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E20" w:rsidRPr="00BC5393" w:rsidRDefault="00E14E20" w:rsidP="00E14E20">
      <w:pPr>
        <w:shd w:val="clear" w:color="auto" w:fill="FFFFFF"/>
        <w:jc w:val="center"/>
        <w:rPr>
          <w:rFonts w:ascii="Times New Roman" w:hAnsi="Times New Roman" w:cs="Times New Roman"/>
          <w:sz w:val="24"/>
          <w:szCs w:val="24"/>
        </w:rPr>
      </w:pPr>
      <w:r w:rsidRPr="00BC5393">
        <w:rPr>
          <w:rFonts w:ascii="Times New Roman" w:hAnsi="Times New Roman" w:cs="Times New Roman"/>
          <w:sz w:val="24"/>
          <w:szCs w:val="24"/>
        </w:rPr>
        <w:t>МИНИСТЕРСТВО СЕЛЬСКОГО ХОЗЯЙСТВА РОССИЙСКОЙ ФЕДЕРАЦИИ</w:t>
      </w:r>
    </w:p>
    <w:p w:rsidR="00E14E20" w:rsidRPr="00BC5393" w:rsidRDefault="002E3CFD" w:rsidP="00E14E20">
      <w:pPr>
        <w:shd w:val="clear" w:color="auto" w:fill="FFFFFF"/>
        <w:jc w:val="center"/>
        <w:rPr>
          <w:rFonts w:ascii="Times New Roman" w:hAnsi="Times New Roman" w:cs="Times New Roman"/>
          <w:sz w:val="24"/>
          <w:szCs w:val="24"/>
        </w:rPr>
      </w:pPr>
      <w:r w:rsidRPr="00BC5393">
        <w:rPr>
          <w:rFonts w:ascii="Times New Roman" w:hAnsi="Times New Roman" w:cs="Times New Roman"/>
          <w:sz w:val="24"/>
          <w:szCs w:val="24"/>
        </w:rPr>
        <w:t xml:space="preserve">ФЕДЕРАЛЬНОЕ ГОСУДАРСТВЕННОЕ </w:t>
      </w:r>
      <w:r w:rsidR="00E14E20" w:rsidRPr="00BC5393">
        <w:rPr>
          <w:rFonts w:ascii="Times New Roman" w:hAnsi="Times New Roman" w:cs="Times New Roman"/>
          <w:sz w:val="24"/>
          <w:szCs w:val="24"/>
        </w:rPr>
        <w:t>БЮДЖЕТНОЕ ОБРАЗОВАТЕЛЬНОЕ УЧРЕЖДЕНИЕ ВЫСШЕГО ОБРАЗОВАНИЯ</w:t>
      </w:r>
    </w:p>
    <w:p w:rsidR="00E14E20" w:rsidRPr="00BC5393" w:rsidRDefault="00E14E20" w:rsidP="00E14E20">
      <w:pPr>
        <w:shd w:val="clear" w:color="auto" w:fill="FFFFFF"/>
        <w:jc w:val="center"/>
        <w:rPr>
          <w:rFonts w:ascii="Times New Roman" w:hAnsi="Times New Roman" w:cs="Times New Roman"/>
          <w:sz w:val="24"/>
          <w:szCs w:val="24"/>
        </w:rPr>
      </w:pPr>
      <w:r w:rsidRPr="00BC5393">
        <w:rPr>
          <w:rFonts w:ascii="Times New Roman" w:hAnsi="Times New Roman" w:cs="Times New Roman"/>
          <w:sz w:val="24"/>
          <w:szCs w:val="24"/>
        </w:rPr>
        <w:t>«ИЖЕВСКАЯ ГОСУДАРСТВЕННАЯ СЕЛЬСКОХОЗЯЙСТВЕННАЯ АКАДЕМИЯ»</w:t>
      </w:r>
    </w:p>
    <w:p w:rsidR="00E14E20" w:rsidRPr="00BC5393" w:rsidRDefault="00E14E20" w:rsidP="00E14E20">
      <w:pPr>
        <w:shd w:val="clear" w:color="auto" w:fill="FFFFFF"/>
        <w:jc w:val="center"/>
        <w:rPr>
          <w:rFonts w:ascii="Times New Roman" w:hAnsi="Times New Roman" w:cs="Times New Roman"/>
          <w:sz w:val="24"/>
          <w:szCs w:val="24"/>
        </w:rPr>
      </w:pPr>
    </w:p>
    <w:p w:rsidR="00E14E20" w:rsidRPr="00BC5393" w:rsidRDefault="00E14E20" w:rsidP="00E14E20">
      <w:pPr>
        <w:shd w:val="clear" w:color="auto" w:fill="FFFFFF"/>
        <w:jc w:val="center"/>
        <w:rPr>
          <w:rFonts w:ascii="Times New Roman" w:hAnsi="Times New Roman" w:cs="Times New Roman"/>
          <w:sz w:val="24"/>
          <w:szCs w:val="24"/>
        </w:rPr>
      </w:pPr>
      <w:r w:rsidRPr="00BC5393">
        <w:rPr>
          <w:rFonts w:ascii="Times New Roman" w:hAnsi="Times New Roman" w:cs="Times New Roman"/>
          <w:sz w:val="24"/>
          <w:szCs w:val="24"/>
        </w:rPr>
        <w:t xml:space="preserve">Кафедра </w:t>
      </w:r>
      <w:r w:rsidR="002E3CFD" w:rsidRPr="00BC5393">
        <w:rPr>
          <w:rFonts w:ascii="Times New Roman" w:hAnsi="Times New Roman" w:cs="Times New Roman"/>
          <w:sz w:val="24"/>
          <w:szCs w:val="24"/>
        </w:rPr>
        <w:t xml:space="preserve">экономики </w:t>
      </w:r>
      <w:r w:rsidR="00293DF0">
        <w:rPr>
          <w:rFonts w:ascii="Times New Roman" w:hAnsi="Times New Roman" w:cs="Times New Roman"/>
          <w:sz w:val="24"/>
          <w:szCs w:val="24"/>
        </w:rPr>
        <w:t>АПК</w:t>
      </w:r>
    </w:p>
    <w:p w:rsidR="002E3CFD" w:rsidRPr="00BC5393" w:rsidRDefault="002E3CFD" w:rsidP="00E14E20">
      <w:pPr>
        <w:shd w:val="clear" w:color="auto" w:fill="FFFFFF"/>
        <w:rPr>
          <w:rFonts w:ascii="Times New Roman" w:hAnsi="Times New Roman" w:cs="Times New Roman"/>
          <w:sz w:val="24"/>
          <w:szCs w:val="24"/>
        </w:rPr>
      </w:pPr>
    </w:p>
    <w:p w:rsidR="002E3CFD" w:rsidRPr="00BC5393" w:rsidRDefault="002E3CFD" w:rsidP="00B03894">
      <w:pPr>
        <w:shd w:val="clear" w:color="auto" w:fill="FFFFFF"/>
        <w:ind w:left="5670"/>
        <w:rPr>
          <w:rFonts w:ascii="Times New Roman" w:hAnsi="Times New Roman" w:cs="Times New Roman"/>
          <w:sz w:val="24"/>
          <w:szCs w:val="24"/>
        </w:rPr>
      </w:pPr>
      <w:r w:rsidRPr="00BC5393">
        <w:rPr>
          <w:rFonts w:ascii="Times New Roman" w:hAnsi="Times New Roman" w:cs="Times New Roman"/>
          <w:sz w:val="24"/>
          <w:szCs w:val="24"/>
        </w:rPr>
        <w:t>Допускается к защите:</w:t>
      </w:r>
    </w:p>
    <w:p w:rsidR="002E3CFD" w:rsidRPr="00BC5393" w:rsidRDefault="002E3CFD" w:rsidP="00B03894">
      <w:pPr>
        <w:shd w:val="clear" w:color="auto" w:fill="FFFFFF"/>
        <w:ind w:left="5670"/>
        <w:rPr>
          <w:rFonts w:ascii="Times New Roman" w:hAnsi="Times New Roman" w:cs="Times New Roman"/>
          <w:sz w:val="24"/>
          <w:szCs w:val="24"/>
        </w:rPr>
      </w:pPr>
      <w:r w:rsidRPr="00BC5393">
        <w:rPr>
          <w:rFonts w:ascii="Times New Roman" w:hAnsi="Times New Roman" w:cs="Times New Roman"/>
          <w:sz w:val="24"/>
          <w:szCs w:val="24"/>
        </w:rPr>
        <w:t xml:space="preserve">зав. кафедрой, д.э.н., профессор  </w:t>
      </w:r>
    </w:p>
    <w:p w:rsidR="00BC5393" w:rsidRPr="00BC5393" w:rsidRDefault="002E3CFD" w:rsidP="00B03894">
      <w:pPr>
        <w:shd w:val="clear" w:color="auto" w:fill="FFFFFF"/>
        <w:ind w:left="5670"/>
        <w:rPr>
          <w:rFonts w:ascii="Times New Roman" w:hAnsi="Times New Roman" w:cs="Times New Roman"/>
          <w:sz w:val="24"/>
          <w:szCs w:val="24"/>
        </w:rPr>
      </w:pPr>
      <w:r w:rsidRPr="00BC5393">
        <w:rPr>
          <w:rFonts w:ascii="Times New Roman" w:hAnsi="Times New Roman" w:cs="Times New Roman"/>
          <w:sz w:val="24"/>
          <w:szCs w:val="24"/>
        </w:rPr>
        <w:t>Гоголев И.М.</w:t>
      </w:r>
    </w:p>
    <w:p w:rsidR="002E3CFD" w:rsidRPr="00BC5393" w:rsidRDefault="002E3CFD" w:rsidP="00B03894">
      <w:pPr>
        <w:shd w:val="clear" w:color="auto" w:fill="FFFFFF"/>
        <w:spacing w:after="0" w:line="240" w:lineRule="auto"/>
        <w:ind w:left="5670"/>
        <w:rPr>
          <w:rFonts w:ascii="Times New Roman" w:hAnsi="Times New Roman" w:cs="Times New Roman"/>
          <w:sz w:val="24"/>
          <w:szCs w:val="24"/>
        </w:rPr>
      </w:pPr>
      <w:r w:rsidRPr="00BC5393">
        <w:rPr>
          <w:rFonts w:ascii="Times New Roman" w:hAnsi="Times New Roman" w:cs="Times New Roman"/>
          <w:sz w:val="24"/>
          <w:szCs w:val="24"/>
        </w:rPr>
        <w:t>___________ «___»____2017 г.</w:t>
      </w:r>
    </w:p>
    <w:p w:rsidR="00E14E20" w:rsidRPr="00BC5393" w:rsidRDefault="002E3CFD" w:rsidP="00B03894">
      <w:pPr>
        <w:shd w:val="clear" w:color="auto" w:fill="FFFFFF"/>
        <w:spacing w:after="0" w:line="240" w:lineRule="auto"/>
        <w:ind w:left="5670"/>
        <w:rPr>
          <w:rFonts w:ascii="Times New Roman" w:hAnsi="Times New Roman" w:cs="Times New Roman"/>
          <w:sz w:val="24"/>
          <w:szCs w:val="24"/>
        </w:rPr>
      </w:pPr>
      <w:r w:rsidRPr="00BC5393">
        <w:rPr>
          <w:rFonts w:ascii="Times New Roman" w:hAnsi="Times New Roman" w:cs="Times New Roman"/>
          <w:sz w:val="24"/>
          <w:szCs w:val="24"/>
        </w:rPr>
        <w:t xml:space="preserve"> (подпись)</w:t>
      </w:r>
      <w:r w:rsidR="00E14E20" w:rsidRPr="00BC5393">
        <w:rPr>
          <w:rFonts w:ascii="Times New Roman" w:hAnsi="Times New Roman" w:cs="Times New Roman"/>
          <w:sz w:val="24"/>
          <w:szCs w:val="24"/>
        </w:rPr>
        <w:tab/>
      </w:r>
      <w:r w:rsidR="00E14E20" w:rsidRPr="00BC5393">
        <w:rPr>
          <w:rFonts w:ascii="Times New Roman" w:hAnsi="Times New Roman" w:cs="Times New Roman"/>
          <w:sz w:val="24"/>
          <w:szCs w:val="24"/>
        </w:rPr>
        <w:tab/>
      </w:r>
      <w:r w:rsidR="00E14E20" w:rsidRPr="00BC5393">
        <w:rPr>
          <w:rFonts w:ascii="Times New Roman" w:hAnsi="Times New Roman" w:cs="Times New Roman"/>
          <w:sz w:val="24"/>
          <w:szCs w:val="24"/>
        </w:rPr>
        <w:tab/>
      </w:r>
      <w:r w:rsidR="00E14E20" w:rsidRPr="00BC5393">
        <w:rPr>
          <w:rFonts w:ascii="Times New Roman" w:hAnsi="Times New Roman" w:cs="Times New Roman"/>
          <w:sz w:val="24"/>
          <w:szCs w:val="24"/>
        </w:rPr>
        <w:tab/>
      </w:r>
    </w:p>
    <w:p w:rsidR="00E14E20" w:rsidRPr="00BC5393" w:rsidRDefault="00E14E20" w:rsidP="00E14E20">
      <w:pPr>
        <w:shd w:val="clear" w:color="auto" w:fill="FFFFFF"/>
        <w:ind w:firstLine="708"/>
        <w:jc w:val="center"/>
        <w:rPr>
          <w:rFonts w:ascii="Times New Roman" w:hAnsi="Times New Roman" w:cs="Times New Roman"/>
          <w:sz w:val="24"/>
          <w:szCs w:val="24"/>
          <w:u w:val="single"/>
        </w:rPr>
      </w:pPr>
    </w:p>
    <w:p w:rsidR="00E14E20" w:rsidRPr="00BC5393" w:rsidRDefault="00E14E20" w:rsidP="00E14E20">
      <w:pPr>
        <w:shd w:val="clear" w:color="auto" w:fill="FFFFFF"/>
        <w:jc w:val="center"/>
        <w:rPr>
          <w:rFonts w:ascii="Times New Roman" w:hAnsi="Times New Roman" w:cs="Times New Roman"/>
          <w:sz w:val="24"/>
          <w:szCs w:val="24"/>
        </w:rPr>
      </w:pPr>
      <w:r w:rsidRPr="00BC5393">
        <w:rPr>
          <w:rFonts w:ascii="Times New Roman" w:hAnsi="Times New Roman" w:cs="Times New Roman"/>
          <w:sz w:val="24"/>
          <w:szCs w:val="24"/>
        </w:rPr>
        <w:t>ВЫПУСКНАЯ КВАЛИФИКАЦИОННАЯ РАБОТА</w:t>
      </w:r>
    </w:p>
    <w:p w:rsidR="00E14E20" w:rsidRPr="00BC5393" w:rsidRDefault="00E14E20" w:rsidP="00E14E20">
      <w:pPr>
        <w:shd w:val="clear" w:color="auto" w:fill="FFFFFF"/>
        <w:jc w:val="center"/>
        <w:rPr>
          <w:rFonts w:ascii="Times New Roman" w:hAnsi="Times New Roman" w:cs="Times New Roman"/>
          <w:sz w:val="24"/>
          <w:szCs w:val="24"/>
        </w:rPr>
      </w:pPr>
    </w:p>
    <w:p w:rsidR="00E14E20" w:rsidRPr="00BC5393" w:rsidRDefault="00E14E20" w:rsidP="002E3CFD">
      <w:pPr>
        <w:shd w:val="clear" w:color="auto" w:fill="FFFFFF"/>
        <w:jc w:val="center"/>
        <w:rPr>
          <w:rFonts w:ascii="Times New Roman" w:hAnsi="Times New Roman" w:cs="Times New Roman"/>
          <w:sz w:val="24"/>
          <w:szCs w:val="24"/>
        </w:rPr>
      </w:pPr>
      <w:r w:rsidRPr="00BC5393">
        <w:rPr>
          <w:rFonts w:ascii="Times New Roman" w:hAnsi="Times New Roman" w:cs="Times New Roman"/>
          <w:sz w:val="24"/>
          <w:szCs w:val="24"/>
        </w:rPr>
        <w:t xml:space="preserve">на тему: </w:t>
      </w:r>
      <w:r w:rsidR="00293DF0">
        <w:rPr>
          <w:rFonts w:ascii="Times New Roman" w:hAnsi="Times New Roman" w:cs="Times New Roman"/>
          <w:sz w:val="24"/>
          <w:szCs w:val="24"/>
        </w:rPr>
        <w:t>«</w:t>
      </w:r>
      <w:r w:rsidR="002E3CFD" w:rsidRPr="00BC5393">
        <w:rPr>
          <w:rFonts w:ascii="Times New Roman" w:hAnsi="Times New Roman" w:cs="Times New Roman"/>
          <w:sz w:val="24"/>
          <w:szCs w:val="24"/>
        </w:rPr>
        <w:t>Разработка мероприятий по повышению эффективности молочного скотоводства на основе результатов финансово-хозяйственной деятельнос</w:t>
      </w:r>
      <w:r w:rsidR="00293DF0">
        <w:rPr>
          <w:rFonts w:ascii="Times New Roman" w:hAnsi="Times New Roman" w:cs="Times New Roman"/>
          <w:sz w:val="24"/>
          <w:szCs w:val="24"/>
        </w:rPr>
        <w:t>ти в АО «Учхоз Июльское Ижевской</w:t>
      </w:r>
      <w:r w:rsidR="002E3CFD" w:rsidRPr="00BC5393">
        <w:rPr>
          <w:rFonts w:ascii="Times New Roman" w:hAnsi="Times New Roman" w:cs="Times New Roman"/>
          <w:sz w:val="24"/>
          <w:szCs w:val="24"/>
        </w:rPr>
        <w:t xml:space="preserve"> ГСХА» Воткинского района Удмуртской Республики</w:t>
      </w:r>
    </w:p>
    <w:p w:rsidR="00E14E20" w:rsidRDefault="00E14E20" w:rsidP="00E14E20">
      <w:pPr>
        <w:shd w:val="clear" w:color="auto" w:fill="FFFFFF"/>
        <w:jc w:val="center"/>
        <w:rPr>
          <w:rFonts w:ascii="Times New Roman" w:hAnsi="Times New Roman" w:cs="Times New Roman"/>
          <w:sz w:val="24"/>
          <w:szCs w:val="24"/>
        </w:rPr>
      </w:pPr>
    </w:p>
    <w:p w:rsidR="00B03894" w:rsidRPr="00BC5393" w:rsidRDefault="00B03894" w:rsidP="00E14E20">
      <w:pPr>
        <w:shd w:val="clear" w:color="auto" w:fill="FFFFFF"/>
        <w:jc w:val="center"/>
        <w:rPr>
          <w:rFonts w:ascii="Times New Roman" w:hAnsi="Times New Roman" w:cs="Times New Roman"/>
          <w:sz w:val="24"/>
          <w:szCs w:val="24"/>
        </w:rPr>
      </w:pPr>
    </w:p>
    <w:p w:rsidR="00E14E20" w:rsidRPr="00BC5393" w:rsidRDefault="002E3CFD" w:rsidP="00E14E20">
      <w:pPr>
        <w:shd w:val="clear" w:color="auto" w:fill="FFFFFF"/>
        <w:rPr>
          <w:rFonts w:ascii="Times New Roman" w:hAnsi="Times New Roman" w:cs="Times New Roman"/>
          <w:sz w:val="24"/>
          <w:szCs w:val="24"/>
        </w:rPr>
      </w:pPr>
      <w:r w:rsidRPr="00BC5393">
        <w:rPr>
          <w:rFonts w:ascii="Times New Roman" w:hAnsi="Times New Roman" w:cs="Times New Roman"/>
          <w:sz w:val="24"/>
          <w:szCs w:val="24"/>
        </w:rPr>
        <w:t>Направление</w:t>
      </w:r>
      <w:r w:rsidR="00E14E20" w:rsidRPr="00BC5393">
        <w:rPr>
          <w:rFonts w:ascii="Times New Roman" w:hAnsi="Times New Roman" w:cs="Times New Roman"/>
          <w:sz w:val="24"/>
          <w:szCs w:val="24"/>
        </w:rPr>
        <w:t xml:space="preserve"> 38.03.02 «Менеджмент»</w:t>
      </w:r>
    </w:p>
    <w:p w:rsidR="00E14E20" w:rsidRPr="00BC5393" w:rsidRDefault="00E14E20" w:rsidP="00E14E20">
      <w:pPr>
        <w:shd w:val="clear" w:color="auto" w:fill="FFFFFF"/>
        <w:rPr>
          <w:rFonts w:ascii="Times New Roman" w:hAnsi="Times New Roman" w:cs="Times New Roman"/>
          <w:sz w:val="24"/>
          <w:szCs w:val="24"/>
        </w:rPr>
      </w:pPr>
      <w:r w:rsidRPr="00BC5393">
        <w:rPr>
          <w:rFonts w:ascii="Times New Roman" w:hAnsi="Times New Roman" w:cs="Times New Roman"/>
          <w:sz w:val="24"/>
          <w:szCs w:val="24"/>
        </w:rPr>
        <w:t xml:space="preserve"> </w:t>
      </w:r>
    </w:p>
    <w:p w:rsidR="00E14E20" w:rsidRPr="00BC5393" w:rsidRDefault="002E3CFD" w:rsidP="00E14E20">
      <w:pPr>
        <w:shd w:val="clear" w:color="auto" w:fill="FFFFFF"/>
        <w:rPr>
          <w:rFonts w:ascii="Times New Roman" w:hAnsi="Times New Roman" w:cs="Times New Roman"/>
          <w:sz w:val="24"/>
          <w:szCs w:val="24"/>
        </w:rPr>
      </w:pPr>
      <w:r w:rsidRPr="00BC5393">
        <w:rPr>
          <w:rFonts w:ascii="Times New Roman" w:hAnsi="Times New Roman" w:cs="Times New Roman"/>
          <w:sz w:val="24"/>
          <w:szCs w:val="24"/>
        </w:rPr>
        <w:t xml:space="preserve">Выпускник </w:t>
      </w:r>
      <w:r w:rsidRPr="00BC5393">
        <w:rPr>
          <w:rFonts w:ascii="Times New Roman" w:hAnsi="Times New Roman" w:cs="Times New Roman"/>
          <w:sz w:val="24"/>
          <w:szCs w:val="24"/>
        </w:rPr>
        <w:tab/>
      </w:r>
      <w:r w:rsidRPr="00BC5393">
        <w:rPr>
          <w:rFonts w:ascii="Times New Roman" w:hAnsi="Times New Roman" w:cs="Times New Roman"/>
          <w:sz w:val="24"/>
          <w:szCs w:val="24"/>
        </w:rPr>
        <w:tab/>
      </w:r>
      <w:r w:rsidRPr="00BC5393">
        <w:rPr>
          <w:rFonts w:ascii="Times New Roman" w:hAnsi="Times New Roman" w:cs="Times New Roman"/>
          <w:sz w:val="24"/>
          <w:szCs w:val="24"/>
        </w:rPr>
        <w:tab/>
        <w:t xml:space="preserve">        _____________</w:t>
      </w:r>
      <w:r w:rsidR="00E14E20" w:rsidRPr="00BC5393">
        <w:rPr>
          <w:rFonts w:ascii="Times New Roman" w:hAnsi="Times New Roman" w:cs="Times New Roman"/>
          <w:sz w:val="24"/>
          <w:szCs w:val="24"/>
        </w:rPr>
        <w:t xml:space="preserve">    </w:t>
      </w:r>
      <w:r w:rsidR="00E14E20" w:rsidRPr="00BC5393">
        <w:rPr>
          <w:rFonts w:ascii="Times New Roman" w:hAnsi="Times New Roman" w:cs="Times New Roman"/>
          <w:sz w:val="24"/>
          <w:szCs w:val="24"/>
        </w:rPr>
        <w:tab/>
      </w:r>
      <w:r w:rsidRPr="00BC5393">
        <w:rPr>
          <w:rFonts w:ascii="Times New Roman" w:hAnsi="Times New Roman" w:cs="Times New Roman"/>
          <w:sz w:val="24"/>
          <w:szCs w:val="24"/>
        </w:rPr>
        <w:t xml:space="preserve">                        Александрова Е.Д.   </w:t>
      </w:r>
      <w:r w:rsidRPr="00BC5393">
        <w:rPr>
          <w:rFonts w:ascii="Times New Roman" w:hAnsi="Times New Roman" w:cs="Times New Roman"/>
          <w:sz w:val="24"/>
          <w:szCs w:val="24"/>
        </w:rPr>
        <w:tab/>
      </w:r>
      <w:r w:rsidRPr="00BC5393">
        <w:rPr>
          <w:rFonts w:ascii="Times New Roman" w:hAnsi="Times New Roman" w:cs="Times New Roman"/>
          <w:sz w:val="24"/>
          <w:szCs w:val="24"/>
        </w:rPr>
        <w:tab/>
      </w:r>
      <w:r w:rsidRPr="00BC5393">
        <w:rPr>
          <w:rFonts w:ascii="Times New Roman" w:hAnsi="Times New Roman" w:cs="Times New Roman"/>
          <w:sz w:val="24"/>
          <w:szCs w:val="24"/>
        </w:rPr>
        <w:tab/>
      </w:r>
    </w:p>
    <w:p w:rsidR="00E14E20" w:rsidRPr="00BC5393" w:rsidRDefault="00E14E20" w:rsidP="00E14E20">
      <w:pPr>
        <w:shd w:val="clear" w:color="auto" w:fill="FFFFFF"/>
        <w:rPr>
          <w:rFonts w:ascii="Times New Roman" w:hAnsi="Times New Roman" w:cs="Times New Roman"/>
          <w:sz w:val="24"/>
          <w:szCs w:val="24"/>
        </w:rPr>
      </w:pPr>
      <w:r w:rsidRPr="00BC5393">
        <w:rPr>
          <w:rFonts w:ascii="Times New Roman" w:hAnsi="Times New Roman" w:cs="Times New Roman"/>
          <w:sz w:val="24"/>
          <w:szCs w:val="24"/>
        </w:rPr>
        <w:t>Научный руководитель</w:t>
      </w:r>
    </w:p>
    <w:p w:rsidR="00E14E20" w:rsidRPr="00BC5393" w:rsidRDefault="00E14E20" w:rsidP="00E14E20">
      <w:pPr>
        <w:shd w:val="clear" w:color="auto" w:fill="FFFFFF"/>
        <w:rPr>
          <w:rFonts w:ascii="Times New Roman" w:hAnsi="Times New Roman" w:cs="Times New Roman"/>
          <w:sz w:val="24"/>
          <w:szCs w:val="24"/>
        </w:rPr>
      </w:pPr>
      <w:r w:rsidRPr="00BC5393">
        <w:rPr>
          <w:rFonts w:ascii="Times New Roman" w:hAnsi="Times New Roman" w:cs="Times New Roman"/>
          <w:sz w:val="24"/>
          <w:szCs w:val="24"/>
        </w:rPr>
        <w:t>к.э.н., доцен</w:t>
      </w:r>
      <w:r w:rsidR="00BC5393" w:rsidRPr="00BC5393">
        <w:rPr>
          <w:rFonts w:ascii="Times New Roman" w:hAnsi="Times New Roman" w:cs="Times New Roman"/>
          <w:sz w:val="24"/>
          <w:szCs w:val="24"/>
        </w:rPr>
        <w:t xml:space="preserve">т                               </w:t>
      </w:r>
      <w:r w:rsidR="00BC5393">
        <w:rPr>
          <w:rFonts w:ascii="Times New Roman" w:hAnsi="Times New Roman" w:cs="Times New Roman"/>
          <w:sz w:val="24"/>
          <w:szCs w:val="24"/>
        </w:rPr>
        <w:t xml:space="preserve"> ___</w:t>
      </w:r>
      <w:r w:rsidRPr="00BC5393">
        <w:rPr>
          <w:rFonts w:ascii="Times New Roman" w:hAnsi="Times New Roman" w:cs="Times New Roman"/>
          <w:sz w:val="24"/>
          <w:szCs w:val="24"/>
        </w:rPr>
        <w:t xml:space="preserve">__________            </w:t>
      </w:r>
      <w:r w:rsidR="002E3CFD" w:rsidRPr="00BC5393">
        <w:rPr>
          <w:rFonts w:ascii="Times New Roman" w:hAnsi="Times New Roman" w:cs="Times New Roman"/>
          <w:sz w:val="24"/>
          <w:szCs w:val="24"/>
        </w:rPr>
        <w:t xml:space="preserve">                                   Конина Е.А.</w:t>
      </w:r>
    </w:p>
    <w:p w:rsidR="00E14E20" w:rsidRPr="00BC5393" w:rsidRDefault="00E14E20" w:rsidP="00E14E20">
      <w:pPr>
        <w:shd w:val="clear" w:color="auto" w:fill="FFFFFF"/>
        <w:rPr>
          <w:rFonts w:ascii="Times New Roman" w:hAnsi="Times New Roman" w:cs="Times New Roman"/>
          <w:sz w:val="24"/>
          <w:szCs w:val="24"/>
        </w:rPr>
      </w:pPr>
    </w:p>
    <w:p w:rsidR="00E14E20" w:rsidRPr="00BC5393" w:rsidRDefault="00E14E20" w:rsidP="00E14E20">
      <w:pPr>
        <w:shd w:val="clear" w:color="auto" w:fill="FFFFFF"/>
        <w:rPr>
          <w:rFonts w:ascii="Times New Roman" w:hAnsi="Times New Roman" w:cs="Times New Roman"/>
          <w:sz w:val="24"/>
          <w:szCs w:val="24"/>
        </w:rPr>
      </w:pPr>
      <w:r w:rsidRPr="00BC5393">
        <w:rPr>
          <w:rFonts w:ascii="Times New Roman" w:hAnsi="Times New Roman" w:cs="Times New Roman"/>
          <w:sz w:val="24"/>
          <w:szCs w:val="24"/>
        </w:rPr>
        <w:t xml:space="preserve"> </w:t>
      </w:r>
    </w:p>
    <w:p w:rsidR="00E14E20" w:rsidRPr="00BC5393" w:rsidRDefault="00E14E20" w:rsidP="00E14E20">
      <w:pPr>
        <w:shd w:val="clear" w:color="auto" w:fill="FFFFFF"/>
        <w:rPr>
          <w:rFonts w:ascii="Times New Roman" w:hAnsi="Times New Roman" w:cs="Times New Roman"/>
          <w:sz w:val="24"/>
          <w:szCs w:val="24"/>
        </w:rPr>
      </w:pPr>
    </w:p>
    <w:p w:rsidR="00E14E20" w:rsidRPr="00BC5393" w:rsidRDefault="00E14E20" w:rsidP="00E14E20">
      <w:pPr>
        <w:shd w:val="clear" w:color="auto" w:fill="FFFFFF"/>
        <w:rPr>
          <w:rFonts w:ascii="Times New Roman" w:hAnsi="Times New Roman" w:cs="Times New Roman"/>
          <w:sz w:val="24"/>
          <w:szCs w:val="24"/>
        </w:rPr>
      </w:pPr>
    </w:p>
    <w:p w:rsidR="00E14E20" w:rsidRPr="00BC5393" w:rsidRDefault="00E14E20" w:rsidP="00E14E20">
      <w:pPr>
        <w:shd w:val="clear" w:color="auto" w:fill="FFFFFF"/>
        <w:rPr>
          <w:rFonts w:ascii="Times New Roman" w:hAnsi="Times New Roman" w:cs="Times New Roman"/>
          <w:sz w:val="24"/>
          <w:szCs w:val="24"/>
        </w:rPr>
      </w:pPr>
    </w:p>
    <w:p w:rsidR="00E14E20" w:rsidRPr="00BC5393" w:rsidRDefault="00E14E20" w:rsidP="00E14E20">
      <w:pPr>
        <w:shd w:val="clear" w:color="auto" w:fill="FFFFFF"/>
        <w:rPr>
          <w:rFonts w:ascii="Times New Roman" w:hAnsi="Times New Roman" w:cs="Times New Roman"/>
          <w:sz w:val="24"/>
          <w:szCs w:val="24"/>
        </w:rPr>
      </w:pPr>
    </w:p>
    <w:p w:rsidR="00E14E20" w:rsidRPr="00BC5393" w:rsidRDefault="00BC5393" w:rsidP="00BC5393">
      <w:pPr>
        <w:shd w:val="clear" w:color="auto" w:fill="FFFFFF"/>
        <w:jc w:val="center"/>
        <w:rPr>
          <w:rFonts w:ascii="Times New Roman" w:hAnsi="Times New Roman" w:cs="Times New Roman"/>
          <w:sz w:val="24"/>
          <w:szCs w:val="24"/>
        </w:rPr>
      </w:pPr>
      <w:r w:rsidRPr="00BC5393">
        <w:rPr>
          <w:rFonts w:ascii="Times New Roman" w:hAnsi="Times New Roman" w:cs="Times New Roman"/>
          <w:sz w:val="24"/>
          <w:szCs w:val="24"/>
        </w:rPr>
        <w:t>Ижевск 2017</w:t>
      </w:r>
    </w:p>
    <w:p w:rsidR="00E14E20" w:rsidRDefault="00E87921" w:rsidP="00FA2A6F">
      <w:pPr>
        <w:spacing w:after="0" w:line="360" w:lineRule="auto"/>
        <w:contextualSpacing/>
        <w:jc w:val="center"/>
        <w:rPr>
          <w:rFonts w:ascii="Times New Roman" w:hAnsi="Times New Roman" w:cs="Times New Roman"/>
          <w:b/>
          <w:sz w:val="24"/>
          <w:szCs w:val="28"/>
        </w:rPr>
      </w:pPr>
      <w:bookmarkStart w:id="0" w:name="_GoBack"/>
      <w:bookmarkEnd w:id="0"/>
      <w:r w:rsidRPr="00E87921">
        <w:rPr>
          <w:rFonts w:ascii="Times New Roman" w:hAnsi="Times New Roman" w:cs="Times New Roman"/>
          <w:b/>
          <w:sz w:val="24"/>
          <w:szCs w:val="28"/>
        </w:rPr>
        <w:lastRenderedPageBreak/>
        <w:t>Содержание</w:t>
      </w:r>
    </w:p>
    <w:p w:rsidR="00E87921" w:rsidRDefault="00E87921" w:rsidP="00E87921">
      <w:pPr>
        <w:spacing w:after="0" w:line="360" w:lineRule="auto"/>
        <w:contextualSpacing/>
        <w:rPr>
          <w:rFonts w:ascii="Times New Roman" w:hAnsi="Times New Roman" w:cs="Times New Roman"/>
          <w:sz w:val="24"/>
          <w:szCs w:val="28"/>
        </w:rPr>
      </w:pPr>
      <w:r>
        <w:rPr>
          <w:rFonts w:ascii="Times New Roman" w:hAnsi="Times New Roman" w:cs="Times New Roman"/>
          <w:sz w:val="24"/>
          <w:szCs w:val="28"/>
        </w:rPr>
        <w:t>Введение………………………………………………………………………………………</w:t>
      </w:r>
      <w:r w:rsidR="002C6C15">
        <w:rPr>
          <w:rFonts w:ascii="Times New Roman" w:hAnsi="Times New Roman" w:cs="Times New Roman"/>
          <w:sz w:val="24"/>
          <w:szCs w:val="28"/>
        </w:rPr>
        <w:t>4</w:t>
      </w:r>
    </w:p>
    <w:p w:rsidR="00E87921" w:rsidRPr="00E87921" w:rsidRDefault="00E87921" w:rsidP="00E87921">
      <w:pPr>
        <w:spacing w:after="0" w:line="360" w:lineRule="auto"/>
        <w:contextualSpacing/>
        <w:rPr>
          <w:rFonts w:ascii="Times New Roman" w:hAnsi="Times New Roman" w:cs="Times New Roman"/>
          <w:sz w:val="24"/>
          <w:szCs w:val="28"/>
        </w:rPr>
      </w:pPr>
      <w:r>
        <w:rPr>
          <w:rFonts w:ascii="Times New Roman" w:hAnsi="Times New Roman" w:cs="Times New Roman"/>
          <w:sz w:val="24"/>
          <w:szCs w:val="28"/>
        </w:rPr>
        <w:t xml:space="preserve">Глава 1. </w:t>
      </w:r>
      <w:r w:rsidRPr="00E87921">
        <w:rPr>
          <w:rFonts w:ascii="Times New Roman" w:hAnsi="Times New Roman" w:cs="Times New Roman"/>
          <w:sz w:val="24"/>
          <w:szCs w:val="28"/>
        </w:rPr>
        <w:t>Теоретические аспекты и методологические основы оценки эффективности молочного скотоводства</w:t>
      </w:r>
      <w:r>
        <w:rPr>
          <w:rFonts w:ascii="Times New Roman" w:hAnsi="Times New Roman" w:cs="Times New Roman"/>
          <w:sz w:val="24"/>
          <w:szCs w:val="28"/>
        </w:rPr>
        <w:t>…………………………………………………………………..….</w:t>
      </w:r>
      <w:r w:rsidR="002C6C15">
        <w:rPr>
          <w:rFonts w:ascii="Times New Roman" w:hAnsi="Times New Roman" w:cs="Times New Roman"/>
          <w:sz w:val="24"/>
          <w:szCs w:val="28"/>
        </w:rPr>
        <w:t>6</w:t>
      </w:r>
    </w:p>
    <w:p w:rsidR="00E87921" w:rsidRPr="00E87921" w:rsidRDefault="00E87921" w:rsidP="00E87921">
      <w:pPr>
        <w:spacing w:after="0" w:line="360" w:lineRule="auto"/>
        <w:jc w:val="both"/>
        <w:rPr>
          <w:rFonts w:ascii="Times New Roman" w:hAnsi="Times New Roman" w:cs="Times New Roman"/>
          <w:sz w:val="24"/>
          <w:szCs w:val="28"/>
        </w:rPr>
      </w:pPr>
      <w:r>
        <w:rPr>
          <w:rFonts w:ascii="Times New Roman" w:hAnsi="Times New Roman" w:cs="Times New Roman"/>
          <w:sz w:val="24"/>
          <w:szCs w:val="28"/>
        </w:rPr>
        <w:t xml:space="preserve">1.1. </w:t>
      </w:r>
      <w:r w:rsidRPr="00E87921">
        <w:rPr>
          <w:rFonts w:ascii="Times New Roman" w:hAnsi="Times New Roman" w:cs="Times New Roman"/>
          <w:sz w:val="24"/>
          <w:szCs w:val="28"/>
        </w:rPr>
        <w:t>Организационно-экономические основы эффективного функционирования молочного скотоводства в рыночны</w:t>
      </w:r>
      <w:r w:rsidR="002C6C15">
        <w:rPr>
          <w:rFonts w:ascii="Times New Roman" w:hAnsi="Times New Roman" w:cs="Times New Roman"/>
          <w:sz w:val="24"/>
          <w:szCs w:val="28"/>
        </w:rPr>
        <w:t>х условиях………………………………………….....6</w:t>
      </w:r>
    </w:p>
    <w:p w:rsidR="00E87921" w:rsidRPr="00E87921" w:rsidRDefault="00E87921" w:rsidP="00E87921">
      <w:pPr>
        <w:spacing w:after="0" w:line="360" w:lineRule="auto"/>
        <w:jc w:val="both"/>
        <w:rPr>
          <w:rFonts w:ascii="Times New Roman" w:hAnsi="Times New Roman" w:cs="Times New Roman"/>
          <w:sz w:val="24"/>
          <w:szCs w:val="28"/>
        </w:rPr>
      </w:pPr>
      <w:r>
        <w:rPr>
          <w:rFonts w:ascii="Times New Roman" w:hAnsi="Times New Roman" w:cs="Times New Roman"/>
          <w:sz w:val="24"/>
          <w:szCs w:val="28"/>
        </w:rPr>
        <w:t xml:space="preserve">1.2. </w:t>
      </w:r>
      <w:r w:rsidRPr="00E87921">
        <w:rPr>
          <w:rFonts w:ascii="Times New Roman" w:hAnsi="Times New Roman" w:cs="Times New Roman"/>
          <w:sz w:val="24"/>
          <w:szCs w:val="28"/>
        </w:rPr>
        <w:t>Особенности оценки эффективности молочного скотоводства</w:t>
      </w:r>
      <w:r w:rsidR="002C6C15">
        <w:rPr>
          <w:rFonts w:ascii="Times New Roman" w:hAnsi="Times New Roman" w:cs="Times New Roman"/>
          <w:sz w:val="24"/>
          <w:szCs w:val="28"/>
        </w:rPr>
        <w:t>……………………..11</w:t>
      </w:r>
    </w:p>
    <w:p w:rsidR="00E87921" w:rsidRPr="00E87921" w:rsidRDefault="00E87921" w:rsidP="00E87921">
      <w:pPr>
        <w:spacing w:after="0" w:line="360" w:lineRule="auto"/>
        <w:rPr>
          <w:rFonts w:ascii="Times New Roman" w:hAnsi="Times New Roman" w:cs="Times New Roman"/>
          <w:sz w:val="24"/>
          <w:szCs w:val="28"/>
        </w:rPr>
      </w:pPr>
      <w:r>
        <w:rPr>
          <w:rFonts w:ascii="Times New Roman" w:hAnsi="Times New Roman" w:cs="Times New Roman"/>
          <w:sz w:val="24"/>
          <w:szCs w:val="28"/>
        </w:rPr>
        <w:t xml:space="preserve">1.3. </w:t>
      </w:r>
      <w:r w:rsidRPr="00E87921">
        <w:rPr>
          <w:rFonts w:ascii="Times New Roman" w:hAnsi="Times New Roman" w:cs="Times New Roman"/>
          <w:sz w:val="24"/>
          <w:szCs w:val="28"/>
        </w:rPr>
        <w:t>Теоретические основы анализа финансовых результатов деятельности организации</w:t>
      </w:r>
      <w:r>
        <w:rPr>
          <w:rFonts w:ascii="Times New Roman" w:hAnsi="Times New Roman" w:cs="Times New Roman"/>
          <w:sz w:val="24"/>
          <w:szCs w:val="28"/>
        </w:rPr>
        <w:t>……</w:t>
      </w:r>
      <w:r w:rsidR="002C6C15">
        <w:rPr>
          <w:rFonts w:ascii="Times New Roman" w:hAnsi="Times New Roman" w:cs="Times New Roman"/>
          <w:sz w:val="24"/>
          <w:szCs w:val="28"/>
        </w:rPr>
        <w:t>…………………………………………………………………………….14</w:t>
      </w:r>
    </w:p>
    <w:p w:rsidR="00E87921" w:rsidRPr="00E87921" w:rsidRDefault="00E87921" w:rsidP="00E87921">
      <w:pPr>
        <w:spacing w:after="0" w:line="360" w:lineRule="auto"/>
        <w:rPr>
          <w:rFonts w:ascii="Times New Roman" w:hAnsi="Times New Roman" w:cs="Times New Roman"/>
          <w:sz w:val="24"/>
          <w:szCs w:val="28"/>
        </w:rPr>
      </w:pPr>
      <w:r>
        <w:rPr>
          <w:rFonts w:ascii="Times New Roman" w:hAnsi="Times New Roman" w:cs="Times New Roman"/>
          <w:sz w:val="24"/>
          <w:szCs w:val="28"/>
        </w:rPr>
        <w:t xml:space="preserve">1.4. </w:t>
      </w:r>
      <w:r w:rsidRPr="00E87921">
        <w:rPr>
          <w:rFonts w:ascii="Times New Roman" w:hAnsi="Times New Roman" w:cs="Times New Roman"/>
          <w:bCs/>
          <w:sz w:val="24"/>
          <w:szCs w:val="28"/>
        </w:rPr>
        <w:t>Анализ рентабельности организации</w:t>
      </w:r>
      <w:r w:rsidR="002C6C15">
        <w:rPr>
          <w:rFonts w:ascii="Times New Roman" w:hAnsi="Times New Roman" w:cs="Times New Roman"/>
          <w:bCs/>
          <w:sz w:val="24"/>
          <w:szCs w:val="28"/>
        </w:rPr>
        <w:t>…………………………………………….....…18</w:t>
      </w:r>
    </w:p>
    <w:p w:rsidR="00E87921" w:rsidRPr="00E87921" w:rsidRDefault="00E87921" w:rsidP="00E87921">
      <w:pPr>
        <w:spacing w:after="0" w:line="360" w:lineRule="auto"/>
        <w:contextualSpacing/>
        <w:rPr>
          <w:rFonts w:ascii="Times New Roman" w:hAnsi="Times New Roman" w:cs="Times New Roman"/>
          <w:sz w:val="24"/>
          <w:szCs w:val="28"/>
        </w:rPr>
      </w:pPr>
      <w:r>
        <w:rPr>
          <w:rFonts w:ascii="Times New Roman" w:hAnsi="Times New Roman" w:cs="Times New Roman"/>
          <w:sz w:val="24"/>
          <w:szCs w:val="28"/>
        </w:rPr>
        <w:t xml:space="preserve">Глава 2. </w:t>
      </w:r>
      <w:r w:rsidRPr="00E87921">
        <w:rPr>
          <w:rFonts w:ascii="Times New Roman" w:hAnsi="Times New Roman" w:cs="Times New Roman"/>
          <w:sz w:val="24"/>
          <w:szCs w:val="28"/>
        </w:rPr>
        <w:t>Общая характеристика организации</w:t>
      </w:r>
      <w:r w:rsidR="002C6C15">
        <w:rPr>
          <w:rFonts w:ascii="Times New Roman" w:hAnsi="Times New Roman" w:cs="Times New Roman"/>
          <w:sz w:val="24"/>
          <w:szCs w:val="28"/>
        </w:rPr>
        <w:t>………………………………….………….23</w:t>
      </w:r>
    </w:p>
    <w:p w:rsidR="00E87921" w:rsidRPr="00785039" w:rsidRDefault="00E87921" w:rsidP="00E87921">
      <w:pPr>
        <w:spacing w:after="0" w:line="360" w:lineRule="auto"/>
        <w:contextualSpacing/>
        <w:rPr>
          <w:rFonts w:ascii="Times New Roman" w:hAnsi="Times New Roman" w:cs="Times New Roman"/>
          <w:sz w:val="24"/>
          <w:szCs w:val="28"/>
        </w:rPr>
      </w:pPr>
      <w:r w:rsidRPr="00785039">
        <w:rPr>
          <w:rFonts w:ascii="Times New Roman" w:hAnsi="Times New Roman" w:cs="Times New Roman"/>
          <w:sz w:val="24"/>
          <w:szCs w:val="28"/>
        </w:rPr>
        <w:t xml:space="preserve">2.1. Правовой статус и местоположение АО «Учхоз Июльское </w:t>
      </w:r>
      <w:proofErr w:type="spellStart"/>
      <w:r w:rsidRPr="00785039">
        <w:rPr>
          <w:rFonts w:ascii="Times New Roman" w:hAnsi="Times New Roman" w:cs="Times New Roman"/>
          <w:sz w:val="24"/>
          <w:szCs w:val="28"/>
        </w:rPr>
        <w:t>ИжГСХА</w:t>
      </w:r>
      <w:proofErr w:type="spellEnd"/>
      <w:r w:rsidRPr="00785039">
        <w:rPr>
          <w:rFonts w:ascii="Times New Roman" w:hAnsi="Times New Roman" w:cs="Times New Roman"/>
          <w:sz w:val="24"/>
          <w:szCs w:val="28"/>
        </w:rPr>
        <w:t>», организационная структура и структура управления организации</w:t>
      </w:r>
      <w:r w:rsidR="002C6C15">
        <w:rPr>
          <w:rFonts w:ascii="Times New Roman" w:hAnsi="Times New Roman" w:cs="Times New Roman"/>
          <w:sz w:val="24"/>
          <w:szCs w:val="28"/>
        </w:rPr>
        <w:t>………………..…….23</w:t>
      </w:r>
    </w:p>
    <w:p w:rsidR="00785039" w:rsidRDefault="00785039" w:rsidP="00785039">
      <w:pPr>
        <w:spacing w:after="0" w:line="360" w:lineRule="auto"/>
        <w:contextualSpacing/>
        <w:rPr>
          <w:rFonts w:ascii="Times New Roman" w:hAnsi="Times New Roman" w:cs="Times New Roman"/>
          <w:sz w:val="24"/>
          <w:szCs w:val="28"/>
        </w:rPr>
      </w:pPr>
      <w:r>
        <w:rPr>
          <w:rFonts w:ascii="Times New Roman" w:hAnsi="Times New Roman" w:cs="Times New Roman"/>
          <w:sz w:val="24"/>
          <w:szCs w:val="28"/>
        </w:rPr>
        <w:t xml:space="preserve">2.2. </w:t>
      </w:r>
      <w:r w:rsidRPr="00785039">
        <w:rPr>
          <w:rFonts w:ascii="Times New Roman" w:hAnsi="Times New Roman" w:cs="Times New Roman"/>
          <w:sz w:val="24"/>
          <w:szCs w:val="28"/>
        </w:rPr>
        <w:t xml:space="preserve">Основные экономические показатели АО «Учхоз Июльское </w:t>
      </w:r>
      <w:proofErr w:type="spellStart"/>
      <w:r w:rsidRPr="00785039">
        <w:rPr>
          <w:rFonts w:ascii="Times New Roman" w:hAnsi="Times New Roman" w:cs="Times New Roman"/>
          <w:sz w:val="24"/>
          <w:szCs w:val="28"/>
        </w:rPr>
        <w:t>ИжГСХА</w:t>
      </w:r>
      <w:proofErr w:type="spellEnd"/>
      <w:r w:rsidRPr="00785039">
        <w:rPr>
          <w:rFonts w:ascii="Times New Roman" w:hAnsi="Times New Roman" w:cs="Times New Roman"/>
          <w:sz w:val="24"/>
          <w:szCs w:val="28"/>
        </w:rPr>
        <w:t>»</w:t>
      </w:r>
      <w:r w:rsidR="003C417D">
        <w:rPr>
          <w:rFonts w:ascii="Times New Roman" w:hAnsi="Times New Roman" w:cs="Times New Roman"/>
          <w:sz w:val="24"/>
          <w:szCs w:val="28"/>
        </w:rPr>
        <w:t>…..………27</w:t>
      </w:r>
    </w:p>
    <w:p w:rsidR="00785039" w:rsidRDefault="00785039" w:rsidP="00785039">
      <w:pPr>
        <w:spacing w:after="0" w:line="360" w:lineRule="auto"/>
        <w:contextualSpacing/>
        <w:rPr>
          <w:rFonts w:ascii="Times New Roman" w:hAnsi="Times New Roman" w:cs="Times New Roman"/>
          <w:sz w:val="24"/>
          <w:szCs w:val="28"/>
        </w:rPr>
      </w:pPr>
      <w:r w:rsidRPr="00785039">
        <w:rPr>
          <w:rFonts w:ascii="Times New Roman" w:hAnsi="Times New Roman" w:cs="Times New Roman"/>
          <w:sz w:val="24"/>
          <w:szCs w:val="28"/>
        </w:rPr>
        <w:t>2.3. Анализ ресурсного потенциала организации</w:t>
      </w:r>
      <w:r w:rsidR="003C417D">
        <w:rPr>
          <w:rFonts w:ascii="Times New Roman" w:hAnsi="Times New Roman" w:cs="Times New Roman"/>
          <w:sz w:val="24"/>
          <w:szCs w:val="28"/>
        </w:rPr>
        <w:t>……………………………………..…..30</w:t>
      </w:r>
    </w:p>
    <w:p w:rsidR="00785039" w:rsidRPr="00785039" w:rsidRDefault="00785039" w:rsidP="00785039">
      <w:pPr>
        <w:spacing w:after="0" w:line="360" w:lineRule="auto"/>
        <w:contextualSpacing/>
        <w:rPr>
          <w:rFonts w:ascii="Times New Roman" w:hAnsi="Times New Roman" w:cs="Times New Roman"/>
          <w:sz w:val="24"/>
          <w:szCs w:val="28"/>
        </w:rPr>
      </w:pPr>
      <w:r w:rsidRPr="00785039">
        <w:rPr>
          <w:rFonts w:ascii="Times New Roman" w:hAnsi="Times New Roman" w:cs="Times New Roman"/>
          <w:sz w:val="24"/>
          <w:szCs w:val="28"/>
        </w:rPr>
        <w:t xml:space="preserve">2.4. Анализ финансовой устойчивости АО «Учхоз Июльское </w:t>
      </w:r>
      <w:proofErr w:type="spellStart"/>
      <w:r w:rsidRPr="00785039">
        <w:rPr>
          <w:rFonts w:ascii="Times New Roman" w:hAnsi="Times New Roman" w:cs="Times New Roman"/>
          <w:sz w:val="24"/>
          <w:szCs w:val="28"/>
        </w:rPr>
        <w:t>ИжГСХА</w:t>
      </w:r>
      <w:proofErr w:type="spellEnd"/>
      <w:r w:rsidRPr="00785039">
        <w:rPr>
          <w:rFonts w:ascii="Times New Roman" w:hAnsi="Times New Roman" w:cs="Times New Roman"/>
          <w:sz w:val="24"/>
          <w:szCs w:val="28"/>
        </w:rPr>
        <w:t>»</w:t>
      </w:r>
      <w:r w:rsidR="003C417D">
        <w:rPr>
          <w:rFonts w:ascii="Times New Roman" w:hAnsi="Times New Roman" w:cs="Times New Roman"/>
          <w:sz w:val="24"/>
          <w:szCs w:val="28"/>
        </w:rPr>
        <w:t>…………..….44</w:t>
      </w:r>
    </w:p>
    <w:p w:rsidR="00785039" w:rsidRPr="00785039" w:rsidRDefault="00785039" w:rsidP="00785039">
      <w:pPr>
        <w:spacing w:after="0" w:line="360" w:lineRule="auto"/>
        <w:contextualSpacing/>
        <w:rPr>
          <w:rFonts w:ascii="Times New Roman" w:hAnsi="Times New Roman" w:cs="Times New Roman"/>
          <w:bCs/>
          <w:iCs/>
          <w:sz w:val="24"/>
          <w:szCs w:val="28"/>
        </w:rPr>
      </w:pPr>
      <w:r w:rsidRPr="00785039">
        <w:rPr>
          <w:rFonts w:ascii="Times New Roman" w:hAnsi="Times New Roman" w:cs="Times New Roman"/>
          <w:sz w:val="24"/>
          <w:szCs w:val="28"/>
        </w:rPr>
        <w:t xml:space="preserve">Глава 3. </w:t>
      </w:r>
      <w:r w:rsidRPr="00785039">
        <w:rPr>
          <w:rFonts w:ascii="Times New Roman" w:hAnsi="Times New Roman" w:cs="Times New Roman"/>
          <w:bCs/>
          <w:iCs/>
          <w:sz w:val="24"/>
          <w:szCs w:val="28"/>
        </w:rPr>
        <w:t>Экономическая оценка состояния молочного скотоводства</w:t>
      </w:r>
      <w:r w:rsidR="003C417D">
        <w:rPr>
          <w:rFonts w:ascii="Times New Roman" w:hAnsi="Times New Roman" w:cs="Times New Roman"/>
          <w:bCs/>
          <w:iCs/>
          <w:sz w:val="24"/>
          <w:szCs w:val="28"/>
        </w:rPr>
        <w:t>………………...…49</w:t>
      </w:r>
    </w:p>
    <w:p w:rsidR="00785039" w:rsidRPr="00785039" w:rsidRDefault="00785039" w:rsidP="00785039">
      <w:pPr>
        <w:spacing w:after="0" w:line="360" w:lineRule="auto"/>
        <w:contextualSpacing/>
        <w:rPr>
          <w:rFonts w:ascii="Times New Roman" w:hAnsi="Times New Roman" w:cs="Times New Roman"/>
          <w:bCs/>
          <w:iCs/>
          <w:sz w:val="24"/>
          <w:szCs w:val="28"/>
        </w:rPr>
      </w:pPr>
      <w:r w:rsidRPr="00785039">
        <w:rPr>
          <w:rFonts w:ascii="Times New Roman" w:hAnsi="Times New Roman" w:cs="Times New Roman"/>
          <w:bCs/>
          <w:iCs/>
          <w:sz w:val="24"/>
          <w:szCs w:val="28"/>
        </w:rPr>
        <w:t>3.1. Результаты производственной деятельности молочного скотоводства</w:t>
      </w:r>
      <w:r w:rsidR="003C417D">
        <w:rPr>
          <w:rFonts w:ascii="Times New Roman" w:hAnsi="Times New Roman" w:cs="Times New Roman"/>
          <w:bCs/>
          <w:iCs/>
          <w:sz w:val="24"/>
          <w:szCs w:val="28"/>
        </w:rPr>
        <w:t>………….…49</w:t>
      </w:r>
    </w:p>
    <w:p w:rsidR="00785039" w:rsidRPr="00785039" w:rsidRDefault="00785039" w:rsidP="00785039">
      <w:pPr>
        <w:spacing w:after="0" w:line="360" w:lineRule="auto"/>
        <w:contextualSpacing/>
        <w:rPr>
          <w:rFonts w:ascii="Times New Roman" w:hAnsi="Times New Roman" w:cs="Times New Roman"/>
          <w:sz w:val="24"/>
          <w:szCs w:val="28"/>
        </w:rPr>
      </w:pPr>
      <w:r w:rsidRPr="00785039">
        <w:rPr>
          <w:rFonts w:ascii="Times New Roman" w:hAnsi="Times New Roman" w:cs="Times New Roman"/>
          <w:sz w:val="24"/>
          <w:szCs w:val="28"/>
        </w:rPr>
        <w:t>3.2. Анализ себестоимости молока</w:t>
      </w:r>
      <w:r w:rsidR="00E14141">
        <w:rPr>
          <w:rFonts w:ascii="Times New Roman" w:hAnsi="Times New Roman" w:cs="Times New Roman"/>
          <w:sz w:val="24"/>
          <w:szCs w:val="28"/>
        </w:rPr>
        <w:t>…………………………………………………………52</w:t>
      </w:r>
    </w:p>
    <w:p w:rsidR="002C6BD0" w:rsidRPr="002C6BD0" w:rsidRDefault="002C6BD0" w:rsidP="002C6BD0">
      <w:pPr>
        <w:spacing w:after="0" w:line="360" w:lineRule="auto"/>
        <w:contextualSpacing/>
        <w:rPr>
          <w:rFonts w:ascii="Times New Roman" w:hAnsi="Times New Roman" w:cs="Times New Roman"/>
          <w:sz w:val="24"/>
          <w:szCs w:val="28"/>
        </w:rPr>
      </w:pPr>
      <w:r w:rsidRPr="002C6BD0">
        <w:rPr>
          <w:rFonts w:ascii="Times New Roman" w:hAnsi="Times New Roman" w:cs="Times New Roman"/>
          <w:sz w:val="24"/>
          <w:szCs w:val="28"/>
        </w:rPr>
        <w:t>3.3. Анализ финансовых результатов от реализации молока</w:t>
      </w:r>
      <w:r>
        <w:rPr>
          <w:rFonts w:ascii="Times New Roman" w:hAnsi="Times New Roman" w:cs="Times New Roman"/>
          <w:sz w:val="24"/>
          <w:szCs w:val="28"/>
        </w:rPr>
        <w:t>………………</w:t>
      </w:r>
      <w:r w:rsidR="00E14141">
        <w:rPr>
          <w:rFonts w:ascii="Times New Roman" w:hAnsi="Times New Roman" w:cs="Times New Roman"/>
          <w:sz w:val="24"/>
          <w:szCs w:val="28"/>
        </w:rPr>
        <w:t>…………….54</w:t>
      </w:r>
    </w:p>
    <w:p w:rsidR="002C6BD0" w:rsidRPr="002C6BD0" w:rsidRDefault="002C6BD0" w:rsidP="002C6BD0">
      <w:pPr>
        <w:spacing w:after="0" w:line="360" w:lineRule="auto"/>
        <w:contextualSpacing/>
        <w:rPr>
          <w:rFonts w:ascii="Times New Roman" w:hAnsi="Times New Roman" w:cs="Times New Roman"/>
          <w:sz w:val="24"/>
          <w:szCs w:val="28"/>
        </w:rPr>
      </w:pPr>
      <w:r w:rsidRPr="002C6BD0">
        <w:rPr>
          <w:rFonts w:ascii="Times New Roman" w:hAnsi="Times New Roman" w:cs="Times New Roman"/>
          <w:sz w:val="24"/>
          <w:szCs w:val="28"/>
        </w:rPr>
        <w:t>3.4. Анализ рентабельности продаж молока</w:t>
      </w:r>
      <w:r w:rsidR="00401241">
        <w:rPr>
          <w:rFonts w:ascii="Times New Roman" w:hAnsi="Times New Roman" w:cs="Times New Roman"/>
          <w:sz w:val="24"/>
          <w:szCs w:val="28"/>
        </w:rPr>
        <w:t>…………………………………………...….57</w:t>
      </w:r>
    </w:p>
    <w:p w:rsidR="00BB2293" w:rsidRPr="00BB2293" w:rsidRDefault="00BB2293" w:rsidP="00BB2293">
      <w:pPr>
        <w:spacing w:after="0" w:line="360" w:lineRule="auto"/>
        <w:contextualSpacing/>
        <w:rPr>
          <w:rFonts w:ascii="Times New Roman" w:hAnsi="Times New Roman" w:cs="Times New Roman"/>
          <w:sz w:val="24"/>
          <w:szCs w:val="28"/>
        </w:rPr>
      </w:pPr>
      <w:r w:rsidRPr="00BB2293">
        <w:rPr>
          <w:rFonts w:ascii="Times New Roman" w:hAnsi="Times New Roman" w:cs="Times New Roman"/>
          <w:sz w:val="24"/>
          <w:szCs w:val="28"/>
        </w:rPr>
        <w:t>3.5. Анализ точки безубыточности молока</w:t>
      </w:r>
      <w:r w:rsidR="00401241">
        <w:rPr>
          <w:rFonts w:ascii="Times New Roman" w:hAnsi="Times New Roman" w:cs="Times New Roman"/>
          <w:sz w:val="24"/>
          <w:szCs w:val="28"/>
        </w:rPr>
        <w:t>………………………………………..………58</w:t>
      </w:r>
    </w:p>
    <w:p w:rsidR="00BB2293" w:rsidRPr="00BB2293" w:rsidRDefault="00BB2293" w:rsidP="00BB2293">
      <w:pPr>
        <w:spacing w:after="0" w:line="360" w:lineRule="auto"/>
        <w:contextualSpacing/>
        <w:rPr>
          <w:rFonts w:ascii="Times New Roman" w:hAnsi="Times New Roman" w:cs="Times New Roman"/>
          <w:sz w:val="24"/>
          <w:szCs w:val="28"/>
        </w:rPr>
      </w:pPr>
      <w:r w:rsidRPr="00BB2293">
        <w:rPr>
          <w:rFonts w:ascii="Times New Roman" w:hAnsi="Times New Roman" w:cs="Times New Roman"/>
          <w:sz w:val="24"/>
          <w:szCs w:val="28"/>
        </w:rPr>
        <w:t xml:space="preserve">3.6. Анализ уровня </w:t>
      </w:r>
      <w:proofErr w:type="spellStart"/>
      <w:r w:rsidRPr="00BB2293">
        <w:rPr>
          <w:rFonts w:ascii="Times New Roman" w:hAnsi="Times New Roman" w:cs="Times New Roman"/>
          <w:sz w:val="24"/>
          <w:szCs w:val="28"/>
        </w:rPr>
        <w:t>среднереализационных</w:t>
      </w:r>
      <w:proofErr w:type="spellEnd"/>
      <w:r w:rsidRPr="00BB2293">
        <w:rPr>
          <w:rFonts w:ascii="Times New Roman" w:hAnsi="Times New Roman" w:cs="Times New Roman"/>
          <w:sz w:val="24"/>
          <w:szCs w:val="28"/>
        </w:rPr>
        <w:t xml:space="preserve"> цен</w:t>
      </w:r>
      <w:r w:rsidR="00401241">
        <w:rPr>
          <w:rFonts w:ascii="Times New Roman" w:hAnsi="Times New Roman" w:cs="Times New Roman"/>
          <w:sz w:val="24"/>
          <w:szCs w:val="28"/>
        </w:rPr>
        <w:t>…………………………………………..63</w:t>
      </w:r>
    </w:p>
    <w:p w:rsidR="00181FDC" w:rsidRPr="00181FDC" w:rsidRDefault="00181FDC" w:rsidP="00181FDC">
      <w:pPr>
        <w:spacing w:after="0" w:line="360" w:lineRule="auto"/>
        <w:contextualSpacing/>
        <w:rPr>
          <w:rFonts w:ascii="Times New Roman" w:hAnsi="Times New Roman" w:cs="Times New Roman"/>
          <w:sz w:val="24"/>
          <w:szCs w:val="28"/>
        </w:rPr>
      </w:pPr>
      <w:r w:rsidRPr="00181FDC">
        <w:rPr>
          <w:rFonts w:ascii="Times New Roman" w:hAnsi="Times New Roman" w:cs="Times New Roman"/>
          <w:sz w:val="24"/>
          <w:szCs w:val="28"/>
        </w:rPr>
        <w:t xml:space="preserve">Глава 4. Разработка мероприятий по </w:t>
      </w:r>
      <w:r w:rsidR="00293DF0">
        <w:rPr>
          <w:rFonts w:ascii="Times New Roman" w:hAnsi="Times New Roman" w:cs="Times New Roman"/>
          <w:sz w:val="24"/>
          <w:szCs w:val="28"/>
        </w:rPr>
        <w:t xml:space="preserve">повышению эффективности производства молока </w:t>
      </w:r>
      <w:r w:rsidRPr="00181FDC">
        <w:rPr>
          <w:rFonts w:ascii="Times New Roman" w:hAnsi="Times New Roman" w:cs="Times New Roman"/>
          <w:sz w:val="24"/>
          <w:szCs w:val="28"/>
        </w:rPr>
        <w:t xml:space="preserve">в АО «Учхоз </w:t>
      </w:r>
      <w:r w:rsidR="00293DF0">
        <w:rPr>
          <w:rFonts w:ascii="Times New Roman" w:hAnsi="Times New Roman" w:cs="Times New Roman"/>
          <w:sz w:val="24"/>
          <w:szCs w:val="28"/>
        </w:rPr>
        <w:t xml:space="preserve">Июльское </w:t>
      </w:r>
      <w:proofErr w:type="spellStart"/>
      <w:r w:rsidRPr="00181FDC">
        <w:rPr>
          <w:rFonts w:ascii="Times New Roman" w:hAnsi="Times New Roman" w:cs="Times New Roman"/>
          <w:sz w:val="24"/>
          <w:szCs w:val="28"/>
        </w:rPr>
        <w:t>ИжГСХА</w:t>
      </w:r>
      <w:proofErr w:type="spellEnd"/>
      <w:r w:rsidRPr="00181FDC">
        <w:rPr>
          <w:rFonts w:ascii="Times New Roman" w:hAnsi="Times New Roman" w:cs="Times New Roman"/>
          <w:sz w:val="24"/>
          <w:szCs w:val="28"/>
        </w:rPr>
        <w:t>»</w:t>
      </w:r>
      <w:r w:rsidR="005107E9">
        <w:rPr>
          <w:rFonts w:ascii="Times New Roman" w:hAnsi="Times New Roman" w:cs="Times New Roman"/>
          <w:sz w:val="24"/>
          <w:szCs w:val="28"/>
        </w:rPr>
        <w:t>………………...</w:t>
      </w:r>
      <w:r>
        <w:rPr>
          <w:rFonts w:ascii="Times New Roman" w:hAnsi="Times New Roman" w:cs="Times New Roman"/>
          <w:sz w:val="24"/>
          <w:szCs w:val="28"/>
        </w:rPr>
        <w:t>…………</w:t>
      </w:r>
      <w:r w:rsidR="00293DF0">
        <w:rPr>
          <w:rFonts w:ascii="Times New Roman" w:hAnsi="Times New Roman" w:cs="Times New Roman"/>
          <w:sz w:val="24"/>
          <w:szCs w:val="28"/>
        </w:rPr>
        <w:t>…………..</w:t>
      </w:r>
      <w:r w:rsidR="00401241">
        <w:rPr>
          <w:rFonts w:ascii="Times New Roman" w:hAnsi="Times New Roman" w:cs="Times New Roman"/>
          <w:sz w:val="24"/>
          <w:szCs w:val="28"/>
        </w:rPr>
        <w:t>…………….….65</w:t>
      </w:r>
    </w:p>
    <w:p w:rsidR="00181FDC" w:rsidRPr="00181FDC" w:rsidRDefault="00181FDC" w:rsidP="00181FDC">
      <w:pPr>
        <w:spacing w:after="0" w:line="360" w:lineRule="auto"/>
        <w:contextualSpacing/>
        <w:rPr>
          <w:rFonts w:ascii="Times New Roman" w:hAnsi="Times New Roman" w:cs="Times New Roman"/>
          <w:sz w:val="24"/>
          <w:szCs w:val="28"/>
        </w:rPr>
      </w:pPr>
      <w:r w:rsidRPr="00181FDC">
        <w:rPr>
          <w:rFonts w:ascii="Times New Roman" w:hAnsi="Times New Roman" w:cs="Times New Roman"/>
          <w:sz w:val="24"/>
          <w:szCs w:val="28"/>
        </w:rPr>
        <w:t>4.1. Оптимизация структуры кормо</w:t>
      </w:r>
      <w:r w:rsidR="001D17EF">
        <w:rPr>
          <w:rFonts w:ascii="Times New Roman" w:hAnsi="Times New Roman" w:cs="Times New Roman"/>
          <w:sz w:val="24"/>
          <w:szCs w:val="28"/>
        </w:rPr>
        <w:t>вого рациона</w:t>
      </w:r>
      <w:r w:rsidRPr="00181FDC">
        <w:rPr>
          <w:rFonts w:ascii="Times New Roman" w:hAnsi="Times New Roman" w:cs="Times New Roman"/>
          <w:sz w:val="24"/>
          <w:szCs w:val="28"/>
        </w:rPr>
        <w:t xml:space="preserve"> с использованием экономико-математической модели</w:t>
      </w:r>
      <w:r w:rsidR="00401241">
        <w:rPr>
          <w:rFonts w:ascii="Times New Roman" w:hAnsi="Times New Roman" w:cs="Times New Roman"/>
          <w:sz w:val="24"/>
          <w:szCs w:val="28"/>
        </w:rPr>
        <w:t>………………………………………………………………..……65</w:t>
      </w:r>
    </w:p>
    <w:p w:rsidR="00597449" w:rsidRPr="00597449" w:rsidRDefault="00597449" w:rsidP="00597449">
      <w:pPr>
        <w:spacing w:after="0" w:line="360" w:lineRule="auto"/>
        <w:contextualSpacing/>
        <w:rPr>
          <w:rFonts w:ascii="Times New Roman" w:hAnsi="Times New Roman" w:cs="Times New Roman"/>
          <w:sz w:val="24"/>
          <w:szCs w:val="28"/>
        </w:rPr>
      </w:pPr>
      <w:r w:rsidRPr="00597449">
        <w:rPr>
          <w:rFonts w:ascii="Times New Roman" w:hAnsi="Times New Roman" w:cs="Times New Roman"/>
          <w:sz w:val="24"/>
          <w:szCs w:val="28"/>
        </w:rPr>
        <w:t>4.2. Внедрение витаминно-минерального премикса П60-1 (1%) в рацион кормления коров</w:t>
      </w:r>
      <w:r w:rsidR="005107E9">
        <w:rPr>
          <w:rFonts w:ascii="Times New Roman" w:hAnsi="Times New Roman" w:cs="Times New Roman"/>
          <w:sz w:val="24"/>
          <w:szCs w:val="28"/>
        </w:rPr>
        <w:t>………………………………………………………………………………….………71</w:t>
      </w:r>
    </w:p>
    <w:p w:rsidR="00785039" w:rsidRDefault="00401241" w:rsidP="00785039">
      <w:pPr>
        <w:spacing w:after="0" w:line="360" w:lineRule="auto"/>
        <w:contextualSpacing/>
        <w:rPr>
          <w:rFonts w:ascii="Times New Roman" w:hAnsi="Times New Roman" w:cs="Times New Roman"/>
          <w:sz w:val="24"/>
          <w:szCs w:val="28"/>
        </w:rPr>
      </w:pPr>
      <w:r>
        <w:rPr>
          <w:rFonts w:ascii="Times New Roman" w:hAnsi="Times New Roman" w:cs="Times New Roman"/>
          <w:sz w:val="24"/>
          <w:szCs w:val="28"/>
        </w:rPr>
        <w:t>Выводы и предложения……………………………………………</w:t>
      </w:r>
      <w:r w:rsidR="00AA2956">
        <w:rPr>
          <w:rFonts w:ascii="Times New Roman" w:hAnsi="Times New Roman" w:cs="Times New Roman"/>
          <w:sz w:val="24"/>
          <w:szCs w:val="28"/>
        </w:rPr>
        <w:t>..</w:t>
      </w:r>
      <w:r>
        <w:rPr>
          <w:rFonts w:ascii="Times New Roman" w:hAnsi="Times New Roman" w:cs="Times New Roman"/>
          <w:sz w:val="24"/>
          <w:szCs w:val="28"/>
        </w:rPr>
        <w:t>………………………</w:t>
      </w:r>
      <w:r w:rsidR="00AA2956">
        <w:rPr>
          <w:rFonts w:ascii="Times New Roman" w:hAnsi="Times New Roman" w:cs="Times New Roman"/>
          <w:sz w:val="24"/>
          <w:szCs w:val="28"/>
        </w:rPr>
        <w:t>80</w:t>
      </w:r>
    </w:p>
    <w:p w:rsidR="00401241" w:rsidRDefault="00401241" w:rsidP="00785039">
      <w:pPr>
        <w:spacing w:after="0" w:line="360" w:lineRule="auto"/>
        <w:contextualSpacing/>
        <w:rPr>
          <w:rFonts w:ascii="Times New Roman" w:hAnsi="Times New Roman" w:cs="Times New Roman"/>
          <w:sz w:val="24"/>
          <w:szCs w:val="28"/>
        </w:rPr>
      </w:pPr>
      <w:r>
        <w:rPr>
          <w:rFonts w:ascii="Times New Roman" w:hAnsi="Times New Roman" w:cs="Times New Roman"/>
          <w:sz w:val="24"/>
          <w:szCs w:val="28"/>
        </w:rPr>
        <w:t>Список используемой</w:t>
      </w:r>
      <w:r w:rsidR="00051906">
        <w:rPr>
          <w:rFonts w:ascii="Times New Roman" w:hAnsi="Times New Roman" w:cs="Times New Roman"/>
          <w:sz w:val="24"/>
          <w:szCs w:val="28"/>
        </w:rPr>
        <w:t xml:space="preserve"> литературы……………………………………………………</w:t>
      </w:r>
      <w:r>
        <w:rPr>
          <w:rFonts w:ascii="Times New Roman" w:hAnsi="Times New Roman" w:cs="Times New Roman"/>
          <w:sz w:val="24"/>
          <w:szCs w:val="28"/>
        </w:rPr>
        <w:t>……</w:t>
      </w:r>
      <w:r w:rsidR="00CA4518">
        <w:rPr>
          <w:rFonts w:ascii="Times New Roman" w:hAnsi="Times New Roman" w:cs="Times New Roman"/>
          <w:sz w:val="24"/>
          <w:szCs w:val="28"/>
        </w:rPr>
        <w:t>82</w:t>
      </w:r>
    </w:p>
    <w:p w:rsidR="00401241" w:rsidRPr="00785039" w:rsidRDefault="00D00D7A" w:rsidP="00785039">
      <w:pPr>
        <w:spacing w:after="0" w:line="360" w:lineRule="auto"/>
        <w:contextualSpacing/>
        <w:rPr>
          <w:rFonts w:ascii="Times New Roman" w:hAnsi="Times New Roman" w:cs="Times New Roman"/>
          <w:sz w:val="24"/>
          <w:szCs w:val="28"/>
        </w:rPr>
      </w:pPr>
      <w:r>
        <w:rPr>
          <w:rFonts w:ascii="Times New Roman" w:hAnsi="Times New Roman" w:cs="Times New Roman"/>
          <w:sz w:val="24"/>
          <w:szCs w:val="28"/>
        </w:rPr>
        <w:t>Приложен</w:t>
      </w:r>
      <w:r w:rsidR="001C0856">
        <w:rPr>
          <w:rFonts w:ascii="Times New Roman" w:hAnsi="Times New Roman" w:cs="Times New Roman"/>
          <w:sz w:val="24"/>
          <w:szCs w:val="28"/>
        </w:rPr>
        <w:t>ия…………………………………….………………………………………</w:t>
      </w:r>
      <w:r>
        <w:rPr>
          <w:rFonts w:ascii="Times New Roman" w:hAnsi="Times New Roman" w:cs="Times New Roman"/>
          <w:sz w:val="24"/>
          <w:szCs w:val="28"/>
        </w:rPr>
        <w:t>……</w:t>
      </w:r>
      <w:r w:rsidR="00CA4518">
        <w:rPr>
          <w:rFonts w:ascii="Times New Roman" w:hAnsi="Times New Roman" w:cs="Times New Roman"/>
          <w:sz w:val="24"/>
          <w:szCs w:val="28"/>
        </w:rPr>
        <w:t>85</w:t>
      </w:r>
    </w:p>
    <w:p w:rsidR="00785039" w:rsidRPr="00785039" w:rsidRDefault="00785039" w:rsidP="00785039">
      <w:pPr>
        <w:spacing w:after="0" w:line="360" w:lineRule="auto"/>
        <w:contextualSpacing/>
        <w:rPr>
          <w:rFonts w:ascii="Times New Roman" w:hAnsi="Times New Roman" w:cs="Times New Roman"/>
          <w:sz w:val="24"/>
          <w:szCs w:val="28"/>
        </w:rPr>
      </w:pPr>
    </w:p>
    <w:p w:rsidR="00E87921" w:rsidRPr="00E87921" w:rsidRDefault="00E87921" w:rsidP="00E87921">
      <w:pPr>
        <w:spacing w:after="0" w:line="360" w:lineRule="auto"/>
        <w:contextualSpacing/>
        <w:rPr>
          <w:rFonts w:ascii="Times New Roman" w:hAnsi="Times New Roman" w:cs="Times New Roman"/>
          <w:sz w:val="24"/>
          <w:szCs w:val="28"/>
        </w:rPr>
      </w:pPr>
    </w:p>
    <w:p w:rsidR="005107E9" w:rsidRDefault="005107E9" w:rsidP="00FA2A6F">
      <w:pPr>
        <w:spacing w:after="0" w:line="360" w:lineRule="auto"/>
        <w:contextualSpacing/>
        <w:jc w:val="center"/>
        <w:rPr>
          <w:rFonts w:ascii="Times New Roman" w:hAnsi="Times New Roman" w:cs="Times New Roman"/>
          <w:b/>
          <w:sz w:val="28"/>
          <w:szCs w:val="28"/>
        </w:rPr>
      </w:pPr>
    </w:p>
    <w:p w:rsidR="00751704" w:rsidRPr="009E1292" w:rsidRDefault="00FA2A6F" w:rsidP="00FA2A6F">
      <w:pPr>
        <w:spacing w:after="0" w:line="360" w:lineRule="auto"/>
        <w:contextualSpacing/>
        <w:jc w:val="center"/>
        <w:rPr>
          <w:rFonts w:ascii="Times New Roman" w:hAnsi="Times New Roman" w:cs="Times New Roman"/>
          <w:b/>
          <w:sz w:val="28"/>
          <w:szCs w:val="28"/>
        </w:rPr>
      </w:pPr>
      <w:r w:rsidRPr="009E1292">
        <w:rPr>
          <w:rFonts w:ascii="Times New Roman" w:hAnsi="Times New Roman" w:cs="Times New Roman"/>
          <w:b/>
          <w:sz w:val="28"/>
          <w:szCs w:val="28"/>
        </w:rPr>
        <w:t>Введение</w:t>
      </w:r>
    </w:p>
    <w:p w:rsidR="009E1292" w:rsidRPr="00CC59EA" w:rsidRDefault="009E1292" w:rsidP="009E1292">
      <w:pPr>
        <w:pStyle w:val="af"/>
        <w:spacing w:line="360" w:lineRule="auto"/>
        <w:ind w:firstLine="709"/>
        <w:contextualSpacing/>
        <w:rPr>
          <w:rFonts w:ascii="Times New Roman" w:hAnsi="Times New Roman"/>
          <w:sz w:val="28"/>
          <w:szCs w:val="28"/>
        </w:rPr>
      </w:pPr>
      <w:r w:rsidRPr="00CC59EA">
        <w:rPr>
          <w:rFonts w:ascii="Times New Roman" w:hAnsi="Times New Roman"/>
          <w:sz w:val="28"/>
          <w:szCs w:val="28"/>
        </w:rPr>
        <w:t xml:space="preserve">Животноводство является базовой отраслью сельского хозяйства, дающей разнообразные продукты питания для населения. Она стимулирует развитие растениеводства, пищевой и перерабатывающей промышленности и обеспечивает стабильное поступление доходов и круглогодовую занятость людей. </w:t>
      </w:r>
    </w:p>
    <w:p w:rsidR="009E1292" w:rsidRDefault="009E1292" w:rsidP="009E1292">
      <w:pPr>
        <w:spacing w:after="0" w:line="360" w:lineRule="auto"/>
        <w:ind w:firstLine="709"/>
        <w:contextualSpacing/>
        <w:jc w:val="both"/>
        <w:rPr>
          <w:rFonts w:ascii="Times New Roman" w:hAnsi="Times New Roman" w:cs="Times New Roman"/>
          <w:sz w:val="28"/>
          <w:szCs w:val="28"/>
        </w:rPr>
      </w:pPr>
      <w:r w:rsidRPr="009E1292">
        <w:rPr>
          <w:rFonts w:ascii="Times New Roman" w:hAnsi="Times New Roman" w:cs="Times New Roman"/>
          <w:sz w:val="28"/>
          <w:szCs w:val="28"/>
        </w:rPr>
        <w:t>Важнейшая отрасль животноводства – скотоводство, являющаяся главной и наиболее распространенной отраслью сельского хозяйства, обеспечивает производство высокоценных продуктов питания – молока, говядины и телятины, а также кожевенного и другого сырья для промышленности. Из молока приготавливают молочнокислые продукты – простоквашу, кефир, творог и другие продукты питания, а из молочного жира – сливочное масло. Перерабатывают и побочные продукты убоя скота – внутренние органы, кровь, кости, рога, копыта. Кроме того, скотоводство поставляет земледелию основную массу навоза и навозной жижи, являющихся ценными органическими удобрениями</w:t>
      </w:r>
      <w:r w:rsidR="0037756C">
        <w:rPr>
          <w:rFonts w:ascii="Times New Roman" w:hAnsi="Times New Roman" w:cs="Times New Roman"/>
          <w:sz w:val="28"/>
          <w:szCs w:val="28"/>
        </w:rPr>
        <w:t xml:space="preserve"> </w:t>
      </w:r>
      <w:r w:rsidR="0037756C" w:rsidRPr="0037756C">
        <w:rPr>
          <w:rFonts w:ascii="Times New Roman" w:hAnsi="Times New Roman" w:cs="Times New Roman"/>
          <w:sz w:val="28"/>
          <w:szCs w:val="28"/>
        </w:rPr>
        <w:t xml:space="preserve">[24, </w:t>
      </w:r>
      <w:r w:rsidR="0037756C">
        <w:rPr>
          <w:rFonts w:ascii="Times New Roman" w:hAnsi="Times New Roman" w:cs="Times New Roman"/>
          <w:sz w:val="28"/>
          <w:szCs w:val="28"/>
          <w:lang w:val="en-US"/>
        </w:rPr>
        <w:t>c</w:t>
      </w:r>
      <w:r w:rsidR="0037756C" w:rsidRPr="0037756C">
        <w:rPr>
          <w:rFonts w:ascii="Times New Roman" w:hAnsi="Times New Roman" w:cs="Times New Roman"/>
          <w:sz w:val="28"/>
          <w:szCs w:val="28"/>
        </w:rPr>
        <w:t>.215]</w:t>
      </w:r>
      <w:r w:rsidRPr="009E1292">
        <w:rPr>
          <w:rFonts w:ascii="Times New Roman" w:hAnsi="Times New Roman" w:cs="Times New Roman"/>
          <w:sz w:val="28"/>
          <w:szCs w:val="28"/>
        </w:rPr>
        <w:t>.</w:t>
      </w:r>
    </w:p>
    <w:p w:rsidR="009E1292" w:rsidRDefault="009E1292" w:rsidP="009E1292">
      <w:pPr>
        <w:pStyle w:val="14"/>
        <w:spacing w:line="360" w:lineRule="auto"/>
        <w:ind w:firstLine="709"/>
        <w:jc w:val="both"/>
        <w:rPr>
          <w:rFonts w:ascii="Times New Roman" w:hAnsi="Times New Roman" w:cs="Times New Roman"/>
          <w:sz w:val="28"/>
        </w:rPr>
      </w:pPr>
      <w:r>
        <w:rPr>
          <w:rFonts w:ascii="Times New Roman" w:hAnsi="Times New Roman" w:cs="Times New Roman"/>
          <w:sz w:val="28"/>
        </w:rPr>
        <w:t xml:space="preserve">Основными причинами сокращения производства продукции являются продолжающееся уменьшение численности скота и продуктивности животных. </w:t>
      </w:r>
    </w:p>
    <w:p w:rsidR="009E1292" w:rsidRDefault="009E1292" w:rsidP="009E1292">
      <w:pPr>
        <w:pStyle w:val="14"/>
        <w:tabs>
          <w:tab w:val="left" w:pos="426"/>
        </w:tabs>
        <w:spacing w:line="360" w:lineRule="auto"/>
        <w:ind w:firstLine="709"/>
        <w:jc w:val="both"/>
        <w:rPr>
          <w:rFonts w:ascii="Times New Roman" w:hAnsi="Times New Roman" w:cs="Times New Roman"/>
          <w:sz w:val="28"/>
        </w:rPr>
      </w:pPr>
      <w:r>
        <w:rPr>
          <w:rFonts w:ascii="Times New Roman" w:hAnsi="Times New Roman" w:cs="Times New Roman"/>
          <w:sz w:val="28"/>
        </w:rPr>
        <w:t>Необходимо направить все внимание на стабилизацию поголовья молочных коров, на повышение интенсивности использования имеющегося поголовья, на рост молочной продукции за счет осуществления комплекса</w:t>
      </w:r>
      <w:r>
        <w:rPr>
          <w:rFonts w:eastAsia="Courier New"/>
          <w:sz w:val="28"/>
        </w:rPr>
        <w:t xml:space="preserve"> </w:t>
      </w:r>
      <w:r>
        <w:rPr>
          <w:rFonts w:ascii="Times New Roman" w:eastAsia="MS Mincho" w:hAnsi="Times New Roman" w:cs="Times New Roman"/>
          <w:sz w:val="28"/>
        </w:rPr>
        <w:t>зоотехнических,</w:t>
      </w:r>
      <w:r>
        <w:rPr>
          <w:rFonts w:ascii="Times New Roman" w:hAnsi="Times New Roman" w:cs="Times New Roman"/>
          <w:sz w:val="28"/>
        </w:rPr>
        <w:t xml:space="preserve"> организационных и экономических мероприятий</w:t>
      </w:r>
      <w:r w:rsidR="0037756C" w:rsidRPr="0037756C">
        <w:rPr>
          <w:rFonts w:ascii="Times New Roman" w:hAnsi="Times New Roman" w:cs="Times New Roman"/>
          <w:sz w:val="28"/>
        </w:rPr>
        <w:t xml:space="preserve"> [20, </w:t>
      </w:r>
      <w:r w:rsidR="0037756C">
        <w:rPr>
          <w:rFonts w:ascii="Times New Roman" w:hAnsi="Times New Roman" w:cs="Times New Roman"/>
          <w:sz w:val="28"/>
          <w:lang w:val="en-US"/>
        </w:rPr>
        <w:t>c</w:t>
      </w:r>
      <w:r w:rsidR="0037756C" w:rsidRPr="0037756C">
        <w:rPr>
          <w:rFonts w:ascii="Times New Roman" w:hAnsi="Times New Roman" w:cs="Times New Roman"/>
          <w:sz w:val="28"/>
        </w:rPr>
        <w:t>.96]</w:t>
      </w:r>
      <w:r>
        <w:rPr>
          <w:rFonts w:ascii="Times New Roman" w:hAnsi="Times New Roman" w:cs="Times New Roman"/>
          <w:sz w:val="28"/>
        </w:rPr>
        <w:t>.</w:t>
      </w:r>
    </w:p>
    <w:p w:rsidR="009E1292" w:rsidRPr="009E1292" w:rsidRDefault="009E1292" w:rsidP="009E1292">
      <w:pPr>
        <w:spacing w:after="0" w:line="360" w:lineRule="auto"/>
        <w:ind w:firstLine="709"/>
        <w:contextualSpacing/>
        <w:jc w:val="both"/>
        <w:rPr>
          <w:rFonts w:ascii="Times New Roman" w:hAnsi="Times New Roman" w:cs="Times New Roman"/>
          <w:sz w:val="28"/>
          <w:szCs w:val="28"/>
        </w:rPr>
      </w:pPr>
      <w:r w:rsidRPr="009E1292">
        <w:rPr>
          <w:rFonts w:ascii="Times New Roman" w:hAnsi="Times New Roman" w:cs="Times New Roman"/>
          <w:bCs/>
          <w:sz w:val="28"/>
          <w:szCs w:val="28"/>
        </w:rPr>
        <w:t>Объектом исследования</w:t>
      </w:r>
      <w:r w:rsidRPr="009E1292">
        <w:rPr>
          <w:rFonts w:ascii="Times New Roman" w:hAnsi="Times New Roman" w:cs="Times New Roman"/>
          <w:b/>
          <w:bCs/>
          <w:sz w:val="28"/>
          <w:szCs w:val="28"/>
        </w:rPr>
        <w:t xml:space="preserve"> </w:t>
      </w:r>
      <w:r>
        <w:rPr>
          <w:rFonts w:ascii="Times New Roman" w:hAnsi="Times New Roman" w:cs="Times New Roman"/>
          <w:sz w:val="28"/>
          <w:szCs w:val="28"/>
        </w:rPr>
        <w:t>является А</w:t>
      </w:r>
      <w:r w:rsidRPr="009E1292">
        <w:rPr>
          <w:rFonts w:ascii="Times New Roman" w:hAnsi="Times New Roman" w:cs="Times New Roman"/>
          <w:sz w:val="28"/>
          <w:szCs w:val="28"/>
        </w:rPr>
        <w:t>О «</w:t>
      </w:r>
      <w:r>
        <w:rPr>
          <w:rFonts w:ascii="Times New Roman" w:hAnsi="Times New Roman" w:cs="Times New Roman"/>
          <w:sz w:val="28"/>
          <w:szCs w:val="28"/>
        </w:rPr>
        <w:t xml:space="preserve">Учхоз Июльское </w:t>
      </w:r>
      <w:proofErr w:type="spellStart"/>
      <w:r>
        <w:rPr>
          <w:rFonts w:ascii="Times New Roman" w:hAnsi="Times New Roman" w:cs="Times New Roman"/>
          <w:sz w:val="28"/>
          <w:szCs w:val="28"/>
        </w:rPr>
        <w:t>ИжГСХА</w:t>
      </w:r>
      <w:proofErr w:type="spellEnd"/>
      <w:r w:rsidRPr="009E1292">
        <w:rPr>
          <w:rFonts w:ascii="Times New Roman" w:hAnsi="Times New Roman" w:cs="Times New Roman"/>
          <w:sz w:val="28"/>
          <w:szCs w:val="28"/>
        </w:rPr>
        <w:t xml:space="preserve">» </w:t>
      </w:r>
      <w:r>
        <w:rPr>
          <w:rFonts w:ascii="Times New Roman" w:hAnsi="Times New Roman" w:cs="Times New Roman"/>
          <w:sz w:val="28"/>
          <w:szCs w:val="28"/>
        </w:rPr>
        <w:t>Воткин</w:t>
      </w:r>
      <w:r w:rsidRPr="009E1292">
        <w:rPr>
          <w:rFonts w:ascii="Times New Roman" w:hAnsi="Times New Roman" w:cs="Times New Roman"/>
          <w:sz w:val="28"/>
          <w:szCs w:val="28"/>
        </w:rPr>
        <w:t xml:space="preserve">ского района Удмуртской Республики. </w:t>
      </w:r>
    </w:p>
    <w:p w:rsidR="00AE7AC7" w:rsidRDefault="009E1292" w:rsidP="009E1292">
      <w:pPr>
        <w:spacing w:after="0" w:line="360" w:lineRule="auto"/>
        <w:ind w:firstLine="709"/>
        <w:contextualSpacing/>
        <w:jc w:val="both"/>
        <w:rPr>
          <w:rFonts w:ascii="Times New Roman" w:hAnsi="Times New Roman" w:cs="Times New Roman"/>
          <w:sz w:val="28"/>
          <w:szCs w:val="28"/>
        </w:rPr>
      </w:pPr>
      <w:r w:rsidRPr="009E1292">
        <w:rPr>
          <w:rFonts w:ascii="Times New Roman" w:hAnsi="Times New Roman" w:cs="Times New Roman"/>
          <w:bCs/>
          <w:sz w:val="28"/>
          <w:szCs w:val="28"/>
        </w:rPr>
        <w:t xml:space="preserve">Предметом исследования </w:t>
      </w:r>
      <w:r w:rsidRPr="009E1292">
        <w:rPr>
          <w:rFonts w:ascii="Times New Roman" w:hAnsi="Times New Roman" w:cs="Times New Roman"/>
          <w:sz w:val="28"/>
          <w:szCs w:val="28"/>
        </w:rPr>
        <w:t>явля</w:t>
      </w:r>
      <w:r w:rsidR="00AE7AC7">
        <w:rPr>
          <w:rFonts w:ascii="Times New Roman" w:hAnsi="Times New Roman" w:cs="Times New Roman"/>
          <w:sz w:val="28"/>
          <w:szCs w:val="28"/>
        </w:rPr>
        <w:t xml:space="preserve">ется анализ результатов финансово-хозяйственной деятельности </w:t>
      </w:r>
      <w:r w:rsidR="00AE7AC7" w:rsidRPr="00A712B2">
        <w:rPr>
          <w:rFonts w:ascii="Times New Roman" w:hAnsi="Times New Roman" w:cs="Times New Roman"/>
          <w:sz w:val="28"/>
          <w:szCs w:val="28"/>
        </w:rPr>
        <w:t xml:space="preserve">АО «Учхоз Июльское </w:t>
      </w:r>
      <w:proofErr w:type="spellStart"/>
      <w:r w:rsidR="00AE7AC7" w:rsidRPr="00A712B2">
        <w:rPr>
          <w:rFonts w:ascii="Times New Roman" w:hAnsi="Times New Roman" w:cs="Times New Roman"/>
          <w:sz w:val="28"/>
          <w:szCs w:val="28"/>
        </w:rPr>
        <w:t>ИжГСХА</w:t>
      </w:r>
      <w:proofErr w:type="spellEnd"/>
      <w:r w:rsidR="00AE7AC7" w:rsidRPr="00A712B2">
        <w:rPr>
          <w:rFonts w:ascii="Times New Roman" w:hAnsi="Times New Roman" w:cs="Times New Roman"/>
          <w:sz w:val="28"/>
          <w:szCs w:val="28"/>
        </w:rPr>
        <w:t>»</w:t>
      </w:r>
      <w:r w:rsidR="00AE7AC7">
        <w:rPr>
          <w:rFonts w:ascii="Times New Roman" w:hAnsi="Times New Roman" w:cs="Times New Roman"/>
          <w:sz w:val="28"/>
          <w:szCs w:val="28"/>
        </w:rPr>
        <w:t>.</w:t>
      </w:r>
    </w:p>
    <w:p w:rsidR="009E1292" w:rsidRPr="009E1292" w:rsidRDefault="009E1292" w:rsidP="009E1292">
      <w:pPr>
        <w:spacing w:after="0" w:line="360" w:lineRule="auto"/>
        <w:ind w:firstLine="709"/>
        <w:contextualSpacing/>
        <w:jc w:val="both"/>
        <w:rPr>
          <w:rFonts w:ascii="Times New Roman" w:hAnsi="Times New Roman" w:cs="Times New Roman"/>
          <w:sz w:val="28"/>
          <w:szCs w:val="28"/>
        </w:rPr>
      </w:pPr>
      <w:r w:rsidRPr="009E1292">
        <w:rPr>
          <w:rFonts w:ascii="Times New Roman" w:hAnsi="Times New Roman" w:cs="Times New Roman"/>
          <w:sz w:val="28"/>
          <w:szCs w:val="28"/>
        </w:rPr>
        <w:t xml:space="preserve">Целью данной </w:t>
      </w:r>
      <w:r>
        <w:rPr>
          <w:rFonts w:ascii="Times New Roman" w:hAnsi="Times New Roman" w:cs="Times New Roman"/>
          <w:sz w:val="28"/>
          <w:szCs w:val="28"/>
        </w:rPr>
        <w:t>выпускной квалификационной</w:t>
      </w:r>
      <w:r w:rsidRPr="009E1292">
        <w:rPr>
          <w:rFonts w:ascii="Times New Roman" w:hAnsi="Times New Roman" w:cs="Times New Roman"/>
          <w:sz w:val="28"/>
          <w:szCs w:val="28"/>
        </w:rPr>
        <w:t xml:space="preserve"> работы является разработка предложений по повышению эффективности отрасли молочного скотоводства в </w:t>
      </w:r>
      <w:r>
        <w:rPr>
          <w:rFonts w:ascii="Times New Roman" w:hAnsi="Times New Roman" w:cs="Times New Roman"/>
          <w:sz w:val="28"/>
          <w:szCs w:val="28"/>
        </w:rPr>
        <w:t xml:space="preserve">АО </w:t>
      </w:r>
      <w:r w:rsidRPr="009E1292">
        <w:rPr>
          <w:rFonts w:ascii="Times New Roman" w:hAnsi="Times New Roman" w:cs="Times New Roman"/>
          <w:sz w:val="28"/>
          <w:szCs w:val="28"/>
        </w:rPr>
        <w:t>«</w:t>
      </w:r>
      <w:r>
        <w:rPr>
          <w:rFonts w:ascii="Times New Roman" w:hAnsi="Times New Roman" w:cs="Times New Roman"/>
          <w:sz w:val="28"/>
          <w:szCs w:val="28"/>
        </w:rPr>
        <w:t xml:space="preserve">Учхоз Июльское </w:t>
      </w:r>
      <w:proofErr w:type="spellStart"/>
      <w:r>
        <w:rPr>
          <w:rFonts w:ascii="Times New Roman" w:hAnsi="Times New Roman" w:cs="Times New Roman"/>
          <w:sz w:val="28"/>
          <w:szCs w:val="28"/>
        </w:rPr>
        <w:t>ИжГСХА</w:t>
      </w:r>
      <w:proofErr w:type="spellEnd"/>
      <w:r w:rsidRPr="009E1292">
        <w:rPr>
          <w:rFonts w:ascii="Times New Roman" w:hAnsi="Times New Roman" w:cs="Times New Roman"/>
          <w:sz w:val="28"/>
          <w:szCs w:val="28"/>
        </w:rPr>
        <w:t>».</w:t>
      </w:r>
    </w:p>
    <w:p w:rsidR="009E1292" w:rsidRPr="009E1292" w:rsidRDefault="009E1292" w:rsidP="009E1292">
      <w:pPr>
        <w:spacing w:after="0" w:line="360" w:lineRule="auto"/>
        <w:ind w:firstLine="709"/>
        <w:contextualSpacing/>
        <w:jc w:val="both"/>
        <w:rPr>
          <w:rFonts w:ascii="Times New Roman" w:hAnsi="Times New Roman" w:cs="Times New Roman"/>
          <w:sz w:val="28"/>
          <w:szCs w:val="28"/>
        </w:rPr>
      </w:pPr>
      <w:r w:rsidRPr="009E1292">
        <w:rPr>
          <w:rFonts w:ascii="Times New Roman" w:hAnsi="Times New Roman" w:cs="Times New Roman"/>
          <w:sz w:val="28"/>
          <w:szCs w:val="28"/>
        </w:rPr>
        <w:t>Для решения поставленной цели в работе были решены следующие задачи:</w:t>
      </w:r>
    </w:p>
    <w:p w:rsidR="009E1292" w:rsidRPr="009E1292" w:rsidRDefault="009E1292" w:rsidP="009E1292">
      <w:pPr>
        <w:spacing w:after="0" w:line="360" w:lineRule="auto"/>
        <w:ind w:firstLine="709"/>
        <w:contextualSpacing/>
        <w:jc w:val="both"/>
        <w:rPr>
          <w:rFonts w:ascii="Times New Roman" w:hAnsi="Times New Roman" w:cs="Times New Roman"/>
          <w:sz w:val="28"/>
          <w:szCs w:val="28"/>
        </w:rPr>
      </w:pPr>
      <w:r w:rsidRPr="009E1292">
        <w:rPr>
          <w:rFonts w:ascii="Times New Roman" w:hAnsi="Times New Roman" w:cs="Times New Roman"/>
          <w:sz w:val="28"/>
          <w:szCs w:val="28"/>
        </w:rPr>
        <w:t>-</w:t>
      </w:r>
      <w:r w:rsidR="00690635">
        <w:rPr>
          <w:rFonts w:ascii="Times New Roman" w:hAnsi="Times New Roman" w:cs="Times New Roman"/>
          <w:sz w:val="28"/>
          <w:szCs w:val="28"/>
        </w:rPr>
        <w:t xml:space="preserve"> проведение</w:t>
      </w:r>
      <w:r w:rsidR="00AE7AC7">
        <w:rPr>
          <w:rFonts w:ascii="Times New Roman" w:hAnsi="Times New Roman" w:cs="Times New Roman"/>
          <w:sz w:val="28"/>
          <w:szCs w:val="28"/>
        </w:rPr>
        <w:t xml:space="preserve"> и</w:t>
      </w:r>
      <w:r>
        <w:rPr>
          <w:rFonts w:ascii="Times New Roman" w:hAnsi="Times New Roman" w:cs="Times New Roman"/>
          <w:sz w:val="28"/>
          <w:szCs w:val="28"/>
        </w:rPr>
        <w:t xml:space="preserve"> диагностика</w:t>
      </w:r>
      <w:r w:rsidRPr="009E1292">
        <w:rPr>
          <w:rFonts w:ascii="Times New Roman" w:hAnsi="Times New Roman" w:cs="Times New Roman"/>
          <w:sz w:val="28"/>
          <w:szCs w:val="28"/>
        </w:rPr>
        <w:t xml:space="preserve"> организационно-хозяйственной деятельности </w:t>
      </w:r>
      <w:r w:rsidR="00690635">
        <w:rPr>
          <w:rFonts w:ascii="Times New Roman" w:hAnsi="Times New Roman" w:cs="Times New Roman"/>
          <w:sz w:val="28"/>
          <w:szCs w:val="28"/>
        </w:rPr>
        <w:t xml:space="preserve">АО «Учхоз Июльское </w:t>
      </w:r>
      <w:proofErr w:type="spellStart"/>
      <w:r w:rsidR="00690635">
        <w:rPr>
          <w:rFonts w:ascii="Times New Roman" w:hAnsi="Times New Roman" w:cs="Times New Roman"/>
          <w:sz w:val="28"/>
          <w:szCs w:val="28"/>
        </w:rPr>
        <w:t>ИжГСХА</w:t>
      </w:r>
      <w:proofErr w:type="spellEnd"/>
      <w:r w:rsidR="00690635">
        <w:rPr>
          <w:rFonts w:ascii="Times New Roman" w:hAnsi="Times New Roman" w:cs="Times New Roman"/>
          <w:sz w:val="28"/>
          <w:szCs w:val="28"/>
        </w:rPr>
        <w:t>»</w:t>
      </w:r>
      <w:r>
        <w:rPr>
          <w:rFonts w:ascii="Times New Roman" w:hAnsi="Times New Roman" w:cs="Times New Roman"/>
          <w:sz w:val="28"/>
          <w:szCs w:val="28"/>
        </w:rPr>
        <w:t>;</w:t>
      </w:r>
    </w:p>
    <w:p w:rsidR="009E1292" w:rsidRPr="009E1292" w:rsidRDefault="00690635" w:rsidP="009E129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изучение</w:t>
      </w:r>
      <w:r w:rsidR="009E1292" w:rsidRPr="009E1292">
        <w:rPr>
          <w:rFonts w:ascii="Times New Roman" w:hAnsi="Times New Roman" w:cs="Times New Roman"/>
          <w:sz w:val="28"/>
          <w:szCs w:val="28"/>
        </w:rPr>
        <w:t xml:space="preserve"> современное состояние</w:t>
      </w:r>
      <w:r w:rsidR="009E1292">
        <w:rPr>
          <w:rFonts w:ascii="Times New Roman" w:hAnsi="Times New Roman" w:cs="Times New Roman"/>
          <w:sz w:val="28"/>
          <w:szCs w:val="28"/>
        </w:rPr>
        <w:t xml:space="preserve"> отрасли молочного скотоводства;</w:t>
      </w:r>
    </w:p>
    <w:p w:rsidR="00690635" w:rsidRDefault="009E1292" w:rsidP="009E1292">
      <w:pPr>
        <w:spacing w:after="0" w:line="360" w:lineRule="auto"/>
        <w:ind w:firstLine="709"/>
        <w:contextualSpacing/>
        <w:jc w:val="both"/>
        <w:rPr>
          <w:rFonts w:ascii="Times New Roman" w:hAnsi="Times New Roman" w:cs="Times New Roman"/>
          <w:sz w:val="28"/>
          <w:szCs w:val="28"/>
        </w:rPr>
      </w:pPr>
      <w:r w:rsidRPr="009E1292">
        <w:rPr>
          <w:rFonts w:ascii="Times New Roman" w:hAnsi="Times New Roman" w:cs="Times New Roman"/>
          <w:sz w:val="28"/>
          <w:szCs w:val="28"/>
        </w:rPr>
        <w:t>-</w:t>
      </w:r>
      <w:r w:rsidR="00690635">
        <w:rPr>
          <w:rFonts w:ascii="Times New Roman" w:hAnsi="Times New Roman" w:cs="Times New Roman"/>
          <w:sz w:val="28"/>
          <w:szCs w:val="28"/>
        </w:rPr>
        <w:t xml:space="preserve"> </w:t>
      </w:r>
      <w:r w:rsidR="00690635" w:rsidRPr="00690635">
        <w:rPr>
          <w:rFonts w:ascii="Times New Roman" w:hAnsi="Times New Roman" w:cs="Times New Roman"/>
          <w:sz w:val="28"/>
          <w:szCs w:val="28"/>
        </w:rPr>
        <w:t>изучение теоретических аспектов эффективного производства продукции</w:t>
      </w:r>
      <w:r w:rsidR="00690635">
        <w:rPr>
          <w:rFonts w:ascii="Times New Roman" w:hAnsi="Times New Roman" w:cs="Times New Roman"/>
          <w:sz w:val="28"/>
          <w:szCs w:val="28"/>
        </w:rPr>
        <w:t xml:space="preserve"> молочного</w:t>
      </w:r>
      <w:r w:rsidR="00690635" w:rsidRPr="00690635">
        <w:rPr>
          <w:rFonts w:ascii="Times New Roman" w:hAnsi="Times New Roman" w:cs="Times New Roman"/>
          <w:sz w:val="28"/>
          <w:szCs w:val="28"/>
        </w:rPr>
        <w:t xml:space="preserve"> скотоводства</w:t>
      </w:r>
      <w:r w:rsidR="00690635">
        <w:rPr>
          <w:rFonts w:ascii="Times New Roman" w:hAnsi="Times New Roman" w:cs="Times New Roman"/>
          <w:sz w:val="28"/>
          <w:szCs w:val="28"/>
        </w:rPr>
        <w:t>;</w:t>
      </w:r>
    </w:p>
    <w:p w:rsidR="00AE7AC7" w:rsidRPr="009E1292" w:rsidRDefault="00AE7AC7" w:rsidP="00AE7AC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выполнение</w:t>
      </w:r>
      <w:r w:rsidRPr="009E1292">
        <w:rPr>
          <w:rFonts w:ascii="Times New Roman" w:hAnsi="Times New Roman" w:cs="Times New Roman"/>
          <w:sz w:val="28"/>
          <w:szCs w:val="28"/>
        </w:rPr>
        <w:t xml:space="preserve"> анализ</w:t>
      </w:r>
      <w:r>
        <w:rPr>
          <w:rFonts w:ascii="Times New Roman" w:hAnsi="Times New Roman" w:cs="Times New Roman"/>
          <w:sz w:val="28"/>
          <w:szCs w:val="28"/>
        </w:rPr>
        <w:t>а</w:t>
      </w:r>
      <w:r w:rsidRPr="009E1292">
        <w:rPr>
          <w:rFonts w:ascii="Times New Roman" w:hAnsi="Times New Roman" w:cs="Times New Roman"/>
          <w:sz w:val="28"/>
          <w:szCs w:val="28"/>
        </w:rPr>
        <w:t xml:space="preserve"> эффективности отрасли мол</w:t>
      </w:r>
      <w:r>
        <w:rPr>
          <w:rFonts w:ascii="Times New Roman" w:hAnsi="Times New Roman" w:cs="Times New Roman"/>
          <w:sz w:val="28"/>
          <w:szCs w:val="28"/>
        </w:rPr>
        <w:t>очного скотоводства в организации;</w:t>
      </w:r>
    </w:p>
    <w:p w:rsidR="009E1292" w:rsidRDefault="00690635" w:rsidP="009E129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разработка</w:t>
      </w:r>
      <w:r w:rsidR="009E1292" w:rsidRPr="009E1292">
        <w:rPr>
          <w:rFonts w:ascii="Times New Roman" w:hAnsi="Times New Roman" w:cs="Times New Roman"/>
          <w:sz w:val="28"/>
          <w:szCs w:val="28"/>
        </w:rPr>
        <w:t xml:space="preserve"> комплекс</w:t>
      </w:r>
      <w:r>
        <w:rPr>
          <w:rFonts w:ascii="Times New Roman" w:hAnsi="Times New Roman" w:cs="Times New Roman"/>
          <w:sz w:val="28"/>
          <w:szCs w:val="28"/>
        </w:rPr>
        <w:t>а</w:t>
      </w:r>
      <w:r w:rsidR="009E1292" w:rsidRPr="009E1292">
        <w:rPr>
          <w:rFonts w:ascii="Times New Roman" w:hAnsi="Times New Roman" w:cs="Times New Roman"/>
          <w:sz w:val="28"/>
          <w:szCs w:val="28"/>
        </w:rPr>
        <w:t xml:space="preserve"> мероприятий, направленных на увеличение производства молока и улучшения финансовы</w:t>
      </w:r>
      <w:r>
        <w:rPr>
          <w:rFonts w:ascii="Times New Roman" w:hAnsi="Times New Roman" w:cs="Times New Roman"/>
          <w:sz w:val="28"/>
          <w:szCs w:val="28"/>
        </w:rPr>
        <w:t>х результатов от его реализации;</w:t>
      </w:r>
    </w:p>
    <w:p w:rsidR="00690635" w:rsidRPr="009E1292" w:rsidRDefault="00690635" w:rsidP="009E129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обоснование экономической эффективности предлагаемых мероприятий.</w:t>
      </w:r>
    </w:p>
    <w:p w:rsidR="00690635" w:rsidRDefault="009E1292" w:rsidP="009E1292">
      <w:pPr>
        <w:spacing w:after="0" w:line="360" w:lineRule="auto"/>
        <w:ind w:firstLine="709"/>
        <w:contextualSpacing/>
        <w:jc w:val="both"/>
        <w:rPr>
          <w:rFonts w:ascii="Times New Roman" w:hAnsi="Times New Roman" w:cs="Times New Roman"/>
          <w:sz w:val="28"/>
          <w:szCs w:val="28"/>
        </w:rPr>
      </w:pPr>
      <w:r w:rsidRPr="009E1292">
        <w:rPr>
          <w:rFonts w:ascii="Times New Roman" w:hAnsi="Times New Roman" w:cs="Times New Roman"/>
          <w:sz w:val="28"/>
          <w:szCs w:val="28"/>
        </w:rPr>
        <w:t>Теоретической базой исследования по</w:t>
      </w:r>
      <w:r>
        <w:rPr>
          <w:rFonts w:ascii="Times New Roman" w:hAnsi="Times New Roman" w:cs="Times New Roman"/>
          <w:sz w:val="28"/>
          <w:szCs w:val="28"/>
        </w:rPr>
        <w:t xml:space="preserve">служила периодическая </w:t>
      </w:r>
      <w:r w:rsidRPr="009E1292">
        <w:rPr>
          <w:rFonts w:ascii="Times New Roman" w:hAnsi="Times New Roman" w:cs="Times New Roman"/>
          <w:sz w:val="28"/>
          <w:szCs w:val="28"/>
        </w:rPr>
        <w:t>литератур</w:t>
      </w:r>
      <w:r>
        <w:rPr>
          <w:rFonts w:ascii="Times New Roman" w:hAnsi="Times New Roman" w:cs="Times New Roman"/>
          <w:sz w:val="28"/>
          <w:szCs w:val="28"/>
        </w:rPr>
        <w:t xml:space="preserve">а, учебники, учебные пособия и </w:t>
      </w:r>
      <w:r w:rsidRPr="009E1292">
        <w:rPr>
          <w:rFonts w:ascii="Times New Roman" w:hAnsi="Times New Roman" w:cs="Times New Roman"/>
          <w:sz w:val="28"/>
          <w:szCs w:val="28"/>
        </w:rPr>
        <w:t>монографии по изуч</w:t>
      </w:r>
      <w:r>
        <w:rPr>
          <w:rFonts w:ascii="Times New Roman" w:hAnsi="Times New Roman" w:cs="Times New Roman"/>
          <w:sz w:val="28"/>
          <w:szCs w:val="28"/>
        </w:rPr>
        <w:t>аемой проблеме,</w:t>
      </w:r>
      <w:r w:rsidR="00690635">
        <w:rPr>
          <w:rFonts w:ascii="Times New Roman" w:hAnsi="Times New Roman" w:cs="Times New Roman"/>
          <w:sz w:val="28"/>
          <w:szCs w:val="28"/>
        </w:rPr>
        <w:t xml:space="preserve"> </w:t>
      </w:r>
      <w:r w:rsidR="00690635" w:rsidRPr="00690635">
        <w:rPr>
          <w:rFonts w:ascii="Times New Roman" w:hAnsi="Times New Roman" w:cs="Times New Roman"/>
          <w:sz w:val="28"/>
          <w:szCs w:val="28"/>
        </w:rPr>
        <w:t>нормативно-правовые акты РФ</w:t>
      </w:r>
      <w:r w:rsidR="00690635">
        <w:rPr>
          <w:rFonts w:ascii="Times New Roman" w:hAnsi="Times New Roman" w:cs="Times New Roman"/>
          <w:sz w:val="28"/>
          <w:szCs w:val="28"/>
        </w:rPr>
        <w:t>,</w:t>
      </w:r>
      <w:r>
        <w:rPr>
          <w:rFonts w:ascii="Times New Roman" w:hAnsi="Times New Roman" w:cs="Times New Roman"/>
          <w:sz w:val="28"/>
          <w:szCs w:val="28"/>
        </w:rPr>
        <w:t xml:space="preserve"> а также данные</w:t>
      </w:r>
      <w:r w:rsidRPr="009E1292">
        <w:rPr>
          <w:rFonts w:ascii="Times New Roman" w:hAnsi="Times New Roman" w:cs="Times New Roman"/>
          <w:sz w:val="28"/>
          <w:szCs w:val="28"/>
        </w:rPr>
        <w:t xml:space="preserve"> первичной отчетности </w:t>
      </w:r>
      <w:r>
        <w:rPr>
          <w:rFonts w:ascii="Times New Roman" w:hAnsi="Times New Roman" w:cs="Times New Roman"/>
          <w:sz w:val="28"/>
          <w:szCs w:val="28"/>
        </w:rPr>
        <w:t xml:space="preserve">АО «Учхоз Июльское </w:t>
      </w:r>
      <w:proofErr w:type="spellStart"/>
      <w:r>
        <w:rPr>
          <w:rFonts w:ascii="Times New Roman" w:hAnsi="Times New Roman" w:cs="Times New Roman"/>
          <w:sz w:val="28"/>
          <w:szCs w:val="28"/>
        </w:rPr>
        <w:t>ИжГСХА</w:t>
      </w:r>
      <w:proofErr w:type="spellEnd"/>
      <w:r>
        <w:rPr>
          <w:rFonts w:ascii="Times New Roman" w:hAnsi="Times New Roman" w:cs="Times New Roman"/>
          <w:sz w:val="28"/>
          <w:szCs w:val="28"/>
        </w:rPr>
        <w:t xml:space="preserve">», </w:t>
      </w:r>
      <w:r w:rsidR="00690635">
        <w:rPr>
          <w:rFonts w:ascii="Times New Roman" w:hAnsi="Times New Roman" w:cs="Times New Roman"/>
          <w:sz w:val="28"/>
          <w:szCs w:val="28"/>
        </w:rPr>
        <w:t>в частности годовые отчеты</w:t>
      </w:r>
      <w:r w:rsidRPr="009E1292">
        <w:rPr>
          <w:rFonts w:ascii="Times New Roman" w:hAnsi="Times New Roman" w:cs="Times New Roman"/>
          <w:sz w:val="28"/>
          <w:szCs w:val="28"/>
        </w:rPr>
        <w:t xml:space="preserve"> и план</w:t>
      </w:r>
      <w:r w:rsidR="00690635">
        <w:rPr>
          <w:rFonts w:ascii="Times New Roman" w:hAnsi="Times New Roman" w:cs="Times New Roman"/>
          <w:sz w:val="28"/>
          <w:szCs w:val="28"/>
        </w:rPr>
        <w:t>овые документы организации, Интернет.</w:t>
      </w:r>
    </w:p>
    <w:p w:rsidR="009E1292" w:rsidRPr="009E1292" w:rsidRDefault="009E1292" w:rsidP="009E1292">
      <w:pPr>
        <w:spacing w:after="0" w:line="360" w:lineRule="auto"/>
        <w:ind w:firstLine="709"/>
        <w:contextualSpacing/>
        <w:jc w:val="both"/>
        <w:rPr>
          <w:rFonts w:ascii="Times New Roman" w:hAnsi="Times New Roman" w:cs="Times New Roman"/>
          <w:sz w:val="28"/>
          <w:szCs w:val="28"/>
        </w:rPr>
      </w:pPr>
      <w:r w:rsidRPr="009E1292">
        <w:rPr>
          <w:rFonts w:ascii="Times New Roman" w:hAnsi="Times New Roman" w:cs="Times New Roman"/>
          <w:sz w:val="28"/>
          <w:szCs w:val="28"/>
        </w:rPr>
        <w:t xml:space="preserve"> </w:t>
      </w:r>
      <w:r w:rsidR="00690635">
        <w:rPr>
          <w:rFonts w:ascii="Times New Roman" w:hAnsi="Times New Roman" w:cs="Times New Roman"/>
          <w:sz w:val="28"/>
          <w:szCs w:val="28"/>
        </w:rPr>
        <w:t>В ходе исследования</w:t>
      </w:r>
      <w:r w:rsidRPr="009E1292">
        <w:rPr>
          <w:rFonts w:ascii="Times New Roman" w:hAnsi="Times New Roman" w:cs="Times New Roman"/>
          <w:sz w:val="28"/>
          <w:szCs w:val="28"/>
        </w:rPr>
        <w:t xml:space="preserve"> </w:t>
      </w:r>
      <w:r w:rsidR="00690635">
        <w:rPr>
          <w:rFonts w:ascii="Times New Roman" w:hAnsi="Times New Roman" w:cs="Times New Roman"/>
          <w:sz w:val="28"/>
          <w:szCs w:val="28"/>
        </w:rPr>
        <w:t>за изучаемый период использовались</w:t>
      </w:r>
      <w:r w:rsidRPr="009E1292">
        <w:rPr>
          <w:rFonts w:ascii="Times New Roman" w:hAnsi="Times New Roman" w:cs="Times New Roman"/>
          <w:sz w:val="28"/>
          <w:szCs w:val="28"/>
        </w:rPr>
        <w:t xml:space="preserve"> следующие методы анализа: </w:t>
      </w:r>
      <w:r w:rsidR="00690635">
        <w:rPr>
          <w:rFonts w:ascii="Times New Roman" w:hAnsi="Times New Roman" w:cs="Times New Roman"/>
          <w:sz w:val="28"/>
          <w:szCs w:val="28"/>
        </w:rPr>
        <w:t xml:space="preserve">расчетный, </w:t>
      </w:r>
      <w:r w:rsidRPr="009E1292">
        <w:rPr>
          <w:rFonts w:ascii="Times New Roman" w:hAnsi="Times New Roman" w:cs="Times New Roman"/>
          <w:sz w:val="28"/>
          <w:szCs w:val="28"/>
        </w:rPr>
        <w:t>сравнения, относительных величин, абсолютных разниц, прием цепных подстановок</w:t>
      </w:r>
      <w:r w:rsidR="00690635">
        <w:rPr>
          <w:rFonts w:ascii="Times New Roman" w:hAnsi="Times New Roman" w:cs="Times New Roman"/>
          <w:sz w:val="28"/>
          <w:szCs w:val="28"/>
        </w:rPr>
        <w:t>, графический, а также метод</w:t>
      </w:r>
      <w:r w:rsidRPr="009E1292">
        <w:rPr>
          <w:rFonts w:ascii="Times New Roman" w:hAnsi="Times New Roman" w:cs="Times New Roman"/>
          <w:sz w:val="28"/>
          <w:szCs w:val="28"/>
        </w:rPr>
        <w:t xml:space="preserve"> экономико-математического моделирования.</w:t>
      </w:r>
    </w:p>
    <w:p w:rsidR="009E1292" w:rsidRPr="009E1292" w:rsidRDefault="009E1292" w:rsidP="009E1292">
      <w:pPr>
        <w:spacing w:after="0" w:line="360" w:lineRule="auto"/>
        <w:ind w:firstLine="709"/>
        <w:contextualSpacing/>
        <w:jc w:val="both"/>
        <w:rPr>
          <w:rFonts w:ascii="Times New Roman" w:hAnsi="Times New Roman" w:cs="Times New Roman"/>
          <w:sz w:val="28"/>
          <w:szCs w:val="28"/>
        </w:rPr>
      </w:pPr>
    </w:p>
    <w:p w:rsidR="00315CB6" w:rsidRDefault="00315CB6" w:rsidP="009E1292">
      <w:pPr>
        <w:spacing w:after="0" w:line="360" w:lineRule="auto"/>
        <w:ind w:firstLine="709"/>
        <w:contextualSpacing/>
        <w:jc w:val="both"/>
        <w:rPr>
          <w:rFonts w:ascii="Times New Roman" w:hAnsi="Times New Roman" w:cs="Times New Roman"/>
          <w:sz w:val="28"/>
          <w:szCs w:val="28"/>
        </w:rPr>
      </w:pPr>
    </w:p>
    <w:p w:rsidR="00315CB6" w:rsidRDefault="00315CB6" w:rsidP="00FA2A6F">
      <w:pPr>
        <w:spacing w:after="0" w:line="360" w:lineRule="auto"/>
        <w:contextualSpacing/>
        <w:jc w:val="center"/>
        <w:rPr>
          <w:rFonts w:ascii="Times New Roman" w:hAnsi="Times New Roman" w:cs="Times New Roman"/>
          <w:sz w:val="28"/>
          <w:szCs w:val="28"/>
        </w:rPr>
      </w:pPr>
    </w:p>
    <w:p w:rsidR="00315CB6" w:rsidRDefault="00315CB6" w:rsidP="00FA2A6F">
      <w:pPr>
        <w:spacing w:after="0" w:line="360" w:lineRule="auto"/>
        <w:contextualSpacing/>
        <w:jc w:val="center"/>
        <w:rPr>
          <w:rFonts w:ascii="Times New Roman" w:hAnsi="Times New Roman" w:cs="Times New Roman"/>
          <w:sz w:val="28"/>
          <w:szCs w:val="28"/>
        </w:rPr>
      </w:pPr>
    </w:p>
    <w:p w:rsidR="00610F34" w:rsidRPr="00EA082C" w:rsidRDefault="00315CB6" w:rsidP="00315CB6">
      <w:pPr>
        <w:spacing w:after="0" w:line="360" w:lineRule="auto"/>
        <w:contextualSpacing/>
        <w:jc w:val="center"/>
        <w:rPr>
          <w:rFonts w:ascii="Times New Roman" w:hAnsi="Times New Roman" w:cs="Times New Roman"/>
          <w:b/>
          <w:sz w:val="28"/>
          <w:szCs w:val="28"/>
        </w:rPr>
      </w:pPr>
      <w:r w:rsidRPr="00EA082C">
        <w:rPr>
          <w:rFonts w:ascii="Times New Roman" w:hAnsi="Times New Roman" w:cs="Times New Roman"/>
          <w:b/>
          <w:sz w:val="28"/>
          <w:szCs w:val="28"/>
        </w:rPr>
        <w:t xml:space="preserve">Глава 1. </w:t>
      </w:r>
      <w:r w:rsidR="00EA082C" w:rsidRPr="00EA082C">
        <w:rPr>
          <w:rFonts w:ascii="Times New Roman" w:hAnsi="Times New Roman" w:cs="Times New Roman"/>
          <w:b/>
          <w:sz w:val="28"/>
          <w:szCs w:val="28"/>
        </w:rPr>
        <w:t xml:space="preserve">Теоретические аспекты и методологические основы </w:t>
      </w:r>
      <w:r w:rsidR="00EA082C">
        <w:rPr>
          <w:rFonts w:ascii="Times New Roman" w:hAnsi="Times New Roman" w:cs="Times New Roman"/>
          <w:b/>
          <w:sz w:val="28"/>
          <w:szCs w:val="28"/>
        </w:rPr>
        <w:t>оценки эффективности молочного скотоводства</w:t>
      </w:r>
    </w:p>
    <w:p w:rsidR="00C317BE" w:rsidRPr="00610F34" w:rsidRDefault="00A23830" w:rsidP="00610F34">
      <w:pPr>
        <w:spacing w:after="0" w:line="360" w:lineRule="auto"/>
        <w:ind w:firstLine="709"/>
        <w:contextualSpacing/>
        <w:jc w:val="center"/>
        <w:rPr>
          <w:rFonts w:ascii="Times New Roman" w:hAnsi="Times New Roman" w:cs="Times New Roman"/>
          <w:b/>
          <w:sz w:val="28"/>
          <w:szCs w:val="28"/>
        </w:rPr>
      </w:pPr>
      <w:r w:rsidRPr="00610F34">
        <w:rPr>
          <w:rFonts w:ascii="Times New Roman" w:hAnsi="Times New Roman" w:cs="Times New Roman"/>
          <w:b/>
          <w:sz w:val="28"/>
          <w:szCs w:val="28"/>
        </w:rPr>
        <w:t>1.</w:t>
      </w:r>
      <w:r w:rsidR="00610F34" w:rsidRPr="00610F34">
        <w:rPr>
          <w:rFonts w:ascii="Times New Roman" w:hAnsi="Times New Roman" w:cs="Times New Roman"/>
          <w:b/>
          <w:sz w:val="28"/>
          <w:szCs w:val="28"/>
        </w:rPr>
        <w:t>1.</w:t>
      </w:r>
      <w:r w:rsidRPr="00610F34">
        <w:rPr>
          <w:rFonts w:ascii="Times New Roman" w:hAnsi="Times New Roman" w:cs="Times New Roman"/>
          <w:b/>
          <w:sz w:val="28"/>
          <w:szCs w:val="28"/>
        </w:rPr>
        <w:t xml:space="preserve"> </w:t>
      </w:r>
      <w:r w:rsidR="00C317BE" w:rsidRPr="00610F34">
        <w:rPr>
          <w:rFonts w:ascii="Times New Roman" w:hAnsi="Times New Roman" w:cs="Times New Roman"/>
          <w:b/>
          <w:sz w:val="28"/>
          <w:szCs w:val="28"/>
        </w:rPr>
        <w:t>Организационно-экономические основы эффективного функционирования молочного скотоводства в рыночных условиях</w:t>
      </w:r>
    </w:p>
    <w:p w:rsidR="00C317BE" w:rsidRDefault="00C317BE" w:rsidP="00A23830">
      <w:pPr>
        <w:spacing w:after="0" w:line="360" w:lineRule="auto"/>
        <w:ind w:firstLine="709"/>
        <w:contextualSpacing/>
        <w:jc w:val="both"/>
        <w:rPr>
          <w:rFonts w:ascii="Times New Roman" w:hAnsi="Times New Roman" w:cs="Times New Roman"/>
          <w:sz w:val="28"/>
          <w:szCs w:val="28"/>
        </w:rPr>
      </w:pPr>
      <w:r w:rsidRPr="00C317BE">
        <w:rPr>
          <w:rFonts w:ascii="Times New Roman" w:hAnsi="Times New Roman" w:cs="Times New Roman"/>
          <w:sz w:val="28"/>
          <w:szCs w:val="28"/>
        </w:rPr>
        <w:t>В современных условиях во многих регионах Российской Федерации молочное скотоводство имеет большое значение в развитии сельского хозяйства, обеспечении населения молочной продукцией, в решении задач продовольственной безопасности. В научных исследованиях, изучении российского и зарубежного опыта основное внимание уделяется повышению эффективности производства и реализации молока за счет использования высокопродуктивных пород, современных технологий содержания и кормления животных, освоения нового оборудования и инновационных методов ведения хозяйства, обеспечения высокого уровня селекционно-племенной работы, своевременного ветеринарного и зоотехнического обслуживания</w:t>
      </w:r>
      <w:r w:rsidR="002C76FA">
        <w:rPr>
          <w:rFonts w:ascii="Times New Roman" w:hAnsi="Times New Roman" w:cs="Times New Roman"/>
          <w:sz w:val="28"/>
          <w:szCs w:val="28"/>
        </w:rPr>
        <w:t xml:space="preserve"> </w:t>
      </w:r>
      <w:r w:rsidR="002C76FA" w:rsidRPr="002C76FA">
        <w:rPr>
          <w:rFonts w:ascii="Times New Roman" w:hAnsi="Times New Roman" w:cs="Times New Roman"/>
          <w:sz w:val="28"/>
          <w:szCs w:val="28"/>
        </w:rPr>
        <w:t>[</w:t>
      </w:r>
      <w:r w:rsidR="002C76FA">
        <w:rPr>
          <w:rFonts w:ascii="Times New Roman" w:hAnsi="Times New Roman" w:cs="Times New Roman"/>
          <w:sz w:val="28"/>
          <w:szCs w:val="28"/>
        </w:rPr>
        <w:t>1</w:t>
      </w:r>
      <w:r w:rsidR="0037756C" w:rsidRPr="0037756C">
        <w:rPr>
          <w:rFonts w:ascii="Times New Roman" w:hAnsi="Times New Roman" w:cs="Times New Roman"/>
          <w:sz w:val="28"/>
          <w:szCs w:val="28"/>
        </w:rPr>
        <w:t>2</w:t>
      </w:r>
      <w:r w:rsidR="002C76FA">
        <w:rPr>
          <w:rFonts w:ascii="Times New Roman" w:hAnsi="Times New Roman" w:cs="Times New Roman"/>
          <w:sz w:val="28"/>
          <w:szCs w:val="28"/>
        </w:rPr>
        <w:t>, с.43</w:t>
      </w:r>
      <w:r w:rsidR="002C76FA" w:rsidRPr="002C76FA">
        <w:rPr>
          <w:rFonts w:ascii="Times New Roman" w:hAnsi="Times New Roman" w:cs="Times New Roman"/>
          <w:sz w:val="28"/>
          <w:szCs w:val="28"/>
        </w:rPr>
        <w:t>]</w:t>
      </w:r>
      <w:r w:rsidRPr="00C317BE">
        <w:rPr>
          <w:rFonts w:ascii="Times New Roman" w:hAnsi="Times New Roman" w:cs="Times New Roman"/>
          <w:sz w:val="28"/>
          <w:szCs w:val="28"/>
        </w:rPr>
        <w:t>.</w:t>
      </w:r>
    </w:p>
    <w:p w:rsidR="00BC59CF" w:rsidRDefault="00BC59CF" w:rsidP="00BC59CF">
      <w:pPr>
        <w:spacing w:after="0" w:line="360" w:lineRule="auto"/>
        <w:ind w:firstLine="708"/>
        <w:contextualSpacing/>
        <w:jc w:val="both"/>
        <w:rPr>
          <w:rFonts w:ascii="Times New Roman" w:hAnsi="Times New Roman" w:cs="Times New Roman"/>
          <w:sz w:val="28"/>
          <w:szCs w:val="28"/>
        </w:rPr>
      </w:pPr>
      <w:r w:rsidRPr="00A712B2">
        <w:rPr>
          <w:rFonts w:ascii="Times New Roman" w:hAnsi="Times New Roman" w:cs="Times New Roman"/>
          <w:sz w:val="28"/>
          <w:szCs w:val="28"/>
        </w:rPr>
        <w:t>Среди всех продуктов животноводства молоко имеет особое значение. Это единственный пищевой продукт, который обеспечивает молодой организм млекопитающих всеми необходимыми питательными веществами. Поэтому молочное скотоводство в России, как и в большинстве стран мира, является ведущей отраслью. Молоко и молочные продукты являются одними из основных компонентов в питании человека, и главная задача производителей - получить не только "большое" молоко, а продукт высокого качества с заданными свойствами, т. е. соответствующий требованиям стандартов. Качество молока сегодня - это четкая система мероприятий, предупреждающих причину и определяющих пути устранения возможных отклонений от нормы. Поэтому одна из главнейших задач в получении молока высокого качества - это создание кормовой базы на кормах с высокой питательностью</w:t>
      </w:r>
      <w:r w:rsidR="00E14E20">
        <w:rPr>
          <w:rFonts w:ascii="Times New Roman" w:hAnsi="Times New Roman" w:cs="Times New Roman"/>
          <w:sz w:val="28"/>
          <w:szCs w:val="28"/>
        </w:rPr>
        <w:t xml:space="preserve"> </w:t>
      </w:r>
      <w:r w:rsidR="00E14E20" w:rsidRPr="00293DF0">
        <w:rPr>
          <w:rFonts w:ascii="Times New Roman" w:hAnsi="Times New Roman" w:cs="Times New Roman"/>
          <w:sz w:val="28"/>
          <w:szCs w:val="28"/>
        </w:rPr>
        <w:t xml:space="preserve">[15, </w:t>
      </w:r>
      <w:r w:rsidR="00E14E20">
        <w:rPr>
          <w:rFonts w:ascii="Times New Roman" w:hAnsi="Times New Roman" w:cs="Times New Roman"/>
          <w:sz w:val="28"/>
          <w:szCs w:val="28"/>
          <w:lang w:val="en-US"/>
        </w:rPr>
        <w:t>c</w:t>
      </w:r>
      <w:r w:rsidR="00E14E20" w:rsidRPr="00293DF0">
        <w:rPr>
          <w:rFonts w:ascii="Times New Roman" w:hAnsi="Times New Roman" w:cs="Times New Roman"/>
          <w:sz w:val="28"/>
          <w:szCs w:val="28"/>
        </w:rPr>
        <w:t>.95]</w:t>
      </w:r>
      <w:r w:rsidRPr="00A712B2">
        <w:rPr>
          <w:rFonts w:ascii="Times New Roman" w:hAnsi="Times New Roman" w:cs="Times New Roman"/>
          <w:sz w:val="28"/>
          <w:szCs w:val="28"/>
        </w:rPr>
        <w:t>.</w:t>
      </w:r>
    </w:p>
    <w:p w:rsidR="00BC59CF" w:rsidRPr="00A712B2" w:rsidRDefault="00BC59CF" w:rsidP="00BC59CF">
      <w:pPr>
        <w:spacing w:after="0" w:line="360" w:lineRule="auto"/>
        <w:ind w:firstLine="708"/>
        <w:contextualSpacing/>
        <w:jc w:val="both"/>
        <w:rPr>
          <w:rFonts w:ascii="Times New Roman" w:hAnsi="Times New Roman" w:cs="Times New Roman"/>
          <w:sz w:val="28"/>
          <w:szCs w:val="28"/>
        </w:rPr>
      </w:pPr>
      <w:r w:rsidRPr="00A712B2">
        <w:rPr>
          <w:rFonts w:ascii="Times New Roman" w:hAnsi="Times New Roman" w:cs="Times New Roman"/>
          <w:sz w:val="28"/>
          <w:szCs w:val="28"/>
        </w:rPr>
        <w:t>За последние годы зоотехническая наука обогатилась новыми данными о потребности коров в питательных веществах для образования молока. В настоящее время в соответствии с детализированными нормами кормления балансирование рационов для коров осуществляется по 24 - 32 показателям.</w:t>
      </w:r>
      <w:r>
        <w:rPr>
          <w:rFonts w:ascii="Times New Roman" w:hAnsi="Times New Roman" w:cs="Times New Roman"/>
          <w:sz w:val="28"/>
          <w:szCs w:val="28"/>
        </w:rPr>
        <w:tab/>
      </w:r>
      <w:r w:rsidRPr="00A712B2">
        <w:rPr>
          <w:rFonts w:ascii="Times New Roman" w:hAnsi="Times New Roman" w:cs="Times New Roman"/>
          <w:sz w:val="28"/>
          <w:szCs w:val="28"/>
        </w:rPr>
        <w:t>Установлено, что количество продукции на 55% зависит от содержания энергии в рационе, на 30% - от протеина и на 15% - от минеральных веществ. Химический состав и питательность кормов, используемых в молочном животноводстве, зависят от почвенно-климатических условий, агротехники возделывания, способов заготовки и других факторов</w:t>
      </w:r>
      <w:r w:rsidR="0037756C" w:rsidRPr="0037756C">
        <w:rPr>
          <w:rFonts w:ascii="Times New Roman" w:hAnsi="Times New Roman" w:cs="Times New Roman"/>
          <w:sz w:val="28"/>
          <w:szCs w:val="28"/>
        </w:rPr>
        <w:t xml:space="preserve"> [37, </w:t>
      </w:r>
      <w:r w:rsidR="0037756C">
        <w:rPr>
          <w:rFonts w:ascii="Times New Roman" w:hAnsi="Times New Roman" w:cs="Times New Roman"/>
          <w:sz w:val="28"/>
          <w:szCs w:val="28"/>
          <w:lang w:val="en-US"/>
        </w:rPr>
        <w:t>c</w:t>
      </w:r>
      <w:r w:rsidR="0037756C" w:rsidRPr="0037756C">
        <w:rPr>
          <w:rFonts w:ascii="Times New Roman" w:hAnsi="Times New Roman" w:cs="Times New Roman"/>
          <w:sz w:val="28"/>
          <w:szCs w:val="28"/>
        </w:rPr>
        <w:t>.421]</w:t>
      </w:r>
      <w:r w:rsidRPr="00A712B2">
        <w:rPr>
          <w:rFonts w:ascii="Times New Roman" w:hAnsi="Times New Roman" w:cs="Times New Roman"/>
          <w:sz w:val="28"/>
          <w:szCs w:val="28"/>
        </w:rPr>
        <w:t>.</w:t>
      </w:r>
    </w:p>
    <w:p w:rsidR="00BC59CF" w:rsidRPr="00A712B2" w:rsidRDefault="00BC59CF" w:rsidP="00BC59CF">
      <w:pPr>
        <w:spacing w:after="0" w:line="360" w:lineRule="auto"/>
        <w:ind w:firstLine="708"/>
        <w:contextualSpacing/>
        <w:jc w:val="both"/>
        <w:rPr>
          <w:rFonts w:ascii="Times New Roman" w:hAnsi="Times New Roman" w:cs="Times New Roman"/>
          <w:sz w:val="28"/>
          <w:szCs w:val="28"/>
        </w:rPr>
      </w:pPr>
      <w:r w:rsidRPr="00A712B2">
        <w:rPr>
          <w:rFonts w:ascii="Times New Roman" w:hAnsi="Times New Roman" w:cs="Times New Roman"/>
          <w:sz w:val="28"/>
          <w:szCs w:val="28"/>
        </w:rPr>
        <w:t>Важнейшими макроэлементами в кормлении молочного скота при получении качественного молока являются кальций, фосфор, магний, калий и сера. Потребности дойных коров в минеральных веществах возрастают по мере повышения их продуктивности. Грубые корма и силос обычно не содержат достаточного количества минеральных веществ. Поэтому потребность в них должна быть удовлетворена за счет использования премиксов или специальных минеральных солей</w:t>
      </w:r>
      <w:r w:rsidR="0037756C" w:rsidRPr="0037756C">
        <w:rPr>
          <w:rFonts w:ascii="Times New Roman" w:hAnsi="Times New Roman" w:cs="Times New Roman"/>
          <w:sz w:val="28"/>
          <w:szCs w:val="28"/>
        </w:rPr>
        <w:t xml:space="preserve"> [26, </w:t>
      </w:r>
      <w:r w:rsidR="0037756C">
        <w:rPr>
          <w:rFonts w:ascii="Times New Roman" w:hAnsi="Times New Roman" w:cs="Times New Roman"/>
          <w:sz w:val="28"/>
          <w:szCs w:val="28"/>
          <w:lang w:val="en-US"/>
        </w:rPr>
        <w:t>c</w:t>
      </w:r>
      <w:r w:rsidR="0037756C" w:rsidRPr="0037756C">
        <w:rPr>
          <w:rFonts w:ascii="Times New Roman" w:hAnsi="Times New Roman" w:cs="Times New Roman"/>
          <w:sz w:val="28"/>
          <w:szCs w:val="28"/>
        </w:rPr>
        <w:t>.34]</w:t>
      </w:r>
      <w:r w:rsidRPr="00A712B2">
        <w:rPr>
          <w:rFonts w:ascii="Times New Roman" w:hAnsi="Times New Roman" w:cs="Times New Roman"/>
          <w:sz w:val="28"/>
          <w:szCs w:val="28"/>
        </w:rPr>
        <w:t>.</w:t>
      </w:r>
    </w:p>
    <w:p w:rsidR="00C317BE" w:rsidRPr="00EA1A89" w:rsidRDefault="00C317BE" w:rsidP="00A23830">
      <w:pPr>
        <w:spacing w:after="0" w:line="360" w:lineRule="auto"/>
        <w:ind w:firstLine="709"/>
        <w:contextualSpacing/>
        <w:jc w:val="both"/>
        <w:rPr>
          <w:rFonts w:ascii="Times New Roman" w:hAnsi="Times New Roman" w:cs="Times New Roman"/>
          <w:sz w:val="28"/>
          <w:szCs w:val="28"/>
        </w:rPr>
      </w:pPr>
      <w:r w:rsidRPr="00C317BE">
        <w:rPr>
          <w:rFonts w:ascii="Times New Roman" w:hAnsi="Times New Roman" w:cs="Times New Roman"/>
          <w:sz w:val="28"/>
          <w:szCs w:val="28"/>
        </w:rPr>
        <w:t>Рассматривая категорию экономической эффективности молочного скотоводства, необходимо учитывать все факторы эффективности сельскохозяйственного производства предприятия, состояние рынка молока и молочной продукции не только в региональном аспекте, но и с учетом государственной политики, влияния внутренних и внешних экономических факторов на отраслевой рынок. Молочное скотоводство не является изолированной производственно-экономической системой, органично входит в систему ведения сельского хозяйства конкретного сельскохозяйственного предприятия, формируя центральное звено специализированной ор</w:t>
      </w:r>
      <w:r w:rsidR="00EA1A89">
        <w:rPr>
          <w:rFonts w:ascii="Times New Roman" w:hAnsi="Times New Roman" w:cs="Times New Roman"/>
          <w:sz w:val="28"/>
          <w:szCs w:val="28"/>
        </w:rPr>
        <w:t>га</w:t>
      </w:r>
      <w:r w:rsidR="0037756C">
        <w:rPr>
          <w:rFonts w:ascii="Times New Roman" w:hAnsi="Times New Roman" w:cs="Times New Roman"/>
          <w:sz w:val="28"/>
          <w:szCs w:val="28"/>
        </w:rPr>
        <w:t>низации молочного направления [30</w:t>
      </w:r>
      <w:r w:rsidR="00FF60F1">
        <w:rPr>
          <w:rFonts w:ascii="Times New Roman" w:hAnsi="Times New Roman" w:cs="Times New Roman"/>
          <w:sz w:val="28"/>
          <w:szCs w:val="28"/>
        </w:rPr>
        <w:t>, с.</w:t>
      </w:r>
      <w:r w:rsidR="00EA1A89">
        <w:rPr>
          <w:rFonts w:ascii="Times New Roman" w:hAnsi="Times New Roman" w:cs="Times New Roman"/>
          <w:sz w:val="28"/>
          <w:szCs w:val="28"/>
        </w:rPr>
        <w:t>176</w:t>
      </w:r>
      <w:r w:rsidR="00EA1A89" w:rsidRPr="00EA1A89">
        <w:rPr>
          <w:rFonts w:ascii="Times New Roman" w:hAnsi="Times New Roman" w:cs="Times New Roman"/>
          <w:sz w:val="28"/>
          <w:szCs w:val="28"/>
        </w:rPr>
        <w:t>]</w:t>
      </w:r>
      <w:r w:rsidR="00EA1A89">
        <w:rPr>
          <w:rFonts w:ascii="Times New Roman" w:hAnsi="Times New Roman" w:cs="Times New Roman"/>
          <w:sz w:val="28"/>
          <w:szCs w:val="28"/>
        </w:rPr>
        <w:t>.</w:t>
      </w:r>
    </w:p>
    <w:p w:rsidR="00C317BE" w:rsidRPr="00C317BE" w:rsidRDefault="00C317BE" w:rsidP="00A23830">
      <w:pPr>
        <w:spacing w:after="0" w:line="360" w:lineRule="auto"/>
        <w:ind w:firstLine="709"/>
        <w:contextualSpacing/>
        <w:jc w:val="both"/>
        <w:rPr>
          <w:rFonts w:ascii="Times New Roman" w:hAnsi="Times New Roman" w:cs="Times New Roman"/>
          <w:sz w:val="28"/>
          <w:szCs w:val="28"/>
        </w:rPr>
      </w:pPr>
      <w:r w:rsidRPr="00C317BE">
        <w:rPr>
          <w:rFonts w:ascii="Times New Roman" w:hAnsi="Times New Roman" w:cs="Times New Roman"/>
          <w:sz w:val="28"/>
          <w:szCs w:val="28"/>
        </w:rPr>
        <w:t>Сущность эффективности сельского хозяйства заключается в формировании комплекса условий для обеспечения воспроизводства сельской социально-территориальной общности на основе производства необходимой обществу продукции. Экономическая эффективность сельскохозяйственн</w:t>
      </w:r>
      <w:r w:rsidR="00A0747E">
        <w:rPr>
          <w:rFonts w:ascii="Times New Roman" w:hAnsi="Times New Roman" w:cs="Times New Roman"/>
          <w:sz w:val="28"/>
          <w:szCs w:val="28"/>
        </w:rPr>
        <w:t>ого производства организации -</w:t>
      </w:r>
      <w:r w:rsidRPr="00C317BE">
        <w:rPr>
          <w:rFonts w:ascii="Times New Roman" w:hAnsi="Times New Roman" w:cs="Times New Roman"/>
          <w:sz w:val="28"/>
          <w:szCs w:val="28"/>
        </w:rPr>
        <w:t xml:space="preserve"> результативность производственного процесса, соотношение между достигнутыми результатами живого и овеществленного труда, отражающих в свою очередь совершенство производственных ресурсов и эффективность их использования. Успешное решение задач, стоящих перед сельским хозяйством, возможно лишь на основе повышения экономической эффективности сельскохозяйственного производства</w:t>
      </w:r>
      <w:r w:rsidR="0037756C" w:rsidRPr="0037756C">
        <w:rPr>
          <w:rFonts w:ascii="Times New Roman" w:hAnsi="Times New Roman" w:cs="Times New Roman"/>
          <w:sz w:val="28"/>
          <w:szCs w:val="28"/>
        </w:rPr>
        <w:t xml:space="preserve"> [16, </w:t>
      </w:r>
      <w:r w:rsidR="0037756C">
        <w:rPr>
          <w:rFonts w:ascii="Times New Roman" w:hAnsi="Times New Roman" w:cs="Times New Roman"/>
          <w:sz w:val="28"/>
          <w:szCs w:val="28"/>
          <w:lang w:val="en-US"/>
        </w:rPr>
        <w:t>c</w:t>
      </w:r>
      <w:r w:rsidR="0037756C" w:rsidRPr="0037756C">
        <w:rPr>
          <w:rFonts w:ascii="Times New Roman" w:hAnsi="Times New Roman" w:cs="Times New Roman"/>
          <w:sz w:val="28"/>
          <w:szCs w:val="28"/>
        </w:rPr>
        <w:t>.75]</w:t>
      </w:r>
      <w:r w:rsidRPr="00C317BE">
        <w:rPr>
          <w:rFonts w:ascii="Times New Roman" w:hAnsi="Times New Roman" w:cs="Times New Roman"/>
          <w:sz w:val="28"/>
          <w:szCs w:val="28"/>
        </w:rPr>
        <w:t>.</w:t>
      </w:r>
    </w:p>
    <w:p w:rsidR="00C317BE" w:rsidRPr="00C317BE" w:rsidRDefault="00C317BE" w:rsidP="00610F34">
      <w:pPr>
        <w:spacing w:after="0" w:line="360" w:lineRule="auto"/>
        <w:ind w:firstLine="709"/>
        <w:contextualSpacing/>
        <w:jc w:val="both"/>
        <w:rPr>
          <w:rFonts w:ascii="Times New Roman" w:hAnsi="Times New Roman" w:cs="Times New Roman"/>
          <w:sz w:val="28"/>
          <w:szCs w:val="28"/>
        </w:rPr>
      </w:pPr>
      <w:r w:rsidRPr="00C317BE">
        <w:rPr>
          <w:rFonts w:ascii="Times New Roman" w:hAnsi="Times New Roman" w:cs="Times New Roman"/>
          <w:sz w:val="28"/>
          <w:szCs w:val="28"/>
        </w:rPr>
        <w:t>Следует отметить, что вступление России в ВТО еще в большей</w:t>
      </w:r>
      <w:r w:rsidR="00610F34">
        <w:rPr>
          <w:rFonts w:ascii="Times New Roman" w:hAnsi="Times New Roman" w:cs="Times New Roman"/>
          <w:sz w:val="28"/>
          <w:szCs w:val="28"/>
        </w:rPr>
        <w:t xml:space="preserve"> </w:t>
      </w:r>
      <w:r w:rsidRPr="00C317BE">
        <w:rPr>
          <w:rFonts w:ascii="Times New Roman" w:hAnsi="Times New Roman" w:cs="Times New Roman"/>
          <w:sz w:val="28"/>
          <w:szCs w:val="28"/>
        </w:rPr>
        <w:t>степени предопределяет необходимость поиска путей и мер повышения эффективности сельскохозяйственного производства, снижения затрат и повышения качества продукции, изучения состояния рынка</w:t>
      </w:r>
      <w:r w:rsidR="0037756C" w:rsidRPr="0037756C">
        <w:rPr>
          <w:rFonts w:ascii="Times New Roman" w:hAnsi="Times New Roman" w:cs="Times New Roman"/>
          <w:sz w:val="28"/>
          <w:szCs w:val="28"/>
        </w:rPr>
        <w:t xml:space="preserve"> [6, </w:t>
      </w:r>
      <w:r w:rsidR="0037756C">
        <w:rPr>
          <w:rFonts w:ascii="Times New Roman" w:hAnsi="Times New Roman" w:cs="Times New Roman"/>
          <w:sz w:val="28"/>
          <w:szCs w:val="28"/>
          <w:lang w:val="en-US"/>
        </w:rPr>
        <w:t>c</w:t>
      </w:r>
      <w:r w:rsidR="0037756C" w:rsidRPr="0037756C">
        <w:rPr>
          <w:rFonts w:ascii="Times New Roman" w:hAnsi="Times New Roman" w:cs="Times New Roman"/>
          <w:sz w:val="28"/>
          <w:szCs w:val="28"/>
        </w:rPr>
        <w:t>.96]</w:t>
      </w:r>
      <w:r w:rsidRPr="00C317BE">
        <w:rPr>
          <w:rFonts w:ascii="Times New Roman" w:hAnsi="Times New Roman" w:cs="Times New Roman"/>
          <w:sz w:val="28"/>
          <w:szCs w:val="28"/>
        </w:rPr>
        <w:t>.</w:t>
      </w:r>
    </w:p>
    <w:p w:rsidR="00C317BE" w:rsidRPr="00C317BE" w:rsidRDefault="00BC59CF" w:rsidP="00A2383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w:t>
      </w:r>
      <w:r w:rsidR="00C317BE" w:rsidRPr="00C317BE">
        <w:rPr>
          <w:rFonts w:ascii="Times New Roman" w:hAnsi="Times New Roman" w:cs="Times New Roman"/>
          <w:sz w:val="28"/>
          <w:szCs w:val="28"/>
        </w:rPr>
        <w:t>олочное скотоводство</w:t>
      </w:r>
      <w:r w:rsidR="00A0747E">
        <w:rPr>
          <w:rFonts w:ascii="Times New Roman" w:hAnsi="Times New Roman" w:cs="Times New Roman"/>
          <w:sz w:val="28"/>
          <w:szCs w:val="28"/>
        </w:rPr>
        <w:t>,</w:t>
      </w:r>
      <w:r w:rsidR="00C317BE" w:rsidRPr="00C317BE">
        <w:rPr>
          <w:rFonts w:ascii="Times New Roman" w:hAnsi="Times New Roman" w:cs="Times New Roman"/>
          <w:sz w:val="28"/>
          <w:szCs w:val="28"/>
        </w:rPr>
        <w:t xml:space="preserve"> как и другие отрасли сельского хозяйства</w:t>
      </w:r>
      <w:r w:rsidR="00A0747E">
        <w:rPr>
          <w:rFonts w:ascii="Times New Roman" w:hAnsi="Times New Roman" w:cs="Times New Roman"/>
          <w:sz w:val="28"/>
          <w:szCs w:val="28"/>
        </w:rPr>
        <w:t>,</w:t>
      </w:r>
      <w:r w:rsidR="00C317BE" w:rsidRPr="00C317BE">
        <w:rPr>
          <w:rFonts w:ascii="Times New Roman" w:hAnsi="Times New Roman" w:cs="Times New Roman"/>
          <w:sz w:val="28"/>
          <w:szCs w:val="28"/>
        </w:rPr>
        <w:t xml:space="preserve"> еще не вышло из кризисного состояния, обусловленного трансформацией российской экономики, не прошло полную адаптацию к рыночным отношениям. В течение длительного периода остается низкой государственная поддержка жизненно важной отрасли, недостаточные объемы поставок комбикормов, сохраняются </w:t>
      </w:r>
      <w:proofErr w:type="spellStart"/>
      <w:r w:rsidR="00C317BE" w:rsidRPr="00C317BE">
        <w:rPr>
          <w:rFonts w:ascii="Times New Roman" w:hAnsi="Times New Roman" w:cs="Times New Roman"/>
          <w:sz w:val="28"/>
          <w:szCs w:val="28"/>
        </w:rPr>
        <w:t>диспаритет</w:t>
      </w:r>
      <w:proofErr w:type="spellEnd"/>
      <w:r w:rsidR="00C317BE" w:rsidRPr="00C317BE">
        <w:rPr>
          <w:rFonts w:ascii="Times New Roman" w:hAnsi="Times New Roman" w:cs="Times New Roman"/>
          <w:sz w:val="28"/>
          <w:szCs w:val="28"/>
        </w:rPr>
        <w:t xml:space="preserve"> цен на молочную продукцию и продукцию промышленности, высокие ставки на кредиты для сельскохозяйственных товаропроизводителей. Именно поэтому в молочном скотоводстве отмечается тенденция замедления процессов технико-технологического обновления, освоения инноваций на стадиях воспроизводства молочного стада и племенной работы, производства кормов и </w:t>
      </w:r>
      <w:proofErr w:type="spellStart"/>
      <w:r w:rsidR="00C317BE" w:rsidRPr="00C317BE">
        <w:rPr>
          <w:rFonts w:ascii="Times New Roman" w:hAnsi="Times New Roman" w:cs="Times New Roman"/>
          <w:sz w:val="28"/>
          <w:szCs w:val="28"/>
        </w:rPr>
        <w:t>кормоприготовления</w:t>
      </w:r>
      <w:proofErr w:type="spellEnd"/>
      <w:r w:rsidR="00C317BE" w:rsidRPr="00C317BE">
        <w:rPr>
          <w:rFonts w:ascii="Times New Roman" w:hAnsi="Times New Roman" w:cs="Times New Roman"/>
          <w:sz w:val="28"/>
          <w:szCs w:val="28"/>
        </w:rPr>
        <w:t>, содержания животных и их кормления. Остается низким уровень механизации и автоматизации трудоемких процессов, которые преобладают в молочном скотоводстве, а также при первичной обработке и переработке молока. Все это, несомненно, оказало влияние на снижение эффективности производства молока и молочной продукции</w:t>
      </w:r>
      <w:r w:rsidR="0037756C" w:rsidRPr="0037756C">
        <w:rPr>
          <w:rFonts w:ascii="Times New Roman" w:hAnsi="Times New Roman" w:cs="Times New Roman"/>
          <w:sz w:val="28"/>
          <w:szCs w:val="28"/>
        </w:rPr>
        <w:t xml:space="preserve"> [14, </w:t>
      </w:r>
      <w:r w:rsidR="0037756C">
        <w:rPr>
          <w:rFonts w:ascii="Times New Roman" w:hAnsi="Times New Roman" w:cs="Times New Roman"/>
          <w:sz w:val="28"/>
          <w:szCs w:val="28"/>
          <w:lang w:val="en-US"/>
        </w:rPr>
        <w:t>c</w:t>
      </w:r>
      <w:r w:rsidR="0037756C" w:rsidRPr="0037756C">
        <w:rPr>
          <w:rFonts w:ascii="Times New Roman" w:hAnsi="Times New Roman" w:cs="Times New Roman"/>
          <w:sz w:val="28"/>
          <w:szCs w:val="28"/>
        </w:rPr>
        <w:t>.243]</w:t>
      </w:r>
      <w:r w:rsidR="00C317BE" w:rsidRPr="00C317BE">
        <w:rPr>
          <w:rFonts w:ascii="Times New Roman" w:hAnsi="Times New Roman" w:cs="Times New Roman"/>
          <w:sz w:val="28"/>
          <w:szCs w:val="28"/>
        </w:rPr>
        <w:t>.</w:t>
      </w:r>
    </w:p>
    <w:p w:rsidR="00610F34" w:rsidRDefault="00FF60F1" w:rsidP="00A2383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Рост производства молока</w:t>
      </w:r>
      <w:r w:rsidR="00C317BE" w:rsidRPr="00C317BE">
        <w:rPr>
          <w:rFonts w:ascii="Times New Roman" w:hAnsi="Times New Roman" w:cs="Times New Roman"/>
          <w:sz w:val="28"/>
          <w:szCs w:val="28"/>
        </w:rPr>
        <w:t xml:space="preserve"> можно обеспечить только на основе рационального использования производственного потенциала за счет таких факторов, как: </w:t>
      </w:r>
    </w:p>
    <w:p w:rsidR="00610F34" w:rsidRDefault="00610F34" w:rsidP="00A2383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317BE" w:rsidRPr="00C317BE">
        <w:rPr>
          <w:rFonts w:ascii="Times New Roman" w:hAnsi="Times New Roman" w:cs="Times New Roman"/>
          <w:sz w:val="28"/>
          <w:szCs w:val="28"/>
        </w:rPr>
        <w:t xml:space="preserve">увеличение использования генетического потенциала животных; </w:t>
      </w:r>
    </w:p>
    <w:p w:rsidR="00FF60F1" w:rsidRDefault="00610F34" w:rsidP="00A2383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F60F1">
        <w:rPr>
          <w:rFonts w:ascii="Times New Roman" w:hAnsi="Times New Roman" w:cs="Times New Roman"/>
          <w:sz w:val="28"/>
          <w:szCs w:val="28"/>
        </w:rPr>
        <w:t>развитие кормовой базы;</w:t>
      </w:r>
    </w:p>
    <w:p w:rsidR="00610F34" w:rsidRDefault="00610F34" w:rsidP="00A2383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317BE" w:rsidRPr="00C317BE">
        <w:rPr>
          <w:rFonts w:ascii="Times New Roman" w:hAnsi="Times New Roman" w:cs="Times New Roman"/>
          <w:sz w:val="28"/>
          <w:szCs w:val="28"/>
        </w:rPr>
        <w:t xml:space="preserve">модернизация материально-технических ресурсов; </w:t>
      </w:r>
    </w:p>
    <w:p w:rsidR="00610F34" w:rsidRDefault="00610F34" w:rsidP="00A2383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317BE" w:rsidRPr="00C317BE">
        <w:rPr>
          <w:rFonts w:ascii="Times New Roman" w:hAnsi="Times New Roman" w:cs="Times New Roman"/>
          <w:sz w:val="28"/>
          <w:szCs w:val="28"/>
        </w:rPr>
        <w:t xml:space="preserve">привлечение капитала (финансовых ресурсов, оборотных средств различных источников); </w:t>
      </w:r>
    </w:p>
    <w:p w:rsidR="00610F34" w:rsidRDefault="00610F34" w:rsidP="00A2383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317BE" w:rsidRPr="00C317BE">
        <w:rPr>
          <w:rFonts w:ascii="Times New Roman" w:hAnsi="Times New Roman" w:cs="Times New Roman"/>
          <w:sz w:val="28"/>
          <w:szCs w:val="28"/>
        </w:rPr>
        <w:t xml:space="preserve">улучшение кадрового потенциала; </w:t>
      </w:r>
    </w:p>
    <w:p w:rsidR="00610F34" w:rsidRDefault="00610F34" w:rsidP="00A2383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317BE" w:rsidRPr="00C317BE">
        <w:rPr>
          <w:rFonts w:ascii="Times New Roman" w:hAnsi="Times New Roman" w:cs="Times New Roman"/>
          <w:sz w:val="28"/>
          <w:szCs w:val="28"/>
        </w:rPr>
        <w:t xml:space="preserve">совершенствование экономического механизма (ценового, финансового, договорных отношений); </w:t>
      </w:r>
    </w:p>
    <w:p w:rsidR="00610F34" w:rsidRDefault="00610F34" w:rsidP="00A2383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317BE" w:rsidRPr="00C317BE">
        <w:rPr>
          <w:rFonts w:ascii="Times New Roman" w:hAnsi="Times New Roman" w:cs="Times New Roman"/>
          <w:sz w:val="28"/>
          <w:szCs w:val="28"/>
        </w:rPr>
        <w:t xml:space="preserve">специализация и кооперация производства; </w:t>
      </w:r>
    </w:p>
    <w:p w:rsidR="00610F34" w:rsidRDefault="00610F34" w:rsidP="00610F3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изменение методов управления;</w:t>
      </w:r>
    </w:p>
    <w:p w:rsidR="00C317BE" w:rsidRPr="00C317BE" w:rsidRDefault="00610F34" w:rsidP="00610F3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изменение </w:t>
      </w:r>
      <w:r w:rsidR="00C317BE" w:rsidRPr="00C317BE">
        <w:rPr>
          <w:rFonts w:ascii="Times New Roman" w:hAnsi="Times New Roman" w:cs="Times New Roman"/>
          <w:sz w:val="28"/>
          <w:szCs w:val="28"/>
        </w:rPr>
        <w:t>социальных и экологических условий</w:t>
      </w:r>
      <w:r w:rsidR="00FF60F1">
        <w:rPr>
          <w:rFonts w:ascii="Times New Roman" w:hAnsi="Times New Roman" w:cs="Times New Roman"/>
          <w:sz w:val="28"/>
          <w:szCs w:val="28"/>
        </w:rPr>
        <w:t xml:space="preserve"> </w:t>
      </w:r>
      <w:r w:rsidR="00FF60F1" w:rsidRPr="00FF60F1">
        <w:rPr>
          <w:rFonts w:ascii="Times New Roman" w:hAnsi="Times New Roman" w:cs="Times New Roman"/>
          <w:sz w:val="28"/>
          <w:szCs w:val="28"/>
        </w:rPr>
        <w:t>[</w:t>
      </w:r>
      <w:r w:rsidR="0037756C">
        <w:rPr>
          <w:rFonts w:ascii="Times New Roman" w:hAnsi="Times New Roman" w:cs="Times New Roman"/>
          <w:sz w:val="28"/>
          <w:szCs w:val="28"/>
        </w:rPr>
        <w:t>29, с.1</w:t>
      </w:r>
      <w:r w:rsidR="00FF60F1">
        <w:rPr>
          <w:rFonts w:ascii="Times New Roman" w:hAnsi="Times New Roman" w:cs="Times New Roman"/>
          <w:sz w:val="28"/>
          <w:szCs w:val="28"/>
        </w:rPr>
        <w:t>18</w:t>
      </w:r>
      <w:r w:rsidR="00FF60F1" w:rsidRPr="00FF60F1">
        <w:rPr>
          <w:rFonts w:ascii="Times New Roman" w:hAnsi="Times New Roman" w:cs="Times New Roman"/>
          <w:sz w:val="28"/>
          <w:szCs w:val="28"/>
        </w:rPr>
        <w:t>]</w:t>
      </w:r>
      <w:r w:rsidR="00C317BE" w:rsidRPr="00C317BE">
        <w:rPr>
          <w:rFonts w:ascii="Times New Roman" w:hAnsi="Times New Roman" w:cs="Times New Roman"/>
          <w:sz w:val="28"/>
          <w:szCs w:val="28"/>
        </w:rPr>
        <w:t>.</w:t>
      </w:r>
    </w:p>
    <w:p w:rsidR="00C317BE" w:rsidRPr="00C317BE" w:rsidRDefault="00C317BE" w:rsidP="00A23830">
      <w:pPr>
        <w:spacing w:after="0" w:line="360" w:lineRule="auto"/>
        <w:ind w:firstLine="709"/>
        <w:contextualSpacing/>
        <w:jc w:val="both"/>
        <w:rPr>
          <w:rFonts w:ascii="Times New Roman" w:hAnsi="Times New Roman" w:cs="Times New Roman"/>
          <w:sz w:val="28"/>
          <w:szCs w:val="28"/>
        </w:rPr>
      </w:pPr>
      <w:r w:rsidRPr="00C317BE">
        <w:rPr>
          <w:rFonts w:ascii="Times New Roman" w:hAnsi="Times New Roman" w:cs="Times New Roman"/>
          <w:sz w:val="28"/>
          <w:szCs w:val="28"/>
        </w:rPr>
        <w:t xml:space="preserve">Повышение эффективности производства и реализации молока и молочной продукции по существу связано с максимальным увеличением КПД (коэффициент полезного действия) при использовании потребляемых ресурсов производства. Такой подход, во-первых, дает возможность сравнить реально достигнутый результат с возможным и, </w:t>
      </w:r>
      <w:r w:rsidR="00610F34">
        <w:rPr>
          <w:rFonts w:ascii="Times New Roman" w:hAnsi="Times New Roman" w:cs="Times New Roman"/>
          <w:sz w:val="28"/>
          <w:szCs w:val="28"/>
        </w:rPr>
        <w:t>соответственно</w:t>
      </w:r>
      <w:r w:rsidRPr="00C317BE">
        <w:rPr>
          <w:rFonts w:ascii="Times New Roman" w:hAnsi="Times New Roman" w:cs="Times New Roman"/>
          <w:sz w:val="28"/>
          <w:szCs w:val="28"/>
        </w:rPr>
        <w:t>, провести оценку производственно-экономической деятельности предприятия. Во-вторых, это позволит выявить размер упущенных возможностей, всесторонне изучить причину последних</w:t>
      </w:r>
      <w:r w:rsidR="00610F34">
        <w:rPr>
          <w:rFonts w:ascii="Times New Roman" w:hAnsi="Times New Roman" w:cs="Times New Roman"/>
          <w:sz w:val="28"/>
          <w:szCs w:val="28"/>
        </w:rPr>
        <w:t>, что дает</w:t>
      </w:r>
      <w:r w:rsidRPr="00C317BE">
        <w:rPr>
          <w:rFonts w:ascii="Times New Roman" w:hAnsi="Times New Roman" w:cs="Times New Roman"/>
          <w:sz w:val="28"/>
          <w:szCs w:val="28"/>
        </w:rPr>
        <w:t xml:space="preserve"> на этой основе разработать меры по более полному использованию ресурсов производства. В-третьих, реализаци</w:t>
      </w:r>
      <w:r w:rsidR="00610F34">
        <w:rPr>
          <w:rFonts w:ascii="Times New Roman" w:hAnsi="Times New Roman" w:cs="Times New Roman"/>
          <w:sz w:val="28"/>
          <w:szCs w:val="28"/>
        </w:rPr>
        <w:t>я такого подхода создает условия</w:t>
      </w:r>
      <w:r w:rsidRPr="00C317BE">
        <w:rPr>
          <w:rFonts w:ascii="Times New Roman" w:hAnsi="Times New Roman" w:cs="Times New Roman"/>
          <w:sz w:val="28"/>
          <w:szCs w:val="28"/>
        </w:rPr>
        <w:t xml:space="preserve"> для объективной сравнительной оценки работы </w:t>
      </w:r>
      <w:r w:rsidR="00610F34">
        <w:rPr>
          <w:rFonts w:ascii="Times New Roman" w:hAnsi="Times New Roman" w:cs="Times New Roman"/>
          <w:sz w:val="28"/>
          <w:szCs w:val="28"/>
        </w:rPr>
        <w:t>организации</w:t>
      </w:r>
      <w:r w:rsidRPr="00C317BE">
        <w:rPr>
          <w:rFonts w:ascii="Times New Roman" w:hAnsi="Times New Roman" w:cs="Times New Roman"/>
          <w:sz w:val="28"/>
          <w:szCs w:val="28"/>
        </w:rPr>
        <w:t xml:space="preserve"> вне зависимости от</w:t>
      </w:r>
      <w:r w:rsidR="00610F34">
        <w:rPr>
          <w:rFonts w:ascii="Times New Roman" w:hAnsi="Times New Roman" w:cs="Times New Roman"/>
          <w:sz w:val="28"/>
          <w:szCs w:val="28"/>
        </w:rPr>
        <w:t xml:space="preserve"> ее</w:t>
      </w:r>
      <w:r w:rsidRPr="00C317BE">
        <w:rPr>
          <w:rFonts w:ascii="Times New Roman" w:hAnsi="Times New Roman" w:cs="Times New Roman"/>
          <w:sz w:val="28"/>
          <w:szCs w:val="28"/>
        </w:rPr>
        <w:t xml:space="preserve"> размеров, специализации и местоположения</w:t>
      </w:r>
      <w:r w:rsidR="0037756C" w:rsidRPr="0037756C">
        <w:rPr>
          <w:rFonts w:ascii="Times New Roman" w:hAnsi="Times New Roman" w:cs="Times New Roman"/>
          <w:sz w:val="28"/>
          <w:szCs w:val="28"/>
        </w:rPr>
        <w:t xml:space="preserve"> [</w:t>
      </w:r>
      <w:r w:rsidR="00995B85" w:rsidRPr="00995B85">
        <w:rPr>
          <w:rFonts w:ascii="Times New Roman" w:hAnsi="Times New Roman" w:cs="Times New Roman"/>
          <w:sz w:val="28"/>
          <w:szCs w:val="28"/>
        </w:rPr>
        <w:t xml:space="preserve">17, </w:t>
      </w:r>
      <w:r w:rsidR="00995B85">
        <w:rPr>
          <w:rFonts w:ascii="Times New Roman" w:hAnsi="Times New Roman" w:cs="Times New Roman"/>
          <w:sz w:val="28"/>
          <w:szCs w:val="28"/>
          <w:lang w:val="en-US"/>
        </w:rPr>
        <w:t>c</w:t>
      </w:r>
      <w:r w:rsidR="00995B85" w:rsidRPr="00995B85">
        <w:rPr>
          <w:rFonts w:ascii="Times New Roman" w:hAnsi="Times New Roman" w:cs="Times New Roman"/>
          <w:sz w:val="28"/>
          <w:szCs w:val="28"/>
        </w:rPr>
        <w:t>.65</w:t>
      </w:r>
      <w:r w:rsidR="0037756C" w:rsidRPr="0037756C">
        <w:rPr>
          <w:rFonts w:ascii="Times New Roman" w:hAnsi="Times New Roman" w:cs="Times New Roman"/>
          <w:sz w:val="28"/>
          <w:szCs w:val="28"/>
        </w:rPr>
        <w:t>]</w:t>
      </w:r>
      <w:r w:rsidRPr="00C317BE">
        <w:rPr>
          <w:rFonts w:ascii="Times New Roman" w:hAnsi="Times New Roman" w:cs="Times New Roman"/>
          <w:sz w:val="28"/>
          <w:szCs w:val="28"/>
        </w:rPr>
        <w:t>.</w:t>
      </w:r>
    </w:p>
    <w:p w:rsidR="00610F34" w:rsidRDefault="00C317BE" w:rsidP="00610F34">
      <w:pPr>
        <w:spacing w:after="0" w:line="360" w:lineRule="auto"/>
        <w:ind w:firstLine="709"/>
        <w:contextualSpacing/>
        <w:jc w:val="both"/>
        <w:rPr>
          <w:rFonts w:ascii="Times New Roman" w:hAnsi="Times New Roman" w:cs="Times New Roman"/>
          <w:sz w:val="28"/>
          <w:szCs w:val="28"/>
        </w:rPr>
      </w:pPr>
      <w:r w:rsidRPr="00C317BE">
        <w:rPr>
          <w:rFonts w:ascii="Times New Roman" w:hAnsi="Times New Roman" w:cs="Times New Roman"/>
          <w:sz w:val="28"/>
          <w:szCs w:val="28"/>
        </w:rPr>
        <w:t>Эффективность стадий процесса воспроизводства характеризует</w:t>
      </w:r>
      <w:r w:rsidR="00610F34">
        <w:rPr>
          <w:rFonts w:ascii="Times New Roman" w:hAnsi="Times New Roman" w:cs="Times New Roman"/>
          <w:sz w:val="28"/>
          <w:szCs w:val="28"/>
        </w:rPr>
        <w:t xml:space="preserve"> </w:t>
      </w:r>
      <w:r w:rsidRPr="00C317BE">
        <w:rPr>
          <w:rFonts w:ascii="Times New Roman" w:hAnsi="Times New Roman" w:cs="Times New Roman"/>
          <w:sz w:val="28"/>
          <w:szCs w:val="28"/>
        </w:rPr>
        <w:t xml:space="preserve">различные ее стороны: </w:t>
      </w:r>
    </w:p>
    <w:p w:rsidR="00610F34" w:rsidRPr="00610F34" w:rsidRDefault="00C317BE" w:rsidP="00610F34">
      <w:pPr>
        <w:pStyle w:val="a3"/>
        <w:numPr>
          <w:ilvl w:val="0"/>
          <w:numId w:val="1"/>
        </w:numPr>
        <w:spacing w:after="0" w:line="360" w:lineRule="auto"/>
        <w:jc w:val="both"/>
        <w:rPr>
          <w:rFonts w:ascii="Times New Roman" w:hAnsi="Times New Roman" w:cs="Times New Roman"/>
          <w:sz w:val="28"/>
          <w:szCs w:val="28"/>
        </w:rPr>
      </w:pPr>
      <w:r w:rsidRPr="00610F34">
        <w:rPr>
          <w:rFonts w:ascii="Times New Roman" w:hAnsi="Times New Roman" w:cs="Times New Roman"/>
          <w:sz w:val="28"/>
          <w:szCs w:val="28"/>
        </w:rPr>
        <w:t>эффективность процесса производства определяется системой показателей</w:t>
      </w:r>
      <w:r w:rsidR="00610F34">
        <w:rPr>
          <w:rFonts w:ascii="Times New Roman" w:hAnsi="Times New Roman" w:cs="Times New Roman"/>
          <w:sz w:val="28"/>
          <w:szCs w:val="28"/>
        </w:rPr>
        <w:t xml:space="preserve"> технологической эффективности;</w:t>
      </w:r>
    </w:p>
    <w:p w:rsidR="00610F34" w:rsidRDefault="00C317BE" w:rsidP="00610F34">
      <w:pPr>
        <w:pStyle w:val="a3"/>
        <w:numPr>
          <w:ilvl w:val="0"/>
          <w:numId w:val="1"/>
        </w:numPr>
        <w:spacing w:after="0" w:line="360" w:lineRule="auto"/>
        <w:jc w:val="both"/>
        <w:rPr>
          <w:rFonts w:ascii="Times New Roman" w:hAnsi="Times New Roman" w:cs="Times New Roman"/>
          <w:sz w:val="28"/>
          <w:szCs w:val="28"/>
        </w:rPr>
      </w:pPr>
      <w:r w:rsidRPr="00610F34">
        <w:rPr>
          <w:rFonts w:ascii="Times New Roman" w:hAnsi="Times New Roman" w:cs="Times New Roman"/>
          <w:sz w:val="28"/>
          <w:szCs w:val="28"/>
        </w:rPr>
        <w:t>эффективность процессов распределения и обмена характеризуется показател</w:t>
      </w:r>
      <w:r w:rsidR="00610F34">
        <w:rPr>
          <w:rFonts w:ascii="Times New Roman" w:hAnsi="Times New Roman" w:cs="Times New Roman"/>
          <w:sz w:val="28"/>
          <w:szCs w:val="28"/>
        </w:rPr>
        <w:t>ями экономической эффективности;</w:t>
      </w:r>
      <w:r w:rsidRPr="00610F34">
        <w:rPr>
          <w:rFonts w:ascii="Times New Roman" w:hAnsi="Times New Roman" w:cs="Times New Roman"/>
          <w:sz w:val="28"/>
          <w:szCs w:val="28"/>
        </w:rPr>
        <w:t xml:space="preserve"> </w:t>
      </w:r>
    </w:p>
    <w:p w:rsidR="00610F34" w:rsidRDefault="00C317BE" w:rsidP="00610F34">
      <w:pPr>
        <w:pStyle w:val="a3"/>
        <w:numPr>
          <w:ilvl w:val="0"/>
          <w:numId w:val="1"/>
        </w:numPr>
        <w:spacing w:after="0" w:line="360" w:lineRule="auto"/>
        <w:jc w:val="both"/>
        <w:rPr>
          <w:rFonts w:ascii="Times New Roman" w:hAnsi="Times New Roman" w:cs="Times New Roman"/>
          <w:sz w:val="28"/>
          <w:szCs w:val="28"/>
        </w:rPr>
      </w:pPr>
      <w:r w:rsidRPr="00610F34">
        <w:rPr>
          <w:rFonts w:ascii="Times New Roman" w:hAnsi="Times New Roman" w:cs="Times New Roman"/>
          <w:sz w:val="28"/>
          <w:szCs w:val="28"/>
        </w:rPr>
        <w:t>эффективность процесса потребления взаимосвязана с показат</w:t>
      </w:r>
      <w:r w:rsidR="00610F34">
        <w:rPr>
          <w:rFonts w:ascii="Times New Roman" w:hAnsi="Times New Roman" w:cs="Times New Roman"/>
          <w:sz w:val="28"/>
          <w:szCs w:val="28"/>
        </w:rPr>
        <w:t>елями социальной эффективности;</w:t>
      </w:r>
    </w:p>
    <w:p w:rsidR="00610F34" w:rsidRDefault="00C317BE" w:rsidP="00610F34">
      <w:pPr>
        <w:pStyle w:val="a3"/>
        <w:numPr>
          <w:ilvl w:val="0"/>
          <w:numId w:val="1"/>
        </w:numPr>
        <w:spacing w:after="0" w:line="360" w:lineRule="auto"/>
        <w:jc w:val="both"/>
        <w:rPr>
          <w:rFonts w:ascii="Times New Roman" w:hAnsi="Times New Roman" w:cs="Times New Roman"/>
          <w:sz w:val="28"/>
          <w:szCs w:val="28"/>
        </w:rPr>
      </w:pPr>
      <w:r w:rsidRPr="00610F34">
        <w:rPr>
          <w:rFonts w:ascii="Times New Roman" w:hAnsi="Times New Roman" w:cs="Times New Roman"/>
          <w:sz w:val="28"/>
          <w:szCs w:val="28"/>
        </w:rPr>
        <w:t>эффективность использования природных ресурсов и воздействия на окружающую природную среду находит выражение в показателях экологической эффективности</w:t>
      </w:r>
      <w:r w:rsidR="00FF60F1">
        <w:rPr>
          <w:rFonts w:ascii="Times New Roman" w:hAnsi="Times New Roman" w:cs="Times New Roman"/>
          <w:sz w:val="28"/>
          <w:szCs w:val="28"/>
        </w:rPr>
        <w:t xml:space="preserve"> </w:t>
      </w:r>
      <w:r w:rsidR="00FF60F1" w:rsidRPr="00FF60F1">
        <w:rPr>
          <w:rFonts w:ascii="Times New Roman" w:hAnsi="Times New Roman" w:cs="Times New Roman"/>
          <w:sz w:val="28"/>
          <w:szCs w:val="28"/>
        </w:rPr>
        <w:t>[</w:t>
      </w:r>
      <w:r w:rsidR="00995B85">
        <w:rPr>
          <w:rFonts w:ascii="Times New Roman" w:hAnsi="Times New Roman" w:cs="Times New Roman"/>
          <w:sz w:val="28"/>
          <w:szCs w:val="28"/>
        </w:rPr>
        <w:t>8</w:t>
      </w:r>
      <w:r w:rsidR="00FF60F1">
        <w:rPr>
          <w:rFonts w:ascii="Times New Roman" w:hAnsi="Times New Roman" w:cs="Times New Roman"/>
          <w:sz w:val="28"/>
          <w:szCs w:val="28"/>
        </w:rPr>
        <w:t>, с.215</w:t>
      </w:r>
      <w:r w:rsidR="00FF60F1" w:rsidRPr="00FF60F1">
        <w:rPr>
          <w:rFonts w:ascii="Times New Roman" w:hAnsi="Times New Roman" w:cs="Times New Roman"/>
          <w:sz w:val="28"/>
          <w:szCs w:val="28"/>
        </w:rPr>
        <w:t>]</w:t>
      </w:r>
      <w:r w:rsidRPr="00610F34">
        <w:rPr>
          <w:rFonts w:ascii="Times New Roman" w:hAnsi="Times New Roman" w:cs="Times New Roman"/>
          <w:sz w:val="28"/>
          <w:szCs w:val="28"/>
        </w:rPr>
        <w:t>.</w:t>
      </w:r>
    </w:p>
    <w:p w:rsidR="00BC59CF" w:rsidRPr="00B05D57" w:rsidRDefault="00BC59CF" w:rsidP="00B05D57">
      <w:pPr>
        <w:spacing w:after="0" w:line="360" w:lineRule="auto"/>
        <w:ind w:firstLine="708"/>
        <w:jc w:val="both"/>
        <w:rPr>
          <w:rFonts w:ascii="Times New Roman" w:hAnsi="Times New Roman" w:cs="Times New Roman"/>
          <w:sz w:val="28"/>
          <w:szCs w:val="28"/>
        </w:rPr>
      </w:pPr>
      <w:r w:rsidRPr="00B05D57">
        <w:rPr>
          <w:rFonts w:ascii="Times New Roman" w:hAnsi="Times New Roman" w:cs="Times New Roman"/>
          <w:sz w:val="28"/>
          <w:szCs w:val="28"/>
        </w:rPr>
        <w:t>Одним из наиболее перспективных путей повышения экономической эффективности отрасли является ее интенсификация. Большинство экономистов-аграрников понимают интенсификацию как форму расширенного воспроизводства, при которой на основе дополнительных вложений происходит рост производства сельскохозяйственной продукции при одновременном повышении экономической эффективности ее производства. В животноводстве основным объектом приложения живого и овеществленного туда служат сельскохозяйственные животные. В силу этого и интенсификация отрасли должна характеризоваться дополнительными вложениями средств и труда на ту же численность поголовья при сокращении затрат на единицу продукции</w:t>
      </w:r>
      <w:r w:rsidR="00995B85" w:rsidRPr="00995B85">
        <w:rPr>
          <w:rFonts w:ascii="Times New Roman" w:hAnsi="Times New Roman" w:cs="Times New Roman"/>
          <w:sz w:val="28"/>
          <w:szCs w:val="28"/>
        </w:rPr>
        <w:t xml:space="preserve"> [10, </w:t>
      </w:r>
      <w:r w:rsidR="00995B85">
        <w:rPr>
          <w:rFonts w:ascii="Times New Roman" w:hAnsi="Times New Roman" w:cs="Times New Roman"/>
          <w:sz w:val="28"/>
          <w:szCs w:val="28"/>
          <w:lang w:val="en-US"/>
        </w:rPr>
        <w:t>c</w:t>
      </w:r>
      <w:r w:rsidR="00995B85">
        <w:rPr>
          <w:rFonts w:ascii="Times New Roman" w:hAnsi="Times New Roman" w:cs="Times New Roman"/>
          <w:sz w:val="28"/>
          <w:szCs w:val="28"/>
        </w:rPr>
        <w:t>.</w:t>
      </w:r>
      <w:r w:rsidR="00995B85" w:rsidRPr="00995B85">
        <w:rPr>
          <w:rFonts w:ascii="Times New Roman" w:hAnsi="Times New Roman" w:cs="Times New Roman"/>
          <w:sz w:val="28"/>
          <w:szCs w:val="28"/>
        </w:rPr>
        <w:t>79]</w:t>
      </w:r>
      <w:r w:rsidRPr="00B05D57">
        <w:rPr>
          <w:rFonts w:ascii="Times New Roman" w:hAnsi="Times New Roman" w:cs="Times New Roman"/>
          <w:sz w:val="28"/>
          <w:szCs w:val="28"/>
        </w:rPr>
        <w:t>.</w:t>
      </w:r>
    </w:p>
    <w:p w:rsidR="00B05D57" w:rsidRDefault="00BC59CF" w:rsidP="002C76FA">
      <w:pPr>
        <w:spacing w:after="0" w:line="360" w:lineRule="auto"/>
        <w:ind w:firstLine="708"/>
        <w:jc w:val="both"/>
        <w:rPr>
          <w:rFonts w:ascii="Times New Roman" w:hAnsi="Times New Roman" w:cs="Times New Roman"/>
          <w:sz w:val="28"/>
          <w:szCs w:val="28"/>
        </w:rPr>
      </w:pPr>
      <w:r w:rsidRPr="00B05D57">
        <w:rPr>
          <w:rFonts w:ascii="Times New Roman" w:hAnsi="Times New Roman" w:cs="Times New Roman"/>
          <w:sz w:val="28"/>
          <w:szCs w:val="28"/>
        </w:rPr>
        <w:t>Основной смысл интенсификации состоит в том, что рост производства обеспечивается за счет увеличения продуктивности животных до экономически целесообразных пределов. Одним из основных показателей уровня интенсивности в скотоводстве является расход кормов на 1 корову. Как правило, хозяйства с более интенсивным кормлением вкладывают больше средств на то же поголовье и достигаю</w:t>
      </w:r>
      <w:r w:rsidR="00B05D57">
        <w:rPr>
          <w:rFonts w:ascii="Times New Roman" w:hAnsi="Times New Roman" w:cs="Times New Roman"/>
          <w:sz w:val="28"/>
          <w:szCs w:val="28"/>
        </w:rPr>
        <w:t>т более высокой продуктивности.</w:t>
      </w:r>
    </w:p>
    <w:p w:rsidR="00B05D57" w:rsidRDefault="00BC59CF" w:rsidP="00B05D57">
      <w:pPr>
        <w:spacing w:after="0" w:line="360" w:lineRule="auto"/>
        <w:ind w:firstLine="708"/>
        <w:jc w:val="both"/>
        <w:rPr>
          <w:rFonts w:ascii="Times New Roman" w:hAnsi="Times New Roman" w:cs="Times New Roman"/>
          <w:sz w:val="28"/>
          <w:szCs w:val="28"/>
        </w:rPr>
      </w:pPr>
      <w:r w:rsidRPr="00B05D57">
        <w:rPr>
          <w:rFonts w:ascii="Times New Roman" w:hAnsi="Times New Roman" w:cs="Times New Roman"/>
          <w:sz w:val="28"/>
          <w:szCs w:val="28"/>
        </w:rPr>
        <w:t>Многие специалисты отмечают, что интенсификацию молочного скотоводства следует начинать с укрепления кормовой базы - улучшения качественного состава рационов, обеспечения животных полноценным перевариваемым протеином, минеральным</w:t>
      </w:r>
      <w:r w:rsidR="00B05D57">
        <w:rPr>
          <w:rFonts w:ascii="Times New Roman" w:hAnsi="Times New Roman" w:cs="Times New Roman"/>
          <w:sz w:val="28"/>
          <w:szCs w:val="28"/>
        </w:rPr>
        <w:t>и веществами и микроэлементами</w:t>
      </w:r>
      <w:r w:rsidR="00995B85" w:rsidRPr="00995B85">
        <w:rPr>
          <w:rFonts w:ascii="Times New Roman" w:hAnsi="Times New Roman" w:cs="Times New Roman"/>
          <w:sz w:val="28"/>
          <w:szCs w:val="28"/>
        </w:rPr>
        <w:t xml:space="preserve"> [28, </w:t>
      </w:r>
      <w:r w:rsidR="00995B85">
        <w:rPr>
          <w:rFonts w:ascii="Times New Roman" w:hAnsi="Times New Roman" w:cs="Times New Roman"/>
          <w:sz w:val="28"/>
          <w:szCs w:val="28"/>
          <w:lang w:val="en-US"/>
        </w:rPr>
        <w:t>c</w:t>
      </w:r>
      <w:r w:rsidR="00995B85" w:rsidRPr="00995B85">
        <w:rPr>
          <w:rFonts w:ascii="Times New Roman" w:hAnsi="Times New Roman" w:cs="Times New Roman"/>
          <w:sz w:val="28"/>
          <w:szCs w:val="28"/>
        </w:rPr>
        <w:t>.361]</w:t>
      </w:r>
      <w:r w:rsidR="00B05D57">
        <w:rPr>
          <w:rFonts w:ascii="Times New Roman" w:hAnsi="Times New Roman" w:cs="Times New Roman"/>
          <w:sz w:val="28"/>
          <w:szCs w:val="28"/>
        </w:rPr>
        <w:t>.</w:t>
      </w:r>
    </w:p>
    <w:p w:rsidR="00BC59CF" w:rsidRDefault="00BC59CF" w:rsidP="00B05D57">
      <w:pPr>
        <w:spacing w:after="0" w:line="360" w:lineRule="auto"/>
        <w:ind w:firstLine="708"/>
        <w:jc w:val="both"/>
        <w:rPr>
          <w:rFonts w:ascii="Times New Roman" w:hAnsi="Times New Roman" w:cs="Times New Roman"/>
          <w:sz w:val="28"/>
          <w:szCs w:val="28"/>
        </w:rPr>
      </w:pPr>
      <w:r w:rsidRPr="00B05D57">
        <w:rPr>
          <w:rFonts w:ascii="Times New Roman" w:hAnsi="Times New Roman" w:cs="Times New Roman"/>
          <w:sz w:val="28"/>
          <w:szCs w:val="28"/>
        </w:rPr>
        <w:t>При этом, однако, рост экономической эффективности наблюдается не при всяком повышении уровня кормления, а только в тех случаях, когда рост продуктивности скота опережает рост затрат на корма. Иначе говоря, должна снижаться себестоимость продукции - только тогда интенсификация будет приводить к росту экономической эффективности производства</w:t>
      </w:r>
      <w:r w:rsidR="00FF60F1">
        <w:rPr>
          <w:rFonts w:ascii="Times New Roman" w:hAnsi="Times New Roman" w:cs="Times New Roman"/>
          <w:sz w:val="28"/>
          <w:szCs w:val="28"/>
        </w:rPr>
        <w:t xml:space="preserve"> </w:t>
      </w:r>
      <w:r w:rsidR="00FF60F1" w:rsidRPr="00FF60F1">
        <w:rPr>
          <w:rFonts w:ascii="Times New Roman" w:hAnsi="Times New Roman" w:cs="Times New Roman"/>
          <w:sz w:val="28"/>
          <w:szCs w:val="28"/>
        </w:rPr>
        <w:t>[</w:t>
      </w:r>
      <w:r w:rsidR="00995B85">
        <w:rPr>
          <w:rFonts w:ascii="Times New Roman" w:hAnsi="Times New Roman" w:cs="Times New Roman"/>
          <w:sz w:val="28"/>
          <w:szCs w:val="28"/>
        </w:rPr>
        <w:t>21</w:t>
      </w:r>
      <w:r w:rsidR="00FF60F1">
        <w:rPr>
          <w:rFonts w:ascii="Times New Roman" w:hAnsi="Times New Roman" w:cs="Times New Roman"/>
          <w:sz w:val="28"/>
          <w:szCs w:val="28"/>
        </w:rPr>
        <w:t>, с.367</w:t>
      </w:r>
      <w:r w:rsidR="00FF60F1" w:rsidRPr="00FF60F1">
        <w:rPr>
          <w:rFonts w:ascii="Times New Roman" w:hAnsi="Times New Roman" w:cs="Times New Roman"/>
          <w:sz w:val="28"/>
          <w:szCs w:val="28"/>
        </w:rPr>
        <w:t>]</w:t>
      </w:r>
      <w:r w:rsidRPr="00B05D57">
        <w:rPr>
          <w:rFonts w:ascii="Times New Roman" w:hAnsi="Times New Roman" w:cs="Times New Roman"/>
          <w:sz w:val="28"/>
          <w:szCs w:val="28"/>
        </w:rPr>
        <w:t>.</w:t>
      </w:r>
    </w:p>
    <w:p w:rsidR="00690635" w:rsidRPr="00B05D57" w:rsidRDefault="00690635" w:rsidP="00B05D57">
      <w:pPr>
        <w:spacing w:after="0" w:line="360" w:lineRule="auto"/>
        <w:ind w:firstLine="708"/>
        <w:jc w:val="both"/>
        <w:rPr>
          <w:rFonts w:ascii="Times New Roman" w:hAnsi="Times New Roman" w:cs="Times New Roman"/>
          <w:sz w:val="28"/>
          <w:szCs w:val="28"/>
        </w:rPr>
      </w:pPr>
    </w:p>
    <w:p w:rsidR="00F846B4" w:rsidRDefault="00F846B4" w:rsidP="00F846B4">
      <w:pPr>
        <w:spacing w:after="0" w:line="360" w:lineRule="auto"/>
        <w:contextualSpacing/>
        <w:jc w:val="center"/>
        <w:rPr>
          <w:rFonts w:ascii="Times New Roman" w:hAnsi="Times New Roman" w:cs="Times New Roman"/>
          <w:b/>
          <w:sz w:val="28"/>
          <w:szCs w:val="28"/>
        </w:rPr>
      </w:pPr>
      <w:r w:rsidRPr="00F846B4">
        <w:rPr>
          <w:rFonts w:ascii="Times New Roman" w:hAnsi="Times New Roman" w:cs="Times New Roman"/>
          <w:b/>
          <w:sz w:val="28"/>
          <w:szCs w:val="28"/>
        </w:rPr>
        <w:t>1.2. Особенности оценки эффективности молочного скотоводства</w:t>
      </w:r>
    </w:p>
    <w:p w:rsidR="00F846B4" w:rsidRPr="00F846B4" w:rsidRDefault="00F846B4" w:rsidP="00F846B4">
      <w:pPr>
        <w:spacing w:after="0" w:line="360" w:lineRule="auto"/>
        <w:ind w:firstLine="709"/>
        <w:contextualSpacing/>
        <w:jc w:val="both"/>
        <w:rPr>
          <w:rFonts w:ascii="Times New Roman" w:hAnsi="Times New Roman" w:cs="Times New Roman"/>
          <w:sz w:val="28"/>
          <w:szCs w:val="28"/>
        </w:rPr>
      </w:pPr>
      <w:r w:rsidRPr="00F846B4">
        <w:rPr>
          <w:rFonts w:ascii="Times New Roman" w:hAnsi="Times New Roman" w:cs="Times New Roman"/>
          <w:sz w:val="28"/>
          <w:szCs w:val="28"/>
        </w:rPr>
        <w:t>В современных условиях как никогда важно всесторонне и глубоко осмыслить сложившуюся организационно-экономическую ситуацию в сельском хозяйстве, разработать и четко сформулировать условия и принципы его эффективного ведения.</w:t>
      </w:r>
    </w:p>
    <w:p w:rsidR="00F846B4" w:rsidRPr="00F846B4" w:rsidRDefault="00F846B4" w:rsidP="00F846B4">
      <w:pPr>
        <w:spacing w:after="0" w:line="360" w:lineRule="auto"/>
        <w:ind w:firstLine="709"/>
        <w:contextualSpacing/>
        <w:jc w:val="both"/>
        <w:rPr>
          <w:rFonts w:ascii="Times New Roman" w:hAnsi="Times New Roman" w:cs="Times New Roman"/>
          <w:sz w:val="28"/>
          <w:szCs w:val="28"/>
        </w:rPr>
      </w:pPr>
      <w:r w:rsidRPr="00F846B4">
        <w:rPr>
          <w:rFonts w:ascii="Times New Roman" w:hAnsi="Times New Roman" w:cs="Times New Roman"/>
          <w:sz w:val="28"/>
          <w:szCs w:val="28"/>
        </w:rPr>
        <w:t>Эффективность сельскохозяйственного производства - экономическая категория, основанная на действии системы экономических законов и отражающая одну из главных сторон производства — результативность. Важно, чтобы производство сельскохоз</w:t>
      </w:r>
      <w:r w:rsidR="00995B85">
        <w:rPr>
          <w:rFonts w:ascii="Times New Roman" w:hAnsi="Times New Roman" w:cs="Times New Roman"/>
          <w:sz w:val="28"/>
          <w:szCs w:val="28"/>
        </w:rPr>
        <w:t>яйственной продукции не было ма</w:t>
      </w:r>
      <w:r w:rsidRPr="00F846B4">
        <w:rPr>
          <w:rFonts w:ascii="Times New Roman" w:hAnsi="Times New Roman" w:cs="Times New Roman"/>
          <w:sz w:val="28"/>
          <w:szCs w:val="28"/>
        </w:rPr>
        <w:t>териалоемким, чтобы полученные результаты сопровождались сокращением расходов в расчете на единицу</w:t>
      </w:r>
      <w:r w:rsidR="00265878">
        <w:rPr>
          <w:rFonts w:ascii="Times New Roman" w:hAnsi="Times New Roman" w:cs="Times New Roman"/>
          <w:sz w:val="28"/>
          <w:szCs w:val="28"/>
        </w:rPr>
        <w:t>,</w:t>
      </w:r>
      <w:r w:rsidRPr="00F846B4">
        <w:rPr>
          <w:rFonts w:ascii="Times New Roman" w:hAnsi="Times New Roman" w:cs="Times New Roman"/>
          <w:sz w:val="28"/>
          <w:szCs w:val="28"/>
        </w:rPr>
        <w:t xml:space="preserve"> и было более высоким их возмещение при реализации продукции. Исходя из этого</w:t>
      </w:r>
      <w:r>
        <w:rPr>
          <w:rFonts w:ascii="Times New Roman" w:hAnsi="Times New Roman" w:cs="Times New Roman"/>
          <w:sz w:val="28"/>
          <w:szCs w:val="28"/>
        </w:rPr>
        <w:t>,</w:t>
      </w:r>
      <w:r w:rsidRPr="00F846B4">
        <w:rPr>
          <w:rFonts w:ascii="Times New Roman" w:hAnsi="Times New Roman" w:cs="Times New Roman"/>
          <w:sz w:val="28"/>
          <w:szCs w:val="28"/>
        </w:rPr>
        <w:t xml:space="preserve"> сущность эффективности заключается не столько в эффекте как результате каких-либо действий или производства, но и в том, насколько этот эффект оправдан</w:t>
      </w:r>
      <w:r w:rsidR="00995B85" w:rsidRPr="00995B85">
        <w:rPr>
          <w:rFonts w:ascii="Times New Roman" w:hAnsi="Times New Roman" w:cs="Times New Roman"/>
          <w:sz w:val="28"/>
          <w:szCs w:val="28"/>
        </w:rPr>
        <w:t xml:space="preserve"> [7, </w:t>
      </w:r>
      <w:r w:rsidR="00995B85">
        <w:rPr>
          <w:rFonts w:ascii="Times New Roman" w:hAnsi="Times New Roman" w:cs="Times New Roman"/>
          <w:sz w:val="28"/>
          <w:szCs w:val="28"/>
          <w:lang w:val="en-US"/>
        </w:rPr>
        <w:t>c</w:t>
      </w:r>
      <w:r w:rsidR="00995B85" w:rsidRPr="00995B85">
        <w:rPr>
          <w:rFonts w:ascii="Times New Roman" w:hAnsi="Times New Roman" w:cs="Times New Roman"/>
          <w:sz w:val="28"/>
          <w:szCs w:val="28"/>
        </w:rPr>
        <w:t>.341]</w:t>
      </w:r>
      <w:r w:rsidRPr="00F846B4">
        <w:rPr>
          <w:rFonts w:ascii="Times New Roman" w:hAnsi="Times New Roman" w:cs="Times New Roman"/>
          <w:sz w:val="28"/>
          <w:szCs w:val="28"/>
        </w:rPr>
        <w:t>.</w:t>
      </w:r>
    </w:p>
    <w:p w:rsidR="00F846B4" w:rsidRPr="00F846B4" w:rsidRDefault="00F846B4" w:rsidP="00F846B4">
      <w:pPr>
        <w:spacing w:after="0" w:line="360" w:lineRule="auto"/>
        <w:ind w:firstLine="709"/>
        <w:contextualSpacing/>
        <w:jc w:val="both"/>
        <w:rPr>
          <w:rFonts w:ascii="Times New Roman" w:hAnsi="Times New Roman" w:cs="Times New Roman"/>
          <w:sz w:val="28"/>
          <w:szCs w:val="28"/>
        </w:rPr>
      </w:pPr>
      <w:r w:rsidRPr="00F846B4">
        <w:rPr>
          <w:rFonts w:ascii="Times New Roman" w:hAnsi="Times New Roman" w:cs="Times New Roman"/>
          <w:sz w:val="28"/>
          <w:szCs w:val="28"/>
        </w:rPr>
        <w:t>Следует различать понятия эффект и экономическая эффективность. Эффект - это следствие, результат тех или иных действий, мероприятий. Например, в молочном скотоводстве эффект от пород животных, кормовых рационов, новых технологий переработки продукции и подготовки ее к реализации, выбора рынка сбыта, сроков продажи и др. Эффект может быть получен в натуральной или денежной форме, в виде экономии ресурсов.</w:t>
      </w:r>
    </w:p>
    <w:p w:rsidR="00F846B4" w:rsidRPr="00F846B4" w:rsidRDefault="00F846B4" w:rsidP="00F846B4">
      <w:pPr>
        <w:spacing w:after="0" w:line="360" w:lineRule="auto"/>
        <w:ind w:firstLine="709"/>
        <w:contextualSpacing/>
        <w:jc w:val="both"/>
        <w:rPr>
          <w:rFonts w:ascii="Times New Roman" w:hAnsi="Times New Roman" w:cs="Times New Roman"/>
          <w:sz w:val="28"/>
          <w:szCs w:val="28"/>
        </w:rPr>
      </w:pPr>
      <w:r w:rsidRPr="00F846B4">
        <w:rPr>
          <w:rFonts w:ascii="Times New Roman" w:hAnsi="Times New Roman" w:cs="Times New Roman"/>
          <w:sz w:val="28"/>
          <w:szCs w:val="28"/>
        </w:rPr>
        <w:t>Категория эффективности общественного производства, сформулированная экономической наукой как производство продукции с наименьшими затратами труда и средств. В теоретическом аспекте понятие эффективности производства обусловлено законом экономии рабочего времени, отражающего основу развития научно-технического прогресса. Категория эффективности включает экономию рабочего времени, затрачиваемого непосредственно в процессе труда и воплощенного в потребляемых средствах производства</w:t>
      </w:r>
      <w:r w:rsidR="00090E15">
        <w:rPr>
          <w:rFonts w:ascii="Times New Roman" w:hAnsi="Times New Roman" w:cs="Times New Roman"/>
          <w:sz w:val="28"/>
          <w:szCs w:val="28"/>
        </w:rPr>
        <w:t xml:space="preserve"> </w:t>
      </w:r>
      <w:r w:rsidR="00090E15" w:rsidRPr="00090E15">
        <w:rPr>
          <w:rFonts w:ascii="Times New Roman" w:hAnsi="Times New Roman" w:cs="Times New Roman"/>
          <w:sz w:val="28"/>
          <w:szCs w:val="28"/>
        </w:rPr>
        <w:t>[</w:t>
      </w:r>
      <w:r w:rsidR="00995B85">
        <w:rPr>
          <w:rFonts w:ascii="Times New Roman" w:hAnsi="Times New Roman" w:cs="Times New Roman"/>
          <w:sz w:val="28"/>
          <w:szCs w:val="28"/>
        </w:rPr>
        <w:t>31</w:t>
      </w:r>
      <w:r w:rsidR="00090E15">
        <w:rPr>
          <w:rFonts w:ascii="Times New Roman" w:hAnsi="Times New Roman" w:cs="Times New Roman"/>
          <w:sz w:val="28"/>
          <w:szCs w:val="28"/>
        </w:rPr>
        <w:t>, с.392</w:t>
      </w:r>
      <w:r w:rsidR="00090E15" w:rsidRPr="00090E15">
        <w:rPr>
          <w:rFonts w:ascii="Times New Roman" w:hAnsi="Times New Roman" w:cs="Times New Roman"/>
          <w:sz w:val="28"/>
          <w:szCs w:val="28"/>
        </w:rPr>
        <w:t>]</w:t>
      </w:r>
      <w:r w:rsidRPr="00F846B4">
        <w:rPr>
          <w:rFonts w:ascii="Times New Roman" w:hAnsi="Times New Roman" w:cs="Times New Roman"/>
          <w:sz w:val="28"/>
          <w:szCs w:val="28"/>
        </w:rPr>
        <w:t>.</w:t>
      </w:r>
    </w:p>
    <w:p w:rsidR="00F846B4" w:rsidRPr="00F846B4" w:rsidRDefault="00F846B4" w:rsidP="00F846B4">
      <w:pPr>
        <w:spacing w:after="0" w:line="360" w:lineRule="auto"/>
        <w:ind w:firstLine="709"/>
        <w:contextualSpacing/>
        <w:jc w:val="both"/>
        <w:rPr>
          <w:rFonts w:ascii="Times New Roman" w:hAnsi="Times New Roman" w:cs="Times New Roman"/>
          <w:sz w:val="28"/>
          <w:szCs w:val="28"/>
        </w:rPr>
      </w:pPr>
      <w:r w:rsidRPr="00F846B4">
        <w:rPr>
          <w:rFonts w:ascii="Times New Roman" w:hAnsi="Times New Roman" w:cs="Times New Roman"/>
          <w:sz w:val="28"/>
          <w:szCs w:val="28"/>
        </w:rPr>
        <w:t>В целом сущность эффективности сельскохозяйственного производства характерна для развития различных отраслей, однако имеются определенные особенности, в частности, для молочного скотоводства. По определению сущности экономической эффективности молочного скотоводства имеются различные точки зрения. Исходя из классической методологии, принципов и методических положений ученых-экономистов, следует понимать сущность эффективности молочного скотоводства в получении максимального объема продукции с учетом ее качества при оптимальных затратах на ее производство и получение прибыли</w:t>
      </w:r>
      <w:r w:rsidR="00995B85" w:rsidRPr="00995B85">
        <w:rPr>
          <w:rFonts w:ascii="Times New Roman" w:hAnsi="Times New Roman" w:cs="Times New Roman"/>
          <w:sz w:val="28"/>
          <w:szCs w:val="28"/>
        </w:rPr>
        <w:t xml:space="preserve"> [40, </w:t>
      </w:r>
      <w:r w:rsidR="00995B85">
        <w:rPr>
          <w:rFonts w:ascii="Times New Roman" w:hAnsi="Times New Roman" w:cs="Times New Roman"/>
          <w:sz w:val="28"/>
          <w:szCs w:val="28"/>
          <w:lang w:val="en-US"/>
        </w:rPr>
        <w:t>c</w:t>
      </w:r>
      <w:r w:rsidR="00995B85" w:rsidRPr="00995B85">
        <w:rPr>
          <w:rFonts w:ascii="Times New Roman" w:hAnsi="Times New Roman" w:cs="Times New Roman"/>
          <w:sz w:val="28"/>
          <w:szCs w:val="28"/>
        </w:rPr>
        <w:t>.537]</w:t>
      </w:r>
      <w:r w:rsidRPr="00F846B4">
        <w:rPr>
          <w:rFonts w:ascii="Times New Roman" w:hAnsi="Times New Roman" w:cs="Times New Roman"/>
          <w:sz w:val="28"/>
          <w:szCs w:val="28"/>
        </w:rPr>
        <w:t>.</w:t>
      </w:r>
    </w:p>
    <w:p w:rsidR="00F846B4" w:rsidRPr="00F846B4" w:rsidRDefault="00F846B4" w:rsidP="0039366E">
      <w:pPr>
        <w:spacing w:after="0" w:line="360" w:lineRule="auto"/>
        <w:ind w:firstLine="709"/>
        <w:contextualSpacing/>
        <w:jc w:val="both"/>
        <w:rPr>
          <w:rFonts w:ascii="Times New Roman" w:hAnsi="Times New Roman" w:cs="Times New Roman"/>
          <w:sz w:val="28"/>
          <w:szCs w:val="28"/>
        </w:rPr>
      </w:pPr>
      <w:r w:rsidRPr="00F846B4">
        <w:rPr>
          <w:rFonts w:ascii="Times New Roman" w:hAnsi="Times New Roman" w:cs="Times New Roman"/>
          <w:sz w:val="28"/>
          <w:szCs w:val="28"/>
        </w:rPr>
        <w:t xml:space="preserve">При изучении экономической эффективности молочного скотоводства необходимо учитывать ряд специфических особенностей отрасли, которые влияют на ее уровень. Во-первых, продукция производится и реализуется в течение года, что особенно важно при высокой инфляции. Во-вторых, молоко относится к продуктам первой необходимости и независимо от экономической и политической ситуации спрос на него не исчезнет. В-третьих, продукция идет на переработку и непосредственно на продажу и является рынком прямого спроса. В-четвертых, молочное скотоводство связано с породным составом животных и их селекционно-племенными качествами. В-пятых, имеется большая </w:t>
      </w:r>
      <w:r w:rsidR="0039366E">
        <w:rPr>
          <w:rFonts w:ascii="Times New Roman" w:hAnsi="Times New Roman" w:cs="Times New Roman"/>
          <w:sz w:val="28"/>
          <w:szCs w:val="28"/>
        </w:rPr>
        <w:t>зависимость производства продук</w:t>
      </w:r>
      <w:r w:rsidRPr="00F846B4">
        <w:rPr>
          <w:rFonts w:ascii="Times New Roman" w:hAnsi="Times New Roman" w:cs="Times New Roman"/>
          <w:sz w:val="28"/>
          <w:szCs w:val="28"/>
        </w:rPr>
        <w:t>ции от кормовой базы (объемы производства кормов и их качество). Следовательно, чтобы эффективно управлять производственными процессами в молочном скотоводстве, объективно оценить его уровень, темпы и результативность, нужна объективная система экономических показателей</w:t>
      </w:r>
      <w:r w:rsidR="00995B85" w:rsidRPr="00995B85">
        <w:rPr>
          <w:rFonts w:ascii="Times New Roman" w:hAnsi="Times New Roman" w:cs="Times New Roman"/>
          <w:sz w:val="28"/>
          <w:szCs w:val="28"/>
        </w:rPr>
        <w:t xml:space="preserve"> [34, </w:t>
      </w:r>
      <w:r w:rsidR="00995B85">
        <w:rPr>
          <w:rFonts w:ascii="Times New Roman" w:hAnsi="Times New Roman" w:cs="Times New Roman"/>
          <w:sz w:val="28"/>
          <w:szCs w:val="28"/>
          <w:lang w:val="en-US"/>
        </w:rPr>
        <w:t>c</w:t>
      </w:r>
      <w:r w:rsidR="00995B85">
        <w:rPr>
          <w:rFonts w:ascii="Times New Roman" w:hAnsi="Times New Roman" w:cs="Times New Roman"/>
          <w:sz w:val="28"/>
          <w:szCs w:val="28"/>
        </w:rPr>
        <w:t>.</w:t>
      </w:r>
      <w:r w:rsidR="00995B85" w:rsidRPr="00995B85">
        <w:rPr>
          <w:rFonts w:ascii="Times New Roman" w:hAnsi="Times New Roman" w:cs="Times New Roman"/>
          <w:sz w:val="28"/>
          <w:szCs w:val="28"/>
        </w:rPr>
        <w:t>99]</w:t>
      </w:r>
      <w:r w:rsidRPr="00F846B4">
        <w:rPr>
          <w:rFonts w:ascii="Times New Roman" w:hAnsi="Times New Roman" w:cs="Times New Roman"/>
          <w:sz w:val="28"/>
          <w:szCs w:val="28"/>
        </w:rPr>
        <w:t>.</w:t>
      </w:r>
    </w:p>
    <w:p w:rsidR="00F846B4" w:rsidRPr="00F846B4" w:rsidRDefault="00F846B4" w:rsidP="00F846B4">
      <w:pPr>
        <w:spacing w:after="0" w:line="360" w:lineRule="auto"/>
        <w:ind w:firstLine="360"/>
        <w:contextualSpacing/>
        <w:jc w:val="both"/>
        <w:rPr>
          <w:rFonts w:ascii="Times New Roman" w:hAnsi="Times New Roman" w:cs="Times New Roman"/>
          <w:sz w:val="28"/>
          <w:szCs w:val="28"/>
        </w:rPr>
      </w:pPr>
      <w:r w:rsidRPr="00F846B4">
        <w:rPr>
          <w:rFonts w:ascii="Times New Roman" w:hAnsi="Times New Roman" w:cs="Times New Roman"/>
          <w:sz w:val="28"/>
          <w:szCs w:val="28"/>
        </w:rPr>
        <w:t>Экономическая эффективность производства молока харак</w:t>
      </w:r>
      <w:r w:rsidRPr="00F846B4">
        <w:rPr>
          <w:rFonts w:ascii="Times New Roman" w:hAnsi="Times New Roman" w:cs="Times New Roman"/>
          <w:sz w:val="28"/>
          <w:szCs w:val="28"/>
        </w:rPr>
        <w:softHyphen/>
        <w:t>теризуется рядом промежуточных натуральных и конечных стоимостных показателей:</w:t>
      </w:r>
    </w:p>
    <w:p w:rsidR="00F846B4" w:rsidRPr="00F846B4" w:rsidRDefault="00F846B4" w:rsidP="00F846B4">
      <w:pPr>
        <w:numPr>
          <w:ilvl w:val="0"/>
          <w:numId w:val="7"/>
        </w:numPr>
        <w:spacing w:after="0" w:line="360" w:lineRule="auto"/>
        <w:contextualSpacing/>
        <w:jc w:val="both"/>
        <w:rPr>
          <w:rFonts w:ascii="Times New Roman" w:hAnsi="Times New Roman" w:cs="Times New Roman"/>
          <w:sz w:val="28"/>
          <w:szCs w:val="28"/>
        </w:rPr>
      </w:pPr>
      <w:r w:rsidRPr="00F846B4">
        <w:rPr>
          <w:rFonts w:ascii="Times New Roman" w:hAnsi="Times New Roman" w:cs="Times New Roman"/>
          <w:sz w:val="28"/>
          <w:szCs w:val="28"/>
        </w:rPr>
        <w:t>плотность поголовья коров в расчете на 100 га с</w:t>
      </w:r>
      <w:r>
        <w:rPr>
          <w:rFonts w:ascii="Times New Roman" w:hAnsi="Times New Roman" w:cs="Times New Roman"/>
          <w:sz w:val="28"/>
          <w:szCs w:val="28"/>
        </w:rPr>
        <w:t>ельскохозяйственных угодий, гол;</w:t>
      </w:r>
    </w:p>
    <w:p w:rsidR="00F846B4" w:rsidRPr="00F846B4" w:rsidRDefault="00F846B4" w:rsidP="00F846B4">
      <w:pPr>
        <w:numPr>
          <w:ilvl w:val="0"/>
          <w:numId w:val="7"/>
        </w:numPr>
        <w:spacing w:after="0" w:line="360" w:lineRule="auto"/>
        <w:contextualSpacing/>
        <w:jc w:val="both"/>
        <w:rPr>
          <w:rFonts w:ascii="Times New Roman" w:hAnsi="Times New Roman" w:cs="Times New Roman"/>
          <w:sz w:val="28"/>
          <w:szCs w:val="28"/>
        </w:rPr>
      </w:pPr>
      <w:r w:rsidRPr="00F846B4">
        <w:rPr>
          <w:rFonts w:ascii="Times New Roman" w:hAnsi="Times New Roman" w:cs="Times New Roman"/>
          <w:sz w:val="28"/>
          <w:szCs w:val="28"/>
        </w:rPr>
        <w:t xml:space="preserve">среднегодовой </w:t>
      </w:r>
      <w:r>
        <w:rPr>
          <w:rFonts w:ascii="Times New Roman" w:hAnsi="Times New Roman" w:cs="Times New Roman"/>
          <w:sz w:val="28"/>
          <w:szCs w:val="28"/>
        </w:rPr>
        <w:t>у</w:t>
      </w:r>
      <w:r w:rsidRPr="00F846B4">
        <w:rPr>
          <w:rFonts w:ascii="Times New Roman" w:hAnsi="Times New Roman" w:cs="Times New Roman"/>
          <w:sz w:val="28"/>
          <w:szCs w:val="28"/>
        </w:rPr>
        <w:t>дой мо</w:t>
      </w:r>
      <w:r w:rsidR="003F7D0C">
        <w:rPr>
          <w:rFonts w:ascii="Times New Roman" w:hAnsi="Times New Roman" w:cs="Times New Roman"/>
          <w:sz w:val="28"/>
          <w:szCs w:val="28"/>
        </w:rPr>
        <w:t>лока на одну фуражную корову, ц</w:t>
      </w:r>
      <w:r>
        <w:rPr>
          <w:rFonts w:ascii="Times New Roman" w:hAnsi="Times New Roman" w:cs="Times New Roman"/>
          <w:sz w:val="28"/>
          <w:szCs w:val="28"/>
        </w:rPr>
        <w:t>;</w:t>
      </w:r>
    </w:p>
    <w:p w:rsidR="00F846B4" w:rsidRPr="00F846B4" w:rsidRDefault="00F846B4" w:rsidP="00F846B4">
      <w:pPr>
        <w:numPr>
          <w:ilvl w:val="0"/>
          <w:numId w:val="7"/>
        </w:numPr>
        <w:spacing w:after="0" w:line="360" w:lineRule="auto"/>
        <w:contextualSpacing/>
        <w:jc w:val="both"/>
        <w:rPr>
          <w:rFonts w:ascii="Times New Roman" w:hAnsi="Times New Roman" w:cs="Times New Roman"/>
          <w:sz w:val="28"/>
          <w:szCs w:val="28"/>
        </w:rPr>
      </w:pPr>
      <w:r w:rsidRPr="00F846B4">
        <w:rPr>
          <w:rFonts w:ascii="Times New Roman" w:hAnsi="Times New Roman" w:cs="Times New Roman"/>
          <w:sz w:val="28"/>
          <w:szCs w:val="28"/>
        </w:rPr>
        <w:t>производство молока в расчете на 100 га сельскохозяй</w:t>
      </w:r>
      <w:r w:rsidRPr="00F846B4">
        <w:rPr>
          <w:rFonts w:ascii="Times New Roman" w:hAnsi="Times New Roman" w:cs="Times New Roman"/>
          <w:sz w:val="28"/>
          <w:szCs w:val="28"/>
        </w:rPr>
        <w:softHyphen/>
        <w:t>ственных угодий, ц</w:t>
      </w:r>
      <w:r>
        <w:rPr>
          <w:rFonts w:ascii="Times New Roman" w:hAnsi="Times New Roman" w:cs="Times New Roman"/>
          <w:sz w:val="28"/>
          <w:szCs w:val="28"/>
        </w:rPr>
        <w:t>;</w:t>
      </w:r>
    </w:p>
    <w:p w:rsidR="00F846B4" w:rsidRPr="00F846B4" w:rsidRDefault="00F846B4" w:rsidP="00F846B4">
      <w:pPr>
        <w:numPr>
          <w:ilvl w:val="0"/>
          <w:numId w:val="7"/>
        </w:numPr>
        <w:spacing w:after="0" w:line="360" w:lineRule="auto"/>
        <w:contextualSpacing/>
        <w:jc w:val="both"/>
        <w:rPr>
          <w:rFonts w:ascii="Times New Roman" w:hAnsi="Times New Roman" w:cs="Times New Roman"/>
          <w:sz w:val="28"/>
          <w:szCs w:val="28"/>
        </w:rPr>
      </w:pPr>
      <w:r w:rsidRPr="00F846B4">
        <w:rPr>
          <w:rFonts w:ascii="Times New Roman" w:hAnsi="Times New Roman" w:cs="Times New Roman"/>
          <w:sz w:val="28"/>
          <w:szCs w:val="28"/>
        </w:rPr>
        <w:t>производство молока за 1 чел.-ч, ц</w:t>
      </w:r>
      <w:r>
        <w:rPr>
          <w:rFonts w:ascii="Times New Roman" w:hAnsi="Times New Roman" w:cs="Times New Roman"/>
          <w:sz w:val="28"/>
          <w:szCs w:val="28"/>
        </w:rPr>
        <w:t>;</w:t>
      </w:r>
    </w:p>
    <w:p w:rsidR="00F846B4" w:rsidRPr="00F846B4" w:rsidRDefault="00F846B4" w:rsidP="00F846B4">
      <w:pPr>
        <w:numPr>
          <w:ilvl w:val="0"/>
          <w:numId w:val="7"/>
        </w:numPr>
        <w:spacing w:after="0" w:line="360" w:lineRule="auto"/>
        <w:contextualSpacing/>
        <w:jc w:val="both"/>
        <w:rPr>
          <w:rFonts w:ascii="Times New Roman" w:hAnsi="Times New Roman" w:cs="Times New Roman"/>
          <w:sz w:val="28"/>
          <w:szCs w:val="28"/>
        </w:rPr>
      </w:pPr>
      <w:r w:rsidRPr="00F846B4">
        <w:rPr>
          <w:rFonts w:ascii="Times New Roman" w:hAnsi="Times New Roman" w:cs="Times New Roman"/>
          <w:sz w:val="28"/>
          <w:szCs w:val="28"/>
        </w:rPr>
        <w:t>затраты труда на 1 ц молока, чел.-ч</w:t>
      </w:r>
      <w:r>
        <w:rPr>
          <w:rFonts w:ascii="Times New Roman" w:hAnsi="Times New Roman" w:cs="Times New Roman"/>
          <w:sz w:val="28"/>
          <w:szCs w:val="28"/>
        </w:rPr>
        <w:t>;</w:t>
      </w:r>
    </w:p>
    <w:p w:rsidR="00F846B4" w:rsidRPr="00F846B4" w:rsidRDefault="00F846B4" w:rsidP="00F846B4">
      <w:pPr>
        <w:numPr>
          <w:ilvl w:val="0"/>
          <w:numId w:val="7"/>
        </w:numPr>
        <w:spacing w:after="0" w:line="360" w:lineRule="auto"/>
        <w:contextualSpacing/>
        <w:jc w:val="both"/>
        <w:rPr>
          <w:rFonts w:ascii="Times New Roman" w:hAnsi="Times New Roman" w:cs="Times New Roman"/>
          <w:sz w:val="28"/>
          <w:szCs w:val="28"/>
        </w:rPr>
      </w:pPr>
      <w:proofErr w:type="spellStart"/>
      <w:r w:rsidRPr="00F846B4">
        <w:rPr>
          <w:rFonts w:ascii="Times New Roman" w:hAnsi="Times New Roman" w:cs="Times New Roman"/>
          <w:sz w:val="28"/>
          <w:szCs w:val="28"/>
        </w:rPr>
        <w:t>кормоемкость</w:t>
      </w:r>
      <w:proofErr w:type="spellEnd"/>
      <w:r w:rsidRPr="00F846B4">
        <w:rPr>
          <w:rFonts w:ascii="Times New Roman" w:hAnsi="Times New Roman" w:cs="Times New Roman"/>
          <w:sz w:val="28"/>
          <w:szCs w:val="28"/>
        </w:rPr>
        <w:t xml:space="preserve"> молочного скотоводства</w:t>
      </w:r>
      <w:r w:rsidR="003F7D0C">
        <w:rPr>
          <w:rFonts w:ascii="Times New Roman" w:hAnsi="Times New Roman" w:cs="Times New Roman"/>
          <w:sz w:val="28"/>
          <w:szCs w:val="28"/>
        </w:rPr>
        <w:t xml:space="preserve"> (затраты кормов на 1 ц молока, ц к.</w:t>
      </w:r>
      <w:r w:rsidRPr="00F846B4">
        <w:rPr>
          <w:rFonts w:ascii="Times New Roman" w:hAnsi="Times New Roman" w:cs="Times New Roman"/>
          <w:sz w:val="28"/>
          <w:szCs w:val="28"/>
        </w:rPr>
        <w:t xml:space="preserve"> ед.)</w:t>
      </w:r>
      <w:r>
        <w:rPr>
          <w:rFonts w:ascii="Times New Roman" w:hAnsi="Times New Roman" w:cs="Times New Roman"/>
          <w:sz w:val="28"/>
          <w:szCs w:val="28"/>
        </w:rPr>
        <w:t>;</w:t>
      </w:r>
    </w:p>
    <w:p w:rsidR="00F846B4" w:rsidRPr="00F846B4" w:rsidRDefault="00F846B4" w:rsidP="00F846B4">
      <w:pPr>
        <w:numPr>
          <w:ilvl w:val="0"/>
          <w:numId w:val="7"/>
        </w:numPr>
        <w:spacing w:after="0" w:line="360" w:lineRule="auto"/>
        <w:contextualSpacing/>
        <w:jc w:val="both"/>
        <w:rPr>
          <w:rFonts w:ascii="Times New Roman" w:hAnsi="Times New Roman" w:cs="Times New Roman"/>
          <w:sz w:val="28"/>
          <w:szCs w:val="28"/>
        </w:rPr>
      </w:pPr>
      <w:r w:rsidRPr="00F846B4">
        <w:rPr>
          <w:rFonts w:ascii="Times New Roman" w:hAnsi="Times New Roman" w:cs="Times New Roman"/>
          <w:sz w:val="28"/>
          <w:szCs w:val="28"/>
        </w:rPr>
        <w:t xml:space="preserve">оплата кормов (получено ц молока </w:t>
      </w:r>
      <w:r w:rsidR="003F7D0C">
        <w:rPr>
          <w:rFonts w:ascii="Times New Roman" w:hAnsi="Times New Roman" w:cs="Times New Roman"/>
          <w:sz w:val="28"/>
          <w:szCs w:val="28"/>
        </w:rPr>
        <w:t>на 1 ц к. ед.</w:t>
      </w:r>
      <w:r w:rsidRPr="00F846B4">
        <w:rPr>
          <w:rFonts w:ascii="Times New Roman" w:hAnsi="Times New Roman" w:cs="Times New Roman"/>
          <w:sz w:val="28"/>
          <w:szCs w:val="28"/>
        </w:rPr>
        <w:t>)</w:t>
      </w:r>
      <w:r>
        <w:rPr>
          <w:rFonts w:ascii="Times New Roman" w:hAnsi="Times New Roman" w:cs="Times New Roman"/>
          <w:sz w:val="28"/>
          <w:szCs w:val="28"/>
        </w:rPr>
        <w:t>;</w:t>
      </w:r>
    </w:p>
    <w:p w:rsidR="00F846B4" w:rsidRPr="00F846B4" w:rsidRDefault="00F846B4" w:rsidP="00F846B4">
      <w:pPr>
        <w:numPr>
          <w:ilvl w:val="0"/>
          <w:numId w:val="7"/>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себестоимость 1 ц молока,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w:t>
      </w:r>
    </w:p>
    <w:p w:rsidR="00F846B4" w:rsidRPr="00F846B4" w:rsidRDefault="00F846B4" w:rsidP="00F846B4">
      <w:pPr>
        <w:numPr>
          <w:ilvl w:val="0"/>
          <w:numId w:val="7"/>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цена реализации молока, </w:t>
      </w:r>
      <w:proofErr w:type="spellStart"/>
      <w:r>
        <w:rPr>
          <w:rFonts w:ascii="Times New Roman" w:hAnsi="Times New Roman" w:cs="Times New Roman"/>
          <w:sz w:val="28"/>
          <w:szCs w:val="28"/>
        </w:rPr>
        <w:t>руб</w:t>
      </w:r>
      <w:proofErr w:type="spellEnd"/>
      <w:r w:rsidRPr="00F846B4">
        <w:rPr>
          <w:rFonts w:ascii="Times New Roman" w:hAnsi="Times New Roman" w:cs="Times New Roman"/>
          <w:sz w:val="28"/>
          <w:szCs w:val="28"/>
        </w:rPr>
        <w:t>/ц</w:t>
      </w:r>
      <w:r>
        <w:rPr>
          <w:rFonts w:ascii="Times New Roman" w:hAnsi="Times New Roman" w:cs="Times New Roman"/>
          <w:sz w:val="28"/>
          <w:szCs w:val="28"/>
        </w:rPr>
        <w:t>;</w:t>
      </w:r>
    </w:p>
    <w:p w:rsidR="00F846B4" w:rsidRPr="00F846B4" w:rsidRDefault="00F846B4" w:rsidP="00F846B4">
      <w:pPr>
        <w:numPr>
          <w:ilvl w:val="0"/>
          <w:numId w:val="7"/>
        </w:numPr>
        <w:spacing w:after="0" w:line="360" w:lineRule="auto"/>
        <w:contextualSpacing/>
        <w:jc w:val="both"/>
        <w:rPr>
          <w:rFonts w:ascii="Times New Roman" w:hAnsi="Times New Roman" w:cs="Times New Roman"/>
          <w:sz w:val="28"/>
          <w:szCs w:val="28"/>
        </w:rPr>
      </w:pPr>
      <w:r w:rsidRPr="00F846B4">
        <w:rPr>
          <w:rFonts w:ascii="Times New Roman" w:hAnsi="Times New Roman" w:cs="Times New Roman"/>
          <w:sz w:val="28"/>
          <w:szCs w:val="28"/>
        </w:rPr>
        <w:t xml:space="preserve">масса </w:t>
      </w:r>
      <w:r>
        <w:rPr>
          <w:rFonts w:ascii="Times New Roman" w:hAnsi="Times New Roman" w:cs="Times New Roman"/>
          <w:sz w:val="28"/>
          <w:szCs w:val="28"/>
        </w:rPr>
        <w:t xml:space="preserve">прибыли от реализации молока,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w:t>
      </w:r>
    </w:p>
    <w:p w:rsidR="00F846B4" w:rsidRPr="00F846B4" w:rsidRDefault="00F846B4" w:rsidP="00F846B4">
      <w:pPr>
        <w:numPr>
          <w:ilvl w:val="0"/>
          <w:numId w:val="7"/>
        </w:numPr>
        <w:spacing w:after="0" w:line="360" w:lineRule="auto"/>
        <w:contextualSpacing/>
        <w:jc w:val="both"/>
        <w:rPr>
          <w:rFonts w:ascii="Times New Roman" w:hAnsi="Times New Roman" w:cs="Times New Roman"/>
          <w:sz w:val="28"/>
          <w:szCs w:val="28"/>
        </w:rPr>
      </w:pPr>
      <w:r w:rsidRPr="00F846B4">
        <w:rPr>
          <w:rFonts w:ascii="Times New Roman" w:hAnsi="Times New Roman" w:cs="Times New Roman"/>
          <w:sz w:val="28"/>
          <w:szCs w:val="28"/>
        </w:rPr>
        <w:t>получено прибыли, валового дохода, валовой продукции в сопоставимых ценах в расчете на один рубль основных производственных фондов, один рубль материально-денежных за</w:t>
      </w:r>
      <w:r w:rsidRPr="00F846B4">
        <w:rPr>
          <w:rFonts w:ascii="Times New Roman" w:hAnsi="Times New Roman" w:cs="Times New Roman"/>
          <w:sz w:val="28"/>
          <w:szCs w:val="28"/>
        </w:rPr>
        <w:softHyphen/>
        <w:t>трат, одну кормовую единицу, один человеко-час и одного сред</w:t>
      </w:r>
      <w:r w:rsidRPr="00F846B4">
        <w:rPr>
          <w:rFonts w:ascii="Times New Roman" w:hAnsi="Times New Roman" w:cs="Times New Roman"/>
          <w:sz w:val="28"/>
          <w:szCs w:val="28"/>
        </w:rPr>
        <w:softHyphen/>
        <w:t>негодового работника отрасли</w:t>
      </w:r>
      <w:r>
        <w:rPr>
          <w:rFonts w:ascii="Times New Roman" w:hAnsi="Times New Roman" w:cs="Times New Roman"/>
          <w:sz w:val="28"/>
          <w:szCs w:val="28"/>
        </w:rPr>
        <w:t>;</w:t>
      </w:r>
    </w:p>
    <w:p w:rsidR="00F846B4" w:rsidRPr="00F846B4" w:rsidRDefault="00F846B4" w:rsidP="00F846B4">
      <w:pPr>
        <w:numPr>
          <w:ilvl w:val="0"/>
          <w:numId w:val="7"/>
        </w:numPr>
        <w:spacing w:after="0" w:line="360" w:lineRule="auto"/>
        <w:contextualSpacing/>
        <w:jc w:val="both"/>
        <w:rPr>
          <w:rFonts w:ascii="Times New Roman" w:hAnsi="Times New Roman" w:cs="Times New Roman"/>
          <w:sz w:val="28"/>
          <w:szCs w:val="28"/>
        </w:rPr>
      </w:pPr>
      <w:r w:rsidRPr="00F846B4">
        <w:rPr>
          <w:rFonts w:ascii="Times New Roman" w:hAnsi="Times New Roman" w:cs="Times New Roman"/>
          <w:sz w:val="28"/>
          <w:szCs w:val="28"/>
        </w:rPr>
        <w:t>рентабельность производства молока, %</w:t>
      </w:r>
      <w:r w:rsidR="00995B85">
        <w:rPr>
          <w:rFonts w:ascii="Times New Roman" w:hAnsi="Times New Roman" w:cs="Times New Roman"/>
          <w:sz w:val="28"/>
          <w:szCs w:val="28"/>
          <w:lang w:val="en-US"/>
        </w:rPr>
        <w:t xml:space="preserve"> [23, c.284]</w:t>
      </w:r>
      <w:r>
        <w:rPr>
          <w:rFonts w:ascii="Times New Roman" w:hAnsi="Times New Roman" w:cs="Times New Roman"/>
          <w:sz w:val="28"/>
          <w:szCs w:val="28"/>
        </w:rPr>
        <w:t>.</w:t>
      </w:r>
    </w:p>
    <w:p w:rsidR="00F846B4" w:rsidRPr="00F846B4" w:rsidRDefault="00F846B4" w:rsidP="00F846B4">
      <w:pPr>
        <w:spacing w:after="0" w:line="360" w:lineRule="auto"/>
        <w:ind w:firstLine="360"/>
        <w:contextualSpacing/>
        <w:jc w:val="both"/>
        <w:rPr>
          <w:rFonts w:ascii="Times New Roman" w:hAnsi="Times New Roman" w:cs="Times New Roman"/>
          <w:sz w:val="28"/>
          <w:szCs w:val="28"/>
        </w:rPr>
      </w:pPr>
      <w:r w:rsidRPr="00F846B4">
        <w:rPr>
          <w:rFonts w:ascii="Times New Roman" w:hAnsi="Times New Roman" w:cs="Times New Roman"/>
          <w:sz w:val="28"/>
          <w:szCs w:val="28"/>
        </w:rPr>
        <w:t>Чем выше плотность поголовья животных и продуктивность каждой фуражной коровы, тем больше производится в хозяй</w:t>
      </w:r>
      <w:r w:rsidRPr="00F846B4">
        <w:rPr>
          <w:rFonts w:ascii="Times New Roman" w:hAnsi="Times New Roman" w:cs="Times New Roman"/>
          <w:sz w:val="28"/>
          <w:szCs w:val="28"/>
        </w:rPr>
        <w:softHyphen/>
        <w:t>стве молока на каждые 100 га сельскохозяйственных угодий. Важным показателем эффективности производства молока яв</w:t>
      </w:r>
      <w:r w:rsidRPr="00F846B4">
        <w:rPr>
          <w:rFonts w:ascii="Times New Roman" w:hAnsi="Times New Roman" w:cs="Times New Roman"/>
          <w:sz w:val="28"/>
          <w:szCs w:val="28"/>
        </w:rPr>
        <w:softHyphen/>
        <w:t>ляется производительность труда на молочных фермах: про</w:t>
      </w:r>
      <w:r w:rsidRPr="00F846B4">
        <w:rPr>
          <w:rFonts w:ascii="Times New Roman" w:hAnsi="Times New Roman" w:cs="Times New Roman"/>
          <w:sz w:val="28"/>
          <w:szCs w:val="28"/>
        </w:rPr>
        <w:softHyphen/>
        <w:t>изводство молока на одного занятого в отрасли работника (за 1 чел.</w:t>
      </w:r>
      <w:r>
        <w:rPr>
          <w:rFonts w:ascii="Times New Roman" w:hAnsi="Times New Roman" w:cs="Times New Roman"/>
          <w:sz w:val="28"/>
          <w:szCs w:val="28"/>
        </w:rPr>
        <w:t>-</w:t>
      </w:r>
      <w:r w:rsidRPr="00F846B4">
        <w:rPr>
          <w:rFonts w:ascii="Times New Roman" w:hAnsi="Times New Roman" w:cs="Times New Roman"/>
          <w:sz w:val="28"/>
          <w:szCs w:val="28"/>
        </w:rPr>
        <w:t>ч</w:t>
      </w:r>
      <w:r>
        <w:rPr>
          <w:rFonts w:ascii="Times New Roman" w:hAnsi="Times New Roman" w:cs="Times New Roman"/>
          <w:sz w:val="28"/>
          <w:szCs w:val="28"/>
        </w:rPr>
        <w:t>ас</w:t>
      </w:r>
      <w:r w:rsidRPr="00F846B4">
        <w:rPr>
          <w:rFonts w:ascii="Times New Roman" w:hAnsi="Times New Roman" w:cs="Times New Roman"/>
          <w:sz w:val="28"/>
          <w:szCs w:val="28"/>
        </w:rPr>
        <w:t>). Обратный показатель — прямые затраты человеко-ча</w:t>
      </w:r>
      <w:r w:rsidRPr="00F846B4">
        <w:rPr>
          <w:rFonts w:ascii="Times New Roman" w:hAnsi="Times New Roman" w:cs="Times New Roman"/>
          <w:sz w:val="28"/>
          <w:szCs w:val="28"/>
        </w:rPr>
        <w:softHyphen/>
        <w:t>сов на производство молока. В обобщенном виде для сравнитель</w:t>
      </w:r>
      <w:r w:rsidRPr="00F846B4">
        <w:rPr>
          <w:rFonts w:ascii="Times New Roman" w:hAnsi="Times New Roman" w:cs="Times New Roman"/>
          <w:sz w:val="28"/>
          <w:szCs w:val="28"/>
        </w:rPr>
        <w:softHyphen/>
        <w:t>ного межотраслевого анализа производительности труда в мо</w:t>
      </w:r>
      <w:r w:rsidRPr="00F846B4">
        <w:rPr>
          <w:rFonts w:ascii="Times New Roman" w:hAnsi="Times New Roman" w:cs="Times New Roman"/>
          <w:sz w:val="28"/>
          <w:szCs w:val="28"/>
        </w:rPr>
        <w:softHyphen/>
        <w:t xml:space="preserve">лочном и других </w:t>
      </w:r>
      <w:proofErr w:type="spellStart"/>
      <w:r w:rsidRPr="00F846B4">
        <w:rPr>
          <w:rFonts w:ascii="Times New Roman" w:hAnsi="Times New Roman" w:cs="Times New Roman"/>
          <w:sz w:val="28"/>
          <w:szCs w:val="28"/>
        </w:rPr>
        <w:t>подкомплексах</w:t>
      </w:r>
      <w:proofErr w:type="spellEnd"/>
      <w:r w:rsidRPr="00F846B4">
        <w:rPr>
          <w:rFonts w:ascii="Times New Roman" w:hAnsi="Times New Roman" w:cs="Times New Roman"/>
          <w:sz w:val="28"/>
          <w:szCs w:val="28"/>
        </w:rPr>
        <w:t xml:space="preserve"> исчисляют стоимостные пока</w:t>
      </w:r>
      <w:r w:rsidRPr="00F846B4">
        <w:rPr>
          <w:rFonts w:ascii="Times New Roman" w:hAnsi="Times New Roman" w:cs="Times New Roman"/>
          <w:sz w:val="28"/>
          <w:szCs w:val="28"/>
        </w:rPr>
        <w:softHyphen/>
        <w:t>затели</w:t>
      </w:r>
      <w:r w:rsidR="00090E15">
        <w:rPr>
          <w:rFonts w:ascii="Times New Roman" w:hAnsi="Times New Roman" w:cs="Times New Roman"/>
          <w:sz w:val="28"/>
          <w:szCs w:val="28"/>
        </w:rPr>
        <w:t xml:space="preserve"> </w:t>
      </w:r>
      <w:r w:rsidR="00090E15" w:rsidRPr="00090E15">
        <w:rPr>
          <w:rFonts w:ascii="Times New Roman" w:hAnsi="Times New Roman" w:cs="Times New Roman"/>
          <w:sz w:val="28"/>
          <w:szCs w:val="28"/>
        </w:rPr>
        <w:t>[</w:t>
      </w:r>
      <w:r w:rsidR="00995B85">
        <w:rPr>
          <w:rFonts w:ascii="Times New Roman" w:hAnsi="Times New Roman" w:cs="Times New Roman"/>
          <w:sz w:val="28"/>
          <w:szCs w:val="28"/>
        </w:rPr>
        <w:t>33</w:t>
      </w:r>
      <w:r w:rsidR="00090E15">
        <w:rPr>
          <w:rFonts w:ascii="Times New Roman" w:hAnsi="Times New Roman" w:cs="Times New Roman"/>
          <w:sz w:val="28"/>
          <w:szCs w:val="28"/>
        </w:rPr>
        <w:t>, с.263</w:t>
      </w:r>
      <w:r w:rsidR="00090E15" w:rsidRPr="00090E15">
        <w:rPr>
          <w:rFonts w:ascii="Times New Roman" w:hAnsi="Times New Roman" w:cs="Times New Roman"/>
          <w:sz w:val="28"/>
          <w:szCs w:val="28"/>
        </w:rPr>
        <w:t>]</w:t>
      </w:r>
      <w:r w:rsidRPr="00F846B4">
        <w:rPr>
          <w:rFonts w:ascii="Times New Roman" w:hAnsi="Times New Roman" w:cs="Times New Roman"/>
          <w:sz w:val="28"/>
          <w:szCs w:val="28"/>
        </w:rPr>
        <w:t>.</w:t>
      </w:r>
    </w:p>
    <w:p w:rsidR="00F846B4" w:rsidRPr="00F846B4" w:rsidRDefault="00F846B4" w:rsidP="00F846B4">
      <w:pPr>
        <w:spacing w:after="0" w:line="360" w:lineRule="auto"/>
        <w:contextualSpacing/>
        <w:jc w:val="both"/>
        <w:rPr>
          <w:rFonts w:ascii="Times New Roman" w:hAnsi="Times New Roman" w:cs="Times New Roman"/>
          <w:sz w:val="28"/>
          <w:szCs w:val="28"/>
        </w:rPr>
      </w:pPr>
    </w:p>
    <w:p w:rsidR="00610F34" w:rsidRPr="00610F34" w:rsidRDefault="00F846B4" w:rsidP="00610F34">
      <w:pPr>
        <w:spacing w:after="0"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1.3</w:t>
      </w:r>
      <w:r w:rsidR="00610F34" w:rsidRPr="00610F34">
        <w:rPr>
          <w:rFonts w:ascii="Times New Roman" w:hAnsi="Times New Roman" w:cs="Times New Roman"/>
          <w:b/>
          <w:sz w:val="28"/>
          <w:szCs w:val="28"/>
        </w:rPr>
        <w:t>. Теоретические основы анализа финансовых результатов деятельности организации</w:t>
      </w:r>
    </w:p>
    <w:p w:rsidR="00610F34" w:rsidRPr="00903996" w:rsidRDefault="00610F34" w:rsidP="00610F34">
      <w:pPr>
        <w:spacing w:after="0" w:line="360" w:lineRule="auto"/>
        <w:ind w:firstLine="708"/>
        <w:contextualSpacing/>
        <w:jc w:val="both"/>
        <w:rPr>
          <w:rFonts w:ascii="Times New Roman" w:hAnsi="Times New Roman" w:cs="Times New Roman"/>
          <w:sz w:val="28"/>
          <w:szCs w:val="28"/>
        </w:rPr>
      </w:pPr>
      <w:r w:rsidRPr="00903996">
        <w:rPr>
          <w:rFonts w:ascii="Times New Roman" w:hAnsi="Times New Roman" w:cs="Times New Roman"/>
          <w:sz w:val="28"/>
          <w:szCs w:val="28"/>
        </w:rPr>
        <w:t xml:space="preserve">Финансовый результат завершает цикл деятельности </w:t>
      </w:r>
      <w:r>
        <w:rPr>
          <w:rFonts w:ascii="Times New Roman" w:hAnsi="Times New Roman" w:cs="Times New Roman"/>
          <w:sz w:val="28"/>
          <w:szCs w:val="28"/>
        </w:rPr>
        <w:t>организации</w:t>
      </w:r>
      <w:r w:rsidRPr="00903996">
        <w:rPr>
          <w:rFonts w:ascii="Times New Roman" w:hAnsi="Times New Roman" w:cs="Times New Roman"/>
          <w:sz w:val="28"/>
          <w:szCs w:val="28"/>
        </w:rPr>
        <w:t xml:space="preserve">, связанный с производством и реализацией продукции (выполненных работ, оказанных услуг) и одновременно выступает необходимым условием следующего витка его деятельности. Высокие значения финансовых результатов деятельности </w:t>
      </w:r>
      <w:r>
        <w:rPr>
          <w:rFonts w:ascii="Times New Roman" w:hAnsi="Times New Roman" w:cs="Times New Roman"/>
          <w:sz w:val="28"/>
          <w:szCs w:val="28"/>
        </w:rPr>
        <w:t>организации</w:t>
      </w:r>
      <w:r w:rsidRPr="00903996">
        <w:rPr>
          <w:rFonts w:ascii="Times New Roman" w:hAnsi="Times New Roman" w:cs="Times New Roman"/>
          <w:sz w:val="28"/>
          <w:szCs w:val="28"/>
        </w:rPr>
        <w:t xml:space="preserve"> обеспечивают укрепление бюджета государства посредством налоговых изъятий, способствуют росту инвестиционной привлекательности </w:t>
      </w:r>
      <w:r>
        <w:rPr>
          <w:rFonts w:ascii="Times New Roman" w:hAnsi="Times New Roman" w:cs="Times New Roman"/>
          <w:sz w:val="28"/>
          <w:szCs w:val="28"/>
        </w:rPr>
        <w:t>организации, ее</w:t>
      </w:r>
      <w:r w:rsidRPr="00903996">
        <w:rPr>
          <w:rFonts w:ascii="Times New Roman" w:hAnsi="Times New Roman" w:cs="Times New Roman"/>
          <w:sz w:val="28"/>
          <w:szCs w:val="28"/>
        </w:rPr>
        <w:t xml:space="preserve"> деловой активности в производственной и финансовой сферах. Отсюда определение экономического содержания финансового результата деятельности </w:t>
      </w:r>
      <w:r>
        <w:rPr>
          <w:rFonts w:ascii="Times New Roman" w:hAnsi="Times New Roman" w:cs="Times New Roman"/>
          <w:sz w:val="28"/>
          <w:szCs w:val="28"/>
        </w:rPr>
        <w:t>организации</w:t>
      </w:r>
      <w:r w:rsidRPr="00903996">
        <w:rPr>
          <w:rFonts w:ascii="Times New Roman" w:hAnsi="Times New Roman" w:cs="Times New Roman"/>
          <w:sz w:val="28"/>
          <w:szCs w:val="28"/>
        </w:rPr>
        <w:t>, изучение его видов, раскрытие задач анализа и формирование методики проведения анализа занимают одно из центральных мест в комплексном экономическом анализе хозяйственной деятельности.</w:t>
      </w:r>
    </w:p>
    <w:p w:rsidR="00610F34" w:rsidRDefault="00610F34" w:rsidP="00610F34">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Для любой</w:t>
      </w:r>
      <w:r w:rsidRPr="00903996">
        <w:rPr>
          <w:rFonts w:ascii="Times New Roman" w:hAnsi="Times New Roman" w:cs="Times New Roman"/>
          <w:sz w:val="28"/>
          <w:szCs w:val="28"/>
        </w:rPr>
        <w:t xml:space="preserve"> </w:t>
      </w:r>
      <w:r>
        <w:rPr>
          <w:rFonts w:ascii="Times New Roman" w:hAnsi="Times New Roman" w:cs="Times New Roman"/>
          <w:sz w:val="28"/>
          <w:szCs w:val="28"/>
        </w:rPr>
        <w:t>организации</w:t>
      </w:r>
      <w:r w:rsidRPr="00903996">
        <w:rPr>
          <w:rFonts w:ascii="Times New Roman" w:hAnsi="Times New Roman" w:cs="Times New Roman"/>
          <w:sz w:val="28"/>
          <w:szCs w:val="28"/>
        </w:rPr>
        <w:t xml:space="preserve"> получение финансового результата означает признание обществом (рынком) результатов его деятельности или получение результатов от реализации произведенного </w:t>
      </w:r>
      <w:r>
        <w:rPr>
          <w:rFonts w:ascii="Times New Roman" w:hAnsi="Times New Roman" w:cs="Times New Roman"/>
          <w:sz w:val="28"/>
          <w:szCs w:val="28"/>
        </w:rPr>
        <w:t>в организации</w:t>
      </w:r>
      <w:r w:rsidRPr="00903996">
        <w:rPr>
          <w:rFonts w:ascii="Times New Roman" w:hAnsi="Times New Roman" w:cs="Times New Roman"/>
          <w:sz w:val="28"/>
          <w:szCs w:val="28"/>
        </w:rPr>
        <w:t xml:space="preserve"> продукта в форме продукции, работ или услуг. Тогда конечным финансовым результатом для </w:t>
      </w:r>
      <w:r>
        <w:rPr>
          <w:rFonts w:ascii="Times New Roman" w:hAnsi="Times New Roman" w:cs="Times New Roman"/>
          <w:sz w:val="28"/>
          <w:szCs w:val="28"/>
        </w:rPr>
        <w:t>организации</w:t>
      </w:r>
      <w:r w:rsidRPr="00903996">
        <w:rPr>
          <w:rFonts w:ascii="Times New Roman" w:hAnsi="Times New Roman" w:cs="Times New Roman"/>
          <w:sz w:val="28"/>
          <w:szCs w:val="28"/>
        </w:rPr>
        <w:t xml:space="preserve"> будет выступать сальдо результата от реализации</w:t>
      </w:r>
      <w:r>
        <w:rPr>
          <w:rFonts w:ascii="Times New Roman" w:hAnsi="Times New Roman" w:cs="Times New Roman"/>
          <w:sz w:val="28"/>
          <w:szCs w:val="28"/>
        </w:rPr>
        <w:t xml:space="preserve"> продукта и расходов, понесенных ею</w:t>
      </w:r>
      <w:r w:rsidRPr="00903996">
        <w:rPr>
          <w:rFonts w:ascii="Times New Roman" w:hAnsi="Times New Roman" w:cs="Times New Roman"/>
          <w:sz w:val="28"/>
          <w:szCs w:val="28"/>
        </w:rPr>
        <w:t xml:space="preserve"> для его получения. Для государства конечным финансовым результатом деятельности коммерческого </w:t>
      </w:r>
      <w:r>
        <w:rPr>
          <w:rFonts w:ascii="Times New Roman" w:hAnsi="Times New Roman" w:cs="Times New Roman"/>
          <w:sz w:val="28"/>
          <w:szCs w:val="28"/>
        </w:rPr>
        <w:t>организации</w:t>
      </w:r>
      <w:r w:rsidRPr="00903996">
        <w:rPr>
          <w:rFonts w:ascii="Times New Roman" w:hAnsi="Times New Roman" w:cs="Times New Roman"/>
          <w:sz w:val="28"/>
          <w:szCs w:val="28"/>
        </w:rPr>
        <w:t xml:space="preserve"> будет являться налог, содержащийся в его составе. Для собственника, инвестора конечный финансовый результат представляет собой распределенную в его пользу часть прибыли после налогообложения</w:t>
      </w:r>
      <w:r w:rsidR="00995B85" w:rsidRPr="00995B85">
        <w:rPr>
          <w:rFonts w:ascii="Times New Roman" w:hAnsi="Times New Roman" w:cs="Times New Roman"/>
          <w:sz w:val="28"/>
          <w:szCs w:val="28"/>
        </w:rPr>
        <w:t xml:space="preserve"> [9, </w:t>
      </w:r>
      <w:r w:rsidR="00995B85">
        <w:rPr>
          <w:rFonts w:ascii="Times New Roman" w:hAnsi="Times New Roman" w:cs="Times New Roman"/>
          <w:sz w:val="28"/>
          <w:szCs w:val="28"/>
          <w:lang w:val="en-US"/>
        </w:rPr>
        <w:t>c</w:t>
      </w:r>
      <w:r w:rsidR="00995B85" w:rsidRPr="00995B85">
        <w:rPr>
          <w:rFonts w:ascii="Times New Roman" w:hAnsi="Times New Roman" w:cs="Times New Roman"/>
          <w:sz w:val="28"/>
          <w:szCs w:val="28"/>
        </w:rPr>
        <w:t>.456]</w:t>
      </w:r>
      <w:r w:rsidRPr="00903996">
        <w:rPr>
          <w:rFonts w:ascii="Times New Roman" w:hAnsi="Times New Roman" w:cs="Times New Roman"/>
          <w:sz w:val="28"/>
          <w:szCs w:val="28"/>
        </w:rPr>
        <w:t xml:space="preserve">. </w:t>
      </w:r>
    </w:p>
    <w:p w:rsidR="00610F34" w:rsidRDefault="00610F34" w:rsidP="00610F34">
      <w:pPr>
        <w:spacing w:after="0" w:line="360" w:lineRule="auto"/>
        <w:ind w:firstLine="708"/>
        <w:contextualSpacing/>
        <w:jc w:val="both"/>
        <w:rPr>
          <w:rFonts w:ascii="Times New Roman" w:hAnsi="Times New Roman" w:cs="Times New Roman"/>
          <w:sz w:val="28"/>
          <w:szCs w:val="28"/>
        </w:rPr>
      </w:pPr>
      <w:r w:rsidRPr="0052506F">
        <w:rPr>
          <w:rFonts w:ascii="Times New Roman" w:hAnsi="Times New Roman" w:cs="Times New Roman"/>
          <w:sz w:val="28"/>
          <w:szCs w:val="28"/>
        </w:rPr>
        <w:t xml:space="preserve">Согласно статье 247 НК РФ, прибыль – это: </w:t>
      </w:r>
    </w:p>
    <w:p w:rsidR="00610F34" w:rsidRDefault="00610F34" w:rsidP="00610F34">
      <w:pPr>
        <w:spacing w:after="0" w:line="360" w:lineRule="auto"/>
        <w:ind w:firstLine="708"/>
        <w:contextualSpacing/>
        <w:jc w:val="both"/>
        <w:rPr>
          <w:rFonts w:ascii="Times New Roman" w:hAnsi="Times New Roman" w:cs="Times New Roman"/>
          <w:sz w:val="28"/>
          <w:szCs w:val="28"/>
        </w:rPr>
      </w:pPr>
      <w:r w:rsidRPr="0052506F">
        <w:rPr>
          <w:rFonts w:ascii="Times New Roman" w:hAnsi="Times New Roman" w:cs="Times New Roman"/>
          <w:sz w:val="28"/>
          <w:szCs w:val="28"/>
        </w:rPr>
        <w:t xml:space="preserve">для российских организаций, не являющихся участниками консолидированной группы налогоплательщиков - полученные доходы, уменьшенные на величину произведенных расходов; </w:t>
      </w:r>
    </w:p>
    <w:p w:rsidR="00610F34" w:rsidRDefault="00610F34" w:rsidP="00610F34">
      <w:pPr>
        <w:spacing w:after="0" w:line="360" w:lineRule="auto"/>
        <w:ind w:firstLine="708"/>
        <w:contextualSpacing/>
        <w:jc w:val="both"/>
        <w:rPr>
          <w:rFonts w:ascii="Times New Roman" w:hAnsi="Times New Roman" w:cs="Times New Roman"/>
          <w:sz w:val="28"/>
          <w:szCs w:val="28"/>
        </w:rPr>
      </w:pPr>
      <w:r w:rsidRPr="0052506F">
        <w:rPr>
          <w:rFonts w:ascii="Times New Roman" w:hAnsi="Times New Roman" w:cs="Times New Roman"/>
          <w:sz w:val="28"/>
          <w:szCs w:val="28"/>
        </w:rPr>
        <w:t xml:space="preserve">для организаций-участников консолидированной группы налогоплательщиков - величина совокупной прибыли группы, приходящаяся на данного участника; </w:t>
      </w:r>
    </w:p>
    <w:p w:rsidR="00610F34" w:rsidRDefault="00610F34" w:rsidP="00610F34">
      <w:pPr>
        <w:spacing w:after="0" w:line="360" w:lineRule="auto"/>
        <w:ind w:firstLine="708"/>
        <w:contextualSpacing/>
        <w:jc w:val="both"/>
        <w:rPr>
          <w:rFonts w:ascii="Times New Roman" w:hAnsi="Times New Roman" w:cs="Times New Roman"/>
          <w:sz w:val="28"/>
          <w:szCs w:val="28"/>
        </w:rPr>
      </w:pPr>
      <w:r w:rsidRPr="0052506F">
        <w:rPr>
          <w:rFonts w:ascii="Times New Roman" w:hAnsi="Times New Roman" w:cs="Times New Roman"/>
          <w:sz w:val="28"/>
          <w:szCs w:val="28"/>
        </w:rPr>
        <w:t xml:space="preserve">для иностранных организаций, осуществляющих деятельность в РФ через постоянные представительства, - полученные через эти постоянные представительства доходы, уменьшенные на величину произведенных этими постоянными представительствами расходов; </w:t>
      </w:r>
    </w:p>
    <w:p w:rsidR="00610F34" w:rsidRPr="009E2948" w:rsidRDefault="00610F34" w:rsidP="00610F34">
      <w:pPr>
        <w:spacing w:after="0" w:line="360" w:lineRule="auto"/>
        <w:ind w:firstLine="708"/>
        <w:contextualSpacing/>
        <w:jc w:val="both"/>
        <w:rPr>
          <w:rFonts w:ascii="Times New Roman" w:hAnsi="Times New Roman" w:cs="Times New Roman"/>
          <w:sz w:val="28"/>
          <w:szCs w:val="28"/>
        </w:rPr>
      </w:pPr>
      <w:r w:rsidRPr="0052506F">
        <w:rPr>
          <w:rFonts w:ascii="Times New Roman" w:hAnsi="Times New Roman" w:cs="Times New Roman"/>
          <w:sz w:val="28"/>
          <w:szCs w:val="28"/>
        </w:rPr>
        <w:t>для иных иностранных организаций - доходы, полученные от источников в РФ (определены ста</w:t>
      </w:r>
      <w:r>
        <w:rPr>
          <w:rFonts w:ascii="Times New Roman" w:hAnsi="Times New Roman" w:cs="Times New Roman"/>
          <w:sz w:val="28"/>
          <w:szCs w:val="28"/>
        </w:rPr>
        <w:t xml:space="preserve">тьей 309 Налогового кодекса РФ) </w:t>
      </w:r>
      <w:r w:rsidRPr="0052506F">
        <w:rPr>
          <w:rFonts w:ascii="Times New Roman" w:hAnsi="Times New Roman" w:cs="Times New Roman"/>
          <w:sz w:val="28"/>
          <w:szCs w:val="28"/>
        </w:rPr>
        <w:t>[</w:t>
      </w:r>
      <w:r w:rsidR="00995B85">
        <w:rPr>
          <w:rFonts w:ascii="Times New Roman" w:hAnsi="Times New Roman" w:cs="Times New Roman"/>
          <w:sz w:val="28"/>
          <w:szCs w:val="28"/>
        </w:rPr>
        <w:t>1</w:t>
      </w:r>
      <w:r w:rsidRPr="009E2948">
        <w:rPr>
          <w:rFonts w:ascii="Times New Roman" w:hAnsi="Times New Roman" w:cs="Times New Roman"/>
          <w:sz w:val="28"/>
          <w:szCs w:val="28"/>
        </w:rPr>
        <w:t>]</w:t>
      </w:r>
      <w:r>
        <w:rPr>
          <w:rFonts w:ascii="Times New Roman" w:hAnsi="Times New Roman" w:cs="Times New Roman"/>
          <w:sz w:val="28"/>
          <w:szCs w:val="28"/>
        </w:rPr>
        <w:t>.</w:t>
      </w:r>
    </w:p>
    <w:p w:rsidR="00610F34" w:rsidRPr="00903996" w:rsidRDefault="00610F34" w:rsidP="00610F34">
      <w:pPr>
        <w:spacing w:after="0" w:line="360" w:lineRule="auto"/>
        <w:ind w:firstLine="708"/>
        <w:contextualSpacing/>
        <w:jc w:val="both"/>
        <w:rPr>
          <w:rFonts w:ascii="Times New Roman" w:hAnsi="Times New Roman" w:cs="Times New Roman"/>
          <w:sz w:val="28"/>
          <w:szCs w:val="28"/>
        </w:rPr>
      </w:pPr>
      <w:r w:rsidRPr="00903996">
        <w:rPr>
          <w:rFonts w:ascii="Times New Roman" w:hAnsi="Times New Roman" w:cs="Times New Roman"/>
          <w:sz w:val="28"/>
          <w:szCs w:val="28"/>
        </w:rPr>
        <w:t xml:space="preserve">Оставшаяся прибыль после ее налогообложения и выплат дивидендов собственникам, процентов кредиторам есть чистый конечный финансовый результат </w:t>
      </w:r>
      <w:r>
        <w:rPr>
          <w:rFonts w:ascii="Times New Roman" w:hAnsi="Times New Roman" w:cs="Times New Roman"/>
          <w:sz w:val="28"/>
          <w:szCs w:val="28"/>
        </w:rPr>
        <w:t>организации</w:t>
      </w:r>
      <w:r w:rsidRPr="00903996">
        <w:rPr>
          <w:rFonts w:ascii="Times New Roman" w:hAnsi="Times New Roman" w:cs="Times New Roman"/>
          <w:sz w:val="28"/>
          <w:szCs w:val="28"/>
        </w:rPr>
        <w:t xml:space="preserve"> для </w:t>
      </w:r>
      <w:r>
        <w:rPr>
          <w:rFonts w:ascii="Times New Roman" w:hAnsi="Times New Roman" w:cs="Times New Roman"/>
          <w:sz w:val="28"/>
          <w:szCs w:val="28"/>
        </w:rPr>
        <w:t>ее</w:t>
      </w:r>
      <w:r w:rsidRPr="00903996">
        <w:rPr>
          <w:rFonts w:ascii="Times New Roman" w:hAnsi="Times New Roman" w:cs="Times New Roman"/>
          <w:sz w:val="28"/>
          <w:szCs w:val="28"/>
        </w:rPr>
        <w:t xml:space="preserve"> производственного и социального развития.</w:t>
      </w:r>
    </w:p>
    <w:p w:rsidR="00610F34" w:rsidRPr="00903996" w:rsidRDefault="00610F34" w:rsidP="00610F34">
      <w:pPr>
        <w:spacing w:after="0" w:line="360" w:lineRule="auto"/>
        <w:ind w:firstLine="708"/>
        <w:contextualSpacing/>
        <w:jc w:val="both"/>
        <w:rPr>
          <w:rFonts w:ascii="Times New Roman" w:hAnsi="Times New Roman" w:cs="Times New Roman"/>
          <w:sz w:val="28"/>
          <w:szCs w:val="28"/>
        </w:rPr>
      </w:pPr>
      <w:r w:rsidRPr="00903996">
        <w:rPr>
          <w:rFonts w:ascii="Times New Roman" w:hAnsi="Times New Roman" w:cs="Times New Roman"/>
          <w:sz w:val="28"/>
          <w:szCs w:val="28"/>
        </w:rPr>
        <w:t>Финансовым результатом основной деятельности (от продаж) выступает выручка от продаж. Судить о том, какой конечный финансовый результат получен по итогам продаж, можно только очистив его от причитающихся государству косвенных налогов и себестоимости. Превышение выручки над налоговыми расходами и затратами, ее формирующими, даст положительный результат, называемый прибылью от продаж. Обратная ситуация покажет убыток от продаж. Таким образом, конечным финансовым результатом от продаж выступает прибыль или убыток, полученные по итогам доходов от продаж, уменьшенные на величину налоговых расходов и расходов по выпуску продукции (выполнению работ, оказанию услуг)</w:t>
      </w:r>
      <w:r w:rsidR="00995B85" w:rsidRPr="00995B85">
        <w:rPr>
          <w:rFonts w:ascii="Times New Roman" w:hAnsi="Times New Roman" w:cs="Times New Roman"/>
          <w:sz w:val="28"/>
          <w:szCs w:val="28"/>
        </w:rPr>
        <w:t xml:space="preserve"> [39, </w:t>
      </w:r>
      <w:r w:rsidR="00995B85">
        <w:rPr>
          <w:rFonts w:ascii="Times New Roman" w:hAnsi="Times New Roman" w:cs="Times New Roman"/>
          <w:sz w:val="28"/>
          <w:szCs w:val="28"/>
          <w:lang w:val="en-US"/>
        </w:rPr>
        <w:t>c</w:t>
      </w:r>
      <w:r w:rsidR="00995B85" w:rsidRPr="00995B85">
        <w:rPr>
          <w:rFonts w:ascii="Times New Roman" w:hAnsi="Times New Roman" w:cs="Times New Roman"/>
          <w:sz w:val="28"/>
          <w:szCs w:val="28"/>
        </w:rPr>
        <w:t>.512]</w:t>
      </w:r>
      <w:r w:rsidRPr="00903996">
        <w:rPr>
          <w:rFonts w:ascii="Times New Roman" w:hAnsi="Times New Roman" w:cs="Times New Roman"/>
          <w:sz w:val="28"/>
          <w:szCs w:val="28"/>
        </w:rPr>
        <w:t>.</w:t>
      </w:r>
    </w:p>
    <w:p w:rsidR="00610F34" w:rsidRPr="00903996" w:rsidRDefault="00610F34" w:rsidP="00610F34">
      <w:pPr>
        <w:spacing w:after="0" w:line="360" w:lineRule="auto"/>
        <w:ind w:firstLine="708"/>
        <w:contextualSpacing/>
        <w:jc w:val="both"/>
        <w:rPr>
          <w:rFonts w:ascii="Times New Roman" w:hAnsi="Times New Roman" w:cs="Times New Roman"/>
          <w:sz w:val="28"/>
          <w:szCs w:val="28"/>
        </w:rPr>
      </w:pPr>
      <w:r w:rsidRPr="00903996">
        <w:rPr>
          <w:rFonts w:ascii="Times New Roman" w:hAnsi="Times New Roman" w:cs="Times New Roman"/>
          <w:sz w:val="28"/>
          <w:szCs w:val="28"/>
        </w:rPr>
        <w:t xml:space="preserve">Сальдо от прочей деятельности может увеличить или уменьшить конечный финансовый результат от продаж в зависимости от его величины и положительного или отрицательного значений. Конечный финансовый результат от обычной деятельности </w:t>
      </w:r>
      <w:r>
        <w:rPr>
          <w:rFonts w:ascii="Times New Roman" w:hAnsi="Times New Roman" w:cs="Times New Roman"/>
          <w:sz w:val="28"/>
          <w:szCs w:val="28"/>
        </w:rPr>
        <w:t>организации</w:t>
      </w:r>
      <w:r w:rsidRPr="00903996">
        <w:rPr>
          <w:rFonts w:ascii="Times New Roman" w:hAnsi="Times New Roman" w:cs="Times New Roman"/>
          <w:sz w:val="28"/>
          <w:szCs w:val="28"/>
        </w:rPr>
        <w:t xml:space="preserve"> называется прибылью (убытком) от обычной деятельности и является</w:t>
      </w:r>
      <w:r>
        <w:rPr>
          <w:rFonts w:ascii="Times New Roman" w:hAnsi="Times New Roman" w:cs="Times New Roman"/>
          <w:sz w:val="28"/>
          <w:szCs w:val="28"/>
        </w:rPr>
        <w:t xml:space="preserve"> общим итогом ее</w:t>
      </w:r>
      <w:r w:rsidRPr="00903996">
        <w:rPr>
          <w:rFonts w:ascii="Times New Roman" w:hAnsi="Times New Roman" w:cs="Times New Roman"/>
          <w:sz w:val="28"/>
          <w:szCs w:val="28"/>
        </w:rPr>
        <w:t xml:space="preserve"> основной и прочей деятельности.</w:t>
      </w:r>
    </w:p>
    <w:p w:rsidR="00610F34" w:rsidRPr="00903996" w:rsidRDefault="00610F34" w:rsidP="00610F34">
      <w:pPr>
        <w:spacing w:after="0" w:line="360" w:lineRule="auto"/>
        <w:ind w:firstLine="708"/>
        <w:contextualSpacing/>
        <w:jc w:val="both"/>
        <w:rPr>
          <w:rFonts w:ascii="Times New Roman" w:hAnsi="Times New Roman" w:cs="Times New Roman"/>
          <w:sz w:val="28"/>
          <w:szCs w:val="28"/>
        </w:rPr>
      </w:pPr>
      <w:r w:rsidRPr="00903996">
        <w:rPr>
          <w:rFonts w:ascii="Times New Roman" w:hAnsi="Times New Roman" w:cs="Times New Roman"/>
          <w:sz w:val="28"/>
          <w:szCs w:val="28"/>
        </w:rPr>
        <w:t xml:space="preserve">Конечный финансовый результат от обычной деятельности, увеличенный или уменьшенный на сальдо чрезвычайных доходов и расходов, носящих случайный характер и возникающих достаточно редко, формирует </w:t>
      </w:r>
      <w:r>
        <w:rPr>
          <w:rFonts w:ascii="Times New Roman" w:hAnsi="Times New Roman" w:cs="Times New Roman"/>
          <w:sz w:val="28"/>
          <w:szCs w:val="28"/>
        </w:rPr>
        <w:t>чист</w:t>
      </w:r>
      <w:r w:rsidRPr="00903996">
        <w:rPr>
          <w:rFonts w:ascii="Times New Roman" w:hAnsi="Times New Roman" w:cs="Times New Roman"/>
          <w:sz w:val="28"/>
          <w:szCs w:val="28"/>
        </w:rPr>
        <w:t xml:space="preserve">ую прибыль (непокрытый убыток). Выявлением величины </w:t>
      </w:r>
      <w:r>
        <w:rPr>
          <w:rFonts w:ascii="Times New Roman" w:hAnsi="Times New Roman" w:cs="Times New Roman"/>
          <w:sz w:val="28"/>
          <w:szCs w:val="28"/>
        </w:rPr>
        <w:t>чист</w:t>
      </w:r>
      <w:r w:rsidRPr="00903996">
        <w:rPr>
          <w:rFonts w:ascii="Times New Roman" w:hAnsi="Times New Roman" w:cs="Times New Roman"/>
          <w:sz w:val="28"/>
          <w:szCs w:val="28"/>
        </w:rPr>
        <w:t xml:space="preserve">ой прибыли (непокрытого убытка) заканчивается финансовый год </w:t>
      </w:r>
      <w:r>
        <w:rPr>
          <w:rFonts w:ascii="Times New Roman" w:hAnsi="Times New Roman" w:cs="Times New Roman"/>
          <w:sz w:val="28"/>
          <w:szCs w:val="28"/>
        </w:rPr>
        <w:t>организации</w:t>
      </w:r>
      <w:r w:rsidRPr="00903996">
        <w:rPr>
          <w:rFonts w:ascii="Times New Roman" w:hAnsi="Times New Roman" w:cs="Times New Roman"/>
          <w:sz w:val="28"/>
          <w:szCs w:val="28"/>
        </w:rPr>
        <w:t>.</w:t>
      </w:r>
    </w:p>
    <w:p w:rsidR="00610F34" w:rsidRPr="00903996" w:rsidRDefault="00610F34" w:rsidP="00610F34">
      <w:pPr>
        <w:spacing w:after="0" w:line="360" w:lineRule="auto"/>
        <w:ind w:firstLine="708"/>
        <w:contextualSpacing/>
        <w:jc w:val="both"/>
        <w:rPr>
          <w:rFonts w:ascii="Times New Roman" w:hAnsi="Times New Roman" w:cs="Times New Roman"/>
          <w:sz w:val="28"/>
          <w:szCs w:val="28"/>
        </w:rPr>
      </w:pPr>
      <w:r w:rsidRPr="00903996">
        <w:rPr>
          <w:rFonts w:ascii="Times New Roman" w:hAnsi="Times New Roman" w:cs="Times New Roman"/>
          <w:sz w:val="28"/>
          <w:szCs w:val="28"/>
        </w:rPr>
        <w:t>Таким образом, исследуя структуру раздела «Финансовые результаты» плана счетов бухгалтерского учета и отчет о прибылях и убытках, можно сделать следующие выводы</w:t>
      </w:r>
      <w:r w:rsidR="00995B85" w:rsidRPr="00995B85">
        <w:rPr>
          <w:rFonts w:ascii="Times New Roman" w:hAnsi="Times New Roman" w:cs="Times New Roman"/>
          <w:sz w:val="28"/>
          <w:szCs w:val="28"/>
        </w:rPr>
        <w:t xml:space="preserve"> [13, </w:t>
      </w:r>
      <w:r w:rsidR="00995B85">
        <w:rPr>
          <w:rFonts w:ascii="Times New Roman" w:hAnsi="Times New Roman" w:cs="Times New Roman"/>
          <w:sz w:val="28"/>
          <w:szCs w:val="28"/>
          <w:lang w:val="en-US"/>
        </w:rPr>
        <w:t>c</w:t>
      </w:r>
      <w:r w:rsidR="00995B85" w:rsidRPr="00995B85">
        <w:rPr>
          <w:rFonts w:ascii="Times New Roman" w:hAnsi="Times New Roman" w:cs="Times New Roman"/>
          <w:sz w:val="28"/>
          <w:szCs w:val="28"/>
        </w:rPr>
        <w:t>.156]</w:t>
      </w:r>
      <w:r w:rsidRPr="00903996">
        <w:rPr>
          <w:rFonts w:ascii="Times New Roman" w:hAnsi="Times New Roman" w:cs="Times New Roman"/>
          <w:sz w:val="28"/>
          <w:szCs w:val="28"/>
        </w:rPr>
        <w:t>.</w:t>
      </w:r>
    </w:p>
    <w:p w:rsidR="00610F34" w:rsidRPr="00903996" w:rsidRDefault="00610F34" w:rsidP="00610F34">
      <w:pPr>
        <w:spacing w:after="0" w:line="360" w:lineRule="auto"/>
        <w:ind w:firstLine="708"/>
        <w:contextualSpacing/>
        <w:jc w:val="both"/>
        <w:rPr>
          <w:rFonts w:ascii="Times New Roman" w:hAnsi="Times New Roman" w:cs="Times New Roman"/>
          <w:sz w:val="28"/>
          <w:szCs w:val="28"/>
        </w:rPr>
      </w:pPr>
      <w:r w:rsidRPr="00903996">
        <w:rPr>
          <w:rFonts w:ascii="Times New Roman" w:hAnsi="Times New Roman" w:cs="Times New Roman"/>
          <w:sz w:val="28"/>
          <w:szCs w:val="28"/>
        </w:rPr>
        <w:t xml:space="preserve">Финансовые результаты - это системное понятие, которое отражает совместный результат от производственной и коммерческой деятельности </w:t>
      </w:r>
      <w:r>
        <w:rPr>
          <w:rFonts w:ascii="Times New Roman" w:hAnsi="Times New Roman" w:cs="Times New Roman"/>
          <w:sz w:val="28"/>
          <w:szCs w:val="28"/>
        </w:rPr>
        <w:t>организации</w:t>
      </w:r>
      <w:r w:rsidRPr="00903996">
        <w:rPr>
          <w:rFonts w:ascii="Times New Roman" w:hAnsi="Times New Roman" w:cs="Times New Roman"/>
          <w:sz w:val="28"/>
          <w:szCs w:val="28"/>
        </w:rPr>
        <w:t xml:space="preserve"> в виде выручки от реализации, а также конечный результат финансовой деятельности в виде прибыли</w:t>
      </w:r>
      <w:r>
        <w:rPr>
          <w:rFonts w:ascii="Times New Roman" w:hAnsi="Times New Roman" w:cs="Times New Roman"/>
          <w:sz w:val="28"/>
          <w:szCs w:val="28"/>
        </w:rPr>
        <w:t xml:space="preserve"> от продаж</w:t>
      </w:r>
      <w:r w:rsidRPr="00903996">
        <w:rPr>
          <w:rFonts w:ascii="Times New Roman" w:hAnsi="Times New Roman" w:cs="Times New Roman"/>
          <w:sz w:val="28"/>
          <w:szCs w:val="28"/>
        </w:rPr>
        <w:t xml:space="preserve"> и чистой прибыли.</w:t>
      </w:r>
    </w:p>
    <w:p w:rsidR="00610F34" w:rsidRPr="00903996" w:rsidRDefault="00610F34" w:rsidP="00610F34">
      <w:pPr>
        <w:spacing w:after="0" w:line="360" w:lineRule="auto"/>
        <w:ind w:firstLine="708"/>
        <w:contextualSpacing/>
        <w:jc w:val="both"/>
        <w:rPr>
          <w:rFonts w:ascii="Times New Roman" w:hAnsi="Times New Roman" w:cs="Times New Roman"/>
          <w:sz w:val="28"/>
          <w:szCs w:val="28"/>
        </w:rPr>
      </w:pPr>
      <w:r w:rsidRPr="00903996">
        <w:rPr>
          <w:rFonts w:ascii="Times New Roman" w:hAnsi="Times New Roman" w:cs="Times New Roman"/>
          <w:sz w:val="28"/>
          <w:szCs w:val="28"/>
        </w:rPr>
        <w:t xml:space="preserve">Ведущие экономисты в области экономического анализа большое место уделяют в своих исследованиях изучению финансовых результатов хозяйственной деятельности </w:t>
      </w:r>
      <w:r>
        <w:rPr>
          <w:rFonts w:ascii="Times New Roman" w:hAnsi="Times New Roman" w:cs="Times New Roman"/>
          <w:sz w:val="28"/>
          <w:szCs w:val="28"/>
        </w:rPr>
        <w:t>организации</w:t>
      </w:r>
      <w:r w:rsidRPr="00903996">
        <w:rPr>
          <w:rFonts w:ascii="Times New Roman" w:hAnsi="Times New Roman" w:cs="Times New Roman"/>
          <w:sz w:val="28"/>
          <w:szCs w:val="28"/>
        </w:rPr>
        <w:t>, однако подходят к определению экономического содержания данного понятия в различных аспектах и с разной степенью детализации.</w:t>
      </w:r>
    </w:p>
    <w:p w:rsidR="00610F34" w:rsidRPr="00903996" w:rsidRDefault="00610F34" w:rsidP="00610F34">
      <w:pPr>
        <w:spacing w:after="0" w:line="360" w:lineRule="auto"/>
        <w:ind w:firstLine="708"/>
        <w:contextualSpacing/>
        <w:jc w:val="both"/>
        <w:rPr>
          <w:rFonts w:ascii="Times New Roman" w:hAnsi="Times New Roman" w:cs="Times New Roman"/>
          <w:sz w:val="28"/>
          <w:szCs w:val="28"/>
        </w:rPr>
      </w:pPr>
      <w:r w:rsidRPr="00903996">
        <w:rPr>
          <w:rFonts w:ascii="Times New Roman" w:hAnsi="Times New Roman" w:cs="Times New Roman"/>
          <w:sz w:val="28"/>
          <w:szCs w:val="28"/>
        </w:rPr>
        <w:t>Например, А.Д. </w:t>
      </w:r>
      <w:proofErr w:type="spellStart"/>
      <w:r w:rsidRPr="00903996">
        <w:rPr>
          <w:rFonts w:ascii="Times New Roman" w:hAnsi="Times New Roman" w:cs="Times New Roman"/>
          <w:sz w:val="28"/>
          <w:szCs w:val="28"/>
        </w:rPr>
        <w:t>Шеремет</w:t>
      </w:r>
      <w:proofErr w:type="spellEnd"/>
      <w:r w:rsidRPr="00903996">
        <w:rPr>
          <w:rFonts w:ascii="Times New Roman" w:hAnsi="Times New Roman" w:cs="Times New Roman"/>
          <w:sz w:val="28"/>
          <w:szCs w:val="28"/>
        </w:rPr>
        <w:t xml:space="preserve"> и Р.С. </w:t>
      </w:r>
      <w:proofErr w:type="spellStart"/>
      <w:r w:rsidRPr="00903996">
        <w:rPr>
          <w:rFonts w:ascii="Times New Roman" w:hAnsi="Times New Roman" w:cs="Times New Roman"/>
          <w:sz w:val="28"/>
          <w:szCs w:val="28"/>
        </w:rPr>
        <w:t>Сайфулин</w:t>
      </w:r>
      <w:proofErr w:type="spellEnd"/>
      <w:r w:rsidRPr="00903996">
        <w:rPr>
          <w:rFonts w:ascii="Times New Roman" w:hAnsi="Times New Roman" w:cs="Times New Roman"/>
          <w:sz w:val="28"/>
          <w:szCs w:val="28"/>
        </w:rPr>
        <w:t xml:space="preserve">, раскрывая предлагаемую ими методику анализа финансовых результатов и рентабельности </w:t>
      </w:r>
      <w:r>
        <w:rPr>
          <w:rFonts w:ascii="Times New Roman" w:hAnsi="Times New Roman" w:cs="Times New Roman"/>
          <w:sz w:val="28"/>
          <w:szCs w:val="28"/>
        </w:rPr>
        <w:t>организации</w:t>
      </w:r>
      <w:r w:rsidRPr="00903996">
        <w:rPr>
          <w:rFonts w:ascii="Times New Roman" w:hAnsi="Times New Roman" w:cs="Times New Roman"/>
          <w:sz w:val="28"/>
          <w:szCs w:val="28"/>
        </w:rPr>
        <w:t xml:space="preserve">, отмечают, что «финансовый результат деятельности </w:t>
      </w:r>
      <w:r>
        <w:rPr>
          <w:rFonts w:ascii="Times New Roman" w:hAnsi="Times New Roman" w:cs="Times New Roman"/>
          <w:sz w:val="28"/>
          <w:szCs w:val="28"/>
        </w:rPr>
        <w:t>организации</w:t>
      </w:r>
      <w:r w:rsidRPr="00903996">
        <w:rPr>
          <w:rFonts w:ascii="Times New Roman" w:hAnsi="Times New Roman" w:cs="Times New Roman"/>
          <w:sz w:val="28"/>
          <w:szCs w:val="28"/>
        </w:rPr>
        <w:t xml:space="preserve"> выр</w:t>
      </w:r>
      <w:r>
        <w:rPr>
          <w:rFonts w:ascii="Times New Roman" w:hAnsi="Times New Roman" w:cs="Times New Roman"/>
          <w:sz w:val="28"/>
          <w:szCs w:val="28"/>
        </w:rPr>
        <w:t>ажается в изменении величины ее</w:t>
      </w:r>
      <w:r w:rsidRPr="00903996">
        <w:rPr>
          <w:rFonts w:ascii="Times New Roman" w:hAnsi="Times New Roman" w:cs="Times New Roman"/>
          <w:sz w:val="28"/>
          <w:szCs w:val="28"/>
        </w:rPr>
        <w:t xml:space="preserve"> собственного капитала отчетного периода»</w:t>
      </w:r>
      <w:r>
        <w:rPr>
          <w:rFonts w:ascii="Times New Roman" w:hAnsi="Times New Roman" w:cs="Times New Roman"/>
          <w:sz w:val="28"/>
          <w:szCs w:val="28"/>
        </w:rPr>
        <w:t xml:space="preserve"> </w:t>
      </w:r>
      <w:r w:rsidR="00CF28F9">
        <w:rPr>
          <w:rFonts w:ascii="Times New Roman" w:hAnsi="Times New Roman" w:cs="Times New Roman"/>
          <w:sz w:val="28"/>
          <w:szCs w:val="28"/>
        </w:rPr>
        <w:t>[38</w:t>
      </w:r>
      <w:r>
        <w:rPr>
          <w:rFonts w:ascii="Times New Roman" w:hAnsi="Times New Roman" w:cs="Times New Roman"/>
          <w:sz w:val="28"/>
          <w:szCs w:val="28"/>
        </w:rPr>
        <w:t>, с.296</w:t>
      </w:r>
      <w:r w:rsidRPr="009E2948">
        <w:rPr>
          <w:rFonts w:ascii="Times New Roman" w:hAnsi="Times New Roman" w:cs="Times New Roman"/>
          <w:sz w:val="28"/>
          <w:szCs w:val="28"/>
        </w:rPr>
        <w:t>]</w:t>
      </w:r>
      <w:r w:rsidRPr="00903996">
        <w:rPr>
          <w:rFonts w:ascii="Times New Roman" w:hAnsi="Times New Roman" w:cs="Times New Roman"/>
          <w:sz w:val="28"/>
          <w:szCs w:val="28"/>
        </w:rPr>
        <w:t>. Данное определение корреспондирует с определением выручки по Международным стандартам учета и финансовой отчетности</w:t>
      </w:r>
      <w:r>
        <w:rPr>
          <w:rFonts w:ascii="Times New Roman" w:hAnsi="Times New Roman" w:cs="Times New Roman"/>
          <w:sz w:val="28"/>
          <w:szCs w:val="28"/>
        </w:rPr>
        <w:t>.</w:t>
      </w:r>
    </w:p>
    <w:p w:rsidR="00610F34" w:rsidRDefault="00610F34" w:rsidP="00610F34">
      <w:pPr>
        <w:spacing w:after="0" w:line="360" w:lineRule="auto"/>
        <w:ind w:firstLine="708"/>
        <w:contextualSpacing/>
        <w:jc w:val="both"/>
        <w:rPr>
          <w:rFonts w:ascii="Times New Roman" w:hAnsi="Times New Roman" w:cs="Times New Roman"/>
          <w:sz w:val="28"/>
          <w:szCs w:val="28"/>
        </w:rPr>
      </w:pPr>
      <w:r w:rsidRPr="00903996">
        <w:rPr>
          <w:rFonts w:ascii="Times New Roman" w:hAnsi="Times New Roman" w:cs="Times New Roman"/>
          <w:sz w:val="28"/>
          <w:szCs w:val="28"/>
        </w:rPr>
        <w:t xml:space="preserve">Авторы перечисляют наиболее важные показатели финансовых результатов, характеризующие абсолютную эффективность хозяйствования </w:t>
      </w:r>
      <w:r>
        <w:rPr>
          <w:rFonts w:ascii="Times New Roman" w:hAnsi="Times New Roman" w:cs="Times New Roman"/>
          <w:sz w:val="28"/>
          <w:szCs w:val="28"/>
        </w:rPr>
        <w:t>организации</w:t>
      </w:r>
      <w:r w:rsidRPr="00903996">
        <w:rPr>
          <w:rFonts w:ascii="Times New Roman" w:hAnsi="Times New Roman" w:cs="Times New Roman"/>
          <w:sz w:val="28"/>
          <w:szCs w:val="28"/>
        </w:rPr>
        <w:t>, к которым относятся: прибыль (убыток) от реализации, прибыль (убыток) от финансово-хозяйственной деятельности, прибыль (убыток) отчетного года, нераспределенная прибыль (убыток) отчетного периода.</w:t>
      </w:r>
    </w:p>
    <w:p w:rsidR="00610F34" w:rsidRPr="009E2948" w:rsidRDefault="00610F34" w:rsidP="00610F34">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Г</w:t>
      </w:r>
      <w:r w:rsidRPr="009E2948">
        <w:rPr>
          <w:rFonts w:ascii="Times New Roman" w:hAnsi="Times New Roman" w:cs="Times New Roman"/>
          <w:sz w:val="28"/>
          <w:szCs w:val="28"/>
        </w:rPr>
        <w:t xml:space="preserve">.В. Савицкая отмечает, что «финансовые результаты деятельности </w:t>
      </w:r>
      <w:r>
        <w:rPr>
          <w:rFonts w:ascii="Times New Roman" w:hAnsi="Times New Roman" w:cs="Times New Roman"/>
          <w:sz w:val="28"/>
          <w:szCs w:val="28"/>
        </w:rPr>
        <w:t>организации</w:t>
      </w:r>
      <w:r w:rsidRPr="009E2948">
        <w:rPr>
          <w:rFonts w:ascii="Times New Roman" w:hAnsi="Times New Roman" w:cs="Times New Roman"/>
          <w:sz w:val="28"/>
          <w:szCs w:val="28"/>
        </w:rPr>
        <w:t xml:space="preserve"> характеризуются суммой полученной прибыли и уровнем рентабельности»: «прибыль - это часть чистого дохода, </w:t>
      </w:r>
      <w:r>
        <w:rPr>
          <w:rFonts w:ascii="Times New Roman" w:hAnsi="Times New Roman" w:cs="Times New Roman"/>
          <w:sz w:val="28"/>
          <w:szCs w:val="28"/>
        </w:rPr>
        <w:t xml:space="preserve">созданного в процессе производства и реализованного с сфере обращения, который непосредственно получают организации. Только после продажи продукции чистый доход принимает форму прибыли. Количественно она представляет собой разность между выручкой (после уплаты налога на добавленную стоимость, акцизного налога и других отчислений из выручки в бюджетные и </w:t>
      </w:r>
      <w:proofErr w:type="spellStart"/>
      <w:r>
        <w:rPr>
          <w:rFonts w:ascii="Times New Roman" w:hAnsi="Times New Roman" w:cs="Times New Roman"/>
          <w:sz w:val="28"/>
          <w:szCs w:val="28"/>
        </w:rPr>
        <w:t>небюджетные</w:t>
      </w:r>
      <w:proofErr w:type="spellEnd"/>
      <w:r>
        <w:rPr>
          <w:rFonts w:ascii="Times New Roman" w:hAnsi="Times New Roman" w:cs="Times New Roman"/>
          <w:sz w:val="28"/>
          <w:szCs w:val="28"/>
        </w:rPr>
        <w:t xml:space="preserve"> фонды) и полной себестоимостью реализованной продукции. Значит, чем больше организация реализует рентабельной продукции, тем больше получит прибыли, тем лучше ее финансовое состояние. Поэтому финансовые результаты деятельности следует изучать в тесной связи с использованием и реализацией продукции</w:t>
      </w:r>
      <w:r w:rsidRPr="009E2948">
        <w:rPr>
          <w:rFonts w:ascii="Times New Roman" w:hAnsi="Times New Roman" w:cs="Times New Roman"/>
          <w:sz w:val="28"/>
          <w:szCs w:val="28"/>
        </w:rPr>
        <w:t>»</w:t>
      </w:r>
      <w:r w:rsidR="00CF28F9">
        <w:rPr>
          <w:rFonts w:ascii="Times New Roman" w:hAnsi="Times New Roman" w:cs="Times New Roman"/>
          <w:sz w:val="28"/>
          <w:szCs w:val="28"/>
        </w:rPr>
        <w:t xml:space="preserve"> [4</w:t>
      </w:r>
      <w:r w:rsidRPr="00D146D1">
        <w:rPr>
          <w:rFonts w:ascii="Times New Roman" w:hAnsi="Times New Roman" w:cs="Times New Roman"/>
          <w:sz w:val="28"/>
          <w:szCs w:val="28"/>
        </w:rPr>
        <w:t xml:space="preserve">, </w:t>
      </w:r>
      <w:r>
        <w:rPr>
          <w:rFonts w:ascii="Times New Roman" w:hAnsi="Times New Roman" w:cs="Times New Roman"/>
          <w:sz w:val="28"/>
          <w:szCs w:val="28"/>
          <w:lang w:val="en-US"/>
        </w:rPr>
        <w:t>c</w:t>
      </w:r>
      <w:r w:rsidRPr="00D146D1">
        <w:rPr>
          <w:rFonts w:ascii="Times New Roman" w:hAnsi="Times New Roman" w:cs="Times New Roman"/>
          <w:sz w:val="28"/>
          <w:szCs w:val="28"/>
        </w:rPr>
        <w:t>.</w:t>
      </w:r>
      <w:r>
        <w:rPr>
          <w:rFonts w:ascii="Times New Roman" w:hAnsi="Times New Roman" w:cs="Times New Roman"/>
          <w:sz w:val="28"/>
          <w:szCs w:val="28"/>
        </w:rPr>
        <w:t>242</w:t>
      </w:r>
      <w:r w:rsidRPr="00D146D1">
        <w:rPr>
          <w:rFonts w:ascii="Times New Roman" w:hAnsi="Times New Roman" w:cs="Times New Roman"/>
          <w:sz w:val="28"/>
          <w:szCs w:val="28"/>
        </w:rPr>
        <w:t>]</w:t>
      </w:r>
      <w:r w:rsidRPr="009E2948">
        <w:rPr>
          <w:rFonts w:ascii="Times New Roman" w:hAnsi="Times New Roman" w:cs="Times New Roman"/>
          <w:sz w:val="28"/>
          <w:szCs w:val="28"/>
        </w:rPr>
        <w:t>.</w:t>
      </w:r>
    </w:p>
    <w:p w:rsidR="00610F34" w:rsidRPr="009E2948" w:rsidRDefault="00610F34" w:rsidP="00610F34">
      <w:pPr>
        <w:spacing w:after="0" w:line="360" w:lineRule="auto"/>
        <w:ind w:firstLine="708"/>
        <w:contextualSpacing/>
        <w:jc w:val="both"/>
        <w:rPr>
          <w:rFonts w:ascii="Times New Roman" w:hAnsi="Times New Roman" w:cs="Times New Roman"/>
          <w:sz w:val="28"/>
          <w:szCs w:val="28"/>
        </w:rPr>
      </w:pPr>
      <w:r w:rsidRPr="009E2948">
        <w:rPr>
          <w:rFonts w:ascii="Times New Roman" w:hAnsi="Times New Roman" w:cs="Times New Roman"/>
          <w:sz w:val="28"/>
          <w:szCs w:val="28"/>
        </w:rPr>
        <w:t xml:space="preserve">Методика анализа финансовых результатов Савицкой Г.В. представляет анализ результатов деятельности </w:t>
      </w:r>
      <w:r>
        <w:rPr>
          <w:rFonts w:ascii="Times New Roman" w:hAnsi="Times New Roman" w:cs="Times New Roman"/>
          <w:sz w:val="28"/>
          <w:szCs w:val="28"/>
        </w:rPr>
        <w:t>организации</w:t>
      </w:r>
      <w:r w:rsidRPr="009E2948">
        <w:rPr>
          <w:rFonts w:ascii="Times New Roman" w:hAnsi="Times New Roman" w:cs="Times New Roman"/>
          <w:sz w:val="28"/>
          <w:szCs w:val="28"/>
        </w:rPr>
        <w:t xml:space="preserve"> из нескольких разделов:</w:t>
      </w:r>
    </w:p>
    <w:p w:rsidR="00610F34" w:rsidRPr="009E2948" w:rsidRDefault="00610F34" w:rsidP="00610F34">
      <w:pPr>
        <w:spacing w:after="0" w:line="360" w:lineRule="auto"/>
        <w:ind w:firstLine="708"/>
        <w:contextualSpacing/>
        <w:jc w:val="both"/>
        <w:rPr>
          <w:rFonts w:ascii="Times New Roman" w:hAnsi="Times New Roman" w:cs="Times New Roman"/>
          <w:sz w:val="28"/>
          <w:szCs w:val="28"/>
        </w:rPr>
      </w:pPr>
      <w:r w:rsidRPr="009E2948">
        <w:rPr>
          <w:rFonts w:ascii="Times New Roman" w:hAnsi="Times New Roman" w:cs="Times New Roman"/>
          <w:sz w:val="28"/>
          <w:szCs w:val="28"/>
        </w:rPr>
        <w:t>- анализ состава и динамики балансовой прибыли;</w:t>
      </w:r>
    </w:p>
    <w:p w:rsidR="00610F34" w:rsidRPr="009E2948" w:rsidRDefault="00610F34" w:rsidP="00610F34">
      <w:pPr>
        <w:spacing w:after="0" w:line="360" w:lineRule="auto"/>
        <w:ind w:firstLine="708"/>
        <w:contextualSpacing/>
        <w:jc w:val="both"/>
        <w:rPr>
          <w:rFonts w:ascii="Times New Roman" w:hAnsi="Times New Roman" w:cs="Times New Roman"/>
          <w:sz w:val="28"/>
          <w:szCs w:val="28"/>
        </w:rPr>
      </w:pPr>
      <w:r w:rsidRPr="009E2948">
        <w:rPr>
          <w:rFonts w:ascii="Times New Roman" w:hAnsi="Times New Roman" w:cs="Times New Roman"/>
          <w:sz w:val="28"/>
          <w:szCs w:val="28"/>
        </w:rPr>
        <w:t>- анализ финансовых результатов от реализации продукции;</w:t>
      </w:r>
    </w:p>
    <w:p w:rsidR="00610F34" w:rsidRPr="009E2948" w:rsidRDefault="00610F34" w:rsidP="00610F34">
      <w:pPr>
        <w:spacing w:after="0" w:line="360" w:lineRule="auto"/>
        <w:ind w:firstLine="708"/>
        <w:contextualSpacing/>
        <w:jc w:val="both"/>
        <w:rPr>
          <w:rFonts w:ascii="Times New Roman" w:hAnsi="Times New Roman" w:cs="Times New Roman"/>
          <w:sz w:val="28"/>
          <w:szCs w:val="28"/>
        </w:rPr>
      </w:pPr>
      <w:r w:rsidRPr="009E2948">
        <w:rPr>
          <w:rFonts w:ascii="Times New Roman" w:hAnsi="Times New Roman" w:cs="Times New Roman"/>
          <w:sz w:val="28"/>
          <w:szCs w:val="28"/>
        </w:rPr>
        <w:t xml:space="preserve">- анализ уровня </w:t>
      </w:r>
      <w:proofErr w:type="spellStart"/>
      <w:r w:rsidRPr="009E2948">
        <w:rPr>
          <w:rFonts w:ascii="Times New Roman" w:hAnsi="Times New Roman" w:cs="Times New Roman"/>
          <w:sz w:val="28"/>
          <w:szCs w:val="28"/>
        </w:rPr>
        <w:t>среднереализационных</w:t>
      </w:r>
      <w:proofErr w:type="spellEnd"/>
      <w:r w:rsidRPr="009E2948">
        <w:rPr>
          <w:rFonts w:ascii="Times New Roman" w:hAnsi="Times New Roman" w:cs="Times New Roman"/>
          <w:sz w:val="28"/>
          <w:szCs w:val="28"/>
        </w:rPr>
        <w:t xml:space="preserve"> цен;</w:t>
      </w:r>
    </w:p>
    <w:p w:rsidR="00610F34" w:rsidRPr="009E2948" w:rsidRDefault="00610F34" w:rsidP="00610F34">
      <w:pPr>
        <w:spacing w:after="0" w:line="360" w:lineRule="auto"/>
        <w:ind w:firstLine="708"/>
        <w:contextualSpacing/>
        <w:jc w:val="both"/>
        <w:rPr>
          <w:rFonts w:ascii="Times New Roman" w:hAnsi="Times New Roman" w:cs="Times New Roman"/>
          <w:sz w:val="28"/>
          <w:szCs w:val="28"/>
        </w:rPr>
      </w:pPr>
      <w:r w:rsidRPr="009E2948">
        <w:rPr>
          <w:rFonts w:ascii="Times New Roman" w:hAnsi="Times New Roman" w:cs="Times New Roman"/>
          <w:sz w:val="28"/>
          <w:szCs w:val="28"/>
        </w:rPr>
        <w:t xml:space="preserve">- анализ </w:t>
      </w:r>
      <w:r>
        <w:rPr>
          <w:rFonts w:ascii="Times New Roman" w:hAnsi="Times New Roman" w:cs="Times New Roman"/>
          <w:sz w:val="28"/>
          <w:szCs w:val="28"/>
        </w:rPr>
        <w:t>прочих доходов и расходов</w:t>
      </w:r>
      <w:r w:rsidRPr="009E2948">
        <w:rPr>
          <w:rFonts w:ascii="Times New Roman" w:hAnsi="Times New Roman" w:cs="Times New Roman"/>
          <w:sz w:val="28"/>
          <w:szCs w:val="28"/>
        </w:rPr>
        <w:t>;</w:t>
      </w:r>
    </w:p>
    <w:p w:rsidR="00610F34" w:rsidRPr="009E2948" w:rsidRDefault="00610F34" w:rsidP="00610F34">
      <w:pPr>
        <w:spacing w:after="0" w:line="360" w:lineRule="auto"/>
        <w:ind w:firstLine="708"/>
        <w:contextualSpacing/>
        <w:jc w:val="both"/>
        <w:rPr>
          <w:rFonts w:ascii="Times New Roman" w:hAnsi="Times New Roman" w:cs="Times New Roman"/>
          <w:sz w:val="28"/>
          <w:szCs w:val="28"/>
        </w:rPr>
      </w:pPr>
      <w:r w:rsidRPr="009E2948">
        <w:rPr>
          <w:rFonts w:ascii="Times New Roman" w:hAnsi="Times New Roman" w:cs="Times New Roman"/>
          <w:sz w:val="28"/>
          <w:szCs w:val="28"/>
        </w:rPr>
        <w:t xml:space="preserve">- анализ рентабельности </w:t>
      </w:r>
      <w:r>
        <w:rPr>
          <w:rFonts w:ascii="Times New Roman" w:hAnsi="Times New Roman" w:cs="Times New Roman"/>
          <w:sz w:val="28"/>
          <w:szCs w:val="28"/>
        </w:rPr>
        <w:t>организации</w:t>
      </w:r>
      <w:r w:rsidRPr="009E2948">
        <w:rPr>
          <w:rFonts w:ascii="Times New Roman" w:hAnsi="Times New Roman" w:cs="Times New Roman"/>
          <w:sz w:val="28"/>
          <w:szCs w:val="28"/>
        </w:rPr>
        <w:t>;</w:t>
      </w:r>
    </w:p>
    <w:p w:rsidR="00610F34" w:rsidRPr="009E2948" w:rsidRDefault="00610F34" w:rsidP="00610F34">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E2948">
        <w:rPr>
          <w:rFonts w:ascii="Times New Roman" w:hAnsi="Times New Roman" w:cs="Times New Roman"/>
          <w:sz w:val="28"/>
          <w:szCs w:val="28"/>
        </w:rPr>
        <w:t>методика подсчета резервов увеличения суммы прибыли и рентабельности;</w:t>
      </w:r>
    </w:p>
    <w:p w:rsidR="00610F34" w:rsidRPr="009E2948" w:rsidRDefault="00610F34" w:rsidP="00610F34">
      <w:pPr>
        <w:spacing w:after="0" w:line="360" w:lineRule="auto"/>
        <w:ind w:firstLine="708"/>
        <w:contextualSpacing/>
        <w:jc w:val="both"/>
        <w:rPr>
          <w:rFonts w:ascii="Times New Roman" w:hAnsi="Times New Roman" w:cs="Times New Roman"/>
          <w:sz w:val="28"/>
          <w:szCs w:val="28"/>
        </w:rPr>
      </w:pPr>
      <w:r w:rsidRPr="009E2948">
        <w:rPr>
          <w:rFonts w:ascii="Times New Roman" w:hAnsi="Times New Roman" w:cs="Times New Roman"/>
          <w:sz w:val="28"/>
          <w:szCs w:val="28"/>
        </w:rPr>
        <w:t xml:space="preserve">- анализ распределения и использования прибыли </w:t>
      </w:r>
      <w:r>
        <w:rPr>
          <w:rFonts w:ascii="Times New Roman" w:hAnsi="Times New Roman" w:cs="Times New Roman"/>
          <w:sz w:val="28"/>
          <w:szCs w:val="28"/>
        </w:rPr>
        <w:t xml:space="preserve">организации </w:t>
      </w:r>
      <w:r w:rsidR="00CF28F9">
        <w:rPr>
          <w:rFonts w:ascii="Times New Roman" w:hAnsi="Times New Roman" w:cs="Times New Roman"/>
          <w:sz w:val="28"/>
          <w:szCs w:val="28"/>
        </w:rPr>
        <w:t>[4</w:t>
      </w:r>
      <w:r>
        <w:rPr>
          <w:rFonts w:ascii="Times New Roman" w:hAnsi="Times New Roman" w:cs="Times New Roman"/>
          <w:sz w:val="28"/>
          <w:szCs w:val="28"/>
        </w:rPr>
        <w:t>, с.243</w:t>
      </w:r>
      <w:r w:rsidRPr="00D146D1">
        <w:rPr>
          <w:rFonts w:ascii="Times New Roman" w:hAnsi="Times New Roman" w:cs="Times New Roman"/>
          <w:sz w:val="28"/>
          <w:szCs w:val="28"/>
        </w:rPr>
        <w:t>]</w:t>
      </w:r>
      <w:r w:rsidRPr="009E2948">
        <w:rPr>
          <w:rFonts w:ascii="Times New Roman" w:hAnsi="Times New Roman" w:cs="Times New Roman"/>
          <w:sz w:val="28"/>
          <w:szCs w:val="28"/>
        </w:rPr>
        <w:t>.</w:t>
      </w:r>
    </w:p>
    <w:p w:rsidR="00610F34" w:rsidRDefault="00610F34" w:rsidP="00610F34">
      <w:pPr>
        <w:spacing w:after="0" w:line="360" w:lineRule="auto"/>
        <w:ind w:firstLine="708"/>
        <w:contextualSpacing/>
        <w:jc w:val="both"/>
        <w:rPr>
          <w:rFonts w:ascii="Times New Roman" w:hAnsi="Times New Roman" w:cs="Times New Roman"/>
          <w:sz w:val="28"/>
          <w:szCs w:val="28"/>
        </w:rPr>
      </w:pPr>
      <w:r w:rsidRPr="009E2948">
        <w:rPr>
          <w:rFonts w:ascii="Times New Roman" w:hAnsi="Times New Roman" w:cs="Times New Roman"/>
          <w:sz w:val="28"/>
          <w:szCs w:val="28"/>
        </w:rPr>
        <w:t xml:space="preserve">Н.Н. Селезнева и А.Ф. </w:t>
      </w:r>
      <w:proofErr w:type="spellStart"/>
      <w:r w:rsidRPr="009E2948">
        <w:rPr>
          <w:rFonts w:ascii="Times New Roman" w:hAnsi="Times New Roman" w:cs="Times New Roman"/>
          <w:sz w:val="28"/>
          <w:szCs w:val="28"/>
        </w:rPr>
        <w:t>Ионова</w:t>
      </w:r>
      <w:proofErr w:type="spellEnd"/>
      <w:r w:rsidRPr="009E2948">
        <w:rPr>
          <w:rFonts w:ascii="Times New Roman" w:hAnsi="Times New Roman" w:cs="Times New Roman"/>
          <w:sz w:val="28"/>
          <w:szCs w:val="28"/>
        </w:rPr>
        <w:t xml:space="preserve"> останавливаются на влиянии инфляции на финансовые результаты</w:t>
      </w:r>
      <w:r w:rsidRPr="00D146D1">
        <w:rPr>
          <w:rFonts w:ascii="Times New Roman" w:hAnsi="Times New Roman" w:cs="Times New Roman"/>
          <w:sz w:val="28"/>
          <w:szCs w:val="28"/>
        </w:rPr>
        <w:t xml:space="preserve"> </w:t>
      </w:r>
      <w:r w:rsidR="00CF28F9">
        <w:rPr>
          <w:rFonts w:ascii="Times New Roman" w:hAnsi="Times New Roman" w:cs="Times New Roman"/>
          <w:sz w:val="28"/>
          <w:szCs w:val="28"/>
        </w:rPr>
        <w:t>[32</w:t>
      </w:r>
      <w:r>
        <w:rPr>
          <w:rFonts w:ascii="Times New Roman" w:hAnsi="Times New Roman" w:cs="Times New Roman"/>
          <w:sz w:val="28"/>
          <w:szCs w:val="28"/>
        </w:rPr>
        <w:t>, с.</w:t>
      </w:r>
      <w:r w:rsidRPr="00D146D1">
        <w:rPr>
          <w:rFonts w:ascii="Times New Roman" w:hAnsi="Times New Roman" w:cs="Times New Roman"/>
          <w:sz w:val="28"/>
          <w:szCs w:val="28"/>
        </w:rPr>
        <w:t>205-210]</w:t>
      </w:r>
      <w:r w:rsidRPr="009E2948">
        <w:rPr>
          <w:rFonts w:ascii="Times New Roman" w:hAnsi="Times New Roman" w:cs="Times New Roman"/>
          <w:sz w:val="28"/>
          <w:szCs w:val="28"/>
        </w:rPr>
        <w:t>, однако не рассматривают соотношение между понятиями "финансовый результат" и "прибыль", а сразу же дают определение прибыли: "Прибыль - это выраженный в денежной форме чистый доход предпринимателя на вложенный капитал, характеризующий его вознаграждение за риск осуществления предпринимательской деятельности; прибыль представляет собой разность между совокупным доходом и совокупными затратами в процессе осуществления предпринимательской деятельности. Прибыль - это особый систематически воспроизводимый ресурс коммерческой организации, конечная цель развития бизнеса"</w:t>
      </w:r>
      <w:r w:rsidR="00090E15" w:rsidRPr="00090E15">
        <w:rPr>
          <w:rFonts w:ascii="Times New Roman" w:hAnsi="Times New Roman" w:cs="Times New Roman"/>
          <w:sz w:val="28"/>
          <w:szCs w:val="28"/>
        </w:rPr>
        <w:t xml:space="preserve"> [</w:t>
      </w:r>
      <w:r w:rsidR="00CF28F9">
        <w:rPr>
          <w:rFonts w:ascii="Times New Roman" w:hAnsi="Times New Roman" w:cs="Times New Roman"/>
          <w:sz w:val="28"/>
          <w:szCs w:val="28"/>
        </w:rPr>
        <w:t>32</w:t>
      </w:r>
      <w:r w:rsidRPr="00D146D1">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w:t>
      </w:r>
      <w:r w:rsidRPr="00D146D1">
        <w:rPr>
          <w:rFonts w:ascii="Times New Roman" w:hAnsi="Times New Roman" w:cs="Times New Roman"/>
          <w:sz w:val="28"/>
          <w:szCs w:val="28"/>
        </w:rPr>
        <w:t>198]</w:t>
      </w:r>
      <w:r w:rsidRPr="009E2948">
        <w:rPr>
          <w:rFonts w:ascii="Times New Roman" w:hAnsi="Times New Roman" w:cs="Times New Roman"/>
          <w:sz w:val="28"/>
          <w:szCs w:val="28"/>
        </w:rPr>
        <w:t>. Таким образом, прибыли дана достаточно широкая характеристика, это чистый доход, особый ресурс и конечная цель развития бизнеса</w:t>
      </w:r>
      <w:r w:rsidRPr="00D146D1">
        <w:rPr>
          <w:rFonts w:ascii="Times New Roman" w:hAnsi="Times New Roman" w:cs="Times New Roman"/>
          <w:sz w:val="28"/>
          <w:szCs w:val="28"/>
        </w:rPr>
        <w:t xml:space="preserve">. </w:t>
      </w:r>
    </w:p>
    <w:p w:rsidR="00610F34" w:rsidRDefault="00610F34" w:rsidP="00610F34">
      <w:pPr>
        <w:spacing w:after="0" w:line="360" w:lineRule="auto"/>
        <w:ind w:firstLine="708"/>
        <w:contextualSpacing/>
        <w:jc w:val="both"/>
        <w:rPr>
          <w:rFonts w:ascii="Times New Roman" w:hAnsi="Times New Roman" w:cs="Times New Roman"/>
          <w:sz w:val="28"/>
          <w:szCs w:val="28"/>
        </w:rPr>
      </w:pPr>
      <w:r w:rsidRPr="00D146D1">
        <w:rPr>
          <w:rFonts w:ascii="Times New Roman" w:hAnsi="Times New Roman" w:cs="Times New Roman"/>
          <w:sz w:val="28"/>
          <w:szCs w:val="28"/>
        </w:rPr>
        <w:t>О.В. Ефимова под финансовым результатом деятельности</w:t>
      </w:r>
      <w:r w:rsidR="007421A5">
        <w:rPr>
          <w:rFonts w:ascii="Times New Roman" w:hAnsi="Times New Roman" w:cs="Times New Roman"/>
          <w:sz w:val="28"/>
          <w:szCs w:val="28"/>
        </w:rPr>
        <w:t xml:space="preserve"> организации</w:t>
      </w:r>
      <w:r w:rsidR="00CF28F9">
        <w:rPr>
          <w:rFonts w:ascii="Times New Roman" w:hAnsi="Times New Roman" w:cs="Times New Roman"/>
          <w:sz w:val="28"/>
          <w:szCs w:val="28"/>
        </w:rPr>
        <w:t xml:space="preserve"> понимая прибыль [3</w:t>
      </w:r>
      <w:r w:rsidRPr="00D146D1">
        <w:rPr>
          <w:rFonts w:ascii="Times New Roman" w:hAnsi="Times New Roman" w:cs="Times New Roman"/>
          <w:sz w:val="28"/>
          <w:szCs w:val="28"/>
        </w:rPr>
        <w:t>, с.341], в то же время отмечает, что "действительно конечный результат тот, правом распоряжаться которым обладают собственники", и в мировой практике под ним подразумевае</w:t>
      </w:r>
      <w:r w:rsidR="00CF28F9">
        <w:rPr>
          <w:rFonts w:ascii="Times New Roman" w:hAnsi="Times New Roman" w:cs="Times New Roman"/>
          <w:sz w:val="28"/>
          <w:szCs w:val="28"/>
        </w:rPr>
        <w:t>тся "прирост чистых активов" [3</w:t>
      </w:r>
      <w:r w:rsidRPr="00D146D1">
        <w:rPr>
          <w:rFonts w:ascii="Times New Roman" w:hAnsi="Times New Roman" w:cs="Times New Roman"/>
          <w:sz w:val="28"/>
          <w:szCs w:val="28"/>
        </w:rPr>
        <w:t>, с.344].</w:t>
      </w:r>
    </w:p>
    <w:p w:rsidR="00FD6FCE" w:rsidRDefault="00FD6FCE" w:rsidP="00610F34">
      <w:pPr>
        <w:spacing w:after="0" w:line="360" w:lineRule="auto"/>
        <w:ind w:firstLine="708"/>
        <w:contextualSpacing/>
        <w:jc w:val="both"/>
        <w:rPr>
          <w:rFonts w:ascii="Times New Roman" w:hAnsi="Times New Roman" w:cs="Times New Roman"/>
          <w:sz w:val="28"/>
          <w:szCs w:val="28"/>
        </w:rPr>
      </w:pPr>
    </w:p>
    <w:p w:rsidR="00FD6FCE" w:rsidRPr="00FD6FCE" w:rsidRDefault="00AA608C" w:rsidP="00D15D36">
      <w:pPr>
        <w:spacing w:after="0" w:line="360" w:lineRule="auto"/>
        <w:contextualSpacing/>
        <w:jc w:val="center"/>
        <w:rPr>
          <w:rFonts w:ascii="Times New Roman" w:hAnsi="Times New Roman" w:cs="Times New Roman"/>
          <w:sz w:val="28"/>
          <w:szCs w:val="28"/>
        </w:rPr>
      </w:pPr>
      <w:r>
        <w:rPr>
          <w:rFonts w:ascii="Times New Roman" w:hAnsi="Times New Roman" w:cs="Times New Roman"/>
          <w:b/>
          <w:bCs/>
          <w:sz w:val="28"/>
          <w:szCs w:val="28"/>
        </w:rPr>
        <w:t>1.4.</w:t>
      </w:r>
      <w:r w:rsidR="00FD6FCE" w:rsidRPr="00FD6FCE">
        <w:rPr>
          <w:rFonts w:ascii="Times New Roman" w:hAnsi="Times New Roman" w:cs="Times New Roman"/>
          <w:b/>
          <w:bCs/>
          <w:sz w:val="28"/>
          <w:szCs w:val="28"/>
        </w:rPr>
        <w:t xml:space="preserve"> Анализ рентабельн</w:t>
      </w:r>
      <w:r w:rsidR="0039366E">
        <w:rPr>
          <w:rFonts w:ascii="Times New Roman" w:hAnsi="Times New Roman" w:cs="Times New Roman"/>
          <w:b/>
          <w:bCs/>
          <w:sz w:val="28"/>
          <w:szCs w:val="28"/>
        </w:rPr>
        <w:t>ости организации</w:t>
      </w:r>
    </w:p>
    <w:p w:rsidR="00FD6FCE" w:rsidRPr="00FD6FCE" w:rsidRDefault="00FD6FCE" w:rsidP="00D15D36">
      <w:pPr>
        <w:spacing w:after="0" w:line="360" w:lineRule="auto"/>
        <w:ind w:firstLine="709"/>
        <w:contextualSpacing/>
        <w:jc w:val="both"/>
        <w:rPr>
          <w:rFonts w:ascii="Times New Roman" w:hAnsi="Times New Roman" w:cs="Times New Roman"/>
          <w:sz w:val="28"/>
          <w:szCs w:val="28"/>
        </w:rPr>
      </w:pPr>
      <w:r w:rsidRPr="00FD6FCE">
        <w:rPr>
          <w:rFonts w:ascii="Times New Roman" w:hAnsi="Times New Roman" w:cs="Times New Roman"/>
          <w:sz w:val="28"/>
          <w:szCs w:val="28"/>
        </w:rPr>
        <w:t xml:space="preserve">Рентабельность – это относительный показатель, определяющий уровень доходности бизнеса. Показатели рентабельности характеризуют эффективность работы </w:t>
      </w:r>
      <w:r w:rsidR="00D15D36">
        <w:rPr>
          <w:rFonts w:ascii="Times New Roman" w:hAnsi="Times New Roman" w:cs="Times New Roman"/>
          <w:sz w:val="28"/>
          <w:szCs w:val="28"/>
        </w:rPr>
        <w:t>организации</w:t>
      </w:r>
      <w:r w:rsidRPr="00FD6FCE">
        <w:rPr>
          <w:rFonts w:ascii="Times New Roman" w:hAnsi="Times New Roman" w:cs="Times New Roman"/>
          <w:sz w:val="28"/>
          <w:szCs w:val="28"/>
        </w:rPr>
        <w:t xml:space="preserve"> в целом, доходность различных направлений деятельности (производственной, коммерческой, инвестиционной). Они более полно, чем прибыль, идентифицируют окончательные результаты хозяйствования, потому что их величина показывает соотношение эффекта с наличными или потребляемыми ресурсами. Эти показатели испо</w:t>
      </w:r>
      <w:r w:rsidR="00D15D36">
        <w:rPr>
          <w:rFonts w:ascii="Times New Roman" w:hAnsi="Times New Roman" w:cs="Times New Roman"/>
          <w:sz w:val="28"/>
          <w:szCs w:val="28"/>
        </w:rPr>
        <w:t xml:space="preserve">льзуют для оценки деятельности организации </w:t>
      </w:r>
      <w:r w:rsidRPr="00FD6FCE">
        <w:rPr>
          <w:rFonts w:ascii="Times New Roman" w:hAnsi="Times New Roman" w:cs="Times New Roman"/>
          <w:sz w:val="28"/>
          <w:szCs w:val="28"/>
        </w:rPr>
        <w:t>и как инструмент в инвестицион</w:t>
      </w:r>
      <w:r w:rsidR="00D15D36">
        <w:rPr>
          <w:rFonts w:ascii="Times New Roman" w:hAnsi="Times New Roman" w:cs="Times New Roman"/>
          <w:sz w:val="28"/>
          <w:szCs w:val="28"/>
        </w:rPr>
        <w:t>ной политике и ценообразовании.</w:t>
      </w:r>
    </w:p>
    <w:p w:rsidR="00FD6FCE" w:rsidRPr="00FD6FCE" w:rsidRDefault="00FD6FCE" w:rsidP="00FD6FCE">
      <w:pPr>
        <w:spacing w:after="0" w:line="360" w:lineRule="auto"/>
        <w:ind w:firstLine="709"/>
        <w:contextualSpacing/>
        <w:jc w:val="both"/>
        <w:rPr>
          <w:rFonts w:ascii="Times New Roman" w:hAnsi="Times New Roman" w:cs="Times New Roman"/>
          <w:sz w:val="28"/>
          <w:szCs w:val="28"/>
        </w:rPr>
      </w:pPr>
      <w:r w:rsidRPr="00FD6FCE">
        <w:rPr>
          <w:rFonts w:ascii="Times New Roman" w:hAnsi="Times New Roman" w:cs="Times New Roman"/>
          <w:sz w:val="28"/>
          <w:szCs w:val="28"/>
        </w:rPr>
        <w:t>Показатели рентабельности можно объединить в несколько групп, характеризующих:</w:t>
      </w:r>
    </w:p>
    <w:p w:rsidR="00FD6FCE" w:rsidRPr="00FD6FCE" w:rsidRDefault="00FD6FCE" w:rsidP="00FD6FCE">
      <w:pPr>
        <w:numPr>
          <w:ilvl w:val="0"/>
          <w:numId w:val="5"/>
        </w:numPr>
        <w:spacing w:after="0" w:line="360" w:lineRule="auto"/>
        <w:ind w:firstLine="709"/>
        <w:contextualSpacing/>
        <w:jc w:val="both"/>
        <w:rPr>
          <w:rFonts w:ascii="Times New Roman" w:hAnsi="Times New Roman" w:cs="Times New Roman"/>
          <w:sz w:val="28"/>
          <w:szCs w:val="28"/>
        </w:rPr>
      </w:pPr>
      <w:r w:rsidRPr="00FD6FCE">
        <w:rPr>
          <w:rFonts w:ascii="Times New Roman" w:hAnsi="Times New Roman" w:cs="Times New Roman"/>
          <w:sz w:val="28"/>
          <w:szCs w:val="28"/>
        </w:rPr>
        <w:t>Окупаемость затрат;</w:t>
      </w:r>
    </w:p>
    <w:p w:rsidR="00FD6FCE" w:rsidRPr="00FD6FCE" w:rsidRDefault="00FD6FCE" w:rsidP="00FD6FCE">
      <w:pPr>
        <w:numPr>
          <w:ilvl w:val="0"/>
          <w:numId w:val="5"/>
        </w:numPr>
        <w:spacing w:after="0" w:line="360" w:lineRule="auto"/>
        <w:ind w:firstLine="709"/>
        <w:contextualSpacing/>
        <w:jc w:val="both"/>
        <w:rPr>
          <w:rFonts w:ascii="Times New Roman" w:hAnsi="Times New Roman" w:cs="Times New Roman"/>
          <w:sz w:val="28"/>
          <w:szCs w:val="28"/>
        </w:rPr>
      </w:pPr>
      <w:r w:rsidRPr="00FD6FCE">
        <w:rPr>
          <w:rFonts w:ascii="Times New Roman" w:hAnsi="Times New Roman" w:cs="Times New Roman"/>
          <w:sz w:val="28"/>
          <w:szCs w:val="28"/>
        </w:rPr>
        <w:t>Прибыльность продаж;</w:t>
      </w:r>
    </w:p>
    <w:p w:rsidR="00FD6FCE" w:rsidRPr="00FD6FCE" w:rsidRDefault="00FD6FCE" w:rsidP="00FD6FCE">
      <w:pPr>
        <w:numPr>
          <w:ilvl w:val="0"/>
          <w:numId w:val="5"/>
        </w:numPr>
        <w:spacing w:after="0" w:line="360" w:lineRule="auto"/>
        <w:ind w:firstLine="709"/>
        <w:contextualSpacing/>
        <w:jc w:val="both"/>
        <w:rPr>
          <w:rFonts w:ascii="Times New Roman" w:hAnsi="Times New Roman" w:cs="Times New Roman"/>
          <w:sz w:val="28"/>
          <w:szCs w:val="28"/>
        </w:rPr>
      </w:pPr>
      <w:r w:rsidRPr="00FD6FCE">
        <w:rPr>
          <w:rFonts w:ascii="Times New Roman" w:hAnsi="Times New Roman" w:cs="Times New Roman"/>
          <w:sz w:val="28"/>
          <w:szCs w:val="28"/>
        </w:rPr>
        <w:t>Доходность капитала и его частей.</w:t>
      </w:r>
    </w:p>
    <w:p w:rsidR="00315CB6" w:rsidRDefault="00D15D36" w:rsidP="00D15D36">
      <w:pPr>
        <w:spacing w:after="0" w:line="360" w:lineRule="auto"/>
        <w:ind w:left="708"/>
        <w:contextualSpacing/>
        <w:jc w:val="both"/>
        <w:rPr>
          <w:rFonts w:ascii="Times New Roman" w:hAnsi="Times New Roman" w:cs="Times New Roman"/>
          <w:sz w:val="28"/>
          <w:szCs w:val="28"/>
        </w:rPr>
      </w:pPr>
      <w:r>
        <w:rPr>
          <w:rFonts w:ascii="Times New Roman" w:hAnsi="Times New Roman" w:cs="Times New Roman"/>
          <w:sz w:val="28"/>
          <w:szCs w:val="28"/>
        </w:rPr>
        <w:t>Существует несколько видов рентабельности:</w:t>
      </w:r>
    </w:p>
    <w:p w:rsidR="00D15D36" w:rsidRDefault="00D15D36" w:rsidP="00D15D36">
      <w:pPr>
        <w:spacing w:after="0" w:line="360" w:lineRule="auto"/>
        <w:ind w:left="709"/>
        <w:contextualSpacing/>
        <w:jc w:val="both"/>
        <w:rPr>
          <w:rFonts w:ascii="Times New Roman" w:hAnsi="Times New Roman" w:cs="Times New Roman"/>
          <w:color w:val="000000"/>
          <w:sz w:val="28"/>
          <w:szCs w:val="28"/>
          <w:shd w:val="clear" w:color="auto" w:fill="FFFFFF"/>
        </w:rPr>
      </w:pPr>
      <w:r w:rsidRPr="00D15D36">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р</w:t>
      </w:r>
      <w:r w:rsidRPr="00D15D36">
        <w:rPr>
          <w:rFonts w:ascii="Times New Roman" w:hAnsi="Times New Roman" w:cs="Times New Roman"/>
          <w:color w:val="000000"/>
          <w:sz w:val="28"/>
          <w:szCs w:val="28"/>
          <w:shd w:val="clear" w:color="auto" w:fill="FFFFFF"/>
        </w:rPr>
        <w:t>ентабельность продукции</w:t>
      </w:r>
      <w:r>
        <w:rPr>
          <w:rFonts w:ascii="Times New Roman" w:hAnsi="Times New Roman" w:cs="Times New Roman"/>
          <w:color w:val="000000"/>
          <w:sz w:val="28"/>
          <w:szCs w:val="28"/>
          <w:shd w:val="clear" w:color="auto" w:fill="FFFFFF"/>
        </w:rPr>
        <w:t xml:space="preserve"> - </w:t>
      </w:r>
      <w:r w:rsidRPr="00D15D3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w:t>
      </w:r>
      <w:r w:rsidRPr="00D15D36">
        <w:rPr>
          <w:rFonts w:ascii="Times New Roman" w:hAnsi="Times New Roman" w:cs="Times New Roman"/>
          <w:color w:val="000000"/>
          <w:sz w:val="28"/>
          <w:szCs w:val="28"/>
          <w:shd w:val="clear" w:color="auto" w:fill="FFFFFF"/>
        </w:rPr>
        <w:t xml:space="preserve">оказывает, сколько </w:t>
      </w:r>
      <w:r>
        <w:rPr>
          <w:rFonts w:ascii="Times New Roman" w:hAnsi="Times New Roman" w:cs="Times New Roman"/>
          <w:color w:val="000000"/>
          <w:sz w:val="28"/>
          <w:szCs w:val="28"/>
          <w:shd w:val="clear" w:color="auto" w:fill="FFFFFF"/>
        </w:rPr>
        <w:t>организация</w:t>
      </w:r>
      <w:r w:rsidRPr="00D15D36">
        <w:rPr>
          <w:rFonts w:ascii="Times New Roman" w:hAnsi="Times New Roman" w:cs="Times New Roman"/>
          <w:color w:val="000000"/>
          <w:sz w:val="28"/>
          <w:szCs w:val="28"/>
          <w:shd w:val="clear" w:color="auto" w:fill="FFFFFF"/>
        </w:rPr>
        <w:t xml:space="preserve"> имеет прибыли с каждого рубля, затраченного на производство и реализацию продукции. Может рассчитываться по отдельным видам продукции и в целом по </w:t>
      </w:r>
      <w:r>
        <w:rPr>
          <w:rFonts w:ascii="Times New Roman" w:hAnsi="Times New Roman" w:cs="Times New Roman"/>
          <w:color w:val="000000"/>
          <w:sz w:val="28"/>
          <w:szCs w:val="28"/>
          <w:shd w:val="clear" w:color="auto" w:fill="FFFFFF"/>
        </w:rPr>
        <w:t>организации</w:t>
      </w:r>
      <w:r w:rsidRPr="00D15D36">
        <w:rPr>
          <w:rFonts w:ascii="Times New Roman" w:hAnsi="Times New Roman" w:cs="Times New Roman"/>
          <w:color w:val="000000"/>
          <w:sz w:val="28"/>
          <w:szCs w:val="28"/>
          <w:shd w:val="clear" w:color="auto" w:fill="FFFFFF"/>
        </w:rPr>
        <w:t>. При опр</w:t>
      </w:r>
      <w:r>
        <w:rPr>
          <w:rFonts w:ascii="Times New Roman" w:hAnsi="Times New Roman" w:cs="Times New Roman"/>
          <w:color w:val="000000"/>
          <w:sz w:val="28"/>
          <w:szCs w:val="28"/>
          <w:shd w:val="clear" w:color="auto" w:fill="FFFFFF"/>
        </w:rPr>
        <w:t>еделении ее уровня в целом по организации</w:t>
      </w:r>
      <w:r w:rsidRPr="00D15D36">
        <w:rPr>
          <w:rFonts w:ascii="Times New Roman" w:hAnsi="Times New Roman" w:cs="Times New Roman"/>
          <w:color w:val="000000"/>
          <w:sz w:val="28"/>
          <w:szCs w:val="28"/>
          <w:shd w:val="clear" w:color="auto" w:fill="FFFFFF"/>
        </w:rPr>
        <w:t xml:space="preserve"> целесообразно учитывать не только реализационные, но и внереализационные доходы и расходы, относящиеся к основной деятельности</w:t>
      </w:r>
      <w:r>
        <w:rPr>
          <w:rFonts w:ascii="Times New Roman" w:hAnsi="Times New Roman" w:cs="Times New Roman"/>
          <w:color w:val="000000"/>
          <w:sz w:val="28"/>
          <w:szCs w:val="28"/>
          <w:shd w:val="clear" w:color="auto" w:fill="FFFFFF"/>
        </w:rPr>
        <w:t>;</w:t>
      </w:r>
    </w:p>
    <w:p w:rsidR="00B05D57" w:rsidRPr="00B05D57" w:rsidRDefault="00B05D57" w:rsidP="00B05D57">
      <w:pPr>
        <w:spacing w:after="0" w:line="360" w:lineRule="auto"/>
        <w:ind w:left="709" w:firstLine="707"/>
        <w:contextualSpacing/>
        <w:jc w:val="both"/>
        <w:rPr>
          <w:rFonts w:ascii="Times New Roman" w:hAnsi="Times New Roman" w:cs="Times New Roman"/>
          <w:color w:val="000000"/>
          <w:sz w:val="28"/>
          <w:szCs w:val="28"/>
          <w:shd w:val="clear" w:color="auto" w:fill="FFFFFF"/>
        </w:rPr>
      </w:pPr>
      <w:r w:rsidRPr="00B05D57">
        <w:rPr>
          <w:rFonts w:ascii="Times New Roman" w:hAnsi="Times New Roman" w:cs="Times New Roman"/>
          <w:color w:val="000000"/>
          <w:sz w:val="28"/>
          <w:szCs w:val="28"/>
          <w:shd w:val="clear" w:color="auto" w:fill="FFFFFF"/>
        </w:rPr>
        <w:t>Рентабельность продукции (коэффициент окупаемости затрат) исчисляется путем отношения прибыли от реализации (</w:t>
      </w:r>
      <w:proofErr w:type="spellStart"/>
      <w:r w:rsidRPr="00B05D57">
        <w:rPr>
          <w:rFonts w:ascii="Times New Roman" w:hAnsi="Times New Roman" w:cs="Times New Roman"/>
          <w:color w:val="000000"/>
          <w:sz w:val="28"/>
          <w:szCs w:val="28"/>
          <w:shd w:val="clear" w:color="auto" w:fill="FFFFFF"/>
        </w:rPr>
        <w:t>П</w:t>
      </w:r>
      <w:r w:rsidRPr="00B05D57">
        <w:rPr>
          <w:rFonts w:ascii="Times New Roman" w:hAnsi="Times New Roman" w:cs="Times New Roman"/>
          <w:color w:val="000000"/>
          <w:sz w:val="28"/>
          <w:szCs w:val="28"/>
          <w:shd w:val="clear" w:color="auto" w:fill="FFFFFF"/>
          <w:vertAlign w:val="subscript"/>
        </w:rPr>
        <w:t>рп</w:t>
      </w:r>
      <w:proofErr w:type="spellEnd"/>
      <w:r w:rsidRPr="00B05D57">
        <w:rPr>
          <w:rFonts w:ascii="Times New Roman" w:hAnsi="Times New Roman" w:cs="Times New Roman"/>
          <w:color w:val="000000"/>
          <w:sz w:val="28"/>
          <w:szCs w:val="28"/>
          <w:shd w:val="clear" w:color="auto" w:fill="FFFFFF"/>
        </w:rPr>
        <w:t>) до выплаты процентов и налогов к сумме затрат по реализованной продукции (</w:t>
      </w:r>
      <w:proofErr w:type="spellStart"/>
      <w:r w:rsidRPr="00B05D57">
        <w:rPr>
          <w:rFonts w:ascii="Times New Roman" w:hAnsi="Times New Roman" w:cs="Times New Roman"/>
          <w:color w:val="000000"/>
          <w:sz w:val="28"/>
          <w:szCs w:val="28"/>
          <w:shd w:val="clear" w:color="auto" w:fill="FFFFFF"/>
        </w:rPr>
        <w:t>З</w:t>
      </w:r>
      <w:r w:rsidRPr="00B05D57">
        <w:rPr>
          <w:rFonts w:ascii="Times New Roman" w:hAnsi="Times New Roman" w:cs="Times New Roman"/>
          <w:color w:val="000000"/>
          <w:sz w:val="28"/>
          <w:szCs w:val="28"/>
          <w:shd w:val="clear" w:color="auto" w:fill="FFFFFF"/>
          <w:vertAlign w:val="subscript"/>
        </w:rPr>
        <w:t>рп</w:t>
      </w:r>
      <w:proofErr w:type="spellEnd"/>
      <w:r w:rsidRPr="00B05D57">
        <w:rPr>
          <w:rFonts w:ascii="Times New Roman" w:hAnsi="Times New Roman" w:cs="Times New Roman"/>
          <w:color w:val="000000"/>
          <w:sz w:val="28"/>
          <w:szCs w:val="28"/>
          <w:shd w:val="clear" w:color="auto" w:fill="FFFFFF"/>
        </w:rPr>
        <w:t>):</w:t>
      </w:r>
    </w:p>
    <w:p w:rsidR="00B05D57" w:rsidRPr="00B05D57" w:rsidRDefault="00B05D57" w:rsidP="00B05D57">
      <w:pPr>
        <w:tabs>
          <w:tab w:val="left" w:pos="7635"/>
        </w:tabs>
        <w:spacing w:after="0" w:line="360" w:lineRule="auto"/>
        <w:ind w:left="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roofErr w:type="spellStart"/>
      <w:r w:rsidRPr="00B05D57">
        <w:rPr>
          <w:rFonts w:ascii="Times New Roman" w:hAnsi="Times New Roman" w:cs="Times New Roman"/>
          <w:color w:val="000000"/>
          <w:sz w:val="28"/>
          <w:szCs w:val="28"/>
          <w:shd w:val="clear" w:color="auto" w:fill="FFFFFF"/>
        </w:rPr>
        <w:t>R</w:t>
      </w:r>
      <w:r w:rsidRPr="00B05D57">
        <w:rPr>
          <w:rFonts w:ascii="Times New Roman" w:hAnsi="Times New Roman" w:cs="Times New Roman"/>
          <w:color w:val="000000"/>
          <w:sz w:val="28"/>
          <w:szCs w:val="28"/>
          <w:shd w:val="clear" w:color="auto" w:fill="FFFFFF"/>
          <w:vertAlign w:val="subscript"/>
        </w:rPr>
        <w:t>з</w:t>
      </w:r>
      <w:proofErr w:type="spellEnd"/>
      <w:r w:rsidRPr="00B05D57">
        <w:rPr>
          <w:rFonts w:ascii="Times New Roman" w:hAnsi="Times New Roman" w:cs="Times New Roman"/>
          <w:color w:val="000000"/>
          <w:sz w:val="28"/>
          <w:szCs w:val="28"/>
          <w:shd w:val="clear" w:color="auto" w:fill="FFFFFF"/>
        </w:rPr>
        <w:t xml:space="preserve"> = </w:t>
      </w:r>
      <w:proofErr w:type="spellStart"/>
      <w:r w:rsidRPr="00B05D57">
        <w:rPr>
          <w:rFonts w:ascii="Times New Roman" w:hAnsi="Times New Roman" w:cs="Times New Roman"/>
          <w:color w:val="000000"/>
          <w:sz w:val="28"/>
          <w:szCs w:val="28"/>
          <w:shd w:val="clear" w:color="auto" w:fill="FFFFFF"/>
        </w:rPr>
        <w:t>П</w:t>
      </w:r>
      <w:r w:rsidRPr="00B05D57">
        <w:rPr>
          <w:rFonts w:ascii="Times New Roman" w:hAnsi="Times New Roman" w:cs="Times New Roman"/>
          <w:color w:val="000000"/>
          <w:sz w:val="28"/>
          <w:szCs w:val="28"/>
          <w:shd w:val="clear" w:color="auto" w:fill="FFFFFF"/>
          <w:vertAlign w:val="subscript"/>
        </w:rPr>
        <w:t>рп</w:t>
      </w:r>
      <w:proofErr w:type="spellEnd"/>
      <w:r w:rsidRPr="00B05D57">
        <w:rPr>
          <w:rFonts w:ascii="Times New Roman" w:hAnsi="Times New Roman" w:cs="Times New Roman"/>
          <w:color w:val="000000"/>
          <w:sz w:val="28"/>
          <w:szCs w:val="28"/>
          <w:shd w:val="clear" w:color="auto" w:fill="FFFFFF"/>
        </w:rPr>
        <w:t xml:space="preserve"> / </w:t>
      </w:r>
      <w:proofErr w:type="spellStart"/>
      <w:r w:rsidRPr="00B05D57">
        <w:rPr>
          <w:rFonts w:ascii="Times New Roman" w:hAnsi="Times New Roman" w:cs="Times New Roman"/>
          <w:color w:val="000000"/>
          <w:sz w:val="28"/>
          <w:szCs w:val="28"/>
          <w:shd w:val="clear" w:color="auto" w:fill="FFFFFF"/>
        </w:rPr>
        <w:t>З</w:t>
      </w:r>
      <w:r w:rsidRPr="00B05D57">
        <w:rPr>
          <w:rFonts w:ascii="Times New Roman" w:hAnsi="Times New Roman" w:cs="Times New Roman"/>
          <w:color w:val="000000"/>
          <w:sz w:val="28"/>
          <w:szCs w:val="28"/>
          <w:shd w:val="clear" w:color="auto" w:fill="FFFFFF"/>
          <w:vertAlign w:val="subscript"/>
        </w:rPr>
        <w:t>рп</w:t>
      </w:r>
      <w:proofErr w:type="spellEnd"/>
    </w:p>
    <w:p w:rsidR="00D15D36" w:rsidRDefault="00D15D36" w:rsidP="00D15D36">
      <w:pPr>
        <w:spacing w:after="0" w:line="360" w:lineRule="auto"/>
        <w:ind w:left="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рентабельность продаж х</w:t>
      </w:r>
      <w:r w:rsidRPr="00D15D36">
        <w:rPr>
          <w:rFonts w:ascii="Times New Roman" w:hAnsi="Times New Roman" w:cs="Times New Roman"/>
          <w:color w:val="000000"/>
          <w:sz w:val="28"/>
          <w:szCs w:val="28"/>
          <w:shd w:val="clear" w:color="auto" w:fill="FFFFFF"/>
        </w:rPr>
        <w:t xml:space="preserve">арактеризует эффективность производственной и </w:t>
      </w:r>
      <w:r>
        <w:rPr>
          <w:rFonts w:ascii="Times New Roman" w:hAnsi="Times New Roman" w:cs="Times New Roman"/>
          <w:color w:val="000000"/>
          <w:sz w:val="28"/>
          <w:szCs w:val="28"/>
          <w:shd w:val="clear" w:color="auto" w:fill="FFFFFF"/>
        </w:rPr>
        <w:t>коммерческой деятельности, т.е. сколько прибыли имеет организация</w:t>
      </w:r>
      <w:r w:rsidRPr="00D15D36">
        <w:rPr>
          <w:rFonts w:ascii="Times New Roman" w:hAnsi="Times New Roman" w:cs="Times New Roman"/>
          <w:color w:val="000000"/>
          <w:sz w:val="28"/>
          <w:szCs w:val="28"/>
          <w:shd w:val="clear" w:color="auto" w:fill="FFFFFF"/>
        </w:rPr>
        <w:t xml:space="preserve"> с рубля продаж. Этот показа</w:t>
      </w:r>
      <w:r>
        <w:rPr>
          <w:rFonts w:ascii="Times New Roman" w:hAnsi="Times New Roman" w:cs="Times New Roman"/>
          <w:color w:val="000000"/>
          <w:sz w:val="28"/>
          <w:szCs w:val="28"/>
          <w:shd w:val="clear" w:color="auto" w:fill="FFFFFF"/>
        </w:rPr>
        <w:t>тель рассчитывается в целом по организа</w:t>
      </w:r>
      <w:r w:rsidR="0039366E">
        <w:rPr>
          <w:rFonts w:ascii="Times New Roman" w:hAnsi="Times New Roman" w:cs="Times New Roman"/>
          <w:color w:val="000000"/>
          <w:sz w:val="28"/>
          <w:szCs w:val="28"/>
          <w:shd w:val="clear" w:color="auto" w:fill="FFFFFF"/>
        </w:rPr>
        <w:t>ции и отдельным видам продукции.</w:t>
      </w:r>
    </w:p>
    <w:p w:rsidR="00B05D57" w:rsidRDefault="00B05D57" w:rsidP="0039366E">
      <w:pPr>
        <w:spacing w:after="0" w:line="360" w:lineRule="auto"/>
        <w:ind w:left="709" w:firstLine="707"/>
        <w:contextualSpacing/>
        <w:jc w:val="both"/>
        <w:rPr>
          <w:rFonts w:ascii="Times New Roman" w:hAnsi="Times New Roman" w:cs="Times New Roman"/>
          <w:color w:val="000000"/>
          <w:sz w:val="28"/>
          <w:szCs w:val="28"/>
          <w:shd w:val="clear" w:color="auto" w:fill="FFFFFF"/>
        </w:rPr>
      </w:pPr>
      <w:r w:rsidRPr="00B05D57">
        <w:rPr>
          <w:rFonts w:ascii="Times New Roman" w:hAnsi="Times New Roman" w:cs="Times New Roman"/>
          <w:color w:val="000000"/>
          <w:sz w:val="28"/>
          <w:szCs w:val="28"/>
          <w:shd w:val="clear" w:color="auto" w:fill="FFFFFF"/>
        </w:rPr>
        <w:t>Рентабельность продаж (оборота) рассчитывается делением прибыли от реализации продукции, работ и услуг до выплаты процентов и налогов на сумму полученной выручки (</w:t>
      </w:r>
      <w:proofErr w:type="spellStart"/>
      <w:r w:rsidRPr="00B05D57">
        <w:rPr>
          <w:rFonts w:ascii="Times New Roman" w:hAnsi="Times New Roman" w:cs="Times New Roman"/>
          <w:color w:val="000000"/>
          <w:sz w:val="28"/>
          <w:szCs w:val="28"/>
          <w:shd w:val="clear" w:color="auto" w:fill="FFFFFF"/>
        </w:rPr>
        <w:t>В</w:t>
      </w:r>
      <w:r w:rsidRPr="00B05D57">
        <w:rPr>
          <w:rFonts w:ascii="Times New Roman" w:hAnsi="Times New Roman" w:cs="Times New Roman"/>
          <w:color w:val="000000"/>
          <w:sz w:val="28"/>
          <w:szCs w:val="28"/>
          <w:shd w:val="clear" w:color="auto" w:fill="FFFFFF"/>
          <w:vertAlign w:val="subscript"/>
        </w:rPr>
        <w:t>рп</w:t>
      </w:r>
      <w:proofErr w:type="spellEnd"/>
      <w:r>
        <w:rPr>
          <w:rFonts w:ascii="Times New Roman" w:hAnsi="Times New Roman" w:cs="Times New Roman"/>
          <w:color w:val="000000"/>
          <w:sz w:val="28"/>
          <w:szCs w:val="28"/>
          <w:shd w:val="clear" w:color="auto" w:fill="FFFFFF"/>
        </w:rPr>
        <w:t>):</w:t>
      </w:r>
    </w:p>
    <w:p w:rsidR="00B05D57" w:rsidRDefault="00B05D57" w:rsidP="00B05D57">
      <w:pPr>
        <w:spacing w:after="0" w:line="360" w:lineRule="auto"/>
        <w:ind w:left="709" w:firstLine="707"/>
        <w:contextualSpacing/>
        <w:jc w:val="both"/>
        <w:rPr>
          <w:rFonts w:ascii="Times New Roman" w:hAnsi="Times New Roman" w:cs="Times New Roman"/>
          <w:color w:val="000000"/>
          <w:sz w:val="28"/>
          <w:szCs w:val="28"/>
          <w:shd w:val="clear" w:color="auto" w:fill="FFFFFF"/>
        </w:rPr>
      </w:pPr>
      <w:proofErr w:type="spellStart"/>
      <w:r w:rsidRPr="00B05D57">
        <w:rPr>
          <w:rFonts w:ascii="Times New Roman" w:hAnsi="Times New Roman" w:cs="Times New Roman"/>
          <w:color w:val="000000"/>
          <w:sz w:val="28"/>
          <w:szCs w:val="28"/>
          <w:shd w:val="clear" w:color="auto" w:fill="FFFFFF"/>
        </w:rPr>
        <w:t>R</w:t>
      </w:r>
      <w:r w:rsidRPr="00B05D57">
        <w:rPr>
          <w:rFonts w:ascii="Times New Roman" w:hAnsi="Times New Roman" w:cs="Times New Roman"/>
          <w:color w:val="000000"/>
          <w:sz w:val="28"/>
          <w:szCs w:val="28"/>
          <w:shd w:val="clear" w:color="auto" w:fill="FFFFFF"/>
          <w:vertAlign w:val="subscript"/>
        </w:rPr>
        <w:t>об</w:t>
      </w:r>
      <w:proofErr w:type="spellEnd"/>
      <w:r w:rsidRPr="00B05D57">
        <w:rPr>
          <w:rFonts w:ascii="Times New Roman" w:hAnsi="Times New Roman" w:cs="Times New Roman"/>
          <w:color w:val="000000"/>
          <w:sz w:val="28"/>
          <w:szCs w:val="28"/>
          <w:shd w:val="clear" w:color="auto" w:fill="FFFFFF"/>
        </w:rPr>
        <w:t xml:space="preserve"> = </w:t>
      </w:r>
      <w:proofErr w:type="spellStart"/>
      <w:r w:rsidRPr="00B05D57">
        <w:rPr>
          <w:rFonts w:ascii="Times New Roman" w:hAnsi="Times New Roman" w:cs="Times New Roman"/>
          <w:color w:val="000000"/>
          <w:sz w:val="28"/>
          <w:szCs w:val="28"/>
          <w:shd w:val="clear" w:color="auto" w:fill="FFFFFF"/>
        </w:rPr>
        <w:t>П</w:t>
      </w:r>
      <w:r w:rsidRPr="00B05D57">
        <w:rPr>
          <w:rFonts w:ascii="Times New Roman" w:hAnsi="Times New Roman" w:cs="Times New Roman"/>
          <w:color w:val="000000"/>
          <w:sz w:val="28"/>
          <w:szCs w:val="28"/>
          <w:shd w:val="clear" w:color="auto" w:fill="FFFFFF"/>
          <w:vertAlign w:val="subscript"/>
        </w:rPr>
        <w:t>рп</w:t>
      </w:r>
      <w:proofErr w:type="spellEnd"/>
      <w:r w:rsidRPr="00B05D57">
        <w:rPr>
          <w:rFonts w:ascii="Times New Roman" w:hAnsi="Times New Roman" w:cs="Times New Roman"/>
          <w:color w:val="000000"/>
          <w:sz w:val="28"/>
          <w:szCs w:val="28"/>
          <w:shd w:val="clear" w:color="auto" w:fill="FFFFFF"/>
        </w:rPr>
        <w:t xml:space="preserve"> / </w:t>
      </w:r>
      <w:proofErr w:type="spellStart"/>
      <w:r w:rsidRPr="00B05D57">
        <w:rPr>
          <w:rFonts w:ascii="Times New Roman" w:hAnsi="Times New Roman" w:cs="Times New Roman"/>
          <w:color w:val="000000"/>
          <w:sz w:val="28"/>
          <w:szCs w:val="28"/>
          <w:shd w:val="clear" w:color="auto" w:fill="FFFFFF"/>
        </w:rPr>
        <w:t>В</w:t>
      </w:r>
      <w:r w:rsidRPr="00B05D57">
        <w:rPr>
          <w:rFonts w:ascii="Times New Roman" w:hAnsi="Times New Roman" w:cs="Times New Roman"/>
          <w:color w:val="000000"/>
          <w:sz w:val="28"/>
          <w:szCs w:val="28"/>
          <w:shd w:val="clear" w:color="auto" w:fill="FFFFFF"/>
          <w:vertAlign w:val="subscript"/>
        </w:rPr>
        <w:t>рп</w:t>
      </w:r>
      <w:proofErr w:type="spellEnd"/>
      <w:r w:rsidRPr="00B05D57">
        <w:rPr>
          <w:rFonts w:ascii="Times New Roman" w:hAnsi="Times New Roman" w:cs="Times New Roman"/>
          <w:color w:val="000000"/>
          <w:sz w:val="28"/>
          <w:szCs w:val="28"/>
          <w:shd w:val="clear" w:color="auto" w:fill="FFFFFF"/>
        </w:rPr>
        <w:t> </w:t>
      </w:r>
    </w:p>
    <w:p w:rsidR="00D15D36" w:rsidRDefault="00D15D36" w:rsidP="00C13033">
      <w:pPr>
        <w:spacing w:after="0" w:line="360" w:lineRule="auto"/>
        <w:ind w:left="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р</w:t>
      </w:r>
      <w:r w:rsidRPr="00D15D36">
        <w:rPr>
          <w:rFonts w:ascii="Times New Roman" w:hAnsi="Times New Roman" w:cs="Times New Roman"/>
          <w:color w:val="000000"/>
          <w:sz w:val="28"/>
          <w:szCs w:val="28"/>
          <w:shd w:val="clear" w:color="auto" w:fill="FFFFFF"/>
        </w:rPr>
        <w:t>ентабельность совокупного капитала</w:t>
      </w:r>
      <w:r>
        <w:rPr>
          <w:rFonts w:ascii="Times New Roman" w:hAnsi="Times New Roman" w:cs="Times New Roman"/>
          <w:color w:val="000000"/>
          <w:sz w:val="28"/>
          <w:szCs w:val="28"/>
          <w:shd w:val="clear" w:color="auto" w:fill="FFFFFF"/>
        </w:rPr>
        <w:t xml:space="preserve"> -</w:t>
      </w:r>
      <w:r w:rsidRPr="00D15D36">
        <w:rPr>
          <w:rFonts w:ascii="Times New Roman" w:hAnsi="Times New Roman" w:cs="Times New Roman"/>
          <w:color w:val="000000"/>
          <w:sz w:val="28"/>
          <w:szCs w:val="28"/>
          <w:shd w:val="clear" w:color="auto" w:fill="FFFFFF"/>
        </w:rPr>
        <w:t xml:space="preserve"> показатель эффективности ис</w:t>
      </w:r>
      <w:r>
        <w:rPr>
          <w:rFonts w:ascii="Times New Roman" w:hAnsi="Times New Roman" w:cs="Times New Roman"/>
          <w:color w:val="000000"/>
          <w:sz w:val="28"/>
          <w:szCs w:val="28"/>
          <w:shd w:val="clear" w:color="auto" w:fill="FFFFFF"/>
        </w:rPr>
        <w:t>пользования капитала организации</w:t>
      </w:r>
      <w:r w:rsidRPr="00D15D36">
        <w:rPr>
          <w:rFonts w:ascii="Times New Roman" w:hAnsi="Times New Roman" w:cs="Times New Roman"/>
          <w:color w:val="000000"/>
          <w:sz w:val="28"/>
          <w:szCs w:val="28"/>
          <w:shd w:val="clear" w:color="auto" w:fill="FFFFFF"/>
        </w:rPr>
        <w:t>. Совокупный капитал включает в себя как оборотные, так и внеоборотные средства. Их рентабельность показывает д</w:t>
      </w:r>
      <w:r>
        <w:rPr>
          <w:rFonts w:ascii="Times New Roman" w:hAnsi="Times New Roman" w:cs="Times New Roman"/>
          <w:color w:val="000000"/>
          <w:sz w:val="28"/>
          <w:szCs w:val="28"/>
          <w:shd w:val="clear" w:color="auto" w:fill="FFFFFF"/>
        </w:rPr>
        <w:t>оходность совокупного капитала организации</w:t>
      </w:r>
      <w:r w:rsidRPr="00D15D36">
        <w:rPr>
          <w:rFonts w:ascii="Times New Roman" w:hAnsi="Times New Roman" w:cs="Times New Roman"/>
          <w:color w:val="000000"/>
          <w:sz w:val="28"/>
          <w:szCs w:val="28"/>
          <w:shd w:val="clear" w:color="auto" w:fill="FFFFFF"/>
        </w:rPr>
        <w:t xml:space="preserve"> в условиях </w:t>
      </w:r>
      <w:r>
        <w:rPr>
          <w:rFonts w:ascii="Times New Roman" w:hAnsi="Times New Roman" w:cs="Times New Roman"/>
          <w:color w:val="000000"/>
          <w:sz w:val="28"/>
          <w:szCs w:val="28"/>
          <w:shd w:val="clear" w:color="auto" w:fill="FFFFFF"/>
        </w:rPr>
        <w:t xml:space="preserve">ее </w:t>
      </w:r>
      <w:r w:rsidR="00C13033">
        <w:rPr>
          <w:rFonts w:ascii="Times New Roman" w:hAnsi="Times New Roman" w:cs="Times New Roman"/>
          <w:color w:val="000000"/>
          <w:sz w:val="28"/>
          <w:szCs w:val="28"/>
          <w:shd w:val="clear" w:color="auto" w:fill="FFFFFF"/>
        </w:rPr>
        <w:t>хозяйственной деятельности.</w:t>
      </w:r>
    </w:p>
    <w:p w:rsidR="00B05D57" w:rsidRPr="00B05D57" w:rsidRDefault="00B05D57" w:rsidP="00B05D57">
      <w:pPr>
        <w:spacing w:after="0" w:line="360" w:lineRule="auto"/>
        <w:ind w:left="709" w:firstLine="707"/>
        <w:contextualSpacing/>
        <w:jc w:val="both"/>
        <w:rPr>
          <w:rFonts w:ascii="Times New Roman" w:hAnsi="Times New Roman" w:cs="Times New Roman"/>
          <w:color w:val="000000"/>
          <w:sz w:val="28"/>
          <w:szCs w:val="28"/>
          <w:shd w:val="clear" w:color="auto" w:fill="FFFFFF"/>
        </w:rPr>
      </w:pPr>
      <w:r w:rsidRPr="00B05D57">
        <w:rPr>
          <w:rFonts w:ascii="Times New Roman" w:hAnsi="Times New Roman" w:cs="Times New Roman"/>
          <w:color w:val="000000"/>
          <w:sz w:val="28"/>
          <w:szCs w:val="28"/>
          <w:shd w:val="clear" w:color="auto" w:fill="FFFFFF"/>
        </w:rPr>
        <w:t>Рентабельность совокупного капитала исчисляется отношением брутто-прибыли до выплаты процентов и налогов (БП) к среднегодовой стоимости всего совокупного капитала (KL)</w:t>
      </w:r>
    </w:p>
    <w:p w:rsidR="00B05D57" w:rsidRPr="00B05D57" w:rsidRDefault="00B05D57" w:rsidP="00B05D57">
      <w:pPr>
        <w:spacing w:after="0" w:line="360" w:lineRule="auto"/>
        <w:ind w:left="709" w:firstLine="707"/>
        <w:contextualSpacing/>
        <w:jc w:val="both"/>
        <w:rPr>
          <w:rFonts w:ascii="Times New Roman" w:hAnsi="Times New Roman" w:cs="Times New Roman"/>
          <w:color w:val="000000"/>
          <w:sz w:val="28"/>
          <w:szCs w:val="28"/>
          <w:shd w:val="clear" w:color="auto" w:fill="FFFFFF"/>
        </w:rPr>
      </w:pPr>
      <w:r w:rsidRPr="00B05D57">
        <w:rPr>
          <w:rFonts w:ascii="Times New Roman" w:hAnsi="Times New Roman" w:cs="Times New Roman"/>
          <w:color w:val="000000"/>
          <w:sz w:val="28"/>
          <w:szCs w:val="28"/>
          <w:shd w:val="clear" w:color="auto" w:fill="FFFFFF"/>
        </w:rPr>
        <w:t>R</w:t>
      </w:r>
      <w:r w:rsidRPr="00B05D57">
        <w:rPr>
          <w:rFonts w:ascii="Times New Roman" w:hAnsi="Times New Roman" w:cs="Times New Roman"/>
          <w:color w:val="000000"/>
          <w:sz w:val="28"/>
          <w:szCs w:val="28"/>
          <w:shd w:val="clear" w:color="auto" w:fill="FFFFFF"/>
          <w:vertAlign w:val="subscript"/>
        </w:rPr>
        <w:t>KL</w:t>
      </w:r>
      <w:r w:rsidRPr="00B05D57">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 xml:space="preserve">= БП / KL </w:t>
      </w:r>
    </w:p>
    <w:p w:rsidR="00B05D57" w:rsidRPr="00B05D57" w:rsidRDefault="00B05D57" w:rsidP="00B05D57">
      <w:pPr>
        <w:spacing w:after="0" w:line="360" w:lineRule="auto"/>
        <w:ind w:left="709" w:firstLine="707"/>
        <w:contextualSpacing/>
        <w:jc w:val="both"/>
        <w:rPr>
          <w:rFonts w:ascii="Times New Roman" w:hAnsi="Times New Roman" w:cs="Times New Roman"/>
          <w:color w:val="000000"/>
          <w:sz w:val="28"/>
          <w:szCs w:val="28"/>
          <w:shd w:val="clear" w:color="auto" w:fill="FFFFFF"/>
        </w:rPr>
      </w:pPr>
      <w:r w:rsidRPr="00B05D57">
        <w:rPr>
          <w:rFonts w:ascii="Times New Roman" w:hAnsi="Times New Roman" w:cs="Times New Roman"/>
          <w:color w:val="000000"/>
          <w:sz w:val="28"/>
          <w:szCs w:val="28"/>
          <w:shd w:val="clear" w:color="auto" w:fill="FFFFFF"/>
        </w:rPr>
        <w:t>Рентабельность (доходность) операционного капитала исчисляется отношением прибыли от операционной деятельности до выплаты процентов и налогов (П</w:t>
      </w:r>
      <w:r w:rsidRPr="00B05D57">
        <w:rPr>
          <w:rFonts w:ascii="Times New Roman" w:hAnsi="Times New Roman" w:cs="Times New Roman"/>
          <w:color w:val="000000"/>
          <w:sz w:val="28"/>
          <w:szCs w:val="28"/>
          <w:shd w:val="clear" w:color="auto" w:fill="FFFFFF"/>
          <w:vertAlign w:val="subscript"/>
        </w:rPr>
        <w:t>од</w:t>
      </w:r>
      <w:r w:rsidRPr="00B05D57">
        <w:rPr>
          <w:rFonts w:ascii="Times New Roman" w:hAnsi="Times New Roman" w:cs="Times New Roman"/>
          <w:color w:val="000000"/>
          <w:sz w:val="28"/>
          <w:szCs w:val="28"/>
          <w:shd w:val="clear" w:color="auto" w:fill="FFFFFF"/>
        </w:rPr>
        <w:t>) к среднегодовой сумме операционного капитала (ОК), задействованного в операционном процессе:</w:t>
      </w:r>
    </w:p>
    <w:p w:rsidR="00B05D57" w:rsidRDefault="00B05D57" w:rsidP="00B05D57">
      <w:pPr>
        <w:spacing w:after="0" w:line="360" w:lineRule="auto"/>
        <w:ind w:left="709" w:firstLine="707"/>
        <w:contextualSpacing/>
        <w:jc w:val="both"/>
        <w:rPr>
          <w:rFonts w:ascii="Times New Roman" w:hAnsi="Times New Roman" w:cs="Times New Roman"/>
          <w:color w:val="000000"/>
          <w:sz w:val="28"/>
          <w:szCs w:val="28"/>
          <w:shd w:val="clear" w:color="auto" w:fill="FFFFFF"/>
        </w:rPr>
      </w:pPr>
      <w:r w:rsidRPr="00B05D57">
        <w:rPr>
          <w:rFonts w:ascii="Times New Roman" w:hAnsi="Times New Roman" w:cs="Times New Roman"/>
          <w:color w:val="000000"/>
          <w:sz w:val="28"/>
          <w:szCs w:val="28"/>
          <w:shd w:val="clear" w:color="auto" w:fill="FFFFFF"/>
        </w:rPr>
        <w:t>R</w:t>
      </w:r>
      <w:r w:rsidRPr="00B05D57">
        <w:rPr>
          <w:rFonts w:ascii="Times New Roman" w:hAnsi="Times New Roman" w:cs="Times New Roman"/>
          <w:color w:val="000000"/>
          <w:sz w:val="28"/>
          <w:szCs w:val="28"/>
          <w:shd w:val="clear" w:color="auto" w:fill="FFFFFF"/>
          <w:vertAlign w:val="subscript"/>
        </w:rPr>
        <w:t>ОК</w:t>
      </w:r>
      <w:r w:rsidRPr="00B05D57">
        <w:rPr>
          <w:rFonts w:ascii="Times New Roman" w:hAnsi="Times New Roman" w:cs="Times New Roman"/>
          <w:color w:val="000000"/>
          <w:sz w:val="28"/>
          <w:szCs w:val="28"/>
          <w:shd w:val="clear" w:color="auto" w:fill="FFFFFF"/>
        </w:rPr>
        <w:t> = П</w:t>
      </w:r>
      <w:r w:rsidRPr="00B05D57">
        <w:rPr>
          <w:rFonts w:ascii="Times New Roman" w:hAnsi="Times New Roman" w:cs="Times New Roman"/>
          <w:color w:val="000000"/>
          <w:sz w:val="28"/>
          <w:szCs w:val="28"/>
          <w:shd w:val="clear" w:color="auto" w:fill="FFFFFF"/>
          <w:vertAlign w:val="subscript"/>
        </w:rPr>
        <w:t>од</w:t>
      </w:r>
      <w:r w:rsidRPr="00B05D57">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 xml:space="preserve">/ ОК </w:t>
      </w:r>
    </w:p>
    <w:p w:rsidR="00E0164F" w:rsidRPr="00E0164F" w:rsidRDefault="00E0164F" w:rsidP="00E0164F">
      <w:pPr>
        <w:spacing w:after="0" w:line="360" w:lineRule="auto"/>
        <w:ind w:left="709" w:firstLine="707"/>
        <w:contextualSpacing/>
        <w:jc w:val="both"/>
        <w:rPr>
          <w:rFonts w:ascii="Times New Roman" w:hAnsi="Times New Roman" w:cs="Times New Roman"/>
          <w:color w:val="000000"/>
          <w:sz w:val="28"/>
          <w:szCs w:val="28"/>
          <w:shd w:val="clear" w:color="auto" w:fill="FFFFFF"/>
        </w:rPr>
      </w:pPr>
      <w:r w:rsidRPr="00E0164F">
        <w:rPr>
          <w:rFonts w:ascii="Times New Roman" w:hAnsi="Times New Roman" w:cs="Times New Roman"/>
          <w:color w:val="000000"/>
          <w:sz w:val="28"/>
          <w:szCs w:val="28"/>
          <w:shd w:val="clear" w:color="auto" w:fill="FFFFFF"/>
        </w:rPr>
        <w:t>Уровень рентабельности продукции (коэффициент окупаемости затрат), исчисленный в целом по предприятию, зависит от трех основных факторов первого порядка: изменения структуры реализованной продукции, ее себестоимости и средних цен реализации. Факторная модель этого показателя имеет следующий вид:</w:t>
      </w:r>
    </w:p>
    <w:p w:rsidR="00E0164F" w:rsidRPr="00E0164F" w:rsidRDefault="00E0164F" w:rsidP="00E0164F">
      <w:pPr>
        <w:spacing w:after="0" w:line="360" w:lineRule="auto"/>
        <w:ind w:left="709" w:firstLine="707"/>
        <w:contextualSpacing/>
        <w:jc w:val="both"/>
        <w:rPr>
          <w:rFonts w:ascii="Times New Roman" w:hAnsi="Times New Roman" w:cs="Times New Roman"/>
          <w:color w:val="000000"/>
          <w:sz w:val="28"/>
          <w:szCs w:val="28"/>
          <w:shd w:val="clear" w:color="auto" w:fill="FFFFFF"/>
        </w:rPr>
      </w:pPr>
      <w:proofErr w:type="spellStart"/>
      <w:r w:rsidRPr="00E0164F">
        <w:rPr>
          <w:rFonts w:ascii="Times New Roman" w:hAnsi="Times New Roman" w:cs="Times New Roman"/>
          <w:color w:val="000000"/>
          <w:sz w:val="28"/>
          <w:szCs w:val="28"/>
          <w:shd w:val="clear" w:color="auto" w:fill="FFFFFF"/>
        </w:rPr>
        <w:t>R</w:t>
      </w:r>
      <w:r w:rsidRPr="00E0164F">
        <w:rPr>
          <w:rFonts w:ascii="Times New Roman" w:hAnsi="Times New Roman" w:cs="Times New Roman"/>
          <w:color w:val="000000"/>
          <w:sz w:val="28"/>
          <w:szCs w:val="28"/>
          <w:shd w:val="clear" w:color="auto" w:fill="FFFFFF"/>
          <w:vertAlign w:val="subscript"/>
        </w:rPr>
        <w:t>з</w:t>
      </w:r>
      <w:proofErr w:type="spellEnd"/>
      <w:r w:rsidRPr="00E0164F">
        <w:rPr>
          <w:rFonts w:ascii="Times New Roman" w:hAnsi="Times New Roman" w:cs="Times New Roman"/>
          <w:color w:val="000000"/>
          <w:sz w:val="28"/>
          <w:szCs w:val="28"/>
          <w:shd w:val="clear" w:color="auto" w:fill="FFFFFF"/>
        </w:rPr>
        <w:t xml:space="preserve"> = </w:t>
      </w:r>
      <w:proofErr w:type="spellStart"/>
      <w:r w:rsidRPr="00E0164F">
        <w:rPr>
          <w:rFonts w:ascii="Times New Roman" w:hAnsi="Times New Roman" w:cs="Times New Roman"/>
          <w:color w:val="000000"/>
          <w:sz w:val="28"/>
          <w:szCs w:val="28"/>
          <w:shd w:val="clear" w:color="auto" w:fill="FFFFFF"/>
        </w:rPr>
        <w:t>П</w:t>
      </w:r>
      <w:r w:rsidRPr="00E0164F">
        <w:rPr>
          <w:rFonts w:ascii="Times New Roman" w:hAnsi="Times New Roman" w:cs="Times New Roman"/>
          <w:color w:val="000000"/>
          <w:sz w:val="28"/>
          <w:szCs w:val="28"/>
          <w:shd w:val="clear" w:color="auto" w:fill="FFFFFF"/>
          <w:vertAlign w:val="subscript"/>
        </w:rPr>
        <w:t>рп</w:t>
      </w:r>
      <w:proofErr w:type="spellEnd"/>
      <w:r w:rsidRPr="00E0164F">
        <w:rPr>
          <w:rFonts w:ascii="Times New Roman" w:hAnsi="Times New Roman" w:cs="Times New Roman"/>
          <w:color w:val="000000"/>
          <w:sz w:val="28"/>
          <w:szCs w:val="28"/>
          <w:shd w:val="clear" w:color="auto" w:fill="FFFFFF"/>
        </w:rPr>
        <w:t xml:space="preserve"> / </w:t>
      </w:r>
      <w:proofErr w:type="spellStart"/>
      <w:r w:rsidRPr="00E0164F">
        <w:rPr>
          <w:rFonts w:ascii="Times New Roman" w:hAnsi="Times New Roman" w:cs="Times New Roman"/>
          <w:color w:val="000000"/>
          <w:sz w:val="28"/>
          <w:szCs w:val="28"/>
          <w:shd w:val="clear" w:color="auto" w:fill="FFFFFF"/>
        </w:rPr>
        <w:t>З</w:t>
      </w:r>
      <w:r w:rsidRPr="00E0164F">
        <w:rPr>
          <w:rFonts w:ascii="Times New Roman" w:hAnsi="Times New Roman" w:cs="Times New Roman"/>
          <w:color w:val="000000"/>
          <w:sz w:val="28"/>
          <w:szCs w:val="28"/>
          <w:shd w:val="clear" w:color="auto" w:fill="FFFFFF"/>
          <w:vertAlign w:val="subscript"/>
        </w:rPr>
        <w:t>рп</w:t>
      </w:r>
      <w:proofErr w:type="spellEnd"/>
      <w:r w:rsidRPr="00E0164F">
        <w:rPr>
          <w:rFonts w:ascii="Times New Roman" w:hAnsi="Times New Roman" w:cs="Times New Roman"/>
          <w:color w:val="000000"/>
          <w:sz w:val="28"/>
          <w:szCs w:val="28"/>
          <w:shd w:val="clear" w:color="auto" w:fill="FFFFFF"/>
        </w:rPr>
        <w:t> = f (</w:t>
      </w:r>
      <w:proofErr w:type="spellStart"/>
      <w:r w:rsidRPr="00E0164F">
        <w:rPr>
          <w:rFonts w:ascii="Times New Roman" w:hAnsi="Times New Roman" w:cs="Times New Roman"/>
          <w:color w:val="000000"/>
          <w:sz w:val="28"/>
          <w:szCs w:val="28"/>
          <w:shd w:val="clear" w:color="auto" w:fill="FFFFFF"/>
        </w:rPr>
        <w:t>VРП</w:t>
      </w:r>
      <w:r w:rsidRPr="00E0164F">
        <w:rPr>
          <w:rFonts w:ascii="Times New Roman" w:hAnsi="Times New Roman" w:cs="Times New Roman"/>
          <w:color w:val="000000"/>
          <w:sz w:val="28"/>
          <w:szCs w:val="28"/>
          <w:shd w:val="clear" w:color="auto" w:fill="FFFFFF"/>
          <w:vertAlign w:val="subscript"/>
        </w:rPr>
        <w:t>общ</w:t>
      </w:r>
      <w:proofErr w:type="spellEnd"/>
      <w:r w:rsidRPr="00E0164F">
        <w:rPr>
          <w:rFonts w:ascii="Times New Roman" w:hAnsi="Times New Roman" w:cs="Times New Roman"/>
          <w:color w:val="000000"/>
          <w:sz w:val="28"/>
          <w:szCs w:val="28"/>
          <w:shd w:val="clear" w:color="auto" w:fill="FFFFFF"/>
        </w:rPr>
        <w:t xml:space="preserve">, </w:t>
      </w:r>
      <w:proofErr w:type="spellStart"/>
      <w:r w:rsidRPr="00E0164F">
        <w:rPr>
          <w:rFonts w:ascii="Times New Roman" w:hAnsi="Times New Roman" w:cs="Times New Roman"/>
          <w:color w:val="000000"/>
          <w:sz w:val="28"/>
          <w:szCs w:val="28"/>
          <w:shd w:val="clear" w:color="auto" w:fill="FFFFFF"/>
        </w:rPr>
        <w:t>Уд</w:t>
      </w:r>
      <w:r w:rsidRPr="00E0164F">
        <w:rPr>
          <w:rFonts w:ascii="Times New Roman" w:hAnsi="Times New Roman" w:cs="Times New Roman"/>
          <w:color w:val="000000"/>
          <w:sz w:val="28"/>
          <w:szCs w:val="28"/>
          <w:shd w:val="clear" w:color="auto" w:fill="FFFFFF"/>
          <w:vertAlign w:val="subscript"/>
        </w:rPr>
        <w:t>i</w:t>
      </w:r>
      <w:proofErr w:type="spellEnd"/>
      <w:r w:rsidRPr="00E0164F">
        <w:rPr>
          <w:rFonts w:ascii="Times New Roman" w:hAnsi="Times New Roman" w:cs="Times New Roman"/>
          <w:color w:val="000000"/>
          <w:sz w:val="28"/>
          <w:szCs w:val="28"/>
          <w:shd w:val="clear" w:color="auto" w:fill="FFFFFF"/>
        </w:rPr>
        <w:t xml:space="preserve">, </w:t>
      </w:r>
      <w:proofErr w:type="spellStart"/>
      <w:r w:rsidRPr="00E0164F">
        <w:rPr>
          <w:rFonts w:ascii="Times New Roman" w:hAnsi="Times New Roman" w:cs="Times New Roman"/>
          <w:color w:val="000000"/>
          <w:sz w:val="28"/>
          <w:szCs w:val="28"/>
          <w:shd w:val="clear" w:color="auto" w:fill="FFFFFF"/>
        </w:rPr>
        <w:t>Ц</w:t>
      </w:r>
      <w:r w:rsidRPr="00E0164F">
        <w:rPr>
          <w:rFonts w:ascii="Times New Roman" w:hAnsi="Times New Roman" w:cs="Times New Roman"/>
          <w:color w:val="000000"/>
          <w:sz w:val="28"/>
          <w:szCs w:val="28"/>
          <w:shd w:val="clear" w:color="auto" w:fill="FFFFFF"/>
          <w:vertAlign w:val="subscript"/>
        </w:rPr>
        <w:t>i</w:t>
      </w:r>
      <w:proofErr w:type="spellEnd"/>
      <w:r w:rsidRPr="00E0164F">
        <w:rPr>
          <w:rFonts w:ascii="Times New Roman" w:hAnsi="Times New Roman" w:cs="Times New Roman"/>
          <w:color w:val="000000"/>
          <w:sz w:val="28"/>
          <w:szCs w:val="28"/>
          <w:shd w:val="clear" w:color="auto" w:fill="FFFFFF"/>
        </w:rPr>
        <w:t xml:space="preserve">, </w:t>
      </w:r>
      <w:proofErr w:type="spellStart"/>
      <w:r w:rsidRPr="00E0164F">
        <w:rPr>
          <w:rFonts w:ascii="Times New Roman" w:hAnsi="Times New Roman" w:cs="Times New Roman"/>
          <w:color w:val="000000"/>
          <w:sz w:val="28"/>
          <w:szCs w:val="28"/>
          <w:shd w:val="clear" w:color="auto" w:fill="FFFFFF"/>
        </w:rPr>
        <w:t>С</w:t>
      </w:r>
      <w:r w:rsidRPr="00E0164F">
        <w:rPr>
          <w:rFonts w:ascii="Times New Roman" w:hAnsi="Times New Roman" w:cs="Times New Roman"/>
          <w:color w:val="000000"/>
          <w:sz w:val="28"/>
          <w:szCs w:val="28"/>
          <w:shd w:val="clear" w:color="auto" w:fill="FFFFFF"/>
          <w:vertAlign w:val="subscript"/>
        </w:rPr>
        <w:t>i</w:t>
      </w:r>
      <w:proofErr w:type="spellEnd"/>
      <w:r w:rsidRPr="00E0164F">
        <w:rPr>
          <w:rFonts w:ascii="Times New Roman" w:hAnsi="Times New Roman" w:cs="Times New Roman"/>
          <w:color w:val="000000"/>
          <w:sz w:val="28"/>
          <w:szCs w:val="28"/>
          <w:shd w:val="clear" w:color="auto" w:fill="FFFFFF"/>
        </w:rPr>
        <w:t>) / f (</w:t>
      </w:r>
      <w:proofErr w:type="spellStart"/>
      <w:r w:rsidRPr="00E0164F">
        <w:rPr>
          <w:rFonts w:ascii="Times New Roman" w:hAnsi="Times New Roman" w:cs="Times New Roman"/>
          <w:color w:val="000000"/>
          <w:sz w:val="28"/>
          <w:szCs w:val="28"/>
          <w:shd w:val="clear" w:color="auto" w:fill="FFFFFF"/>
        </w:rPr>
        <w:t>VРП</w:t>
      </w:r>
      <w:r w:rsidRPr="00E0164F">
        <w:rPr>
          <w:rFonts w:ascii="Times New Roman" w:hAnsi="Times New Roman" w:cs="Times New Roman"/>
          <w:color w:val="000000"/>
          <w:sz w:val="28"/>
          <w:szCs w:val="28"/>
          <w:shd w:val="clear" w:color="auto" w:fill="FFFFFF"/>
          <w:vertAlign w:val="subscript"/>
        </w:rPr>
        <w:t>общ</w:t>
      </w:r>
      <w:proofErr w:type="spellEnd"/>
      <w:r w:rsidRPr="00E0164F">
        <w:rPr>
          <w:rFonts w:ascii="Times New Roman" w:hAnsi="Times New Roman" w:cs="Times New Roman"/>
          <w:color w:val="000000"/>
          <w:sz w:val="28"/>
          <w:szCs w:val="28"/>
          <w:shd w:val="clear" w:color="auto" w:fill="FFFFFF"/>
        </w:rPr>
        <w:t xml:space="preserve">, </w:t>
      </w:r>
      <w:proofErr w:type="spellStart"/>
      <w:r w:rsidRPr="00E0164F">
        <w:rPr>
          <w:rFonts w:ascii="Times New Roman" w:hAnsi="Times New Roman" w:cs="Times New Roman"/>
          <w:color w:val="000000"/>
          <w:sz w:val="28"/>
          <w:szCs w:val="28"/>
          <w:shd w:val="clear" w:color="auto" w:fill="FFFFFF"/>
        </w:rPr>
        <w:t>Уд</w:t>
      </w:r>
      <w:r w:rsidRPr="00E0164F">
        <w:rPr>
          <w:rFonts w:ascii="Times New Roman" w:hAnsi="Times New Roman" w:cs="Times New Roman"/>
          <w:color w:val="000000"/>
          <w:sz w:val="28"/>
          <w:szCs w:val="28"/>
          <w:shd w:val="clear" w:color="auto" w:fill="FFFFFF"/>
          <w:vertAlign w:val="subscript"/>
        </w:rPr>
        <w:t>i</w:t>
      </w:r>
      <w:proofErr w:type="spellEnd"/>
      <w:r w:rsidRPr="00E0164F">
        <w:rPr>
          <w:rFonts w:ascii="Times New Roman" w:hAnsi="Times New Roman" w:cs="Times New Roman"/>
          <w:color w:val="000000"/>
          <w:sz w:val="28"/>
          <w:szCs w:val="28"/>
          <w:shd w:val="clear" w:color="auto" w:fill="FFFFFF"/>
        </w:rPr>
        <w:t xml:space="preserve">, </w:t>
      </w:r>
      <w:proofErr w:type="spellStart"/>
      <w:r w:rsidRPr="00E0164F">
        <w:rPr>
          <w:rFonts w:ascii="Times New Roman" w:hAnsi="Times New Roman" w:cs="Times New Roman"/>
          <w:color w:val="000000"/>
          <w:sz w:val="28"/>
          <w:szCs w:val="28"/>
          <w:shd w:val="clear" w:color="auto" w:fill="FFFFFF"/>
        </w:rPr>
        <w:t>С</w:t>
      </w:r>
      <w:r w:rsidRPr="00E0164F">
        <w:rPr>
          <w:rFonts w:ascii="Times New Roman" w:hAnsi="Times New Roman" w:cs="Times New Roman"/>
          <w:color w:val="000000"/>
          <w:sz w:val="28"/>
          <w:szCs w:val="28"/>
          <w:shd w:val="clear" w:color="auto" w:fill="FFFFFF"/>
          <w:vertAlign w:val="subscript"/>
        </w:rPr>
        <w:t>i</w:t>
      </w:r>
      <w:proofErr w:type="spellEnd"/>
      <w:r>
        <w:rPr>
          <w:rFonts w:ascii="Times New Roman" w:hAnsi="Times New Roman" w:cs="Times New Roman"/>
          <w:color w:val="000000"/>
          <w:sz w:val="28"/>
          <w:szCs w:val="28"/>
          <w:shd w:val="clear" w:color="auto" w:fill="FFFFFF"/>
        </w:rPr>
        <w:t>)</w:t>
      </w:r>
    </w:p>
    <w:p w:rsidR="00E0164F" w:rsidRPr="00E0164F" w:rsidRDefault="00E0164F" w:rsidP="00E0164F">
      <w:pPr>
        <w:spacing w:after="0" w:line="360" w:lineRule="auto"/>
        <w:ind w:left="709" w:firstLine="707"/>
        <w:contextualSpacing/>
        <w:jc w:val="both"/>
        <w:rPr>
          <w:rFonts w:ascii="Times New Roman" w:hAnsi="Times New Roman" w:cs="Times New Roman"/>
          <w:color w:val="000000"/>
          <w:sz w:val="28"/>
          <w:szCs w:val="28"/>
          <w:shd w:val="clear" w:color="auto" w:fill="FFFFFF"/>
        </w:rPr>
      </w:pPr>
      <w:r w:rsidRPr="00E0164F">
        <w:rPr>
          <w:rFonts w:ascii="Times New Roman" w:hAnsi="Times New Roman" w:cs="Times New Roman"/>
          <w:color w:val="000000"/>
          <w:sz w:val="28"/>
          <w:szCs w:val="28"/>
          <w:shd w:val="clear" w:color="auto" w:fill="FFFFFF"/>
        </w:rPr>
        <w:t xml:space="preserve">Расчет влияния факторов первого уровня на изменение рентабельности в целом по предприятию можно выполнить способом цепной подстановки. Полученные результаты будут свидетельствовать о повышении или понижении уровня рентабельности. Затем следует провести факторный анализ рентабельности по каждому виду продукции. Уровень рентабельности отдельных видов продукции зависит от изменения </w:t>
      </w:r>
      <w:proofErr w:type="spellStart"/>
      <w:r w:rsidRPr="00E0164F">
        <w:rPr>
          <w:rFonts w:ascii="Times New Roman" w:hAnsi="Times New Roman" w:cs="Times New Roman"/>
          <w:color w:val="000000"/>
          <w:sz w:val="28"/>
          <w:szCs w:val="28"/>
          <w:shd w:val="clear" w:color="auto" w:fill="FFFFFF"/>
        </w:rPr>
        <w:t>среднереализационных</w:t>
      </w:r>
      <w:proofErr w:type="spellEnd"/>
      <w:r w:rsidRPr="00E0164F">
        <w:rPr>
          <w:rFonts w:ascii="Times New Roman" w:hAnsi="Times New Roman" w:cs="Times New Roman"/>
          <w:color w:val="000000"/>
          <w:sz w:val="28"/>
          <w:szCs w:val="28"/>
          <w:shd w:val="clear" w:color="auto" w:fill="FFFFFF"/>
        </w:rPr>
        <w:t xml:space="preserve"> цен и себестоимости единицы продукции:</w:t>
      </w:r>
    </w:p>
    <w:p w:rsidR="00E0164F" w:rsidRPr="00E0164F" w:rsidRDefault="00E0164F" w:rsidP="00E0164F">
      <w:pPr>
        <w:spacing w:after="0" w:line="360" w:lineRule="auto"/>
        <w:ind w:left="709" w:firstLine="707"/>
        <w:contextualSpacing/>
        <w:jc w:val="both"/>
        <w:rPr>
          <w:rFonts w:ascii="Times New Roman" w:hAnsi="Times New Roman" w:cs="Times New Roman"/>
          <w:color w:val="000000"/>
          <w:sz w:val="28"/>
          <w:szCs w:val="28"/>
          <w:shd w:val="clear" w:color="auto" w:fill="FFFFFF"/>
        </w:rPr>
      </w:pPr>
      <w:proofErr w:type="spellStart"/>
      <w:r w:rsidRPr="00E0164F">
        <w:rPr>
          <w:rFonts w:ascii="Times New Roman" w:hAnsi="Times New Roman" w:cs="Times New Roman"/>
          <w:color w:val="000000"/>
          <w:sz w:val="28"/>
          <w:szCs w:val="28"/>
          <w:shd w:val="clear" w:color="auto" w:fill="FFFFFF"/>
        </w:rPr>
        <w:t>Rз</w:t>
      </w:r>
      <w:r w:rsidRPr="00E0164F">
        <w:rPr>
          <w:rFonts w:ascii="Times New Roman" w:hAnsi="Times New Roman" w:cs="Times New Roman"/>
          <w:color w:val="000000"/>
          <w:sz w:val="28"/>
          <w:szCs w:val="28"/>
          <w:shd w:val="clear" w:color="auto" w:fill="FFFFFF"/>
          <w:vertAlign w:val="subscript"/>
        </w:rPr>
        <w:t>i</w:t>
      </w:r>
      <w:proofErr w:type="spellEnd"/>
      <w:r w:rsidRPr="00E0164F">
        <w:rPr>
          <w:rFonts w:ascii="Times New Roman" w:hAnsi="Times New Roman" w:cs="Times New Roman"/>
          <w:color w:val="000000"/>
          <w:sz w:val="28"/>
          <w:szCs w:val="28"/>
          <w:shd w:val="clear" w:color="auto" w:fill="FFFFFF"/>
        </w:rPr>
        <w:t xml:space="preserve"> = </w:t>
      </w:r>
      <w:proofErr w:type="spellStart"/>
      <w:r w:rsidRPr="00E0164F">
        <w:rPr>
          <w:rFonts w:ascii="Times New Roman" w:hAnsi="Times New Roman" w:cs="Times New Roman"/>
          <w:color w:val="000000"/>
          <w:sz w:val="28"/>
          <w:szCs w:val="28"/>
          <w:shd w:val="clear" w:color="auto" w:fill="FFFFFF"/>
        </w:rPr>
        <w:t>П</w:t>
      </w:r>
      <w:r w:rsidRPr="00E0164F">
        <w:rPr>
          <w:rFonts w:ascii="Times New Roman" w:hAnsi="Times New Roman" w:cs="Times New Roman"/>
          <w:color w:val="000000"/>
          <w:sz w:val="28"/>
          <w:szCs w:val="28"/>
          <w:shd w:val="clear" w:color="auto" w:fill="FFFFFF"/>
          <w:vertAlign w:val="subscript"/>
        </w:rPr>
        <w:t>i</w:t>
      </w:r>
      <w:proofErr w:type="spellEnd"/>
      <w:r w:rsidRPr="00E0164F">
        <w:rPr>
          <w:rFonts w:ascii="Times New Roman" w:hAnsi="Times New Roman" w:cs="Times New Roman"/>
          <w:color w:val="000000"/>
          <w:sz w:val="28"/>
          <w:szCs w:val="28"/>
          <w:shd w:val="clear" w:color="auto" w:fill="FFFFFF"/>
        </w:rPr>
        <w:t xml:space="preserve"> / </w:t>
      </w:r>
      <w:proofErr w:type="spellStart"/>
      <w:r w:rsidRPr="00E0164F">
        <w:rPr>
          <w:rFonts w:ascii="Times New Roman" w:hAnsi="Times New Roman" w:cs="Times New Roman"/>
          <w:color w:val="000000"/>
          <w:sz w:val="28"/>
          <w:szCs w:val="28"/>
          <w:shd w:val="clear" w:color="auto" w:fill="FFFFFF"/>
        </w:rPr>
        <w:t>З</w:t>
      </w:r>
      <w:r w:rsidRPr="00E0164F">
        <w:rPr>
          <w:rFonts w:ascii="Times New Roman" w:hAnsi="Times New Roman" w:cs="Times New Roman"/>
          <w:color w:val="000000"/>
          <w:sz w:val="28"/>
          <w:szCs w:val="28"/>
          <w:shd w:val="clear" w:color="auto" w:fill="FFFFFF"/>
          <w:vertAlign w:val="subscript"/>
        </w:rPr>
        <w:t>i</w:t>
      </w:r>
      <w:proofErr w:type="spellEnd"/>
      <w:r w:rsidRPr="00E0164F">
        <w:rPr>
          <w:rFonts w:ascii="Times New Roman" w:hAnsi="Times New Roman" w:cs="Times New Roman"/>
          <w:color w:val="000000"/>
          <w:sz w:val="28"/>
          <w:szCs w:val="28"/>
          <w:shd w:val="clear" w:color="auto" w:fill="FFFFFF"/>
        </w:rPr>
        <w:t xml:space="preserve"> – </w:t>
      </w:r>
      <w:proofErr w:type="spellStart"/>
      <w:r w:rsidRPr="00E0164F">
        <w:rPr>
          <w:rFonts w:ascii="Times New Roman" w:hAnsi="Times New Roman" w:cs="Times New Roman"/>
          <w:color w:val="000000"/>
          <w:sz w:val="28"/>
          <w:szCs w:val="28"/>
          <w:shd w:val="clear" w:color="auto" w:fill="FFFFFF"/>
        </w:rPr>
        <w:t>VРП</w:t>
      </w:r>
      <w:r w:rsidRPr="00E0164F">
        <w:rPr>
          <w:rFonts w:ascii="Times New Roman" w:hAnsi="Times New Roman" w:cs="Times New Roman"/>
          <w:color w:val="000000"/>
          <w:sz w:val="28"/>
          <w:szCs w:val="28"/>
          <w:shd w:val="clear" w:color="auto" w:fill="FFFFFF"/>
          <w:vertAlign w:val="subscript"/>
        </w:rPr>
        <w:t>i</w:t>
      </w:r>
      <w:proofErr w:type="spellEnd"/>
      <w:r w:rsidRPr="00E0164F">
        <w:rPr>
          <w:rFonts w:ascii="Times New Roman" w:hAnsi="Times New Roman" w:cs="Times New Roman"/>
          <w:color w:val="000000"/>
          <w:sz w:val="28"/>
          <w:szCs w:val="28"/>
          <w:shd w:val="clear" w:color="auto" w:fill="FFFFFF"/>
        </w:rPr>
        <w:t> (</w:t>
      </w:r>
      <w:proofErr w:type="spellStart"/>
      <w:r w:rsidRPr="00E0164F">
        <w:rPr>
          <w:rFonts w:ascii="Times New Roman" w:hAnsi="Times New Roman" w:cs="Times New Roman"/>
          <w:color w:val="000000"/>
          <w:sz w:val="28"/>
          <w:szCs w:val="28"/>
          <w:shd w:val="clear" w:color="auto" w:fill="FFFFFF"/>
        </w:rPr>
        <w:t>Ц</w:t>
      </w:r>
      <w:r w:rsidRPr="00E0164F">
        <w:rPr>
          <w:rFonts w:ascii="Times New Roman" w:hAnsi="Times New Roman" w:cs="Times New Roman"/>
          <w:color w:val="000000"/>
          <w:sz w:val="28"/>
          <w:szCs w:val="28"/>
          <w:shd w:val="clear" w:color="auto" w:fill="FFFFFF"/>
          <w:vertAlign w:val="subscript"/>
        </w:rPr>
        <w:t>i</w:t>
      </w:r>
      <w:proofErr w:type="spellEnd"/>
      <w:r w:rsidRPr="00E0164F">
        <w:rPr>
          <w:rFonts w:ascii="Times New Roman" w:hAnsi="Times New Roman" w:cs="Times New Roman"/>
          <w:color w:val="000000"/>
          <w:sz w:val="28"/>
          <w:szCs w:val="28"/>
          <w:shd w:val="clear" w:color="auto" w:fill="FFFFFF"/>
        </w:rPr>
        <w:t xml:space="preserve"> – </w:t>
      </w:r>
      <w:proofErr w:type="spellStart"/>
      <w:r w:rsidRPr="00E0164F">
        <w:rPr>
          <w:rFonts w:ascii="Times New Roman" w:hAnsi="Times New Roman" w:cs="Times New Roman"/>
          <w:color w:val="000000"/>
          <w:sz w:val="28"/>
          <w:szCs w:val="28"/>
          <w:shd w:val="clear" w:color="auto" w:fill="FFFFFF"/>
        </w:rPr>
        <w:t>С</w:t>
      </w:r>
      <w:r w:rsidRPr="00E0164F">
        <w:rPr>
          <w:rFonts w:ascii="Times New Roman" w:hAnsi="Times New Roman" w:cs="Times New Roman"/>
          <w:color w:val="000000"/>
          <w:sz w:val="28"/>
          <w:szCs w:val="28"/>
          <w:shd w:val="clear" w:color="auto" w:fill="FFFFFF"/>
          <w:vertAlign w:val="subscript"/>
        </w:rPr>
        <w:t>i</w:t>
      </w:r>
      <w:proofErr w:type="spellEnd"/>
      <w:r w:rsidRPr="00E0164F">
        <w:rPr>
          <w:rFonts w:ascii="Times New Roman" w:hAnsi="Times New Roman" w:cs="Times New Roman"/>
          <w:color w:val="000000"/>
          <w:sz w:val="28"/>
          <w:szCs w:val="28"/>
          <w:shd w:val="clear" w:color="auto" w:fill="FFFFFF"/>
        </w:rPr>
        <w:t xml:space="preserve">) / </w:t>
      </w:r>
      <w:proofErr w:type="spellStart"/>
      <w:r w:rsidRPr="00E0164F">
        <w:rPr>
          <w:rFonts w:ascii="Times New Roman" w:hAnsi="Times New Roman" w:cs="Times New Roman"/>
          <w:color w:val="000000"/>
          <w:sz w:val="28"/>
          <w:szCs w:val="28"/>
          <w:shd w:val="clear" w:color="auto" w:fill="FFFFFF"/>
        </w:rPr>
        <w:t>VРП</w:t>
      </w:r>
      <w:r w:rsidRPr="00E0164F">
        <w:rPr>
          <w:rFonts w:ascii="Times New Roman" w:hAnsi="Times New Roman" w:cs="Times New Roman"/>
          <w:color w:val="000000"/>
          <w:sz w:val="28"/>
          <w:szCs w:val="28"/>
          <w:shd w:val="clear" w:color="auto" w:fill="FFFFFF"/>
          <w:vertAlign w:val="subscript"/>
        </w:rPr>
        <w:t>i</w:t>
      </w:r>
      <w:proofErr w:type="spellEnd"/>
      <w:r w:rsidRPr="00E0164F">
        <w:rPr>
          <w:rFonts w:ascii="Times New Roman" w:hAnsi="Times New Roman" w:cs="Times New Roman"/>
          <w:color w:val="000000"/>
          <w:sz w:val="28"/>
          <w:szCs w:val="28"/>
          <w:shd w:val="clear" w:color="auto" w:fill="FFFFFF"/>
        </w:rPr>
        <w:t xml:space="preserve"> * </w:t>
      </w:r>
      <w:proofErr w:type="spellStart"/>
      <w:r w:rsidRPr="00E0164F">
        <w:rPr>
          <w:rFonts w:ascii="Times New Roman" w:hAnsi="Times New Roman" w:cs="Times New Roman"/>
          <w:color w:val="000000"/>
          <w:sz w:val="28"/>
          <w:szCs w:val="28"/>
          <w:shd w:val="clear" w:color="auto" w:fill="FFFFFF"/>
        </w:rPr>
        <w:t>С</w:t>
      </w:r>
      <w:r w:rsidRPr="00E0164F">
        <w:rPr>
          <w:rFonts w:ascii="Times New Roman" w:hAnsi="Times New Roman" w:cs="Times New Roman"/>
          <w:color w:val="000000"/>
          <w:sz w:val="28"/>
          <w:szCs w:val="28"/>
          <w:shd w:val="clear" w:color="auto" w:fill="FFFFFF"/>
          <w:vertAlign w:val="subscript"/>
        </w:rPr>
        <w:t>i</w:t>
      </w:r>
      <w:proofErr w:type="spellEnd"/>
      <w:r w:rsidRPr="00E0164F">
        <w:rPr>
          <w:rFonts w:ascii="Times New Roman" w:hAnsi="Times New Roman" w:cs="Times New Roman"/>
          <w:color w:val="000000"/>
          <w:sz w:val="28"/>
          <w:szCs w:val="28"/>
          <w:shd w:val="clear" w:color="auto" w:fill="FFFFFF"/>
        </w:rPr>
        <w:t> </w:t>
      </w:r>
    </w:p>
    <w:p w:rsidR="00E0164F" w:rsidRPr="00E0164F" w:rsidRDefault="00E0164F" w:rsidP="00E0164F">
      <w:pPr>
        <w:spacing w:after="0" w:line="360" w:lineRule="auto"/>
        <w:ind w:left="709" w:firstLine="707"/>
        <w:contextualSpacing/>
        <w:jc w:val="both"/>
        <w:rPr>
          <w:rFonts w:ascii="Times New Roman" w:hAnsi="Times New Roman" w:cs="Times New Roman"/>
          <w:color w:val="000000"/>
          <w:sz w:val="28"/>
          <w:szCs w:val="28"/>
          <w:shd w:val="clear" w:color="auto" w:fill="FFFFFF"/>
        </w:rPr>
      </w:pPr>
      <w:r w:rsidRPr="00E0164F">
        <w:rPr>
          <w:rFonts w:ascii="Times New Roman" w:hAnsi="Times New Roman" w:cs="Times New Roman"/>
          <w:color w:val="000000"/>
          <w:sz w:val="28"/>
          <w:szCs w:val="28"/>
          <w:shd w:val="clear" w:color="auto" w:fill="FFFFFF"/>
        </w:rPr>
        <w:t>Зная, из-за каких факторов изменились прибыль и выручка от реализации продукции, можно узнать их влияние на изменение уровня рентабельности, последовательно заменяя базовый уровень каждого фактора данной модели на фактический отчетного периода.</w:t>
      </w:r>
    </w:p>
    <w:p w:rsidR="00E0164F" w:rsidRPr="00E0164F" w:rsidRDefault="00E0164F" w:rsidP="00E0164F">
      <w:pPr>
        <w:spacing w:after="0" w:line="360" w:lineRule="auto"/>
        <w:ind w:left="709" w:firstLine="707"/>
        <w:contextualSpacing/>
        <w:jc w:val="both"/>
        <w:rPr>
          <w:rFonts w:ascii="Times New Roman" w:hAnsi="Times New Roman" w:cs="Times New Roman"/>
          <w:color w:val="000000"/>
          <w:sz w:val="28"/>
          <w:szCs w:val="28"/>
          <w:shd w:val="clear" w:color="auto" w:fill="FFFFFF"/>
        </w:rPr>
      </w:pPr>
      <w:r w:rsidRPr="00E0164F">
        <w:rPr>
          <w:rFonts w:ascii="Times New Roman" w:hAnsi="Times New Roman" w:cs="Times New Roman"/>
          <w:color w:val="000000"/>
          <w:sz w:val="28"/>
          <w:szCs w:val="28"/>
          <w:shd w:val="clear" w:color="auto" w:fill="FFFFFF"/>
        </w:rPr>
        <w:t>Уровень рентабельности продаж отдельных видов продукции зависит от среднего уровня цены и себестоимости изделия:</w:t>
      </w:r>
    </w:p>
    <w:p w:rsidR="00E0164F" w:rsidRPr="00E0164F" w:rsidRDefault="00E0164F" w:rsidP="00E0164F">
      <w:pPr>
        <w:spacing w:after="0" w:line="360" w:lineRule="auto"/>
        <w:ind w:left="709" w:firstLine="707"/>
        <w:contextualSpacing/>
        <w:jc w:val="both"/>
        <w:rPr>
          <w:rFonts w:ascii="Times New Roman" w:hAnsi="Times New Roman" w:cs="Times New Roman"/>
          <w:color w:val="000000"/>
          <w:sz w:val="28"/>
          <w:szCs w:val="28"/>
          <w:shd w:val="clear" w:color="auto" w:fill="FFFFFF"/>
        </w:rPr>
      </w:pPr>
      <w:proofErr w:type="spellStart"/>
      <w:r w:rsidRPr="00E0164F">
        <w:rPr>
          <w:rFonts w:ascii="Times New Roman" w:hAnsi="Times New Roman" w:cs="Times New Roman"/>
          <w:color w:val="000000"/>
          <w:sz w:val="28"/>
          <w:szCs w:val="28"/>
          <w:shd w:val="clear" w:color="auto" w:fill="FFFFFF"/>
        </w:rPr>
        <w:t>R</w:t>
      </w:r>
      <w:r w:rsidRPr="00E0164F">
        <w:rPr>
          <w:rFonts w:ascii="Times New Roman" w:hAnsi="Times New Roman" w:cs="Times New Roman"/>
          <w:color w:val="000000"/>
          <w:sz w:val="28"/>
          <w:szCs w:val="28"/>
          <w:shd w:val="clear" w:color="auto" w:fill="FFFFFF"/>
          <w:vertAlign w:val="subscript"/>
        </w:rPr>
        <w:t>ОБi</w:t>
      </w:r>
      <w:proofErr w:type="spellEnd"/>
      <w:r w:rsidRPr="00E0164F">
        <w:rPr>
          <w:rFonts w:ascii="Times New Roman" w:hAnsi="Times New Roman" w:cs="Times New Roman"/>
          <w:color w:val="000000"/>
          <w:sz w:val="28"/>
          <w:szCs w:val="28"/>
          <w:shd w:val="clear" w:color="auto" w:fill="FFFFFF"/>
        </w:rPr>
        <w:t xml:space="preserve">= </w:t>
      </w:r>
      <w:proofErr w:type="spellStart"/>
      <w:r w:rsidRPr="00E0164F">
        <w:rPr>
          <w:rFonts w:ascii="Times New Roman" w:hAnsi="Times New Roman" w:cs="Times New Roman"/>
          <w:color w:val="000000"/>
          <w:sz w:val="28"/>
          <w:szCs w:val="28"/>
          <w:shd w:val="clear" w:color="auto" w:fill="FFFFFF"/>
        </w:rPr>
        <w:t>П</w:t>
      </w:r>
      <w:r w:rsidRPr="00E0164F">
        <w:rPr>
          <w:rFonts w:ascii="Times New Roman" w:hAnsi="Times New Roman" w:cs="Times New Roman"/>
          <w:color w:val="000000"/>
          <w:sz w:val="28"/>
          <w:szCs w:val="28"/>
          <w:shd w:val="clear" w:color="auto" w:fill="FFFFFF"/>
          <w:vertAlign w:val="subscript"/>
        </w:rPr>
        <w:t>i</w:t>
      </w:r>
      <w:proofErr w:type="spellEnd"/>
      <w:r w:rsidRPr="00E0164F">
        <w:rPr>
          <w:rFonts w:ascii="Times New Roman" w:hAnsi="Times New Roman" w:cs="Times New Roman"/>
          <w:color w:val="000000"/>
          <w:sz w:val="28"/>
          <w:szCs w:val="28"/>
          <w:shd w:val="clear" w:color="auto" w:fill="FFFFFF"/>
        </w:rPr>
        <w:t xml:space="preserve"> / </w:t>
      </w:r>
      <w:proofErr w:type="spellStart"/>
      <w:r w:rsidRPr="00E0164F">
        <w:rPr>
          <w:rFonts w:ascii="Times New Roman" w:hAnsi="Times New Roman" w:cs="Times New Roman"/>
          <w:color w:val="000000"/>
          <w:sz w:val="28"/>
          <w:szCs w:val="28"/>
          <w:shd w:val="clear" w:color="auto" w:fill="FFFFFF"/>
        </w:rPr>
        <w:t>В</w:t>
      </w:r>
      <w:r w:rsidRPr="00E0164F">
        <w:rPr>
          <w:rFonts w:ascii="Times New Roman" w:hAnsi="Times New Roman" w:cs="Times New Roman"/>
          <w:color w:val="000000"/>
          <w:sz w:val="28"/>
          <w:szCs w:val="28"/>
          <w:shd w:val="clear" w:color="auto" w:fill="FFFFFF"/>
          <w:vertAlign w:val="subscript"/>
        </w:rPr>
        <w:t>i</w:t>
      </w:r>
      <w:proofErr w:type="spellEnd"/>
      <w:r w:rsidRPr="00E0164F">
        <w:rPr>
          <w:rFonts w:ascii="Times New Roman" w:hAnsi="Times New Roman" w:cs="Times New Roman"/>
          <w:color w:val="000000"/>
          <w:sz w:val="28"/>
          <w:szCs w:val="28"/>
          <w:shd w:val="clear" w:color="auto" w:fill="FFFFFF"/>
        </w:rPr>
        <w:t xml:space="preserve"> = </w:t>
      </w:r>
      <w:proofErr w:type="spellStart"/>
      <w:r w:rsidRPr="00E0164F">
        <w:rPr>
          <w:rFonts w:ascii="Times New Roman" w:hAnsi="Times New Roman" w:cs="Times New Roman"/>
          <w:color w:val="000000"/>
          <w:sz w:val="28"/>
          <w:szCs w:val="28"/>
          <w:shd w:val="clear" w:color="auto" w:fill="FFFFFF"/>
        </w:rPr>
        <w:t>VРП</w:t>
      </w:r>
      <w:r w:rsidRPr="00E0164F">
        <w:rPr>
          <w:rFonts w:ascii="Times New Roman" w:hAnsi="Times New Roman" w:cs="Times New Roman"/>
          <w:color w:val="000000"/>
          <w:sz w:val="28"/>
          <w:szCs w:val="28"/>
          <w:shd w:val="clear" w:color="auto" w:fill="FFFFFF"/>
          <w:vertAlign w:val="subscript"/>
        </w:rPr>
        <w:t>i</w:t>
      </w:r>
      <w:proofErr w:type="spellEnd"/>
      <w:r w:rsidRPr="00E0164F">
        <w:rPr>
          <w:rFonts w:ascii="Times New Roman" w:hAnsi="Times New Roman" w:cs="Times New Roman"/>
          <w:color w:val="000000"/>
          <w:sz w:val="28"/>
          <w:szCs w:val="28"/>
          <w:shd w:val="clear" w:color="auto" w:fill="FFFFFF"/>
        </w:rPr>
        <w:t> (</w:t>
      </w:r>
      <w:proofErr w:type="spellStart"/>
      <w:r w:rsidRPr="00E0164F">
        <w:rPr>
          <w:rFonts w:ascii="Times New Roman" w:hAnsi="Times New Roman" w:cs="Times New Roman"/>
          <w:color w:val="000000"/>
          <w:sz w:val="28"/>
          <w:szCs w:val="28"/>
          <w:shd w:val="clear" w:color="auto" w:fill="FFFFFF"/>
        </w:rPr>
        <w:t>Ц</w:t>
      </w:r>
      <w:r w:rsidRPr="00E0164F">
        <w:rPr>
          <w:rFonts w:ascii="Times New Roman" w:hAnsi="Times New Roman" w:cs="Times New Roman"/>
          <w:color w:val="000000"/>
          <w:sz w:val="28"/>
          <w:szCs w:val="28"/>
          <w:shd w:val="clear" w:color="auto" w:fill="FFFFFF"/>
          <w:vertAlign w:val="subscript"/>
        </w:rPr>
        <w:t>i</w:t>
      </w:r>
      <w:proofErr w:type="spellEnd"/>
      <w:r w:rsidRPr="00E0164F">
        <w:rPr>
          <w:rFonts w:ascii="Times New Roman" w:hAnsi="Times New Roman" w:cs="Times New Roman"/>
          <w:color w:val="000000"/>
          <w:sz w:val="28"/>
          <w:szCs w:val="28"/>
          <w:shd w:val="clear" w:color="auto" w:fill="FFFFFF"/>
        </w:rPr>
        <w:t xml:space="preserve"> – </w:t>
      </w:r>
      <w:proofErr w:type="spellStart"/>
      <w:r w:rsidRPr="00E0164F">
        <w:rPr>
          <w:rFonts w:ascii="Times New Roman" w:hAnsi="Times New Roman" w:cs="Times New Roman"/>
          <w:color w:val="000000"/>
          <w:sz w:val="28"/>
          <w:szCs w:val="28"/>
          <w:shd w:val="clear" w:color="auto" w:fill="FFFFFF"/>
        </w:rPr>
        <w:t>С</w:t>
      </w:r>
      <w:r w:rsidRPr="00E0164F">
        <w:rPr>
          <w:rFonts w:ascii="Times New Roman" w:hAnsi="Times New Roman" w:cs="Times New Roman"/>
          <w:color w:val="000000"/>
          <w:sz w:val="28"/>
          <w:szCs w:val="28"/>
          <w:shd w:val="clear" w:color="auto" w:fill="FFFFFF"/>
          <w:vertAlign w:val="subscript"/>
        </w:rPr>
        <w:t>i</w:t>
      </w:r>
      <w:proofErr w:type="spellEnd"/>
      <w:r w:rsidRPr="00E0164F">
        <w:rPr>
          <w:rFonts w:ascii="Times New Roman" w:hAnsi="Times New Roman" w:cs="Times New Roman"/>
          <w:color w:val="000000"/>
          <w:sz w:val="28"/>
          <w:szCs w:val="28"/>
          <w:shd w:val="clear" w:color="auto" w:fill="FFFFFF"/>
        </w:rPr>
        <w:t xml:space="preserve">) / </w:t>
      </w:r>
      <w:proofErr w:type="spellStart"/>
      <w:r w:rsidRPr="00E0164F">
        <w:rPr>
          <w:rFonts w:ascii="Times New Roman" w:hAnsi="Times New Roman" w:cs="Times New Roman"/>
          <w:color w:val="000000"/>
          <w:sz w:val="28"/>
          <w:szCs w:val="28"/>
          <w:shd w:val="clear" w:color="auto" w:fill="FFFFFF"/>
        </w:rPr>
        <w:t>VРП</w:t>
      </w:r>
      <w:r w:rsidRPr="00E0164F">
        <w:rPr>
          <w:rFonts w:ascii="Times New Roman" w:hAnsi="Times New Roman" w:cs="Times New Roman"/>
          <w:color w:val="000000"/>
          <w:sz w:val="28"/>
          <w:szCs w:val="28"/>
          <w:shd w:val="clear" w:color="auto" w:fill="FFFFFF"/>
          <w:vertAlign w:val="subscript"/>
        </w:rPr>
        <w:t>i</w:t>
      </w:r>
      <w:proofErr w:type="spellEnd"/>
      <w:r w:rsidRPr="00E0164F">
        <w:rPr>
          <w:rFonts w:ascii="Times New Roman" w:hAnsi="Times New Roman" w:cs="Times New Roman"/>
          <w:color w:val="000000"/>
          <w:sz w:val="28"/>
          <w:szCs w:val="28"/>
          <w:shd w:val="clear" w:color="auto" w:fill="FFFFFF"/>
        </w:rPr>
        <w:t xml:space="preserve"> * </w:t>
      </w:r>
      <w:proofErr w:type="spellStart"/>
      <w:r w:rsidRPr="00E0164F">
        <w:rPr>
          <w:rFonts w:ascii="Times New Roman" w:hAnsi="Times New Roman" w:cs="Times New Roman"/>
          <w:color w:val="000000"/>
          <w:sz w:val="28"/>
          <w:szCs w:val="28"/>
          <w:shd w:val="clear" w:color="auto" w:fill="FFFFFF"/>
        </w:rPr>
        <w:t>Ц</w:t>
      </w:r>
      <w:r w:rsidRPr="00E0164F">
        <w:rPr>
          <w:rFonts w:ascii="Times New Roman" w:hAnsi="Times New Roman" w:cs="Times New Roman"/>
          <w:color w:val="000000"/>
          <w:sz w:val="28"/>
          <w:szCs w:val="28"/>
          <w:shd w:val="clear" w:color="auto" w:fill="FFFFFF"/>
          <w:vertAlign w:val="subscript"/>
        </w:rPr>
        <w:t>i</w:t>
      </w:r>
      <w:proofErr w:type="spellEnd"/>
      <w:r w:rsidRPr="00E0164F">
        <w:rPr>
          <w:rFonts w:ascii="Times New Roman" w:hAnsi="Times New Roman" w:cs="Times New Roman"/>
          <w:color w:val="000000"/>
          <w:sz w:val="28"/>
          <w:szCs w:val="28"/>
          <w:shd w:val="clear" w:color="auto" w:fill="FFFFFF"/>
        </w:rPr>
        <w:t xml:space="preserve"> = </w:t>
      </w:r>
      <w:proofErr w:type="spellStart"/>
      <w:r w:rsidRPr="00E0164F">
        <w:rPr>
          <w:rFonts w:ascii="Times New Roman" w:hAnsi="Times New Roman" w:cs="Times New Roman"/>
          <w:color w:val="000000"/>
          <w:sz w:val="28"/>
          <w:szCs w:val="28"/>
          <w:shd w:val="clear" w:color="auto" w:fill="FFFFFF"/>
        </w:rPr>
        <w:t>Ц</w:t>
      </w:r>
      <w:r w:rsidRPr="00E0164F">
        <w:rPr>
          <w:rFonts w:ascii="Times New Roman" w:hAnsi="Times New Roman" w:cs="Times New Roman"/>
          <w:color w:val="000000"/>
          <w:sz w:val="28"/>
          <w:szCs w:val="28"/>
          <w:shd w:val="clear" w:color="auto" w:fill="FFFFFF"/>
          <w:vertAlign w:val="subscript"/>
        </w:rPr>
        <w:t>i</w:t>
      </w:r>
      <w:proofErr w:type="spellEnd"/>
      <w:r w:rsidRPr="00E0164F">
        <w:rPr>
          <w:rFonts w:ascii="Times New Roman" w:hAnsi="Times New Roman" w:cs="Times New Roman"/>
          <w:color w:val="000000"/>
          <w:sz w:val="28"/>
          <w:szCs w:val="28"/>
          <w:shd w:val="clear" w:color="auto" w:fill="FFFFFF"/>
        </w:rPr>
        <w:t xml:space="preserve"> – </w:t>
      </w:r>
      <w:proofErr w:type="spellStart"/>
      <w:r w:rsidRPr="00E0164F">
        <w:rPr>
          <w:rFonts w:ascii="Times New Roman" w:hAnsi="Times New Roman" w:cs="Times New Roman"/>
          <w:color w:val="000000"/>
          <w:sz w:val="28"/>
          <w:szCs w:val="28"/>
          <w:shd w:val="clear" w:color="auto" w:fill="FFFFFF"/>
        </w:rPr>
        <w:t>С</w:t>
      </w:r>
      <w:r w:rsidRPr="00E0164F">
        <w:rPr>
          <w:rFonts w:ascii="Times New Roman" w:hAnsi="Times New Roman" w:cs="Times New Roman"/>
          <w:color w:val="000000"/>
          <w:sz w:val="28"/>
          <w:szCs w:val="28"/>
          <w:shd w:val="clear" w:color="auto" w:fill="FFFFFF"/>
          <w:vertAlign w:val="subscript"/>
        </w:rPr>
        <w:t>i</w:t>
      </w:r>
      <w:proofErr w:type="spellEnd"/>
      <w:r w:rsidRPr="00E0164F">
        <w:rPr>
          <w:rFonts w:ascii="Times New Roman" w:hAnsi="Times New Roman" w:cs="Times New Roman"/>
          <w:color w:val="000000"/>
          <w:sz w:val="28"/>
          <w:szCs w:val="28"/>
          <w:shd w:val="clear" w:color="auto" w:fill="FFFFFF"/>
        </w:rPr>
        <w:t xml:space="preserve"> / </w:t>
      </w:r>
      <w:proofErr w:type="spellStart"/>
      <w:r w:rsidRPr="00E0164F">
        <w:rPr>
          <w:rFonts w:ascii="Times New Roman" w:hAnsi="Times New Roman" w:cs="Times New Roman"/>
          <w:color w:val="000000"/>
          <w:sz w:val="28"/>
          <w:szCs w:val="28"/>
          <w:shd w:val="clear" w:color="auto" w:fill="FFFFFF"/>
        </w:rPr>
        <w:t>Ц</w:t>
      </w:r>
      <w:r w:rsidRPr="00E0164F">
        <w:rPr>
          <w:rFonts w:ascii="Times New Roman" w:hAnsi="Times New Roman" w:cs="Times New Roman"/>
          <w:color w:val="000000"/>
          <w:sz w:val="28"/>
          <w:szCs w:val="28"/>
          <w:shd w:val="clear" w:color="auto" w:fill="FFFFFF"/>
          <w:vertAlign w:val="subscript"/>
        </w:rPr>
        <w:t>i</w:t>
      </w:r>
      <w:proofErr w:type="spellEnd"/>
    </w:p>
    <w:p w:rsidR="00E0164F" w:rsidRPr="00E0164F" w:rsidRDefault="00E0164F" w:rsidP="00E0164F">
      <w:pPr>
        <w:spacing w:after="0" w:line="360" w:lineRule="auto"/>
        <w:ind w:left="709" w:firstLine="707"/>
        <w:contextualSpacing/>
        <w:jc w:val="both"/>
        <w:rPr>
          <w:rFonts w:ascii="Times New Roman" w:hAnsi="Times New Roman" w:cs="Times New Roman"/>
          <w:color w:val="000000"/>
          <w:sz w:val="28"/>
          <w:szCs w:val="28"/>
          <w:shd w:val="clear" w:color="auto" w:fill="FFFFFF"/>
        </w:rPr>
      </w:pPr>
      <w:r w:rsidRPr="00E0164F">
        <w:rPr>
          <w:rFonts w:ascii="Times New Roman" w:hAnsi="Times New Roman" w:cs="Times New Roman"/>
          <w:color w:val="000000"/>
          <w:sz w:val="28"/>
          <w:szCs w:val="28"/>
          <w:shd w:val="clear" w:color="auto" w:fill="FFFFFF"/>
        </w:rPr>
        <w:t>Расчет их влияния производится также с помощью приема цепной подстановки. Аналогично производится факторный анализ рентабельности капитала. Общая сумма брутто-прибыли зависит от объема реализованной продукции (VРП), ее структуры (</w:t>
      </w:r>
      <w:proofErr w:type="spellStart"/>
      <w:r w:rsidRPr="00E0164F">
        <w:rPr>
          <w:rFonts w:ascii="Times New Roman" w:hAnsi="Times New Roman" w:cs="Times New Roman"/>
          <w:color w:val="000000"/>
          <w:sz w:val="28"/>
          <w:szCs w:val="28"/>
          <w:shd w:val="clear" w:color="auto" w:fill="FFFFFF"/>
        </w:rPr>
        <w:t>Уд</w:t>
      </w:r>
      <w:r w:rsidRPr="00E0164F">
        <w:rPr>
          <w:rFonts w:ascii="Times New Roman" w:hAnsi="Times New Roman" w:cs="Times New Roman"/>
          <w:color w:val="000000"/>
          <w:sz w:val="28"/>
          <w:szCs w:val="28"/>
          <w:shd w:val="clear" w:color="auto" w:fill="FFFFFF"/>
          <w:vertAlign w:val="subscript"/>
        </w:rPr>
        <w:t>i</w:t>
      </w:r>
      <w:proofErr w:type="spellEnd"/>
      <w:r w:rsidRPr="00E0164F">
        <w:rPr>
          <w:rFonts w:ascii="Times New Roman" w:hAnsi="Times New Roman" w:cs="Times New Roman"/>
          <w:color w:val="000000"/>
          <w:sz w:val="28"/>
          <w:szCs w:val="28"/>
          <w:shd w:val="clear" w:color="auto" w:fill="FFFFFF"/>
        </w:rPr>
        <w:t>), себестоимости (</w:t>
      </w:r>
      <w:proofErr w:type="spellStart"/>
      <w:r w:rsidRPr="00E0164F">
        <w:rPr>
          <w:rFonts w:ascii="Times New Roman" w:hAnsi="Times New Roman" w:cs="Times New Roman"/>
          <w:color w:val="000000"/>
          <w:sz w:val="28"/>
          <w:szCs w:val="28"/>
          <w:shd w:val="clear" w:color="auto" w:fill="FFFFFF"/>
        </w:rPr>
        <w:t>С</w:t>
      </w:r>
      <w:r w:rsidRPr="00E0164F">
        <w:rPr>
          <w:rFonts w:ascii="Times New Roman" w:hAnsi="Times New Roman" w:cs="Times New Roman"/>
          <w:color w:val="000000"/>
          <w:sz w:val="28"/>
          <w:szCs w:val="28"/>
          <w:shd w:val="clear" w:color="auto" w:fill="FFFFFF"/>
          <w:vertAlign w:val="subscript"/>
        </w:rPr>
        <w:t>i</w:t>
      </w:r>
      <w:proofErr w:type="spellEnd"/>
      <w:r w:rsidRPr="00E0164F">
        <w:rPr>
          <w:rFonts w:ascii="Times New Roman" w:hAnsi="Times New Roman" w:cs="Times New Roman"/>
          <w:color w:val="000000"/>
          <w:sz w:val="28"/>
          <w:szCs w:val="28"/>
          <w:shd w:val="clear" w:color="auto" w:fill="FFFFFF"/>
        </w:rPr>
        <w:t>), среднего уровня цен (</w:t>
      </w:r>
      <w:proofErr w:type="spellStart"/>
      <w:r w:rsidRPr="00E0164F">
        <w:rPr>
          <w:rFonts w:ascii="Times New Roman" w:hAnsi="Times New Roman" w:cs="Times New Roman"/>
          <w:color w:val="000000"/>
          <w:sz w:val="28"/>
          <w:szCs w:val="28"/>
          <w:shd w:val="clear" w:color="auto" w:fill="FFFFFF"/>
        </w:rPr>
        <w:t>Ц</w:t>
      </w:r>
      <w:r w:rsidRPr="00E0164F">
        <w:rPr>
          <w:rFonts w:ascii="Times New Roman" w:hAnsi="Times New Roman" w:cs="Times New Roman"/>
          <w:color w:val="000000"/>
          <w:sz w:val="28"/>
          <w:szCs w:val="28"/>
          <w:shd w:val="clear" w:color="auto" w:fill="FFFFFF"/>
          <w:vertAlign w:val="subscript"/>
        </w:rPr>
        <w:t>i</w:t>
      </w:r>
      <w:proofErr w:type="spellEnd"/>
      <w:r w:rsidRPr="00E0164F">
        <w:rPr>
          <w:rFonts w:ascii="Times New Roman" w:hAnsi="Times New Roman" w:cs="Times New Roman"/>
          <w:color w:val="000000"/>
          <w:sz w:val="28"/>
          <w:szCs w:val="28"/>
          <w:shd w:val="clear" w:color="auto" w:fill="FFFFFF"/>
        </w:rPr>
        <w:t>) и финансовых результатов от прочих видов деятельности, не связанных с реализацией продукции и услуг (ПФР).</w:t>
      </w:r>
    </w:p>
    <w:p w:rsidR="00E0164F" w:rsidRPr="00E0164F" w:rsidRDefault="00E0164F" w:rsidP="00E0164F">
      <w:pPr>
        <w:spacing w:after="0" w:line="360" w:lineRule="auto"/>
        <w:ind w:left="709" w:firstLine="707"/>
        <w:contextualSpacing/>
        <w:jc w:val="both"/>
        <w:rPr>
          <w:rFonts w:ascii="Times New Roman" w:hAnsi="Times New Roman" w:cs="Times New Roman"/>
          <w:color w:val="000000"/>
          <w:sz w:val="28"/>
          <w:szCs w:val="28"/>
          <w:shd w:val="clear" w:color="auto" w:fill="FFFFFF"/>
        </w:rPr>
      </w:pPr>
      <w:r w:rsidRPr="00E0164F">
        <w:rPr>
          <w:rFonts w:ascii="Times New Roman" w:hAnsi="Times New Roman" w:cs="Times New Roman"/>
          <w:color w:val="000000"/>
          <w:sz w:val="28"/>
          <w:szCs w:val="28"/>
          <w:shd w:val="clear" w:color="auto" w:fill="FFFFFF"/>
        </w:rPr>
        <w:t xml:space="preserve">Среднегодовая сумма основного и оборотного капитала (KL) зависит от объема продаж и скорости оборота капитала (коэффициента оборачиваемости </w:t>
      </w:r>
      <w:proofErr w:type="spellStart"/>
      <w:r w:rsidRPr="00E0164F">
        <w:rPr>
          <w:rFonts w:ascii="Times New Roman" w:hAnsi="Times New Roman" w:cs="Times New Roman"/>
          <w:color w:val="000000"/>
          <w:sz w:val="28"/>
          <w:szCs w:val="28"/>
          <w:shd w:val="clear" w:color="auto" w:fill="FFFFFF"/>
        </w:rPr>
        <w:t>К</w:t>
      </w:r>
      <w:r w:rsidRPr="00E0164F">
        <w:rPr>
          <w:rFonts w:ascii="Times New Roman" w:hAnsi="Times New Roman" w:cs="Times New Roman"/>
          <w:color w:val="000000"/>
          <w:sz w:val="28"/>
          <w:szCs w:val="28"/>
          <w:shd w:val="clear" w:color="auto" w:fill="FFFFFF"/>
          <w:vertAlign w:val="subscript"/>
        </w:rPr>
        <w:t>об</w:t>
      </w:r>
      <w:proofErr w:type="spellEnd"/>
      <w:r w:rsidRPr="00E0164F">
        <w:rPr>
          <w:rFonts w:ascii="Times New Roman" w:hAnsi="Times New Roman" w:cs="Times New Roman"/>
          <w:color w:val="000000"/>
          <w:sz w:val="28"/>
          <w:szCs w:val="28"/>
          <w:shd w:val="clear" w:color="auto" w:fill="FFFFFF"/>
        </w:rPr>
        <w:t xml:space="preserve">), который определяется отношением выручки к среднегодовой сумме основного и оборотного капитала. Чем быстрее оборачивается капитал на предприятии, тем меньше его требуется для обеспечения запланированного объема продаж. И наоборот, замедление оборачиваемости капитала требует дополнительного привлечения средств для обеспечения того же объема производства и </w:t>
      </w:r>
      <w:r>
        <w:rPr>
          <w:rFonts w:ascii="Times New Roman" w:hAnsi="Times New Roman" w:cs="Times New Roman"/>
          <w:color w:val="000000"/>
          <w:sz w:val="28"/>
          <w:szCs w:val="28"/>
          <w:shd w:val="clear" w:color="auto" w:fill="FFFFFF"/>
        </w:rPr>
        <w:t>реализации продукции.</w:t>
      </w:r>
    </w:p>
    <w:p w:rsidR="00E0164F" w:rsidRPr="00E0164F" w:rsidRDefault="00E0164F" w:rsidP="00E0164F">
      <w:pPr>
        <w:spacing w:after="0" w:line="360" w:lineRule="auto"/>
        <w:ind w:left="709" w:firstLine="707"/>
        <w:contextualSpacing/>
        <w:jc w:val="both"/>
        <w:rPr>
          <w:rFonts w:ascii="Times New Roman" w:hAnsi="Times New Roman" w:cs="Times New Roman"/>
          <w:color w:val="000000"/>
          <w:sz w:val="28"/>
          <w:szCs w:val="28"/>
          <w:shd w:val="clear" w:color="auto" w:fill="FFFFFF"/>
        </w:rPr>
      </w:pPr>
      <w:r w:rsidRPr="00E0164F">
        <w:rPr>
          <w:rFonts w:ascii="Times New Roman" w:hAnsi="Times New Roman" w:cs="Times New Roman"/>
          <w:color w:val="000000"/>
          <w:sz w:val="28"/>
          <w:szCs w:val="28"/>
          <w:shd w:val="clear" w:color="auto" w:fill="FFFFFF"/>
        </w:rPr>
        <w:t>Взаимосвязь названных факторов с уровнем рентабельности совокупного капитала можно записать в виде следующей модели:</w:t>
      </w:r>
    </w:p>
    <w:p w:rsidR="00B05D57" w:rsidRDefault="00E0164F" w:rsidP="00E0164F">
      <w:pPr>
        <w:spacing w:after="0" w:line="360" w:lineRule="auto"/>
        <w:ind w:left="709" w:firstLine="707"/>
        <w:contextualSpacing/>
        <w:jc w:val="both"/>
        <w:rPr>
          <w:rFonts w:ascii="Times New Roman" w:hAnsi="Times New Roman" w:cs="Times New Roman"/>
          <w:color w:val="000000"/>
          <w:sz w:val="28"/>
          <w:szCs w:val="28"/>
          <w:shd w:val="clear" w:color="auto" w:fill="FFFFFF"/>
        </w:rPr>
      </w:pPr>
      <w:r w:rsidRPr="00E0164F">
        <w:rPr>
          <w:rFonts w:ascii="Times New Roman" w:hAnsi="Times New Roman" w:cs="Times New Roman"/>
          <w:color w:val="000000"/>
          <w:sz w:val="28"/>
          <w:szCs w:val="28"/>
          <w:shd w:val="clear" w:color="auto" w:fill="FFFFFF"/>
        </w:rPr>
        <w:t>R</w:t>
      </w:r>
      <w:r w:rsidRPr="00E0164F">
        <w:rPr>
          <w:rFonts w:ascii="Times New Roman" w:hAnsi="Times New Roman" w:cs="Times New Roman"/>
          <w:color w:val="000000"/>
          <w:sz w:val="28"/>
          <w:szCs w:val="28"/>
          <w:shd w:val="clear" w:color="auto" w:fill="FFFFFF"/>
          <w:vertAlign w:val="subscript"/>
        </w:rPr>
        <w:t>KL</w:t>
      </w:r>
      <w:r w:rsidRPr="00E0164F">
        <w:rPr>
          <w:rFonts w:ascii="Times New Roman" w:hAnsi="Times New Roman" w:cs="Times New Roman"/>
          <w:color w:val="000000"/>
          <w:sz w:val="28"/>
          <w:szCs w:val="28"/>
          <w:shd w:val="clear" w:color="auto" w:fill="FFFFFF"/>
        </w:rPr>
        <w:t xml:space="preserve"> = БП / KL = </w:t>
      </w:r>
      <w:proofErr w:type="spellStart"/>
      <w:r w:rsidRPr="00E0164F">
        <w:rPr>
          <w:rFonts w:ascii="Times New Roman" w:hAnsi="Times New Roman" w:cs="Times New Roman"/>
          <w:color w:val="000000"/>
          <w:sz w:val="28"/>
          <w:szCs w:val="28"/>
          <w:shd w:val="clear" w:color="auto" w:fill="FFFFFF"/>
        </w:rPr>
        <w:t>П</w:t>
      </w:r>
      <w:r w:rsidRPr="00E0164F">
        <w:rPr>
          <w:rFonts w:ascii="Times New Roman" w:hAnsi="Times New Roman" w:cs="Times New Roman"/>
          <w:color w:val="000000"/>
          <w:sz w:val="28"/>
          <w:szCs w:val="28"/>
          <w:shd w:val="clear" w:color="auto" w:fill="FFFFFF"/>
          <w:vertAlign w:val="subscript"/>
        </w:rPr>
        <w:t>рп</w:t>
      </w:r>
      <w:proofErr w:type="spellEnd"/>
      <w:r w:rsidRPr="00E0164F">
        <w:rPr>
          <w:rFonts w:ascii="Times New Roman" w:hAnsi="Times New Roman" w:cs="Times New Roman"/>
          <w:color w:val="000000"/>
          <w:sz w:val="28"/>
          <w:szCs w:val="28"/>
          <w:shd w:val="clear" w:color="auto" w:fill="FFFFFF"/>
        </w:rPr>
        <w:t xml:space="preserve"> + ПФР / (В / </w:t>
      </w:r>
      <w:proofErr w:type="spellStart"/>
      <w:r w:rsidRPr="00E0164F">
        <w:rPr>
          <w:rFonts w:ascii="Times New Roman" w:hAnsi="Times New Roman" w:cs="Times New Roman"/>
          <w:color w:val="000000"/>
          <w:sz w:val="28"/>
          <w:szCs w:val="28"/>
          <w:shd w:val="clear" w:color="auto" w:fill="FFFFFF"/>
        </w:rPr>
        <w:t>К</w:t>
      </w:r>
      <w:r w:rsidRPr="00E0164F">
        <w:rPr>
          <w:rFonts w:ascii="Times New Roman" w:hAnsi="Times New Roman" w:cs="Times New Roman"/>
          <w:color w:val="000000"/>
          <w:sz w:val="28"/>
          <w:szCs w:val="28"/>
          <w:shd w:val="clear" w:color="auto" w:fill="FFFFFF"/>
          <w:vertAlign w:val="subscript"/>
        </w:rPr>
        <w:t>об</w:t>
      </w:r>
      <w:proofErr w:type="spellEnd"/>
      <w:r>
        <w:rPr>
          <w:rFonts w:ascii="Times New Roman" w:hAnsi="Times New Roman" w:cs="Times New Roman"/>
          <w:color w:val="000000"/>
          <w:sz w:val="28"/>
          <w:szCs w:val="28"/>
          <w:shd w:val="clear" w:color="auto" w:fill="FFFFFF"/>
        </w:rPr>
        <w:t xml:space="preserve">) </w:t>
      </w:r>
    </w:p>
    <w:p w:rsidR="002F127A" w:rsidRDefault="00C13033" w:rsidP="00C13033">
      <w:pPr>
        <w:spacing w:after="0" w:line="360" w:lineRule="auto"/>
        <w:ind w:left="709" w:firstLine="707"/>
        <w:contextualSpacing/>
        <w:jc w:val="both"/>
        <w:rPr>
          <w:rFonts w:ascii="Times New Roman" w:hAnsi="Times New Roman" w:cs="Times New Roman"/>
          <w:color w:val="000000"/>
          <w:sz w:val="28"/>
          <w:szCs w:val="28"/>
          <w:shd w:val="clear" w:color="auto" w:fill="FFFFFF"/>
        </w:rPr>
      </w:pPr>
      <w:r w:rsidRPr="00C13033">
        <w:rPr>
          <w:rFonts w:ascii="Times New Roman" w:hAnsi="Times New Roman" w:cs="Times New Roman"/>
          <w:color w:val="000000"/>
          <w:sz w:val="28"/>
          <w:szCs w:val="28"/>
          <w:shd w:val="clear" w:color="auto" w:fill="FFFFFF"/>
        </w:rPr>
        <w:t>Таким образом, п</w:t>
      </w:r>
      <w:r>
        <w:rPr>
          <w:rFonts w:ascii="Times New Roman" w:hAnsi="Times New Roman" w:cs="Times New Roman"/>
          <w:color w:val="000000"/>
          <w:sz w:val="28"/>
          <w:szCs w:val="28"/>
          <w:shd w:val="clear" w:color="auto" w:fill="FFFFFF"/>
        </w:rPr>
        <w:t xml:space="preserve">роизведя анализ рентабельности организации, </w:t>
      </w:r>
      <w:r w:rsidRPr="00C13033">
        <w:rPr>
          <w:rFonts w:ascii="Times New Roman" w:hAnsi="Times New Roman" w:cs="Times New Roman"/>
          <w:color w:val="000000"/>
          <w:sz w:val="28"/>
          <w:szCs w:val="28"/>
          <w:shd w:val="clear" w:color="auto" w:fill="FFFFFF"/>
        </w:rPr>
        <w:t>можно выявить влияние различных факторов на уровень рентабельности совокупного капитала, уровень рентабельности продаж и продукции. При углубленном анализе необходимо изучить влияние</w:t>
      </w:r>
      <w:r>
        <w:rPr>
          <w:rFonts w:ascii="Times New Roman" w:hAnsi="Times New Roman" w:cs="Times New Roman"/>
          <w:color w:val="000000"/>
          <w:sz w:val="28"/>
          <w:szCs w:val="28"/>
          <w:shd w:val="clear" w:color="auto" w:fill="FFFFFF"/>
        </w:rPr>
        <w:t xml:space="preserve"> таких</w:t>
      </w:r>
      <w:r w:rsidRPr="00C13033">
        <w:rPr>
          <w:rFonts w:ascii="Times New Roman" w:hAnsi="Times New Roman" w:cs="Times New Roman"/>
          <w:color w:val="000000"/>
          <w:sz w:val="28"/>
          <w:szCs w:val="28"/>
          <w:shd w:val="clear" w:color="auto" w:fill="FFFFFF"/>
        </w:rPr>
        <w:t xml:space="preserve"> факторов, от которых зависит изменение </w:t>
      </w:r>
      <w:proofErr w:type="spellStart"/>
      <w:r w:rsidRPr="00C13033">
        <w:rPr>
          <w:rFonts w:ascii="Times New Roman" w:hAnsi="Times New Roman" w:cs="Times New Roman"/>
          <w:color w:val="000000"/>
          <w:sz w:val="28"/>
          <w:szCs w:val="28"/>
          <w:shd w:val="clear" w:color="auto" w:fill="FFFFFF"/>
        </w:rPr>
        <w:t>среднереализационных</w:t>
      </w:r>
      <w:proofErr w:type="spellEnd"/>
      <w:r w:rsidRPr="00C13033">
        <w:rPr>
          <w:rFonts w:ascii="Times New Roman" w:hAnsi="Times New Roman" w:cs="Times New Roman"/>
          <w:color w:val="000000"/>
          <w:sz w:val="28"/>
          <w:szCs w:val="28"/>
          <w:shd w:val="clear" w:color="auto" w:fill="FFFFFF"/>
        </w:rPr>
        <w:t xml:space="preserve"> цен, себестоимости продукции и прочих финансовых результатов</w:t>
      </w:r>
      <w:r w:rsidR="007421A5">
        <w:rPr>
          <w:rFonts w:ascii="Times New Roman" w:hAnsi="Times New Roman" w:cs="Times New Roman"/>
          <w:color w:val="000000"/>
          <w:sz w:val="28"/>
          <w:szCs w:val="28"/>
          <w:shd w:val="clear" w:color="auto" w:fill="FFFFFF"/>
        </w:rPr>
        <w:t xml:space="preserve"> </w:t>
      </w:r>
      <w:r w:rsidR="00CF28F9">
        <w:rPr>
          <w:rFonts w:ascii="Times New Roman" w:hAnsi="Times New Roman" w:cs="Times New Roman"/>
          <w:color w:val="000000"/>
          <w:sz w:val="28"/>
          <w:szCs w:val="28"/>
          <w:shd w:val="clear" w:color="auto" w:fill="FFFFFF"/>
        </w:rPr>
        <w:t>[18</w:t>
      </w:r>
      <w:r w:rsidR="007421A5">
        <w:rPr>
          <w:rFonts w:ascii="Times New Roman" w:hAnsi="Times New Roman" w:cs="Times New Roman"/>
          <w:color w:val="000000"/>
          <w:sz w:val="28"/>
          <w:szCs w:val="28"/>
          <w:shd w:val="clear" w:color="auto" w:fill="FFFFFF"/>
        </w:rPr>
        <w:t>, с.165</w:t>
      </w:r>
      <w:r w:rsidR="007421A5" w:rsidRPr="007421A5">
        <w:rPr>
          <w:rFonts w:ascii="Times New Roman" w:hAnsi="Times New Roman" w:cs="Times New Roman"/>
          <w:color w:val="000000"/>
          <w:sz w:val="28"/>
          <w:szCs w:val="28"/>
          <w:shd w:val="clear" w:color="auto" w:fill="FFFFFF"/>
        </w:rPr>
        <w:t>]</w:t>
      </w:r>
      <w:r w:rsidRPr="00C13033">
        <w:rPr>
          <w:rFonts w:ascii="Times New Roman" w:hAnsi="Times New Roman" w:cs="Times New Roman"/>
          <w:color w:val="000000"/>
          <w:sz w:val="28"/>
          <w:szCs w:val="28"/>
          <w:shd w:val="clear" w:color="auto" w:fill="FFFFFF"/>
        </w:rPr>
        <w:t>.</w:t>
      </w:r>
    </w:p>
    <w:p w:rsidR="0039366E" w:rsidRDefault="0039366E" w:rsidP="002F127A">
      <w:pPr>
        <w:tabs>
          <w:tab w:val="left" w:pos="2760"/>
        </w:tabs>
        <w:rPr>
          <w:rFonts w:ascii="Times New Roman" w:hAnsi="Times New Roman" w:cs="Times New Roman"/>
          <w:sz w:val="28"/>
          <w:szCs w:val="28"/>
        </w:rPr>
      </w:pPr>
    </w:p>
    <w:p w:rsidR="0039366E" w:rsidRDefault="0039366E" w:rsidP="002F127A">
      <w:pPr>
        <w:tabs>
          <w:tab w:val="left" w:pos="2760"/>
        </w:tabs>
        <w:rPr>
          <w:rFonts w:ascii="Times New Roman" w:hAnsi="Times New Roman" w:cs="Times New Roman"/>
          <w:sz w:val="28"/>
          <w:szCs w:val="28"/>
        </w:rPr>
      </w:pPr>
    </w:p>
    <w:p w:rsidR="0039366E" w:rsidRDefault="0039366E" w:rsidP="002F127A">
      <w:pPr>
        <w:tabs>
          <w:tab w:val="left" w:pos="2760"/>
        </w:tabs>
        <w:rPr>
          <w:rFonts w:ascii="Times New Roman" w:hAnsi="Times New Roman" w:cs="Times New Roman"/>
          <w:sz w:val="28"/>
          <w:szCs w:val="28"/>
        </w:rPr>
      </w:pPr>
    </w:p>
    <w:p w:rsidR="00FC6FF7" w:rsidRDefault="00FC6FF7" w:rsidP="002F127A">
      <w:pPr>
        <w:tabs>
          <w:tab w:val="left" w:pos="2760"/>
        </w:tabs>
        <w:rPr>
          <w:rFonts w:ascii="Times New Roman" w:hAnsi="Times New Roman" w:cs="Times New Roman"/>
          <w:sz w:val="28"/>
          <w:szCs w:val="28"/>
        </w:rPr>
      </w:pPr>
    </w:p>
    <w:p w:rsidR="00FC6FF7" w:rsidRDefault="00FC6FF7" w:rsidP="002F127A">
      <w:pPr>
        <w:tabs>
          <w:tab w:val="left" w:pos="2760"/>
        </w:tabs>
        <w:rPr>
          <w:rFonts w:ascii="Times New Roman" w:hAnsi="Times New Roman" w:cs="Times New Roman"/>
          <w:sz w:val="28"/>
          <w:szCs w:val="28"/>
        </w:rPr>
      </w:pPr>
    </w:p>
    <w:p w:rsidR="00FC6FF7" w:rsidRDefault="00FC6FF7" w:rsidP="002F127A">
      <w:pPr>
        <w:tabs>
          <w:tab w:val="left" w:pos="2760"/>
        </w:tabs>
        <w:rPr>
          <w:rFonts w:ascii="Times New Roman" w:hAnsi="Times New Roman" w:cs="Times New Roman"/>
          <w:sz w:val="28"/>
          <w:szCs w:val="28"/>
        </w:rPr>
      </w:pPr>
    </w:p>
    <w:p w:rsidR="00FC6FF7" w:rsidRDefault="00FC6FF7" w:rsidP="002F127A">
      <w:pPr>
        <w:tabs>
          <w:tab w:val="left" w:pos="2760"/>
        </w:tabs>
        <w:rPr>
          <w:rFonts w:ascii="Times New Roman" w:hAnsi="Times New Roman" w:cs="Times New Roman"/>
          <w:sz w:val="28"/>
          <w:szCs w:val="28"/>
        </w:rPr>
      </w:pPr>
    </w:p>
    <w:p w:rsidR="00FC6FF7" w:rsidRDefault="00FC6FF7" w:rsidP="002F127A">
      <w:pPr>
        <w:tabs>
          <w:tab w:val="left" w:pos="2760"/>
        </w:tabs>
        <w:rPr>
          <w:rFonts w:ascii="Times New Roman" w:hAnsi="Times New Roman" w:cs="Times New Roman"/>
          <w:sz w:val="28"/>
          <w:szCs w:val="28"/>
        </w:rPr>
      </w:pPr>
    </w:p>
    <w:p w:rsidR="00FC6FF7" w:rsidRDefault="00FC6FF7" w:rsidP="002F127A">
      <w:pPr>
        <w:tabs>
          <w:tab w:val="left" w:pos="2760"/>
        </w:tabs>
        <w:rPr>
          <w:rFonts w:ascii="Times New Roman" w:hAnsi="Times New Roman" w:cs="Times New Roman"/>
          <w:sz w:val="28"/>
          <w:szCs w:val="28"/>
        </w:rPr>
      </w:pPr>
    </w:p>
    <w:p w:rsidR="00FC6FF7" w:rsidRDefault="00FC6FF7" w:rsidP="002F127A">
      <w:pPr>
        <w:tabs>
          <w:tab w:val="left" w:pos="2760"/>
        </w:tabs>
        <w:rPr>
          <w:rFonts w:ascii="Times New Roman" w:hAnsi="Times New Roman" w:cs="Times New Roman"/>
          <w:sz w:val="28"/>
          <w:szCs w:val="28"/>
        </w:rPr>
      </w:pPr>
    </w:p>
    <w:p w:rsidR="00FC6FF7" w:rsidRDefault="00FC6FF7" w:rsidP="002F127A">
      <w:pPr>
        <w:tabs>
          <w:tab w:val="left" w:pos="2760"/>
        </w:tabs>
        <w:rPr>
          <w:rFonts w:ascii="Times New Roman" w:hAnsi="Times New Roman" w:cs="Times New Roman"/>
          <w:sz w:val="28"/>
          <w:szCs w:val="28"/>
        </w:rPr>
      </w:pPr>
    </w:p>
    <w:p w:rsidR="00FC6FF7" w:rsidRDefault="00FC6FF7" w:rsidP="002F127A">
      <w:pPr>
        <w:tabs>
          <w:tab w:val="left" w:pos="2760"/>
        </w:tabs>
        <w:rPr>
          <w:rFonts w:ascii="Times New Roman" w:hAnsi="Times New Roman" w:cs="Times New Roman"/>
          <w:sz w:val="28"/>
          <w:szCs w:val="28"/>
        </w:rPr>
      </w:pPr>
    </w:p>
    <w:p w:rsidR="00FC6FF7" w:rsidRDefault="00FC6FF7" w:rsidP="002F127A">
      <w:pPr>
        <w:tabs>
          <w:tab w:val="left" w:pos="2760"/>
        </w:tabs>
        <w:rPr>
          <w:rFonts w:ascii="Times New Roman" w:hAnsi="Times New Roman" w:cs="Times New Roman"/>
          <w:sz w:val="28"/>
          <w:szCs w:val="28"/>
        </w:rPr>
      </w:pPr>
    </w:p>
    <w:p w:rsidR="00FC6FF7" w:rsidRDefault="00FC6FF7" w:rsidP="002F127A">
      <w:pPr>
        <w:tabs>
          <w:tab w:val="left" w:pos="2760"/>
        </w:tabs>
        <w:rPr>
          <w:rFonts w:ascii="Times New Roman" w:hAnsi="Times New Roman" w:cs="Times New Roman"/>
          <w:sz w:val="28"/>
          <w:szCs w:val="28"/>
        </w:rPr>
      </w:pPr>
    </w:p>
    <w:p w:rsidR="00FC6FF7" w:rsidRDefault="00FC6FF7" w:rsidP="002F127A">
      <w:pPr>
        <w:tabs>
          <w:tab w:val="left" w:pos="2760"/>
        </w:tabs>
        <w:rPr>
          <w:rFonts w:ascii="Times New Roman" w:hAnsi="Times New Roman" w:cs="Times New Roman"/>
          <w:sz w:val="28"/>
          <w:szCs w:val="28"/>
        </w:rPr>
      </w:pPr>
    </w:p>
    <w:p w:rsidR="00FC6FF7" w:rsidRDefault="00FC6FF7" w:rsidP="002F127A">
      <w:pPr>
        <w:tabs>
          <w:tab w:val="left" w:pos="2760"/>
        </w:tabs>
        <w:rPr>
          <w:rFonts w:ascii="Times New Roman" w:hAnsi="Times New Roman" w:cs="Times New Roman"/>
          <w:sz w:val="28"/>
          <w:szCs w:val="28"/>
        </w:rPr>
      </w:pPr>
    </w:p>
    <w:p w:rsidR="00FC6FF7" w:rsidRDefault="00FC6FF7" w:rsidP="002F127A">
      <w:pPr>
        <w:tabs>
          <w:tab w:val="left" w:pos="2760"/>
        </w:tabs>
        <w:rPr>
          <w:rFonts w:ascii="Times New Roman" w:hAnsi="Times New Roman" w:cs="Times New Roman"/>
          <w:sz w:val="28"/>
          <w:szCs w:val="28"/>
        </w:rPr>
      </w:pPr>
    </w:p>
    <w:p w:rsidR="00FC6FF7" w:rsidRDefault="00FC6FF7" w:rsidP="002F127A">
      <w:pPr>
        <w:tabs>
          <w:tab w:val="left" w:pos="2760"/>
        </w:tabs>
        <w:rPr>
          <w:rFonts w:ascii="Times New Roman" w:hAnsi="Times New Roman" w:cs="Times New Roman"/>
          <w:sz w:val="28"/>
          <w:szCs w:val="28"/>
        </w:rPr>
      </w:pPr>
    </w:p>
    <w:p w:rsidR="00FC6FF7" w:rsidRDefault="00FC6FF7" w:rsidP="002F127A">
      <w:pPr>
        <w:tabs>
          <w:tab w:val="left" w:pos="2760"/>
        </w:tabs>
        <w:rPr>
          <w:rFonts w:ascii="Times New Roman" w:hAnsi="Times New Roman" w:cs="Times New Roman"/>
          <w:sz w:val="28"/>
          <w:szCs w:val="28"/>
        </w:rPr>
      </w:pPr>
    </w:p>
    <w:p w:rsidR="00FC6FF7" w:rsidRDefault="00FC6FF7" w:rsidP="002F127A">
      <w:pPr>
        <w:tabs>
          <w:tab w:val="left" w:pos="2760"/>
        </w:tabs>
        <w:rPr>
          <w:rFonts w:ascii="Times New Roman" w:hAnsi="Times New Roman" w:cs="Times New Roman"/>
          <w:sz w:val="28"/>
          <w:szCs w:val="28"/>
        </w:rPr>
      </w:pPr>
    </w:p>
    <w:p w:rsidR="00FC6FF7" w:rsidRDefault="00FC6FF7" w:rsidP="002F127A">
      <w:pPr>
        <w:tabs>
          <w:tab w:val="left" w:pos="2760"/>
        </w:tabs>
        <w:rPr>
          <w:rFonts w:ascii="Times New Roman" w:hAnsi="Times New Roman" w:cs="Times New Roman"/>
          <w:sz w:val="28"/>
          <w:szCs w:val="28"/>
        </w:rPr>
      </w:pPr>
    </w:p>
    <w:p w:rsidR="0039366E" w:rsidRDefault="0039366E" w:rsidP="002F127A">
      <w:pPr>
        <w:tabs>
          <w:tab w:val="left" w:pos="2760"/>
        </w:tabs>
        <w:rPr>
          <w:rFonts w:ascii="Times New Roman" w:hAnsi="Times New Roman" w:cs="Times New Roman"/>
          <w:sz w:val="28"/>
          <w:szCs w:val="28"/>
        </w:rPr>
      </w:pPr>
    </w:p>
    <w:p w:rsidR="002F127A" w:rsidRPr="00141214" w:rsidRDefault="002F127A" w:rsidP="002F127A">
      <w:pPr>
        <w:spacing w:after="0" w:line="360" w:lineRule="auto"/>
        <w:ind w:firstLine="708"/>
        <w:contextualSpacing/>
        <w:jc w:val="center"/>
        <w:rPr>
          <w:rFonts w:ascii="Times New Roman" w:hAnsi="Times New Roman" w:cs="Times New Roman"/>
          <w:b/>
          <w:sz w:val="28"/>
          <w:szCs w:val="28"/>
        </w:rPr>
      </w:pPr>
      <w:r w:rsidRPr="00141214">
        <w:rPr>
          <w:rFonts w:ascii="Times New Roman" w:hAnsi="Times New Roman" w:cs="Times New Roman"/>
          <w:b/>
          <w:sz w:val="28"/>
          <w:szCs w:val="28"/>
        </w:rPr>
        <w:t>Глава 2. Общая характеристика организации</w:t>
      </w:r>
    </w:p>
    <w:p w:rsidR="002F127A" w:rsidRPr="00C55B9E" w:rsidRDefault="002F127A" w:rsidP="002F127A">
      <w:pPr>
        <w:pStyle w:val="1"/>
        <w:spacing w:before="0" w:line="360" w:lineRule="auto"/>
        <w:contextualSpacing/>
        <w:jc w:val="center"/>
        <w:rPr>
          <w:rFonts w:ascii="Times New Roman" w:hAnsi="Times New Roman" w:cs="Times New Roman"/>
          <w:b/>
          <w:color w:val="auto"/>
          <w:sz w:val="28"/>
        </w:rPr>
      </w:pPr>
      <w:r w:rsidRPr="00141214">
        <w:rPr>
          <w:rFonts w:ascii="Times New Roman" w:hAnsi="Times New Roman" w:cs="Times New Roman"/>
          <w:b/>
          <w:color w:val="auto"/>
          <w:sz w:val="28"/>
        </w:rPr>
        <w:t xml:space="preserve">2.1. </w:t>
      </w:r>
      <w:r w:rsidRPr="00C55B9E">
        <w:rPr>
          <w:rFonts w:ascii="Times New Roman" w:hAnsi="Times New Roman" w:cs="Times New Roman"/>
          <w:b/>
          <w:color w:val="auto"/>
          <w:sz w:val="28"/>
        </w:rPr>
        <w:t>Правовой статус</w:t>
      </w:r>
      <w:r w:rsidR="00AA608C" w:rsidRPr="00C55B9E">
        <w:rPr>
          <w:rFonts w:ascii="Times New Roman" w:hAnsi="Times New Roman" w:cs="Times New Roman"/>
          <w:b/>
          <w:color w:val="auto"/>
          <w:sz w:val="28"/>
        </w:rPr>
        <w:t xml:space="preserve"> и местоположение</w:t>
      </w:r>
      <w:r w:rsidRPr="00C55B9E">
        <w:rPr>
          <w:rFonts w:ascii="Times New Roman" w:hAnsi="Times New Roman" w:cs="Times New Roman"/>
          <w:b/>
          <w:color w:val="auto"/>
          <w:sz w:val="28"/>
        </w:rPr>
        <w:t xml:space="preserve"> АО «Учхоз Июльское </w:t>
      </w:r>
      <w:proofErr w:type="spellStart"/>
      <w:r w:rsidRPr="00C55B9E">
        <w:rPr>
          <w:rFonts w:ascii="Times New Roman" w:hAnsi="Times New Roman" w:cs="Times New Roman"/>
          <w:b/>
          <w:color w:val="auto"/>
          <w:sz w:val="28"/>
        </w:rPr>
        <w:t>ИжГСХА</w:t>
      </w:r>
      <w:proofErr w:type="spellEnd"/>
      <w:r w:rsidRPr="00C55B9E">
        <w:rPr>
          <w:rFonts w:ascii="Times New Roman" w:hAnsi="Times New Roman" w:cs="Times New Roman"/>
          <w:b/>
          <w:color w:val="auto"/>
          <w:sz w:val="28"/>
        </w:rPr>
        <w:t>»</w:t>
      </w:r>
      <w:r w:rsidR="00C55B9E" w:rsidRPr="00C55B9E">
        <w:rPr>
          <w:rFonts w:ascii="Times New Roman" w:hAnsi="Times New Roman" w:cs="Times New Roman"/>
          <w:b/>
          <w:color w:val="auto"/>
          <w:sz w:val="28"/>
        </w:rPr>
        <w:t>, организационная структура и структура управления организации</w:t>
      </w:r>
    </w:p>
    <w:p w:rsidR="002F127A" w:rsidRPr="00A712B2" w:rsidRDefault="002F127A" w:rsidP="002F127A">
      <w:pPr>
        <w:spacing w:after="0" w:line="360" w:lineRule="auto"/>
        <w:ind w:firstLine="708"/>
        <w:contextualSpacing/>
        <w:jc w:val="both"/>
        <w:rPr>
          <w:rFonts w:ascii="Times New Roman" w:hAnsi="Times New Roman" w:cs="Times New Roman"/>
          <w:sz w:val="28"/>
          <w:szCs w:val="28"/>
        </w:rPr>
      </w:pPr>
      <w:r w:rsidRPr="00A712B2">
        <w:rPr>
          <w:rFonts w:ascii="Times New Roman" w:hAnsi="Times New Roman" w:cs="Times New Roman"/>
          <w:sz w:val="28"/>
          <w:szCs w:val="28"/>
        </w:rPr>
        <w:t>Общая площадь земель, используемых Учхозом, 6060 га, в том числе сельскохозяйственных угодий — 5728 га, из них пашня — 5292 га. Из общей площади сельскохозяйственных угодий 5480 га находятся в собственности Общества.</w:t>
      </w:r>
    </w:p>
    <w:p w:rsidR="002F127A" w:rsidRPr="00A712B2" w:rsidRDefault="002F127A" w:rsidP="002F127A">
      <w:pPr>
        <w:spacing w:after="0" w:line="360" w:lineRule="auto"/>
        <w:ind w:firstLine="708"/>
        <w:contextualSpacing/>
        <w:jc w:val="both"/>
        <w:rPr>
          <w:rFonts w:ascii="Times New Roman" w:hAnsi="Times New Roman" w:cs="Times New Roman"/>
          <w:sz w:val="28"/>
          <w:szCs w:val="28"/>
        </w:rPr>
      </w:pPr>
      <w:r w:rsidRPr="00A712B2">
        <w:rPr>
          <w:rFonts w:ascii="Times New Roman" w:hAnsi="Times New Roman" w:cs="Times New Roman"/>
          <w:sz w:val="28"/>
          <w:szCs w:val="28"/>
        </w:rPr>
        <w:t>Поголовье крупног</w:t>
      </w:r>
      <w:r w:rsidR="000E561C">
        <w:rPr>
          <w:rFonts w:ascii="Times New Roman" w:hAnsi="Times New Roman" w:cs="Times New Roman"/>
          <w:sz w:val="28"/>
          <w:szCs w:val="28"/>
        </w:rPr>
        <w:t>о рогатого скота насчитывает 1909,2 условных голов, в том числе 86</w:t>
      </w:r>
      <w:r w:rsidRPr="00A712B2">
        <w:rPr>
          <w:rFonts w:ascii="Times New Roman" w:hAnsi="Times New Roman" w:cs="Times New Roman"/>
          <w:sz w:val="28"/>
          <w:szCs w:val="28"/>
        </w:rPr>
        <w:t>0 коров.</w:t>
      </w:r>
    </w:p>
    <w:p w:rsidR="002F127A" w:rsidRPr="00A712B2" w:rsidRDefault="002F127A" w:rsidP="002F127A">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АО «Учхоз Июльское </w:t>
      </w:r>
      <w:proofErr w:type="spellStart"/>
      <w:r>
        <w:rPr>
          <w:rFonts w:ascii="Times New Roman" w:hAnsi="Times New Roman" w:cs="Times New Roman"/>
          <w:sz w:val="28"/>
          <w:szCs w:val="28"/>
        </w:rPr>
        <w:t>ИжГСХА</w:t>
      </w:r>
      <w:proofErr w:type="spellEnd"/>
      <w:r>
        <w:rPr>
          <w:rFonts w:ascii="Times New Roman" w:hAnsi="Times New Roman" w:cs="Times New Roman"/>
          <w:sz w:val="28"/>
          <w:szCs w:val="28"/>
        </w:rPr>
        <w:t xml:space="preserve">» </w:t>
      </w:r>
      <w:r w:rsidRPr="00A712B2">
        <w:rPr>
          <w:rFonts w:ascii="Times New Roman" w:hAnsi="Times New Roman" w:cs="Times New Roman"/>
          <w:sz w:val="28"/>
          <w:szCs w:val="28"/>
        </w:rPr>
        <w:t xml:space="preserve">приобрело настоящий статус в соответствии с Гражданским Кодексом РФ и утвержденным Уставом. </w:t>
      </w:r>
    </w:p>
    <w:p w:rsidR="002F127A" w:rsidRPr="00A712B2" w:rsidRDefault="002F127A" w:rsidP="002F127A">
      <w:pPr>
        <w:spacing w:after="0" w:line="360" w:lineRule="auto"/>
        <w:contextualSpacing/>
        <w:jc w:val="both"/>
        <w:rPr>
          <w:rFonts w:ascii="Times New Roman" w:hAnsi="Times New Roman" w:cs="Times New Roman"/>
          <w:sz w:val="28"/>
          <w:szCs w:val="28"/>
        </w:rPr>
      </w:pPr>
      <w:r w:rsidRPr="00A712B2">
        <w:rPr>
          <w:rFonts w:ascii="Times New Roman" w:hAnsi="Times New Roman" w:cs="Times New Roman"/>
          <w:sz w:val="28"/>
          <w:szCs w:val="28"/>
        </w:rPr>
        <w:t xml:space="preserve">       Учхоз является правопреемником прав и обязанностей учебно-опытного хозяйства «Июльское» Ижевского сельскохозяйственного института, зарегистрированного решением исполкома Воткинского районного Совета народных депутатов Удмуртской республики от 26 мая 1992г., №7-6, и созданного ранее приказом министерства сельского хозяйства СССР №81 от 14 марта 1969г., в соответствии с Указом Президиума Верховного Совета СССР от 10 марта 1969г.  №3665-УП.</w:t>
      </w:r>
    </w:p>
    <w:p w:rsidR="002F127A" w:rsidRPr="00A712B2" w:rsidRDefault="002F127A" w:rsidP="002F127A">
      <w:pPr>
        <w:spacing w:after="0" w:line="360" w:lineRule="auto"/>
        <w:contextualSpacing/>
        <w:jc w:val="both"/>
        <w:rPr>
          <w:rFonts w:ascii="Times New Roman" w:hAnsi="Times New Roman" w:cs="Times New Roman"/>
          <w:sz w:val="28"/>
          <w:szCs w:val="28"/>
        </w:rPr>
      </w:pPr>
      <w:r w:rsidRPr="00A712B2">
        <w:rPr>
          <w:rFonts w:ascii="Times New Roman" w:hAnsi="Times New Roman" w:cs="Times New Roman"/>
          <w:sz w:val="28"/>
          <w:szCs w:val="28"/>
        </w:rPr>
        <w:t xml:space="preserve">      Являясь учебно-опытным хозяйством ВУЗа, учхоз выполняет функции базового для практической подготовки студентов, переподготовки и повышения квалификации специалистов и проведения научно-исследовательской работы ВУЗа.</w:t>
      </w:r>
    </w:p>
    <w:p w:rsidR="002F127A" w:rsidRPr="00A712B2" w:rsidRDefault="002F127A" w:rsidP="002F127A">
      <w:pPr>
        <w:spacing w:after="0" w:line="360" w:lineRule="auto"/>
        <w:contextualSpacing/>
        <w:jc w:val="both"/>
        <w:rPr>
          <w:rFonts w:ascii="Times New Roman" w:hAnsi="Times New Roman" w:cs="Times New Roman"/>
          <w:sz w:val="28"/>
          <w:szCs w:val="28"/>
        </w:rPr>
      </w:pPr>
      <w:r w:rsidRPr="00A712B2">
        <w:rPr>
          <w:rFonts w:ascii="Times New Roman" w:hAnsi="Times New Roman" w:cs="Times New Roman"/>
          <w:sz w:val="28"/>
          <w:szCs w:val="28"/>
        </w:rPr>
        <w:t xml:space="preserve">      Официальное наименование учхоза:</w:t>
      </w:r>
    </w:p>
    <w:p w:rsidR="002F127A" w:rsidRPr="00A712B2" w:rsidRDefault="002F127A" w:rsidP="002F127A">
      <w:pPr>
        <w:spacing w:after="0" w:line="360" w:lineRule="auto"/>
        <w:contextualSpacing/>
        <w:jc w:val="both"/>
        <w:rPr>
          <w:rFonts w:ascii="Times New Roman" w:hAnsi="Times New Roman" w:cs="Times New Roman"/>
          <w:sz w:val="28"/>
          <w:szCs w:val="28"/>
        </w:rPr>
      </w:pPr>
      <w:r w:rsidRPr="00A712B2">
        <w:rPr>
          <w:rFonts w:ascii="Times New Roman" w:hAnsi="Times New Roman" w:cs="Times New Roman"/>
          <w:sz w:val="28"/>
          <w:szCs w:val="28"/>
        </w:rPr>
        <w:t xml:space="preserve">       АО «Учхоз Июльское </w:t>
      </w:r>
      <w:proofErr w:type="spellStart"/>
      <w:r w:rsidRPr="00A712B2">
        <w:rPr>
          <w:rFonts w:ascii="Times New Roman" w:hAnsi="Times New Roman" w:cs="Times New Roman"/>
          <w:sz w:val="28"/>
          <w:szCs w:val="28"/>
        </w:rPr>
        <w:t>ИжГСХА</w:t>
      </w:r>
      <w:proofErr w:type="spellEnd"/>
      <w:r w:rsidRPr="00A712B2">
        <w:rPr>
          <w:rFonts w:ascii="Times New Roman" w:hAnsi="Times New Roman" w:cs="Times New Roman"/>
          <w:sz w:val="28"/>
          <w:szCs w:val="28"/>
        </w:rPr>
        <w:t xml:space="preserve">»       </w:t>
      </w:r>
    </w:p>
    <w:p w:rsidR="002F127A" w:rsidRPr="00A712B2" w:rsidRDefault="002F127A" w:rsidP="002F127A">
      <w:pPr>
        <w:spacing w:after="0" w:line="360" w:lineRule="auto"/>
        <w:contextualSpacing/>
        <w:jc w:val="both"/>
        <w:rPr>
          <w:rFonts w:ascii="Times New Roman" w:hAnsi="Times New Roman" w:cs="Times New Roman"/>
          <w:sz w:val="28"/>
          <w:szCs w:val="28"/>
        </w:rPr>
      </w:pPr>
      <w:r w:rsidRPr="00A712B2">
        <w:rPr>
          <w:rFonts w:ascii="Times New Roman" w:hAnsi="Times New Roman" w:cs="Times New Roman"/>
          <w:sz w:val="28"/>
          <w:szCs w:val="28"/>
        </w:rPr>
        <w:t xml:space="preserve">      Учхоз находится в ведении департамента кадровой политики и образования Минсельхозпрода России. Координацию деятельности учхоза осуществляет </w:t>
      </w:r>
      <w:proofErr w:type="spellStart"/>
      <w:r w:rsidRPr="00A712B2">
        <w:rPr>
          <w:rFonts w:ascii="Times New Roman" w:hAnsi="Times New Roman" w:cs="Times New Roman"/>
          <w:sz w:val="28"/>
          <w:szCs w:val="28"/>
        </w:rPr>
        <w:t>ИжГСХА</w:t>
      </w:r>
      <w:proofErr w:type="spellEnd"/>
      <w:r w:rsidRPr="00A712B2">
        <w:rPr>
          <w:rFonts w:ascii="Times New Roman" w:hAnsi="Times New Roman" w:cs="Times New Roman"/>
          <w:sz w:val="28"/>
          <w:szCs w:val="28"/>
        </w:rPr>
        <w:t>.</w:t>
      </w:r>
    </w:p>
    <w:p w:rsidR="002F127A" w:rsidRPr="00A712B2" w:rsidRDefault="002F127A" w:rsidP="002F127A">
      <w:pPr>
        <w:spacing w:after="0" w:line="360" w:lineRule="auto"/>
        <w:contextualSpacing/>
        <w:jc w:val="both"/>
        <w:rPr>
          <w:rFonts w:ascii="Times New Roman" w:hAnsi="Times New Roman" w:cs="Times New Roman"/>
          <w:sz w:val="28"/>
          <w:szCs w:val="28"/>
        </w:rPr>
      </w:pPr>
      <w:r w:rsidRPr="00A712B2">
        <w:rPr>
          <w:rFonts w:ascii="Times New Roman" w:hAnsi="Times New Roman" w:cs="Times New Roman"/>
          <w:sz w:val="28"/>
          <w:szCs w:val="28"/>
        </w:rPr>
        <w:t xml:space="preserve">     Учхоз осуществляет свою деятельность в соответствии с законодательством РФ, приказами, указаниями Министерства сельского хозяйства и продовольствия РФ, </w:t>
      </w:r>
      <w:proofErr w:type="spellStart"/>
      <w:r w:rsidRPr="00A712B2">
        <w:rPr>
          <w:rFonts w:ascii="Times New Roman" w:hAnsi="Times New Roman" w:cs="Times New Roman"/>
          <w:sz w:val="28"/>
          <w:szCs w:val="28"/>
        </w:rPr>
        <w:t>ИжГСХА</w:t>
      </w:r>
      <w:proofErr w:type="spellEnd"/>
      <w:r w:rsidRPr="00A712B2">
        <w:rPr>
          <w:rFonts w:ascii="Times New Roman" w:hAnsi="Times New Roman" w:cs="Times New Roman"/>
          <w:sz w:val="28"/>
          <w:szCs w:val="28"/>
        </w:rPr>
        <w:t xml:space="preserve"> и Уставом.</w:t>
      </w:r>
    </w:p>
    <w:p w:rsidR="002F127A" w:rsidRPr="00A712B2" w:rsidRDefault="002F127A" w:rsidP="002F127A">
      <w:pPr>
        <w:spacing w:after="0" w:line="360" w:lineRule="auto"/>
        <w:contextualSpacing/>
        <w:jc w:val="both"/>
        <w:rPr>
          <w:rFonts w:ascii="Times New Roman" w:hAnsi="Times New Roman" w:cs="Times New Roman"/>
          <w:sz w:val="28"/>
          <w:szCs w:val="28"/>
        </w:rPr>
      </w:pPr>
      <w:r w:rsidRPr="00A712B2">
        <w:rPr>
          <w:rFonts w:ascii="Times New Roman" w:hAnsi="Times New Roman" w:cs="Times New Roman"/>
          <w:sz w:val="28"/>
          <w:szCs w:val="28"/>
        </w:rPr>
        <w:t xml:space="preserve">     Учхоз является юридическим лицом, имеет самостоятельный баланс, расчетный, бюджетный, иные счета в учреждениях банков, печать, штамп со своим наименованием</w:t>
      </w:r>
      <w:r w:rsidR="00CF28F9" w:rsidRPr="00CF28F9">
        <w:rPr>
          <w:rFonts w:ascii="Times New Roman" w:hAnsi="Times New Roman" w:cs="Times New Roman"/>
          <w:sz w:val="28"/>
          <w:szCs w:val="28"/>
        </w:rPr>
        <w:t xml:space="preserve"> [2]</w:t>
      </w:r>
      <w:r w:rsidRPr="00A712B2">
        <w:rPr>
          <w:rFonts w:ascii="Times New Roman" w:hAnsi="Times New Roman" w:cs="Times New Roman"/>
          <w:sz w:val="28"/>
          <w:szCs w:val="28"/>
        </w:rPr>
        <w:t>.</w:t>
      </w:r>
    </w:p>
    <w:p w:rsidR="002F127A" w:rsidRPr="00A712B2" w:rsidRDefault="002F127A" w:rsidP="002F127A">
      <w:pPr>
        <w:spacing w:after="0" w:line="360" w:lineRule="auto"/>
        <w:ind w:firstLine="708"/>
        <w:contextualSpacing/>
        <w:jc w:val="both"/>
        <w:rPr>
          <w:rFonts w:ascii="Times New Roman" w:hAnsi="Times New Roman" w:cs="Times New Roman"/>
          <w:sz w:val="28"/>
          <w:szCs w:val="28"/>
        </w:rPr>
      </w:pPr>
      <w:r w:rsidRPr="00A712B2">
        <w:rPr>
          <w:rFonts w:ascii="Times New Roman" w:hAnsi="Times New Roman" w:cs="Times New Roman"/>
          <w:bCs/>
          <w:sz w:val="28"/>
          <w:szCs w:val="28"/>
        </w:rPr>
        <w:t>Общество осуществляет свою деятельность в следующих целях:</w:t>
      </w:r>
    </w:p>
    <w:p w:rsidR="002F127A" w:rsidRPr="00A712B2" w:rsidRDefault="002F127A" w:rsidP="002F127A">
      <w:pPr>
        <w:spacing w:after="0" w:line="360" w:lineRule="auto"/>
        <w:ind w:left="720" w:firstLine="709"/>
        <w:contextualSpacing/>
        <w:jc w:val="both"/>
        <w:rPr>
          <w:rFonts w:ascii="Times New Roman" w:hAnsi="Times New Roman" w:cs="Times New Roman"/>
          <w:sz w:val="28"/>
          <w:szCs w:val="28"/>
        </w:rPr>
      </w:pPr>
      <w:r w:rsidRPr="00A712B2">
        <w:rPr>
          <w:rFonts w:ascii="Times New Roman" w:hAnsi="Times New Roman" w:cs="Times New Roman"/>
          <w:sz w:val="28"/>
          <w:szCs w:val="28"/>
        </w:rPr>
        <w:t>- Получение прибыли, в том числе дивидендов (части прибыли) по акциям (долям, паям) ДО, находящихся в собственности Общества; повышение рыночной стоимости акций;</w:t>
      </w:r>
    </w:p>
    <w:p w:rsidR="002F127A" w:rsidRPr="00A712B2" w:rsidRDefault="002F127A" w:rsidP="002F127A">
      <w:pPr>
        <w:spacing w:after="0" w:line="360" w:lineRule="auto"/>
        <w:ind w:left="720" w:firstLine="709"/>
        <w:contextualSpacing/>
        <w:jc w:val="both"/>
        <w:rPr>
          <w:rFonts w:ascii="Times New Roman" w:hAnsi="Times New Roman" w:cs="Times New Roman"/>
          <w:sz w:val="28"/>
          <w:szCs w:val="28"/>
        </w:rPr>
      </w:pPr>
      <w:r w:rsidRPr="00A712B2">
        <w:rPr>
          <w:rFonts w:ascii="Times New Roman" w:hAnsi="Times New Roman" w:cs="Times New Roman"/>
          <w:sz w:val="28"/>
          <w:szCs w:val="28"/>
        </w:rPr>
        <w:t>- Развитие высокоэффективного сельскохозяйственного производства на базе совместных научных исследований с ФГБОУ ВО Ижевская государственная сельскохозяйственная академия.</w:t>
      </w:r>
    </w:p>
    <w:p w:rsidR="002F127A" w:rsidRPr="00A712B2" w:rsidRDefault="002F127A" w:rsidP="002F127A">
      <w:pPr>
        <w:spacing w:after="0" w:line="360" w:lineRule="auto"/>
        <w:ind w:left="720" w:firstLine="709"/>
        <w:contextualSpacing/>
        <w:jc w:val="both"/>
        <w:rPr>
          <w:rFonts w:ascii="Times New Roman" w:hAnsi="Times New Roman" w:cs="Times New Roman"/>
          <w:sz w:val="28"/>
          <w:szCs w:val="28"/>
        </w:rPr>
      </w:pPr>
      <w:r w:rsidRPr="00A712B2">
        <w:rPr>
          <w:rFonts w:ascii="Times New Roman" w:hAnsi="Times New Roman" w:cs="Times New Roman"/>
          <w:sz w:val="28"/>
          <w:szCs w:val="28"/>
        </w:rPr>
        <w:t>Для   достижения   целей   деятельности   Общество   вправе   осуществлять   в установленном законодательством порядке следующие виды деятельности:</w:t>
      </w:r>
    </w:p>
    <w:p w:rsidR="002F127A" w:rsidRPr="00A712B2" w:rsidRDefault="002F127A" w:rsidP="002F127A">
      <w:pPr>
        <w:spacing w:after="0" w:line="360" w:lineRule="auto"/>
        <w:ind w:left="720" w:firstLine="709"/>
        <w:contextualSpacing/>
        <w:jc w:val="both"/>
        <w:rPr>
          <w:rFonts w:ascii="Times New Roman" w:hAnsi="Times New Roman" w:cs="Times New Roman"/>
          <w:sz w:val="28"/>
          <w:szCs w:val="28"/>
        </w:rPr>
      </w:pPr>
      <w:r w:rsidRPr="00A712B2">
        <w:rPr>
          <w:rFonts w:ascii="Times New Roman" w:hAnsi="Times New Roman" w:cs="Times New Roman"/>
          <w:sz w:val="28"/>
          <w:szCs w:val="28"/>
        </w:rPr>
        <w:t>1. Основной вид деятельности: растениеводство в сочетании с животноводством (смешанное сельское хозяйство). Эта группировка включает:</w:t>
      </w:r>
    </w:p>
    <w:p w:rsidR="002F127A" w:rsidRPr="00A712B2" w:rsidRDefault="002F127A" w:rsidP="002F127A">
      <w:pPr>
        <w:spacing w:after="0" w:line="360" w:lineRule="auto"/>
        <w:ind w:left="720" w:firstLine="709"/>
        <w:contextualSpacing/>
        <w:jc w:val="both"/>
        <w:rPr>
          <w:rFonts w:ascii="Times New Roman" w:hAnsi="Times New Roman" w:cs="Times New Roman"/>
          <w:sz w:val="28"/>
          <w:szCs w:val="28"/>
        </w:rPr>
      </w:pPr>
      <w:r w:rsidRPr="00A712B2">
        <w:rPr>
          <w:rFonts w:ascii="Times New Roman" w:hAnsi="Times New Roman" w:cs="Times New Roman"/>
          <w:sz w:val="28"/>
          <w:szCs w:val="28"/>
        </w:rPr>
        <w:t xml:space="preserve">- Растениеводство в сочетании с животноводством при установленном коэффициенте специализации в одной области. </w:t>
      </w:r>
    </w:p>
    <w:p w:rsidR="002F127A" w:rsidRPr="00A712B2" w:rsidRDefault="002F127A" w:rsidP="002F127A">
      <w:pPr>
        <w:spacing w:after="0" w:line="360" w:lineRule="auto"/>
        <w:ind w:left="720" w:firstLine="709"/>
        <w:contextualSpacing/>
        <w:jc w:val="both"/>
        <w:rPr>
          <w:rFonts w:ascii="Times New Roman" w:hAnsi="Times New Roman" w:cs="Times New Roman"/>
          <w:sz w:val="28"/>
          <w:szCs w:val="28"/>
        </w:rPr>
      </w:pPr>
      <w:r w:rsidRPr="00A712B2">
        <w:rPr>
          <w:rFonts w:ascii="Times New Roman" w:hAnsi="Times New Roman" w:cs="Times New Roman"/>
          <w:sz w:val="28"/>
          <w:szCs w:val="28"/>
        </w:rPr>
        <w:t>Эта группировка не включает: смешанные растениеводческие и смешанные животноводческие хозяйства (код ОКВЭД 01.30).</w:t>
      </w:r>
    </w:p>
    <w:p w:rsidR="002F127A" w:rsidRDefault="002F127A" w:rsidP="002F127A">
      <w:pPr>
        <w:spacing w:after="0" w:line="360" w:lineRule="auto"/>
        <w:ind w:left="720" w:firstLine="709"/>
        <w:contextualSpacing/>
        <w:jc w:val="both"/>
        <w:rPr>
          <w:rFonts w:ascii="Times New Roman" w:hAnsi="Times New Roman" w:cs="Times New Roman"/>
          <w:sz w:val="28"/>
          <w:szCs w:val="28"/>
        </w:rPr>
      </w:pPr>
      <w:r w:rsidRPr="00A712B2">
        <w:rPr>
          <w:rFonts w:ascii="Times New Roman" w:hAnsi="Times New Roman" w:cs="Times New Roman"/>
          <w:sz w:val="28"/>
          <w:szCs w:val="28"/>
        </w:rPr>
        <w:t>2. Иные виды деятельности.</w:t>
      </w:r>
    </w:p>
    <w:p w:rsidR="00AA608C" w:rsidRPr="00A712B2" w:rsidRDefault="00AA608C" w:rsidP="00AA608C">
      <w:pPr>
        <w:spacing w:after="0" w:line="360" w:lineRule="auto"/>
        <w:ind w:firstLine="708"/>
        <w:contextualSpacing/>
        <w:jc w:val="both"/>
        <w:rPr>
          <w:rFonts w:ascii="Times New Roman" w:hAnsi="Times New Roman" w:cs="Times New Roman"/>
          <w:sz w:val="28"/>
          <w:szCs w:val="28"/>
        </w:rPr>
      </w:pPr>
      <w:r w:rsidRPr="00A712B2">
        <w:rPr>
          <w:rFonts w:ascii="Times New Roman" w:hAnsi="Times New Roman" w:cs="Times New Roman"/>
          <w:sz w:val="28"/>
          <w:szCs w:val="28"/>
        </w:rPr>
        <w:t xml:space="preserve">Учхоз Июльское </w:t>
      </w:r>
      <w:proofErr w:type="spellStart"/>
      <w:r w:rsidRPr="00A712B2">
        <w:rPr>
          <w:rFonts w:ascii="Times New Roman" w:hAnsi="Times New Roman" w:cs="Times New Roman"/>
          <w:sz w:val="28"/>
          <w:szCs w:val="28"/>
        </w:rPr>
        <w:t>ИжГСХА</w:t>
      </w:r>
      <w:proofErr w:type="spellEnd"/>
      <w:r w:rsidRPr="00A712B2">
        <w:rPr>
          <w:rFonts w:ascii="Times New Roman" w:hAnsi="Times New Roman" w:cs="Times New Roman"/>
          <w:sz w:val="28"/>
          <w:szCs w:val="28"/>
        </w:rPr>
        <w:t xml:space="preserve"> расположен в восточной части Удмуртии и юго-западной части Воткинского района. Центральная усадьба хозяйства находится в селе Июльское, которая расположена в 35 км от районного центра г.Воткинска и 31 км от столицы УР г.Ижевска. </w:t>
      </w:r>
    </w:p>
    <w:p w:rsidR="00AA608C" w:rsidRPr="00A712B2" w:rsidRDefault="00AA608C" w:rsidP="00AA608C">
      <w:pPr>
        <w:spacing w:after="0" w:line="360" w:lineRule="auto"/>
        <w:ind w:firstLine="708"/>
        <w:contextualSpacing/>
        <w:jc w:val="both"/>
        <w:rPr>
          <w:rFonts w:ascii="Times New Roman" w:hAnsi="Times New Roman" w:cs="Times New Roman"/>
          <w:sz w:val="28"/>
          <w:szCs w:val="28"/>
        </w:rPr>
      </w:pPr>
      <w:r w:rsidRPr="00A712B2">
        <w:rPr>
          <w:rFonts w:ascii="Times New Roman" w:hAnsi="Times New Roman" w:cs="Times New Roman"/>
          <w:sz w:val="28"/>
          <w:szCs w:val="28"/>
        </w:rPr>
        <w:t xml:space="preserve">На территории хозяйства расположены 4 отделения: Центральное, </w:t>
      </w:r>
      <w:proofErr w:type="spellStart"/>
      <w:r w:rsidRPr="00A712B2">
        <w:rPr>
          <w:rFonts w:ascii="Times New Roman" w:hAnsi="Times New Roman" w:cs="Times New Roman"/>
          <w:sz w:val="28"/>
          <w:szCs w:val="28"/>
        </w:rPr>
        <w:t>Гольянское</w:t>
      </w:r>
      <w:proofErr w:type="spellEnd"/>
      <w:r w:rsidRPr="00A712B2">
        <w:rPr>
          <w:rFonts w:ascii="Times New Roman" w:hAnsi="Times New Roman" w:cs="Times New Roman"/>
          <w:sz w:val="28"/>
          <w:szCs w:val="28"/>
        </w:rPr>
        <w:t xml:space="preserve">, </w:t>
      </w:r>
      <w:proofErr w:type="spellStart"/>
      <w:r w:rsidRPr="00A712B2">
        <w:rPr>
          <w:rFonts w:ascii="Times New Roman" w:hAnsi="Times New Roman" w:cs="Times New Roman"/>
          <w:sz w:val="28"/>
          <w:szCs w:val="28"/>
        </w:rPr>
        <w:t>Молчаны</w:t>
      </w:r>
      <w:proofErr w:type="spellEnd"/>
      <w:r w:rsidRPr="00A712B2">
        <w:rPr>
          <w:rFonts w:ascii="Times New Roman" w:hAnsi="Times New Roman" w:cs="Times New Roman"/>
          <w:sz w:val="28"/>
          <w:szCs w:val="28"/>
        </w:rPr>
        <w:t xml:space="preserve"> и Фомино. Связь с центром хозяйства и населенными пунктами осуществляется по дороге районного значения.</w:t>
      </w:r>
    </w:p>
    <w:p w:rsidR="00AA608C" w:rsidRPr="00A712B2" w:rsidRDefault="00AA608C" w:rsidP="00AA608C">
      <w:pPr>
        <w:spacing w:after="0" w:line="360" w:lineRule="auto"/>
        <w:ind w:firstLine="708"/>
        <w:contextualSpacing/>
        <w:jc w:val="both"/>
        <w:rPr>
          <w:rFonts w:ascii="Times New Roman" w:hAnsi="Times New Roman" w:cs="Times New Roman"/>
          <w:sz w:val="28"/>
          <w:szCs w:val="28"/>
        </w:rPr>
      </w:pPr>
      <w:r w:rsidRPr="00A712B2">
        <w:rPr>
          <w:rFonts w:ascii="Times New Roman" w:hAnsi="Times New Roman" w:cs="Times New Roman"/>
          <w:sz w:val="28"/>
          <w:szCs w:val="28"/>
        </w:rPr>
        <w:t xml:space="preserve">Ведущее место занимает молочное скотоводство. Хозяйство разводит крупный рогатый скот черно-пестрой породы. Скот размещается в 4 отделениях: Июльское, Комплекс КРС, </w:t>
      </w:r>
      <w:proofErr w:type="spellStart"/>
      <w:r w:rsidRPr="00A712B2">
        <w:rPr>
          <w:rFonts w:ascii="Times New Roman" w:hAnsi="Times New Roman" w:cs="Times New Roman"/>
          <w:sz w:val="28"/>
          <w:szCs w:val="28"/>
        </w:rPr>
        <w:t>Молчаны</w:t>
      </w:r>
      <w:proofErr w:type="spellEnd"/>
      <w:r w:rsidRPr="00A712B2">
        <w:rPr>
          <w:rFonts w:ascii="Times New Roman" w:hAnsi="Times New Roman" w:cs="Times New Roman"/>
          <w:sz w:val="28"/>
          <w:szCs w:val="28"/>
        </w:rPr>
        <w:t xml:space="preserve"> и Фомино.</w:t>
      </w:r>
    </w:p>
    <w:p w:rsidR="00C55B9E" w:rsidRDefault="00C55B9E" w:rsidP="00AA608C">
      <w:pPr>
        <w:spacing w:after="0" w:line="360" w:lineRule="auto"/>
        <w:ind w:firstLine="708"/>
        <w:contextualSpacing/>
        <w:jc w:val="both"/>
        <w:rPr>
          <w:rFonts w:ascii="Times New Roman" w:hAnsi="Times New Roman" w:cs="Times New Roman"/>
          <w:sz w:val="28"/>
          <w:szCs w:val="28"/>
        </w:rPr>
      </w:pPr>
    </w:p>
    <w:p w:rsidR="00C55B9E" w:rsidRDefault="00C55B9E" w:rsidP="00C55B9E">
      <w:pPr>
        <w:pStyle w:val="a8"/>
        <w:shd w:val="clear" w:color="auto" w:fill="FFFFFF"/>
        <w:spacing w:after="0" w:line="360" w:lineRule="auto"/>
        <w:ind w:firstLine="709"/>
        <w:contextualSpacing/>
        <w:jc w:val="center"/>
        <w:rPr>
          <w:b/>
          <w:color w:val="000000"/>
          <w:sz w:val="28"/>
          <w:szCs w:val="28"/>
        </w:rPr>
      </w:pPr>
      <w:r w:rsidRPr="00C55B9E">
        <w:rPr>
          <w:b/>
          <w:color w:val="000000"/>
          <w:sz w:val="28"/>
          <w:szCs w:val="28"/>
        </w:rPr>
        <w:t xml:space="preserve">Организационная структура и структура управления АО «Учхоз Июльское </w:t>
      </w:r>
      <w:proofErr w:type="spellStart"/>
      <w:r w:rsidRPr="00C55B9E">
        <w:rPr>
          <w:b/>
          <w:color w:val="000000"/>
          <w:sz w:val="28"/>
          <w:szCs w:val="28"/>
        </w:rPr>
        <w:t>ИжГСХА</w:t>
      </w:r>
      <w:proofErr w:type="spellEnd"/>
      <w:r w:rsidRPr="00C55B9E">
        <w:rPr>
          <w:b/>
          <w:color w:val="000000"/>
          <w:sz w:val="28"/>
          <w:szCs w:val="28"/>
        </w:rPr>
        <w:t>»</w:t>
      </w:r>
    </w:p>
    <w:p w:rsidR="00C55B9E" w:rsidRPr="00C55B9E" w:rsidRDefault="00C55B9E" w:rsidP="00C55B9E">
      <w:pPr>
        <w:pStyle w:val="a8"/>
        <w:spacing w:after="0" w:line="360" w:lineRule="auto"/>
        <w:ind w:firstLine="709"/>
        <w:contextualSpacing/>
        <w:jc w:val="both"/>
        <w:rPr>
          <w:sz w:val="28"/>
          <w:szCs w:val="28"/>
        </w:rPr>
      </w:pPr>
      <w:r w:rsidRPr="00C55B9E">
        <w:rPr>
          <w:sz w:val="28"/>
          <w:szCs w:val="28"/>
        </w:rPr>
        <w:t>Структура – это расположение элементов и подсистем внутри системы. Применительно к организациям АПК следует различать такие понятия, как организационная структура и структура управления.</w:t>
      </w:r>
    </w:p>
    <w:p w:rsidR="00C55B9E" w:rsidRDefault="00C55B9E" w:rsidP="00C55B9E">
      <w:pPr>
        <w:pStyle w:val="a8"/>
        <w:spacing w:after="0" w:line="360" w:lineRule="auto"/>
        <w:ind w:firstLine="709"/>
        <w:contextualSpacing/>
        <w:jc w:val="both"/>
        <w:rPr>
          <w:sz w:val="28"/>
          <w:szCs w:val="28"/>
        </w:rPr>
      </w:pPr>
      <w:r w:rsidRPr="00C55B9E">
        <w:rPr>
          <w:sz w:val="28"/>
          <w:szCs w:val="28"/>
        </w:rPr>
        <w:t>Структура управления – это совокупность служб и отдельных работников управления, определенный порядок их соподчиненности и взаимосвязи она фиксируется в схемах структуры управления, штатном расписании, положениях о структурных подразделени</w:t>
      </w:r>
      <w:r>
        <w:rPr>
          <w:sz w:val="28"/>
          <w:szCs w:val="28"/>
        </w:rPr>
        <w:t xml:space="preserve">ях, должностных инструкциях. </w:t>
      </w:r>
    </w:p>
    <w:p w:rsidR="00C55B9E" w:rsidRDefault="00C55B9E" w:rsidP="00C55B9E">
      <w:pPr>
        <w:pStyle w:val="a8"/>
        <w:spacing w:after="0" w:line="360" w:lineRule="auto"/>
        <w:ind w:firstLine="709"/>
        <w:contextualSpacing/>
        <w:jc w:val="both"/>
        <w:rPr>
          <w:color w:val="000000"/>
          <w:sz w:val="28"/>
          <w:szCs w:val="28"/>
        </w:rPr>
      </w:pPr>
      <w:r w:rsidRPr="00C55B9E">
        <w:rPr>
          <w:sz w:val="28"/>
          <w:szCs w:val="28"/>
        </w:rPr>
        <w:t>Традиционная структура представляет собой комбинацию линейной и функциональной структур. В</w:t>
      </w:r>
      <w:r>
        <w:rPr>
          <w:sz w:val="28"/>
          <w:szCs w:val="28"/>
        </w:rPr>
        <w:t xml:space="preserve"> данной организации</w:t>
      </w:r>
      <w:r w:rsidRPr="00C55B9E">
        <w:rPr>
          <w:sz w:val="28"/>
          <w:szCs w:val="28"/>
        </w:rPr>
        <w:t xml:space="preserve"> традиционная структура состоит в том, что директор осуществляет свою деятельность</w:t>
      </w:r>
      <w:r w:rsidRPr="00C55B9E">
        <w:rPr>
          <w:color w:val="000000"/>
          <w:sz w:val="28"/>
          <w:szCs w:val="28"/>
        </w:rPr>
        <w:t xml:space="preserve"> на принципах единоначалия, но для обеспечения необходимой компетентности управленческих решений создаются функциональные подразделения (службы, отделы, бригады), которые </w:t>
      </w:r>
      <w:r>
        <w:rPr>
          <w:color w:val="000000"/>
          <w:sz w:val="28"/>
          <w:szCs w:val="28"/>
        </w:rPr>
        <w:t>возглавляют ведущие специалисты</w:t>
      </w:r>
      <w:r w:rsidRPr="00C55B9E">
        <w:rPr>
          <w:color w:val="000000"/>
          <w:sz w:val="28"/>
          <w:szCs w:val="28"/>
        </w:rPr>
        <w:t xml:space="preserve"> в определенных областях. Они выступают в качестве помощников руководителя по отдельным вопросам, готовят решения, но принимает их</w:t>
      </w:r>
      <w:r>
        <w:rPr>
          <w:color w:val="000000"/>
          <w:sz w:val="28"/>
          <w:szCs w:val="28"/>
        </w:rPr>
        <w:t xml:space="preserve"> генеральный директор</w:t>
      </w:r>
      <w:r w:rsidRPr="00C55B9E">
        <w:rPr>
          <w:color w:val="000000"/>
          <w:sz w:val="28"/>
          <w:szCs w:val="28"/>
        </w:rPr>
        <w:t>.</w:t>
      </w:r>
    </w:p>
    <w:p w:rsidR="00C55B9E" w:rsidRPr="00B5377A" w:rsidRDefault="00C55B9E" w:rsidP="00C55B9E">
      <w:pPr>
        <w:pStyle w:val="a8"/>
        <w:shd w:val="clear" w:color="auto" w:fill="FFFFFF"/>
        <w:spacing w:after="0" w:line="360" w:lineRule="auto"/>
        <w:ind w:firstLine="709"/>
        <w:contextualSpacing/>
        <w:jc w:val="both"/>
        <w:rPr>
          <w:color w:val="000000"/>
          <w:sz w:val="28"/>
          <w:szCs w:val="28"/>
        </w:rPr>
      </w:pPr>
      <w:r w:rsidRPr="00B5377A">
        <w:rPr>
          <w:color w:val="000000"/>
          <w:sz w:val="28"/>
          <w:szCs w:val="28"/>
        </w:rPr>
        <w:t>Преимущества линейной структуры:</w:t>
      </w:r>
    </w:p>
    <w:p w:rsidR="00C55B9E" w:rsidRPr="00B5377A" w:rsidRDefault="00C55B9E" w:rsidP="00C55B9E">
      <w:pPr>
        <w:pStyle w:val="a8"/>
        <w:shd w:val="clear" w:color="auto" w:fill="FFFFFF"/>
        <w:spacing w:after="0" w:line="360" w:lineRule="auto"/>
        <w:ind w:firstLine="709"/>
        <w:contextualSpacing/>
        <w:jc w:val="both"/>
        <w:rPr>
          <w:color w:val="000000"/>
          <w:sz w:val="28"/>
          <w:szCs w:val="28"/>
        </w:rPr>
      </w:pPr>
      <w:r w:rsidRPr="00B5377A">
        <w:rPr>
          <w:color w:val="000000"/>
          <w:sz w:val="28"/>
          <w:szCs w:val="28"/>
        </w:rPr>
        <w:t>-четкая система взаимных связей функций и подразделений;</w:t>
      </w:r>
    </w:p>
    <w:p w:rsidR="00C55B9E" w:rsidRPr="00B5377A" w:rsidRDefault="00C55B9E" w:rsidP="00C55B9E">
      <w:pPr>
        <w:pStyle w:val="a8"/>
        <w:shd w:val="clear" w:color="auto" w:fill="FFFFFF"/>
        <w:spacing w:after="0" w:line="360" w:lineRule="auto"/>
        <w:ind w:firstLine="709"/>
        <w:contextualSpacing/>
        <w:jc w:val="both"/>
        <w:rPr>
          <w:color w:val="000000"/>
          <w:sz w:val="28"/>
          <w:szCs w:val="28"/>
        </w:rPr>
      </w:pPr>
      <w:r w:rsidRPr="00B5377A">
        <w:rPr>
          <w:color w:val="000000"/>
          <w:sz w:val="28"/>
          <w:szCs w:val="28"/>
        </w:rPr>
        <w:t>-четкая система единоначалия - один руководитель сосредотачивает в своих руках руководство всей совокупностью процессов, имеющих общую цель;</w:t>
      </w:r>
    </w:p>
    <w:p w:rsidR="00C55B9E" w:rsidRPr="00B5377A" w:rsidRDefault="00C55B9E" w:rsidP="00C55B9E">
      <w:pPr>
        <w:pStyle w:val="a8"/>
        <w:shd w:val="clear" w:color="auto" w:fill="FFFFFF"/>
        <w:spacing w:after="0" w:line="360" w:lineRule="auto"/>
        <w:ind w:firstLine="709"/>
        <w:contextualSpacing/>
        <w:jc w:val="both"/>
        <w:rPr>
          <w:color w:val="000000"/>
          <w:sz w:val="28"/>
          <w:szCs w:val="28"/>
        </w:rPr>
      </w:pPr>
      <w:r w:rsidRPr="00B5377A">
        <w:rPr>
          <w:color w:val="000000"/>
          <w:sz w:val="28"/>
          <w:szCs w:val="28"/>
        </w:rPr>
        <w:t>-ясно выраженная ответственность;</w:t>
      </w:r>
    </w:p>
    <w:p w:rsidR="00C55B9E" w:rsidRPr="00B5377A" w:rsidRDefault="00C55B9E" w:rsidP="00C55B9E">
      <w:pPr>
        <w:pStyle w:val="a8"/>
        <w:shd w:val="clear" w:color="auto" w:fill="FFFFFF"/>
        <w:spacing w:after="0" w:line="360" w:lineRule="auto"/>
        <w:ind w:firstLine="709"/>
        <w:contextualSpacing/>
        <w:jc w:val="both"/>
        <w:rPr>
          <w:color w:val="000000"/>
          <w:sz w:val="28"/>
          <w:szCs w:val="28"/>
        </w:rPr>
      </w:pPr>
      <w:r w:rsidRPr="00B5377A">
        <w:rPr>
          <w:color w:val="000000"/>
          <w:sz w:val="28"/>
          <w:szCs w:val="28"/>
        </w:rPr>
        <w:t>-быстрая реакция исполнительных подразделений на прямые указания вышестоящих.</w:t>
      </w:r>
    </w:p>
    <w:p w:rsidR="00C55B9E" w:rsidRPr="00B5377A" w:rsidRDefault="00C55B9E" w:rsidP="00C55B9E">
      <w:pPr>
        <w:pStyle w:val="a8"/>
        <w:shd w:val="clear" w:color="auto" w:fill="FFFFFF"/>
        <w:spacing w:after="0" w:line="360" w:lineRule="auto"/>
        <w:ind w:firstLine="709"/>
        <w:contextualSpacing/>
        <w:jc w:val="both"/>
        <w:rPr>
          <w:color w:val="000000"/>
          <w:sz w:val="28"/>
          <w:szCs w:val="28"/>
        </w:rPr>
      </w:pPr>
      <w:r w:rsidRPr="00B5377A">
        <w:rPr>
          <w:color w:val="000000"/>
          <w:sz w:val="28"/>
          <w:szCs w:val="28"/>
        </w:rPr>
        <w:t>Недостатки линейной структуры:</w:t>
      </w:r>
    </w:p>
    <w:p w:rsidR="00C55B9E" w:rsidRPr="00B5377A" w:rsidRDefault="00C55B9E" w:rsidP="00C55B9E">
      <w:pPr>
        <w:pStyle w:val="a8"/>
        <w:shd w:val="clear" w:color="auto" w:fill="FFFFFF"/>
        <w:spacing w:after="0" w:line="360" w:lineRule="auto"/>
        <w:ind w:firstLine="709"/>
        <w:contextualSpacing/>
        <w:jc w:val="both"/>
        <w:rPr>
          <w:color w:val="000000"/>
          <w:sz w:val="28"/>
          <w:szCs w:val="28"/>
        </w:rPr>
      </w:pPr>
      <w:r w:rsidRPr="00B5377A">
        <w:rPr>
          <w:color w:val="000000"/>
          <w:sz w:val="28"/>
          <w:szCs w:val="28"/>
        </w:rPr>
        <w:t>-отсутствие звеньев, занимающихся вопросами стратегического планирования;</w:t>
      </w:r>
    </w:p>
    <w:p w:rsidR="00C55B9E" w:rsidRPr="00B5377A" w:rsidRDefault="00C55B9E" w:rsidP="00C55B9E">
      <w:pPr>
        <w:pStyle w:val="a8"/>
        <w:shd w:val="clear" w:color="auto" w:fill="FFFFFF"/>
        <w:spacing w:after="0" w:line="360" w:lineRule="auto"/>
        <w:ind w:firstLine="709"/>
        <w:contextualSpacing/>
        <w:jc w:val="both"/>
        <w:rPr>
          <w:color w:val="000000"/>
          <w:sz w:val="28"/>
          <w:szCs w:val="28"/>
        </w:rPr>
      </w:pPr>
      <w:r w:rsidRPr="00B5377A">
        <w:rPr>
          <w:color w:val="000000"/>
          <w:sz w:val="28"/>
          <w:szCs w:val="28"/>
        </w:rPr>
        <w:t>-в работе руководителей практически всех уровней оперативные проблемы ("текучка") доминирует над стратегическими;</w:t>
      </w:r>
    </w:p>
    <w:p w:rsidR="00C55B9E" w:rsidRPr="00B5377A" w:rsidRDefault="00C55B9E" w:rsidP="00C55B9E">
      <w:pPr>
        <w:pStyle w:val="a8"/>
        <w:shd w:val="clear" w:color="auto" w:fill="FFFFFF"/>
        <w:spacing w:after="0" w:line="360" w:lineRule="auto"/>
        <w:ind w:firstLine="709"/>
        <w:contextualSpacing/>
        <w:jc w:val="both"/>
        <w:rPr>
          <w:sz w:val="28"/>
          <w:szCs w:val="28"/>
        </w:rPr>
      </w:pPr>
      <w:r w:rsidRPr="00B5377A">
        <w:rPr>
          <w:sz w:val="28"/>
          <w:szCs w:val="28"/>
        </w:rPr>
        <w:t>-тенденция к волоките и перекладыванию ответственности при решении проблем, требующих участия нескольких подразделений;</w:t>
      </w:r>
    </w:p>
    <w:p w:rsidR="00C55B9E" w:rsidRPr="00B5377A" w:rsidRDefault="00C55B9E" w:rsidP="00C55B9E">
      <w:pPr>
        <w:pStyle w:val="2"/>
        <w:shd w:val="clear" w:color="auto" w:fill="FFFFFF"/>
        <w:spacing w:before="0" w:line="360" w:lineRule="auto"/>
        <w:ind w:firstLine="709"/>
        <w:contextualSpacing/>
        <w:jc w:val="both"/>
        <w:rPr>
          <w:rFonts w:ascii="Times New Roman" w:hAnsi="Times New Roman" w:cs="Times New Roman"/>
          <w:color w:val="auto"/>
          <w:sz w:val="28"/>
          <w:szCs w:val="28"/>
        </w:rPr>
      </w:pPr>
      <w:r w:rsidRPr="00B5377A">
        <w:rPr>
          <w:rFonts w:ascii="Times New Roman" w:hAnsi="Times New Roman" w:cs="Times New Roman"/>
          <w:b/>
          <w:bCs/>
          <w:color w:val="auto"/>
          <w:sz w:val="28"/>
          <w:szCs w:val="28"/>
        </w:rPr>
        <w:t>-</w:t>
      </w:r>
      <w:r w:rsidRPr="00B5377A">
        <w:rPr>
          <w:rFonts w:ascii="Times New Roman" w:hAnsi="Times New Roman" w:cs="Times New Roman"/>
          <w:bCs/>
          <w:color w:val="auto"/>
          <w:sz w:val="28"/>
          <w:szCs w:val="28"/>
        </w:rPr>
        <w:t>малая гибкость и приспособляемость к изменению ситуации;</w:t>
      </w:r>
    </w:p>
    <w:p w:rsidR="00C55B9E" w:rsidRPr="00B5377A" w:rsidRDefault="00C55B9E" w:rsidP="00C55B9E">
      <w:pPr>
        <w:pStyle w:val="2"/>
        <w:shd w:val="clear" w:color="auto" w:fill="FFFFFF"/>
        <w:spacing w:before="0" w:line="360" w:lineRule="auto"/>
        <w:ind w:firstLine="709"/>
        <w:contextualSpacing/>
        <w:jc w:val="both"/>
        <w:rPr>
          <w:rFonts w:ascii="Times New Roman" w:hAnsi="Times New Roman" w:cs="Times New Roman"/>
          <w:bCs/>
          <w:color w:val="auto"/>
          <w:sz w:val="28"/>
          <w:szCs w:val="28"/>
        </w:rPr>
      </w:pPr>
      <w:r w:rsidRPr="00B5377A">
        <w:rPr>
          <w:rFonts w:ascii="Times New Roman" w:hAnsi="Times New Roman" w:cs="Times New Roman"/>
          <w:bCs/>
          <w:color w:val="auto"/>
          <w:sz w:val="28"/>
          <w:szCs w:val="28"/>
        </w:rPr>
        <w:t>-критерии эффективности и качества работы подразделений и организации в целом - разные;</w:t>
      </w:r>
    </w:p>
    <w:p w:rsidR="00C55B9E" w:rsidRPr="00B5377A" w:rsidRDefault="00C55B9E" w:rsidP="00C55B9E">
      <w:pPr>
        <w:pStyle w:val="2"/>
        <w:shd w:val="clear" w:color="auto" w:fill="FFFFFF"/>
        <w:spacing w:before="0" w:line="360" w:lineRule="auto"/>
        <w:ind w:firstLine="709"/>
        <w:contextualSpacing/>
        <w:jc w:val="both"/>
        <w:rPr>
          <w:rFonts w:ascii="Times New Roman" w:hAnsi="Times New Roman" w:cs="Times New Roman"/>
          <w:bCs/>
          <w:color w:val="auto"/>
          <w:sz w:val="28"/>
          <w:szCs w:val="28"/>
        </w:rPr>
      </w:pPr>
      <w:r w:rsidRPr="00B5377A">
        <w:rPr>
          <w:rFonts w:ascii="Times New Roman" w:hAnsi="Times New Roman" w:cs="Times New Roman"/>
          <w:bCs/>
          <w:color w:val="auto"/>
          <w:sz w:val="28"/>
          <w:szCs w:val="28"/>
        </w:rPr>
        <w:t>-тенденция к формализации оценки эффективности и качества работы подразделений приводит обычно к возникновению атмосферы страха и разобщенности;</w:t>
      </w:r>
    </w:p>
    <w:p w:rsidR="00C55B9E" w:rsidRPr="00B5377A" w:rsidRDefault="00C55B9E" w:rsidP="00C55B9E">
      <w:pPr>
        <w:pStyle w:val="2"/>
        <w:shd w:val="clear" w:color="auto" w:fill="FFFFFF"/>
        <w:spacing w:before="0" w:line="360" w:lineRule="auto"/>
        <w:ind w:firstLine="709"/>
        <w:contextualSpacing/>
        <w:jc w:val="both"/>
        <w:rPr>
          <w:rFonts w:ascii="Times New Roman" w:hAnsi="Times New Roman" w:cs="Times New Roman"/>
          <w:bCs/>
          <w:color w:val="auto"/>
          <w:sz w:val="28"/>
          <w:szCs w:val="28"/>
        </w:rPr>
      </w:pPr>
      <w:r w:rsidRPr="00B5377A">
        <w:rPr>
          <w:rFonts w:ascii="Times New Roman" w:hAnsi="Times New Roman" w:cs="Times New Roman"/>
          <w:bCs/>
          <w:color w:val="auto"/>
          <w:sz w:val="28"/>
          <w:szCs w:val="28"/>
        </w:rPr>
        <w:t>-большое число "этажей управления" между работниками, выпускающими продукцию, и лицом, принимающим решение;</w:t>
      </w:r>
    </w:p>
    <w:p w:rsidR="00C55B9E" w:rsidRPr="00B5377A" w:rsidRDefault="00C55B9E" w:rsidP="00C55B9E">
      <w:pPr>
        <w:pStyle w:val="2"/>
        <w:shd w:val="clear" w:color="auto" w:fill="FFFFFF"/>
        <w:spacing w:before="0" w:line="360" w:lineRule="auto"/>
        <w:ind w:firstLine="709"/>
        <w:contextualSpacing/>
        <w:jc w:val="both"/>
        <w:rPr>
          <w:rFonts w:ascii="Times New Roman" w:hAnsi="Times New Roman" w:cs="Times New Roman"/>
          <w:bCs/>
          <w:color w:val="auto"/>
          <w:sz w:val="28"/>
          <w:szCs w:val="28"/>
        </w:rPr>
      </w:pPr>
      <w:r w:rsidRPr="00B5377A">
        <w:rPr>
          <w:rFonts w:ascii="Times New Roman" w:hAnsi="Times New Roman" w:cs="Times New Roman"/>
          <w:bCs/>
          <w:color w:val="auto"/>
          <w:sz w:val="28"/>
          <w:szCs w:val="28"/>
        </w:rPr>
        <w:t>-перегрузка управленцев верхнего уровня;</w:t>
      </w:r>
    </w:p>
    <w:p w:rsidR="00C55B9E" w:rsidRPr="00B5377A" w:rsidRDefault="00C55B9E" w:rsidP="00C55B9E">
      <w:pPr>
        <w:pStyle w:val="2"/>
        <w:shd w:val="clear" w:color="auto" w:fill="FFFFFF"/>
        <w:spacing w:before="0" w:line="360" w:lineRule="auto"/>
        <w:ind w:firstLine="709"/>
        <w:contextualSpacing/>
        <w:jc w:val="both"/>
        <w:rPr>
          <w:rFonts w:ascii="Times New Roman" w:hAnsi="Times New Roman" w:cs="Times New Roman"/>
          <w:bCs/>
          <w:color w:val="auto"/>
          <w:sz w:val="28"/>
          <w:szCs w:val="28"/>
        </w:rPr>
      </w:pPr>
      <w:r w:rsidRPr="00B5377A">
        <w:rPr>
          <w:rFonts w:ascii="Times New Roman" w:hAnsi="Times New Roman" w:cs="Times New Roman"/>
          <w:bCs/>
          <w:color w:val="auto"/>
          <w:sz w:val="28"/>
          <w:szCs w:val="28"/>
        </w:rPr>
        <w:t>-повышенная зависимость результатов работы организации от квалификации, личных и деловых качеств высших управленце</w:t>
      </w:r>
      <w:r>
        <w:rPr>
          <w:rFonts w:ascii="Times New Roman" w:hAnsi="Times New Roman" w:cs="Times New Roman"/>
          <w:bCs/>
          <w:color w:val="auto"/>
          <w:sz w:val="28"/>
          <w:szCs w:val="28"/>
        </w:rPr>
        <w:t>.</w:t>
      </w:r>
    </w:p>
    <w:p w:rsidR="00C55B9E" w:rsidRPr="00C55B9E" w:rsidRDefault="00C55B9E" w:rsidP="00C55B9E">
      <w:pPr>
        <w:pStyle w:val="a8"/>
        <w:spacing w:after="0" w:line="360" w:lineRule="auto"/>
        <w:ind w:firstLine="709"/>
        <w:contextualSpacing/>
        <w:jc w:val="both"/>
        <w:rPr>
          <w:sz w:val="28"/>
          <w:szCs w:val="28"/>
        </w:rPr>
      </w:pPr>
      <w:r>
        <w:rPr>
          <w:sz w:val="28"/>
          <w:szCs w:val="28"/>
        </w:rPr>
        <w:t xml:space="preserve">В АО «Учхоз Июльское </w:t>
      </w:r>
      <w:proofErr w:type="spellStart"/>
      <w:r>
        <w:rPr>
          <w:sz w:val="28"/>
          <w:szCs w:val="28"/>
        </w:rPr>
        <w:t>ИжГСХА</w:t>
      </w:r>
      <w:proofErr w:type="spellEnd"/>
      <w:r w:rsidRPr="00C55B9E">
        <w:rPr>
          <w:sz w:val="28"/>
          <w:szCs w:val="28"/>
        </w:rPr>
        <w:t>» сложилась структура управления, выражен</w:t>
      </w:r>
      <w:r>
        <w:rPr>
          <w:sz w:val="28"/>
          <w:szCs w:val="28"/>
        </w:rPr>
        <w:t xml:space="preserve">ная в схеме управления (см.Приложение </w:t>
      </w:r>
      <w:r w:rsidRPr="00C55B9E">
        <w:rPr>
          <w:sz w:val="28"/>
          <w:szCs w:val="28"/>
        </w:rPr>
        <w:t>1)</w:t>
      </w:r>
      <w:r>
        <w:rPr>
          <w:sz w:val="28"/>
          <w:szCs w:val="28"/>
        </w:rPr>
        <w:t>.</w:t>
      </w:r>
    </w:p>
    <w:p w:rsidR="00C55B9E" w:rsidRPr="00C55B9E" w:rsidRDefault="00C55B9E" w:rsidP="00C55B9E">
      <w:pPr>
        <w:pStyle w:val="a8"/>
        <w:spacing w:after="0" w:line="360" w:lineRule="auto"/>
        <w:ind w:firstLine="709"/>
        <w:contextualSpacing/>
        <w:jc w:val="both"/>
        <w:rPr>
          <w:color w:val="000000"/>
          <w:sz w:val="28"/>
          <w:szCs w:val="28"/>
        </w:rPr>
      </w:pPr>
      <w:r>
        <w:rPr>
          <w:color w:val="000000"/>
          <w:sz w:val="28"/>
          <w:szCs w:val="28"/>
        </w:rPr>
        <w:t>В каждой</w:t>
      </w:r>
      <w:r w:rsidRPr="00C55B9E">
        <w:rPr>
          <w:color w:val="000000"/>
          <w:sz w:val="28"/>
          <w:szCs w:val="28"/>
        </w:rPr>
        <w:t xml:space="preserve"> </w:t>
      </w:r>
      <w:r>
        <w:rPr>
          <w:color w:val="000000"/>
          <w:sz w:val="28"/>
          <w:szCs w:val="28"/>
        </w:rPr>
        <w:t>организации</w:t>
      </w:r>
      <w:r w:rsidRPr="00C55B9E">
        <w:rPr>
          <w:color w:val="000000"/>
          <w:sz w:val="28"/>
          <w:szCs w:val="28"/>
        </w:rPr>
        <w:t xml:space="preserve"> все субъекты производственной деяте</w:t>
      </w:r>
      <w:r>
        <w:rPr>
          <w:color w:val="000000"/>
          <w:sz w:val="28"/>
          <w:szCs w:val="28"/>
        </w:rPr>
        <w:t>льности в целях эффективного её</w:t>
      </w:r>
      <w:r w:rsidRPr="00C55B9E">
        <w:rPr>
          <w:color w:val="000000"/>
          <w:sz w:val="28"/>
          <w:szCs w:val="28"/>
        </w:rPr>
        <w:t xml:space="preserve"> функционирования объединены в единую систему – организационную структуру.</w:t>
      </w:r>
    </w:p>
    <w:p w:rsidR="00C55B9E" w:rsidRPr="00C55B9E" w:rsidRDefault="00C55B9E" w:rsidP="00C55B9E">
      <w:pPr>
        <w:pStyle w:val="a8"/>
        <w:spacing w:after="0" w:line="360" w:lineRule="auto"/>
        <w:ind w:firstLine="709"/>
        <w:contextualSpacing/>
        <w:jc w:val="both"/>
        <w:rPr>
          <w:color w:val="000000"/>
          <w:sz w:val="28"/>
          <w:szCs w:val="28"/>
        </w:rPr>
      </w:pPr>
      <w:r w:rsidRPr="00C55B9E">
        <w:rPr>
          <w:color w:val="000000"/>
          <w:sz w:val="28"/>
          <w:szCs w:val="28"/>
        </w:rPr>
        <w:t>Организационная структура представляет собой совокупность подразделений производственного, вспомогательного, культурно-бытового и хозяйственного назначений, осуществляющих свою деятельность на основе коопер</w:t>
      </w:r>
      <w:r>
        <w:rPr>
          <w:color w:val="000000"/>
          <w:sz w:val="28"/>
          <w:szCs w:val="28"/>
        </w:rPr>
        <w:t>ации и разделения труда внутри организации</w:t>
      </w:r>
      <w:r w:rsidRPr="00C55B9E">
        <w:rPr>
          <w:color w:val="000000"/>
          <w:sz w:val="28"/>
          <w:szCs w:val="28"/>
        </w:rPr>
        <w:t>.</w:t>
      </w:r>
    </w:p>
    <w:p w:rsidR="00C55B9E" w:rsidRPr="00C55B9E" w:rsidRDefault="00C55B9E" w:rsidP="00C55B9E">
      <w:pPr>
        <w:pStyle w:val="a8"/>
        <w:spacing w:after="0" w:line="360" w:lineRule="auto"/>
        <w:ind w:firstLine="709"/>
        <w:contextualSpacing/>
        <w:jc w:val="both"/>
        <w:rPr>
          <w:color w:val="000000"/>
          <w:sz w:val="28"/>
          <w:szCs w:val="28"/>
        </w:rPr>
      </w:pPr>
      <w:r>
        <w:rPr>
          <w:color w:val="000000"/>
          <w:sz w:val="28"/>
          <w:szCs w:val="28"/>
        </w:rPr>
        <w:t xml:space="preserve">Для </w:t>
      </w:r>
      <w:r w:rsidRPr="00C55B9E">
        <w:rPr>
          <w:color w:val="000000"/>
          <w:sz w:val="28"/>
          <w:szCs w:val="28"/>
        </w:rPr>
        <w:t>АО «</w:t>
      </w:r>
      <w:r>
        <w:rPr>
          <w:color w:val="000000"/>
          <w:sz w:val="28"/>
          <w:szCs w:val="28"/>
        </w:rPr>
        <w:t xml:space="preserve">Учхоз Июльское </w:t>
      </w:r>
      <w:proofErr w:type="spellStart"/>
      <w:r>
        <w:rPr>
          <w:color w:val="000000"/>
          <w:sz w:val="28"/>
          <w:szCs w:val="28"/>
        </w:rPr>
        <w:t>ИжГСХА</w:t>
      </w:r>
      <w:proofErr w:type="spellEnd"/>
      <w:r w:rsidRPr="00C55B9E">
        <w:rPr>
          <w:color w:val="000000"/>
          <w:sz w:val="28"/>
          <w:szCs w:val="28"/>
        </w:rPr>
        <w:t>» характерна традиционная структура организации</w:t>
      </w:r>
      <w:r>
        <w:rPr>
          <w:color w:val="000000"/>
          <w:sz w:val="28"/>
          <w:szCs w:val="28"/>
        </w:rPr>
        <w:t xml:space="preserve"> (см.Приложение 2).</w:t>
      </w:r>
    </w:p>
    <w:p w:rsidR="00642D9C" w:rsidRPr="00A712B2" w:rsidRDefault="00642D9C" w:rsidP="002F127A">
      <w:pPr>
        <w:spacing w:after="0" w:line="360" w:lineRule="auto"/>
        <w:contextualSpacing/>
        <w:jc w:val="both"/>
        <w:rPr>
          <w:rFonts w:ascii="Times New Roman" w:hAnsi="Times New Roman" w:cs="Times New Roman"/>
          <w:sz w:val="28"/>
          <w:szCs w:val="28"/>
        </w:rPr>
      </w:pPr>
    </w:p>
    <w:p w:rsidR="002F127A" w:rsidRPr="00141214" w:rsidRDefault="00AA608C" w:rsidP="002F127A">
      <w:pPr>
        <w:spacing w:after="0"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2.2</w:t>
      </w:r>
      <w:r w:rsidR="002F127A" w:rsidRPr="00141214">
        <w:rPr>
          <w:rFonts w:ascii="Times New Roman" w:hAnsi="Times New Roman" w:cs="Times New Roman"/>
          <w:b/>
          <w:sz w:val="28"/>
          <w:szCs w:val="28"/>
        </w:rPr>
        <w:t xml:space="preserve">. Основные экономические показатели АО «Учхоз Июльское </w:t>
      </w:r>
      <w:proofErr w:type="spellStart"/>
      <w:r w:rsidR="002F127A" w:rsidRPr="00141214">
        <w:rPr>
          <w:rFonts w:ascii="Times New Roman" w:hAnsi="Times New Roman" w:cs="Times New Roman"/>
          <w:b/>
          <w:sz w:val="28"/>
          <w:szCs w:val="28"/>
        </w:rPr>
        <w:t>ИжГСХА</w:t>
      </w:r>
      <w:proofErr w:type="spellEnd"/>
      <w:r w:rsidR="002F127A" w:rsidRPr="00141214">
        <w:rPr>
          <w:rFonts w:ascii="Times New Roman" w:hAnsi="Times New Roman" w:cs="Times New Roman"/>
          <w:b/>
          <w:sz w:val="28"/>
          <w:szCs w:val="28"/>
        </w:rPr>
        <w:t>»</w:t>
      </w:r>
    </w:p>
    <w:p w:rsidR="002F127A" w:rsidRDefault="002F127A" w:rsidP="002F127A">
      <w:pPr>
        <w:spacing w:after="0" w:line="360" w:lineRule="auto"/>
        <w:ind w:firstLine="709"/>
        <w:contextualSpacing/>
        <w:jc w:val="both"/>
        <w:rPr>
          <w:rFonts w:ascii="Times New Roman" w:hAnsi="Times New Roman" w:cs="Times New Roman"/>
          <w:bCs/>
          <w:sz w:val="28"/>
          <w:szCs w:val="28"/>
        </w:rPr>
      </w:pPr>
      <w:r w:rsidRPr="00A712B2">
        <w:rPr>
          <w:rFonts w:ascii="Times New Roman" w:hAnsi="Times New Roman" w:cs="Times New Roman"/>
          <w:bCs/>
          <w:sz w:val="28"/>
          <w:szCs w:val="28"/>
        </w:rPr>
        <w:t xml:space="preserve">Анализ основных экономических показателей деятельности </w:t>
      </w:r>
      <w:r>
        <w:rPr>
          <w:rFonts w:ascii="Times New Roman" w:hAnsi="Times New Roman" w:cs="Times New Roman"/>
          <w:bCs/>
          <w:sz w:val="28"/>
          <w:szCs w:val="28"/>
        </w:rPr>
        <w:t>организации</w:t>
      </w:r>
      <w:r w:rsidRPr="00A712B2">
        <w:rPr>
          <w:rFonts w:ascii="Times New Roman" w:hAnsi="Times New Roman" w:cs="Times New Roman"/>
          <w:bCs/>
          <w:sz w:val="28"/>
          <w:szCs w:val="28"/>
        </w:rPr>
        <w:t xml:space="preserve"> позволяет дать общую оценку работы </w:t>
      </w:r>
      <w:r>
        <w:rPr>
          <w:rFonts w:ascii="Times New Roman" w:hAnsi="Times New Roman" w:cs="Times New Roman"/>
          <w:bCs/>
          <w:sz w:val="28"/>
          <w:szCs w:val="28"/>
        </w:rPr>
        <w:t>организации</w:t>
      </w:r>
      <w:r w:rsidRPr="00A712B2">
        <w:rPr>
          <w:rFonts w:ascii="Times New Roman" w:hAnsi="Times New Roman" w:cs="Times New Roman"/>
          <w:bCs/>
          <w:sz w:val="28"/>
          <w:szCs w:val="28"/>
        </w:rPr>
        <w:t>, не раскрывая внутреннего содержания каждого фактора, повлиявшего на формирование отдельных показателей, а также дать возможность непосредственно ознакомиться с масштабами производства и его особенностями.</w:t>
      </w:r>
    </w:p>
    <w:p w:rsidR="002F127A" w:rsidRDefault="002F127A" w:rsidP="002F127A">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Основные экономические показатели организации предс</w:t>
      </w:r>
      <w:r w:rsidR="00AA608C">
        <w:rPr>
          <w:rFonts w:ascii="Times New Roman" w:hAnsi="Times New Roman" w:cs="Times New Roman"/>
          <w:sz w:val="28"/>
          <w:szCs w:val="28"/>
        </w:rPr>
        <w:t>тавлены в таблице 2.2</w:t>
      </w:r>
      <w:r>
        <w:rPr>
          <w:rFonts w:ascii="Times New Roman" w:hAnsi="Times New Roman" w:cs="Times New Roman"/>
          <w:sz w:val="28"/>
          <w:szCs w:val="28"/>
        </w:rPr>
        <w:t>.1.</w:t>
      </w:r>
    </w:p>
    <w:p w:rsidR="000E561C" w:rsidRDefault="000E561C" w:rsidP="002F127A">
      <w:pPr>
        <w:spacing w:after="0" w:line="360" w:lineRule="auto"/>
        <w:ind w:firstLine="708"/>
        <w:contextualSpacing/>
        <w:jc w:val="both"/>
        <w:rPr>
          <w:rFonts w:ascii="Times New Roman" w:hAnsi="Times New Roman" w:cs="Times New Roman"/>
          <w:sz w:val="28"/>
          <w:szCs w:val="28"/>
        </w:rPr>
      </w:pPr>
    </w:p>
    <w:p w:rsidR="002F127A" w:rsidRDefault="002F127A" w:rsidP="000E561C">
      <w:pPr>
        <w:rPr>
          <w:rFonts w:ascii="Times New Roman" w:hAnsi="Times New Roman" w:cs="Times New Roman"/>
          <w:b/>
          <w:sz w:val="24"/>
          <w:szCs w:val="28"/>
        </w:rPr>
      </w:pPr>
      <w:r w:rsidRPr="007C57E6">
        <w:rPr>
          <w:rFonts w:ascii="Times New Roman" w:hAnsi="Times New Roman" w:cs="Times New Roman"/>
          <w:sz w:val="24"/>
          <w:szCs w:val="28"/>
        </w:rPr>
        <w:t xml:space="preserve">Таблица </w:t>
      </w:r>
      <w:r w:rsidRPr="002F127A">
        <w:rPr>
          <w:rFonts w:ascii="Times New Roman" w:hAnsi="Times New Roman" w:cs="Times New Roman"/>
          <w:sz w:val="24"/>
          <w:szCs w:val="28"/>
        </w:rPr>
        <w:t>2</w:t>
      </w:r>
      <w:r w:rsidR="00AA608C">
        <w:rPr>
          <w:rFonts w:ascii="Times New Roman" w:hAnsi="Times New Roman" w:cs="Times New Roman"/>
          <w:sz w:val="24"/>
          <w:szCs w:val="28"/>
        </w:rPr>
        <w:t>.2</w:t>
      </w:r>
      <w:r>
        <w:rPr>
          <w:rFonts w:ascii="Times New Roman" w:hAnsi="Times New Roman" w:cs="Times New Roman"/>
          <w:sz w:val="24"/>
          <w:szCs w:val="28"/>
        </w:rPr>
        <w:t>.</w:t>
      </w:r>
      <w:r w:rsidRPr="007C57E6">
        <w:rPr>
          <w:rFonts w:ascii="Times New Roman" w:hAnsi="Times New Roman" w:cs="Times New Roman"/>
          <w:sz w:val="24"/>
          <w:szCs w:val="28"/>
        </w:rPr>
        <w:t xml:space="preserve">1 </w:t>
      </w:r>
      <w:r w:rsidRPr="007C57E6">
        <w:rPr>
          <w:rFonts w:ascii="Times New Roman" w:hAnsi="Times New Roman" w:cs="Times New Roman"/>
          <w:b/>
          <w:sz w:val="24"/>
          <w:szCs w:val="28"/>
        </w:rPr>
        <w:t xml:space="preserve">– Общие сведения об АО «Учхоз Июльское </w:t>
      </w:r>
      <w:proofErr w:type="spellStart"/>
      <w:r w:rsidRPr="007C57E6">
        <w:rPr>
          <w:rFonts w:ascii="Times New Roman" w:hAnsi="Times New Roman" w:cs="Times New Roman"/>
          <w:b/>
          <w:sz w:val="24"/>
          <w:szCs w:val="28"/>
        </w:rPr>
        <w:t>ИжГСХА</w:t>
      </w:r>
      <w:proofErr w:type="spellEnd"/>
      <w:r w:rsidRPr="007C57E6">
        <w:rPr>
          <w:rFonts w:ascii="Times New Roman" w:hAnsi="Times New Roman" w:cs="Times New Roman"/>
          <w:b/>
          <w:sz w:val="24"/>
          <w:szCs w:val="28"/>
        </w:rPr>
        <w:t>»</w:t>
      </w:r>
    </w:p>
    <w:tbl>
      <w:tblPr>
        <w:tblW w:w="5231" w:type="pct"/>
        <w:jc w:val="center"/>
        <w:tblLayout w:type="fixed"/>
        <w:tblLook w:val="04A0" w:firstRow="1" w:lastRow="0" w:firstColumn="1" w:lastColumn="0" w:noHBand="0" w:noVBand="1"/>
      </w:tblPr>
      <w:tblGrid>
        <w:gridCol w:w="4085"/>
        <w:gridCol w:w="1331"/>
        <w:gridCol w:w="1094"/>
        <w:gridCol w:w="1094"/>
        <w:gridCol w:w="1094"/>
        <w:gridCol w:w="1018"/>
      </w:tblGrid>
      <w:tr w:rsidR="002F127A" w:rsidRPr="000E4523" w:rsidTr="00FC6FF7">
        <w:trPr>
          <w:trHeight w:val="340"/>
          <w:jc w:val="center"/>
        </w:trPr>
        <w:tc>
          <w:tcPr>
            <w:tcW w:w="21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127A" w:rsidRPr="007C57E6" w:rsidRDefault="002F127A" w:rsidP="005774E5">
            <w:pPr>
              <w:spacing w:after="0" w:line="240" w:lineRule="auto"/>
              <w:contextualSpacing/>
              <w:jc w:val="center"/>
              <w:rPr>
                <w:rFonts w:ascii="Times New Roman" w:hAnsi="Times New Roman" w:cs="Times New Roman"/>
                <w:b/>
                <w:szCs w:val="24"/>
              </w:rPr>
            </w:pPr>
            <w:r w:rsidRPr="007C57E6">
              <w:rPr>
                <w:rFonts w:ascii="Times New Roman" w:hAnsi="Times New Roman" w:cs="Times New Roman"/>
                <w:b/>
                <w:szCs w:val="24"/>
              </w:rPr>
              <w:t>Показатель</w:t>
            </w:r>
          </w:p>
        </w:tc>
        <w:tc>
          <w:tcPr>
            <w:tcW w:w="685" w:type="pct"/>
            <w:tcBorders>
              <w:top w:val="single" w:sz="4" w:space="0" w:color="auto"/>
              <w:left w:val="nil"/>
              <w:bottom w:val="single" w:sz="4" w:space="0" w:color="auto"/>
              <w:right w:val="single" w:sz="4" w:space="0" w:color="auto"/>
            </w:tcBorders>
            <w:vAlign w:val="center"/>
          </w:tcPr>
          <w:p w:rsidR="002F127A" w:rsidRPr="007C57E6" w:rsidRDefault="002F127A" w:rsidP="005774E5">
            <w:pPr>
              <w:spacing w:after="0" w:line="240" w:lineRule="auto"/>
              <w:contextualSpacing/>
              <w:jc w:val="center"/>
              <w:rPr>
                <w:rFonts w:ascii="Times New Roman" w:hAnsi="Times New Roman" w:cs="Times New Roman"/>
                <w:b/>
                <w:szCs w:val="24"/>
              </w:rPr>
            </w:pPr>
            <w:r w:rsidRPr="007C57E6">
              <w:rPr>
                <w:rFonts w:ascii="Times New Roman" w:hAnsi="Times New Roman" w:cs="Times New Roman"/>
                <w:b/>
                <w:szCs w:val="24"/>
              </w:rPr>
              <w:t>2012 г.</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127A" w:rsidRPr="007C57E6" w:rsidRDefault="002F127A" w:rsidP="005774E5">
            <w:pPr>
              <w:spacing w:after="0" w:line="240" w:lineRule="auto"/>
              <w:contextualSpacing/>
              <w:jc w:val="center"/>
              <w:rPr>
                <w:rFonts w:ascii="Times New Roman" w:hAnsi="Times New Roman" w:cs="Times New Roman"/>
                <w:b/>
                <w:szCs w:val="24"/>
              </w:rPr>
            </w:pPr>
            <w:r w:rsidRPr="007C57E6">
              <w:rPr>
                <w:rFonts w:ascii="Times New Roman" w:hAnsi="Times New Roman" w:cs="Times New Roman"/>
                <w:b/>
                <w:szCs w:val="24"/>
              </w:rPr>
              <w:t>2013 г.</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rsidR="002F127A" w:rsidRPr="007C57E6" w:rsidRDefault="002F127A" w:rsidP="005774E5">
            <w:pPr>
              <w:spacing w:after="0" w:line="240" w:lineRule="auto"/>
              <w:contextualSpacing/>
              <w:jc w:val="center"/>
              <w:rPr>
                <w:rFonts w:ascii="Times New Roman" w:hAnsi="Times New Roman" w:cs="Times New Roman"/>
                <w:b/>
                <w:szCs w:val="24"/>
              </w:rPr>
            </w:pPr>
            <w:r w:rsidRPr="007C57E6">
              <w:rPr>
                <w:rFonts w:ascii="Times New Roman" w:hAnsi="Times New Roman" w:cs="Times New Roman"/>
                <w:b/>
                <w:szCs w:val="24"/>
              </w:rPr>
              <w:t>2014 г.</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rsidR="002F127A" w:rsidRPr="007C57E6" w:rsidRDefault="002F127A" w:rsidP="005774E5">
            <w:pPr>
              <w:spacing w:after="0" w:line="240" w:lineRule="auto"/>
              <w:contextualSpacing/>
              <w:jc w:val="center"/>
              <w:rPr>
                <w:rFonts w:ascii="Times New Roman" w:hAnsi="Times New Roman" w:cs="Times New Roman"/>
                <w:b/>
                <w:szCs w:val="24"/>
              </w:rPr>
            </w:pPr>
            <w:r w:rsidRPr="007C57E6">
              <w:rPr>
                <w:rFonts w:ascii="Times New Roman" w:hAnsi="Times New Roman" w:cs="Times New Roman"/>
                <w:b/>
                <w:szCs w:val="24"/>
              </w:rPr>
              <w:t>2015 г.</w:t>
            </w:r>
          </w:p>
        </w:tc>
        <w:tc>
          <w:tcPr>
            <w:tcW w:w="524" w:type="pct"/>
            <w:tcBorders>
              <w:top w:val="single" w:sz="4" w:space="0" w:color="auto"/>
              <w:left w:val="nil"/>
              <w:bottom w:val="single" w:sz="4" w:space="0" w:color="auto"/>
              <w:right w:val="single" w:sz="4" w:space="0" w:color="auto"/>
            </w:tcBorders>
            <w:vAlign w:val="center"/>
          </w:tcPr>
          <w:p w:rsidR="002F127A" w:rsidRPr="007C57E6" w:rsidRDefault="002F127A" w:rsidP="005774E5">
            <w:pPr>
              <w:spacing w:after="0" w:line="240" w:lineRule="auto"/>
              <w:contextualSpacing/>
              <w:jc w:val="center"/>
              <w:rPr>
                <w:rFonts w:ascii="Times New Roman" w:hAnsi="Times New Roman" w:cs="Times New Roman"/>
                <w:b/>
                <w:szCs w:val="24"/>
              </w:rPr>
            </w:pPr>
            <w:r w:rsidRPr="007C57E6">
              <w:rPr>
                <w:rFonts w:ascii="Times New Roman" w:hAnsi="Times New Roman" w:cs="Times New Roman"/>
                <w:b/>
                <w:szCs w:val="24"/>
              </w:rPr>
              <w:t>2016 г.</w:t>
            </w:r>
          </w:p>
        </w:tc>
      </w:tr>
      <w:tr w:rsidR="002F127A" w:rsidRPr="000E4523" w:rsidTr="00FC6FF7">
        <w:trPr>
          <w:trHeight w:val="340"/>
          <w:jc w:val="center"/>
        </w:trPr>
        <w:tc>
          <w:tcPr>
            <w:tcW w:w="2102" w:type="pct"/>
            <w:tcBorders>
              <w:top w:val="nil"/>
              <w:left w:val="single" w:sz="4" w:space="0" w:color="auto"/>
              <w:bottom w:val="single" w:sz="4" w:space="0" w:color="auto"/>
              <w:right w:val="single" w:sz="4" w:space="0" w:color="auto"/>
            </w:tcBorders>
            <w:shd w:val="clear" w:color="auto" w:fill="auto"/>
            <w:noWrap/>
            <w:vAlign w:val="center"/>
            <w:hideMark/>
          </w:tcPr>
          <w:p w:rsidR="002F127A" w:rsidRPr="000E4523" w:rsidRDefault="002F127A" w:rsidP="000E561C">
            <w:pPr>
              <w:spacing w:after="0" w:line="240" w:lineRule="auto"/>
              <w:contextualSpacing/>
              <w:rPr>
                <w:rFonts w:ascii="Times New Roman" w:hAnsi="Times New Roman" w:cs="Times New Roman"/>
                <w:sz w:val="24"/>
                <w:szCs w:val="24"/>
              </w:rPr>
            </w:pPr>
            <w:r w:rsidRPr="000E4523">
              <w:rPr>
                <w:rFonts w:ascii="Times New Roman" w:hAnsi="Times New Roman" w:cs="Times New Roman"/>
                <w:sz w:val="24"/>
                <w:szCs w:val="24"/>
              </w:rPr>
              <w:t>Площадь с.-х. угодий, га</w:t>
            </w:r>
          </w:p>
        </w:tc>
        <w:tc>
          <w:tcPr>
            <w:tcW w:w="685" w:type="pct"/>
            <w:tcBorders>
              <w:top w:val="single" w:sz="4" w:space="0" w:color="auto"/>
              <w:left w:val="nil"/>
              <w:bottom w:val="single" w:sz="4" w:space="0" w:color="auto"/>
              <w:right w:val="single" w:sz="4" w:space="0" w:color="auto"/>
            </w:tcBorders>
            <w:vAlign w:val="center"/>
          </w:tcPr>
          <w:p w:rsidR="002F127A" w:rsidRPr="000E4523" w:rsidRDefault="002F127A" w:rsidP="005774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5487</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127A" w:rsidRPr="000E4523" w:rsidRDefault="002F127A" w:rsidP="005774E5">
            <w:pPr>
              <w:spacing w:after="0" w:line="240" w:lineRule="auto"/>
              <w:contextualSpacing/>
              <w:jc w:val="center"/>
              <w:rPr>
                <w:rFonts w:ascii="Times New Roman" w:hAnsi="Times New Roman" w:cs="Times New Roman"/>
                <w:sz w:val="24"/>
                <w:szCs w:val="24"/>
              </w:rPr>
            </w:pPr>
            <w:r w:rsidRPr="000E4523">
              <w:rPr>
                <w:rFonts w:ascii="Times New Roman" w:hAnsi="Times New Roman" w:cs="Times New Roman"/>
                <w:sz w:val="24"/>
                <w:szCs w:val="24"/>
              </w:rPr>
              <w:t>5487</w:t>
            </w:r>
          </w:p>
        </w:tc>
        <w:tc>
          <w:tcPr>
            <w:tcW w:w="563" w:type="pct"/>
            <w:tcBorders>
              <w:top w:val="nil"/>
              <w:left w:val="nil"/>
              <w:bottom w:val="single" w:sz="4" w:space="0" w:color="auto"/>
              <w:right w:val="single" w:sz="4" w:space="0" w:color="auto"/>
            </w:tcBorders>
            <w:shd w:val="clear" w:color="auto" w:fill="auto"/>
            <w:noWrap/>
            <w:vAlign w:val="center"/>
            <w:hideMark/>
          </w:tcPr>
          <w:p w:rsidR="002F127A" w:rsidRPr="000E4523" w:rsidRDefault="002F127A" w:rsidP="005774E5">
            <w:pPr>
              <w:spacing w:after="0" w:line="240" w:lineRule="auto"/>
              <w:contextualSpacing/>
              <w:jc w:val="center"/>
              <w:rPr>
                <w:rFonts w:ascii="Times New Roman" w:hAnsi="Times New Roman" w:cs="Times New Roman"/>
                <w:sz w:val="24"/>
                <w:szCs w:val="24"/>
              </w:rPr>
            </w:pPr>
            <w:r w:rsidRPr="000E4523">
              <w:rPr>
                <w:rFonts w:ascii="Times New Roman" w:hAnsi="Times New Roman" w:cs="Times New Roman"/>
                <w:sz w:val="24"/>
                <w:szCs w:val="24"/>
              </w:rPr>
              <w:t>5735</w:t>
            </w:r>
          </w:p>
        </w:tc>
        <w:tc>
          <w:tcPr>
            <w:tcW w:w="563" w:type="pct"/>
            <w:tcBorders>
              <w:top w:val="nil"/>
              <w:left w:val="nil"/>
              <w:bottom w:val="single" w:sz="4" w:space="0" w:color="auto"/>
              <w:right w:val="single" w:sz="4" w:space="0" w:color="auto"/>
            </w:tcBorders>
            <w:shd w:val="clear" w:color="auto" w:fill="auto"/>
            <w:noWrap/>
            <w:vAlign w:val="center"/>
            <w:hideMark/>
          </w:tcPr>
          <w:p w:rsidR="002F127A" w:rsidRPr="000E4523" w:rsidRDefault="002F127A" w:rsidP="005774E5">
            <w:pPr>
              <w:spacing w:after="0" w:line="240" w:lineRule="auto"/>
              <w:contextualSpacing/>
              <w:jc w:val="center"/>
              <w:rPr>
                <w:rFonts w:ascii="Times New Roman" w:hAnsi="Times New Roman" w:cs="Times New Roman"/>
                <w:sz w:val="24"/>
                <w:szCs w:val="24"/>
              </w:rPr>
            </w:pPr>
            <w:r w:rsidRPr="000E4523">
              <w:rPr>
                <w:rFonts w:ascii="Times New Roman" w:hAnsi="Times New Roman" w:cs="Times New Roman"/>
                <w:sz w:val="24"/>
                <w:szCs w:val="24"/>
              </w:rPr>
              <w:t>5728</w:t>
            </w:r>
          </w:p>
        </w:tc>
        <w:tc>
          <w:tcPr>
            <w:tcW w:w="524" w:type="pct"/>
            <w:tcBorders>
              <w:top w:val="nil"/>
              <w:left w:val="nil"/>
              <w:bottom w:val="single" w:sz="4" w:space="0" w:color="auto"/>
              <w:right w:val="single" w:sz="4" w:space="0" w:color="auto"/>
            </w:tcBorders>
            <w:vAlign w:val="center"/>
          </w:tcPr>
          <w:p w:rsidR="002F127A" w:rsidRPr="000E4523" w:rsidRDefault="002F127A" w:rsidP="005774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5728</w:t>
            </w:r>
          </w:p>
        </w:tc>
      </w:tr>
      <w:tr w:rsidR="002F127A" w:rsidRPr="000E4523" w:rsidTr="00FC6FF7">
        <w:trPr>
          <w:trHeight w:val="340"/>
          <w:jc w:val="center"/>
        </w:trPr>
        <w:tc>
          <w:tcPr>
            <w:tcW w:w="2102" w:type="pct"/>
            <w:tcBorders>
              <w:top w:val="nil"/>
              <w:left w:val="single" w:sz="4" w:space="0" w:color="auto"/>
              <w:bottom w:val="single" w:sz="4" w:space="0" w:color="auto"/>
              <w:right w:val="single" w:sz="4" w:space="0" w:color="auto"/>
            </w:tcBorders>
            <w:shd w:val="clear" w:color="auto" w:fill="auto"/>
            <w:noWrap/>
            <w:vAlign w:val="center"/>
            <w:hideMark/>
          </w:tcPr>
          <w:p w:rsidR="002F127A" w:rsidRPr="000E4523" w:rsidRDefault="002F127A" w:rsidP="000E561C">
            <w:pPr>
              <w:spacing w:after="0" w:line="240" w:lineRule="auto"/>
              <w:contextualSpacing/>
              <w:rPr>
                <w:rFonts w:ascii="Times New Roman" w:hAnsi="Times New Roman" w:cs="Times New Roman"/>
                <w:sz w:val="24"/>
                <w:szCs w:val="24"/>
              </w:rPr>
            </w:pPr>
            <w:r w:rsidRPr="000E4523">
              <w:rPr>
                <w:rFonts w:ascii="Times New Roman" w:hAnsi="Times New Roman" w:cs="Times New Roman"/>
                <w:sz w:val="24"/>
                <w:szCs w:val="24"/>
              </w:rPr>
              <w:t xml:space="preserve">  в т. ч. пашни</w:t>
            </w:r>
          </w:p>
        </w:tc>
        <w:tc>
          <w:tcPr>
            <w:tcW w:w="685" w:type="pct"/>
            <w:tcBorders>
              <w:top w:val="single" w:sz="4" w:space="0" w:color="auto"/>
              <w:left w:val="nil"/>
              <w:bottom w:val="single" w:sz="4" w:space="0" w:color="auto"/>
              <w:right w:val="single" w:sz="4" w:space="0" w:color="auto"/>
            </w:tcBorders>
            <w:vAlign w:val="center"/>
          </w:tcPr>
          <w:p w:rsidR="002F127A" w:rsidRPr="000E4523" w:rsidRDefault="002F127A" w:rsidP="005774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4767</w:t>
            </w:r>
          </w:p>
        </w:tc>
        <w:tc>
          <w:tcPr>
            <w:tcW w:w="563" w:type="pct"/>
            <w:tcBorders>
              <w:top w:val="nil"/>
              <w:left w:val="single" w:sz="4" w:space="0" w:color="auto"/>
              <w:bottom w:val="single" w:sz="4" w:space="0" w:color="auto"/>
              <w:right w:val="single" w:sz="4" w:space="0" w:color="auto"/>
            </w:tcBorders>
            <w:shd w:val="clear" w:color="auto" w:fill="auto"/>
            <w:noWrap/>
            <w:vAlign w:val="center"/>
            <w:hideMark/>
          </w:tcPr>
          <w:p w:rsidR="002F127A" w:rsidRPr="000E4523" w:rsidRDefault="002F127A" w:rsidP="005774E5">
            <w:pPr>
              <w:spacing w:after="0" w:line="240" w:lineRule="auto"/>
              <w:contextualSpacing/>
              <w:jc w:val="center"/>
              <w:rPr>
                <w:rFonts w:ascii="Times New Roman" w:hAnsi="Times New Roman" w:cs="Times New Roman"/>
                <w:sz w:val="24"/>
                <w:szCs w:val="24"/>
              </w:rPr>
            </w:pPr>
            <w:r w:rsidRPr="000E4523">
              <w:rPr>
                <w:rFonts w:ascii="Times New Roman" w:hAnsi="Times New Roman" w:cs="Times New Roman"/>
                <w:sz w:val="24"/>
                <w:szCs w:val="24"/>
              </w:rPr>
              <w:t>4767</w:t>
            </w:r>
          </w:p>
        </w:tc>
        <w:tc>
          <w:tcPr>
            <w:tcW w:w="563" w:type="pct"/>
            <w:tcBorders>
              <w:top w:val="nil"/>
              <w:left w:val="nil"/>
              <w:bottom w:val="single" w:sz="4" w:space="0" w:color="auto"/>
              <w:right w:val="single" w:sz="4" w:space="0" w:color="auto"/>
            </w:tcBorders>
            <w:shd w:val="clear" w:color="auto" w:fill="auto"/>
            <w:noWrap/>
            <w:vAlign w:val="center"/>
            <w:hideMark/>
          </w:tcPr>
          <w:p w:rsidR="002F127A" w:rsidRPr="000E4523" w:rsidRDefault="002F127A" w:rsidP="005774E5">
            <w:pPr>
              <w:spacing w:after="0" w:line="240" w:lineRule="auto"/>
              <w:contextualSpacing/>
              <w:jc w:val="center"/>
              <w:rPr>
                <w:rFonts w:ascii="Times New Roman" w:hAnsi="Times New Roman" w:cs="Times New Roman"/>
                <w:sz w:val="24"/>
                <w:szCs w:val="24"/>
              </w:rPr>
            </w:pPr>
            <w:r w:rsidRPr="000E4523">
              <w:rPr>
                <w:rFonts w:ascii="Times New Roman" w:hAnsi="Times New Roman" w:cs="Times New Roman"/>
                <w:sz w:val="24"/>
                <w:szCs w:val="24"/>
              </w:rPr>
              <w:t>5290</w:t>
            </w:r>
          </w:p>
        </w:tc>
        <w:tc>
          <w:tcPr>
            <w:tcW w:w="563" w:type="pct"/>
            <w:tcBorders>
              <w:top w:val="nil"/>
              <w:left w:val="nil"/>
              <w:bottom w:val="single" w:sz="4" w:space="0" w:color="auto"/>
              <w:right w:val="single" w:sz="4" w:space="0" w:color="auto"/>
            </w:tcBorders>
            <w:shd w:val="clear" w:color="auto" w:fill="auto"/>
            <w:noWrap/>
            <w:vAlign w:val="center"/>
            <w:hideMark/>
          </w:tcPr>
          <w:p w:rsidR="002F127A" w:rsidRPr="000E4523" w:rsidRDefault="002F127A" w:rsidP="005774E5">
            <w:pPr>
              <w:spacing w:after="0" w:line="240" w:lineRule="auto"/>
              <w:contextualSpacing/>
              <w:jc w:val="center"/>
              <w:rPr>
                <w:rFonts w:ascii="Times New Roman" w:hAnsi="Times New Roman" w:cs="Times New Roman"/>
                <w:sz w:val="24"/>
                <w:szCs w:val="24"/>
              </w:rPr>
            </w:pPr>
            <w:r w:rsidRPr="000E4523">
              <w:rPr>
                <w:rFonts w:ascii="Times New Roman" w:hAnsi="Times New Roman" w:cs="Times New Roman"/>
                <w:sz w:val="24"/>
                <w:szCs w:val="24"/>
              </w:rPr>
              <w:t>5292</w:t>
            </w:r>
          </w:p>
        </w:tc>
        <w:tc>
          <w:tcPr>
            <w:tcW w:w="524" w:type="pct"/>
            <w:tcBorders>
              <w:top w:val="nil"/>
              <w:left w:val="nil"/>
              <w:bottom w:val="single" w:sz="4" w:space="0" w:color="auto"/>
              <w:right w:val="single" w:sz="4" w:space="0" w:color="auto"/>
            </w:tcBorders>
            <w:vAlign w:val="center"/>
          </w:tcPr>
          <w:p w:rsidR="002F127A" w:rsidRPr="000E4523" w:rsidRDefault="002F127A" w:rsidP="005774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5292</w:t>
            </w:r>
          </w:p>
        </w:tc>
      </w:tr>
      <w:tr w:rsidR="002F127A" w:rsidRPr="000E4523" w:rsidTr="00FC6FF7">
        <w:trPr>
          <w:trHeight w:val="340"/>
          <w:jc w:val="center"/>
        </w:trPr>
        <w:tc>
          <w:tcPr>
            <w:tcW w:w="2102" w:type="pct"/>
            <w:tcBorders>
              <w:top w:val="nil"/>
              <w:left w:val="single" w:sz="4" w:space="0" w:color="auto"/>
              <w:bottom w:val="single" w:sz="4" w:space="0" w:color="auto"/>
              <w:right w:val="single" w:sz="4" w:space="0" w:color="auto"/>
            </w:tcBorders>
            <w:shd w:val="clear" w:color="auto" w:fill="auto"/>
            <w:noWrap/>
            <w:vAlign w:val="center"/>
            <w:hideMark/>
          </w:tcPr>
          <w:p w:rsidR="002F127A" w:rsidRPr="000E4523" w:rsidRDefault="002F127A" w:rsidP="000E561C">
            <w:pPr>
              <w:spacing w:after="0" w:line="240" w:lineRule="auto"/>
              <w:contextualSpacing/>
              <w:rPr>
                <w:rFonts w:ascii="Times New Roman" w:hAnsi="Times New Roman" w:cs="Times New Roman"/>
                <w:sz w:val="24"/>
                <w:szCs w:val="24"/>
              </w:rPr>
            </w:pPr>
            <w:r w:rsidRPr="000E4523">
              <w:rPr>
                <w:rFonts w:ascii="Times New Roman" w:hAnsi="Times New Roman" w:cs="Times New Roman"/>
                <w:sz w:val="24"/>
                <w:szCs w:val="24"/>
              </w:rPr>
              <w:t xml:space="preserve">Среднегодовое поголовье, </w:t>
            </w:r>
            <w:proofErr w:type="spellStart"/>
            <w:r w:rsidRPr="000E4523">
              <w:rPr>
                <w:rFonts w:ascii="Times New Roman" w:hAnsi="Times New Roman" w:cs="Times New Roman"/>
                <w:sz w:val="24"/>
                <w:szCs w:val="24"/>
              </w:rPr>
              <w:t>усл</w:t>
            </w:r>
            <w:proofErr w:type="spellEnd"/>
            <w:r w:rsidRPr="000E4523">
              <w:rPr>
                <w:rFonts w:ascii="Times New Roman" w:hAnsi="Times New Roman" w:cs="Times New Roman"/>
                <w:sz w:val="24"/>
                <w:szCs w:val="24"/>
              </w:rPr>
              <w:t>. гол.</w:t>
            </w:r>
          </w:p>
        </w:tc>
        <w:tc>
          <w:tcPr>
            <w:tcW w:w="685" w:type="pct"/>
            <w:tcBorders>
              <w:top w:val="single" w:sz="4" w:space="0" w:color="auto"/>
              <w:left w:val="nil"/>
              <w:bottom w:val="single" w:sz="4" w:space="0" w:color="auto"/>
              <w:right w:val="single" w:sz="4" w:space="0" w:color="auto"/>
            </w:tcBorders>
            <w:vAlign w:val="center"/>
          </w:tcPr>
          <w:p w:rsidR="002F127A" w:rsidRPr="007C57E6" w:rsidRDefault="002F127A" w:rsidP="005774E5">
            <w:pPr>
              <w:jc w:val="center"/>
              <w:rPr>
                <w:rFonts w:ascii="Times New Roman" w:hAnsi="Times New Roman" w:cs="Times New Roman"/>
                <w:sz w:val="24"/>
                <w:szCs w:val="24"/>
              </w:rPr>
            </w:pPr>
            <w:r w:rsidRPr="007C57E6">
              <w:rPr>
                <w:rFonts w:ascii="Times New Roman" w:hAnsi="Times New Roman" w:cs="Times New Roman"/>
                <w:sz w:val="24"/>
                <w:szCs w:val="24"/>
              </w:rPr>
              <w:t>1820</w:t>
            </w:r>
          </w:p>
        </w:tc>
        <w:tc>
          <w:tcPr>
            <w:tcW w:w="563" w:type="pct"/>
            <w:tcBorders>
              <w:top w:val="nil"/>
              <w:left w:val="single" w:sz="4" w:space="0" w:color="auto"/>
              <w:bottom w:val="single" w:sz="4" w:space="0" w:color="auto"/>
              <w:right w:val="single" w:sz="4" w:space="0" w:color="auto"/>
            </w:tcBorders>
            <w:shd w:val="clear" w:color="auto" w:fill="auto"/>
            <w:noWrap/>
            <w:vAlign w:val="center"/>
          </w:tcPr>
          <w:p w:rsidR="002F127A" w:rsidRPr="007C57E6" w:rsidRDefault="002F127A" w:rsidP="005774E5">
            <w:pPr>
              <w:jc w:val="center"/>
              <w:rPr>
                <w:rFonts w:ascii="Times New Roman" w:hAnsi="Times New Roman" w:cs="Times New Roman"/>
                <w:sz w:val="24"/>
                <w:szCs w:val="24"/>
              </w:rPr>
            </w:pPr>
            <w:r w:rsidRPr="007C57E6">
              <w:rPr>
                <w:rFonts w:ascii="Times New Roman" w:hAnsi="Times New Roman" w:cs="Times New Roman"/>
                <w:sz w:val="24"/>
                <w:szCs w:val="24"/>
              </w:rPr>
              <w:t>1855,6</w:t>
            </w:r>
          </w:p>
        </w:tc>
        <w:tc>
          <w:tcPr>
            <w:tcW w:w="563" w:type="pct"/>
            <w:tcBorders>
              <w:top w:val="nil"/>
              <w:left w:val="nil"/>
              <w:bottom w:val="single" w:sz="4" w:space="0" w:color="auto"/>
              <w:right w:val="single" w:sz="4" w:space="0" w:color="auto"/>
            </w:tcBorders>
            <w:shd w:val="clear" w:color="auto" w:fill="auto"/>
            <w:noWrap/>
            <w:vAlign w:val="center"/>
          </w:tcPr>
          <w:p w:rsidR="002F127A" w:rsidRPr="007C57E6" w:rsidRDefault="002F127A" w:rsidP="005774E5">
            <w:pPr>
              <w:jc w:val="center"/>
              <w:rPr>
                <w:rFonts w:ascii="Times New Roman" w:hAnsi="Times New Roman" w:cs="Times New Roman"/>
                <w:sz w:val="24"/>
                <w:szCs w:val="24"/>
              </w:rPr>
            </w:pPr>
            <w:r w:rsidRPr="007C57E6">
              <w:rPr>
                <w:rFonts w:ascii="Times New Roman" w:hAnsi="Times New Roman" w:cs="Times New Roman"/>
                <w:sz w:val="24"/>
                <w:szCs w:val="24"/>
              </w:rPr>
              <w:t>1851,6</w:t>
            </w:r>
          </w:p>
        </w:tc>
        <w:tc>
          <w:tcPr>
            <w:tcW w:w="563" w:type="pct"/>
            <w:tcBorders>
              <w:top w:val="nil"/>
              <w:left w:val="nil"/>
              <w:bottom w:val="single" w:sz="4" w:space="0" w:color="auto"/>
              <w:right w:val="single" w:sz="4" w:space="0" w:color="auto"/>
            </w:tcBorders>
            <w:shd w:val="clear" w:color="auto" w:fill="auto"/>
            <w:noWrap/>
            <w:vAlign w:val="center"/>
          </w:tcPr>
          <w:p w:rsidR="002F127A" w:rsidRPr="007C57E6" w:rsidRDefault="002F127A" w:rsidP="005774E5">
            <w:pPr>
              <w:jc w:val="center"/>
              <w:rPr>
                <w:rFonts w:ascii="Times New Roman" w:hAnsi="Times New Roman" w:cs="Times New Roman"/>
                <w:sz w:val="24"/>
                <w:szCs w:val="24"/>
              </w:rPr>
            </w:pPr>
            <w:r w:rsidRPr="007C57E6">
              <w:rPr>
                <w:rFonts w:ascii="Times New Roman" w:hAnsi="Times New Roman" w:cs="Times New Roman"/>
                <w:sz w:val="24"/>
                <w:szCs w:val="24"/>
              </w:rPr>
              <w:t>1870,8</w:t>
            </w:r>
          </w:p>
        </w:tc>
        <w:tc>
          <w:tcPr>
            <w:tcW w:w="524" w:type="pct"/>
            <w:tcBorders>
              <w:top w:val="nil"/>
              <w:left w:val="nil"/>
              <w:bottom w:val="single" w:sz="4" w:space="0" w:color="auto"/>
              <w:right w:val="single" w:sz="4" w:space="0" w:color="auto"/>
            </w:tcBorders>
            <w:vAlign w:val="center"/>
          </w:tcPr>
          <w:p w:rsidR="002F127A" w:rsidRPr="007C57E6" w:rsidRDefault="002F127A" w:rsidP="005774E5">
            <w:pPr>
              <w:jc w:val="center"/>
              <w:rPr>
                <w:rFonts w:ascii="Times New Roman" w:hAnsi="Times New Roman" w:cs="Times New Roman"/>
                <w:sz w:val="24"/>
                <w:szCs w:val="24"/>
              </w:rPr>
            </w:pPr>
            <w:r w:rsidRPr="007C57E6">
              <w:rPr>
                <w:rFonts w:ascii="Times New Roman" w:hAnsi="Times New Roman" w:cs="Times New Roman"/>
                <w:sz w:val="24"/>
                <w:szCs w:val="24"/>
              </w:rPr>
              <w:t>1909,2</w:t>
            </w:r>
          </w:p>
        </w:tc>
      </w:tr>
      <w:tr w:rsidR="002F127A" w:rsidRPr="000E4523" w:rsidTr="00FC6FF7">
        <w:trPr>
          <w:trHeight w:val="340"/>
          <w:jc w:val="center"/>
        </w:trPr>
        <w:tc>
          <w:tcPr>
            <w:tcW w:w="2102" w:type="pct"/>
            <w:tcBorders>
              <w:top w:val="nil"/>
              <w:left w:val="single" w:sz="4" w:space="0" w:color="auto"/>
              <w:bottom w:val="single" w:sz="4" w:space="0" w:color="auto"/>
              <w:right w:val="single" w:sz="4" w:space="0" w:color="auto"/>
            </w:tcBorders>
            <w:shd w:val="clear" w:color="auto" w:fill="auto"/>
            <w:noWrap/>
            <w:vAlign w:val="center"/>
            <w:hideMark/>
          </w:tcPr>
          <w:p w:rsidR="002F127A" w:rsidRPr="000E4523" w:rsidRDefault="002F127A" w:rsidP="000E561C">
            <w:pPr>
              <w:spacing w:after="0" w:line="240" w:lineRule="auto"/>
              <w:contextualSpacing/>
              <w:rPr>
                <w:rFonts w:ascii="Times New Roman" w:hAnsi="Times New Roman" w:cs="Times New Roman"/>
                <w:sz w:val="24"/>
                <w:szCs w:val="24"/>
              </w:rPr>
            </w:pPr>
            <w:r w:rsidRPr="000E4523">
              <w:rPr>
                <w:rFonts w:ascii="Times New Roman" w:hAnsi="Times New Roman" w:cs="Times New Roman"/>
                <w:sz w:val="24"/>
                <w:szCs w:val="24"/>
              </w:rPr>
              <w:t xml:space="preserve">Среднегодовая численность работников, </w:t>
            </w:r>
          </w:p>
          <w:p w:rsidR="002F127A" w:rsidRPr="000E4523" w:rsidRDefault="002F127A" w:rsidP="000E561C">
            <w:pPr>
              <w:spacing w:after="0" w:line="240" w:lineRule="auto"/>
              <w:contextualSpacing/>
              <w:rPr>
                <w:rFonts w:ascii="Times New Roman" w:hAnsi="Times New Roman" w:cs="Times New Roman"/>
                <w:sz w:val="24"/>
                <w:szCs w:val="24"/>
              </w:rPr>
            </w:pPr>
            <w:r w:rsidRPr="000E4523">
              <w:rPr>
                <w:rFonts w:ascii="Times New Roman" w:hAnsi="Times New Roman" w:cs="Times New Roman"/>
                <w:sz w:val="24"/>
                <w:szCs w:val="24"/>
              </w:rPr>
              <w:t>человек всего:</w:t>
            </w:r>
          </w:p>
        </w:tc>
        <w:tc>
          <w:tcPr>
            <w:tcW w:w="685" w:type="pct"/>
            <w:tcBorders>
              <w:top w:val="single" w:sz="4" w:space="0" w:color="auto"/>
              <w:left w:val="nil"/>
              <w:bottom w:val="single" w:sz="4" w:space="0" w:color="auto"/>
              <w:right w:val="single" w:sz="4" w:space="0" w:color="auto"/>
            </w:tcBorders>
            <w:vAlign w:val="center"/>
          </w:tcPr>
          <w:p w:rsidR="002F127A" w:rsidRPr="000E4523" w:rsidRDefault="002F127A" w:rsidP="005774E5">
            <w:pPr>
              <w:spacing w:after="0" w:line="240" w:lineRule="auto"/>
              <w:contextualSpacing/>
              <w:jc w:val="center"/>
              <w:rPr>
                <w:rFonts w:ascii="Times New Roman" w:hAnsi="Times New Roman" w:cs="Times New Roman"/>
                <w:sz w:val="24"/>
                <w:szCs w:val="24"/>
              </w:rPr>
            </w:pPr>
            <w:r w:rsidRPr="000E4523">
              <w:rPr>
                <w:rFonts w:ascii="Times New Roman" w:hAnsi="Times New Roman" w:cs="Times New Roman"/>
                <w:sz w:val="24"/>
                <w:szCs w:val="24"/>
              </w:rPr>
              <w:t>296</w:t>
            </w:r>
          </w:p>
        </w:tc>
        <w:tc>
          <w:tcPr>
            <w:tcW w:w="563" w:type="pct"/>
            <w:tcBorders>
              <w:top w:val="nil"/>
              <w:left w:val="single" w:sz="4" w:space="0" w:color="auto"/>
              <w:bottom w:val="single" w:sz="4" w:space="0" w:color="auto"/>
              <w:right w:val="single" w:sz="4" w:space="0" w:color="auto"/>
            </w:tcBorders>
            <w:shd w:val="clear" w:color="auto" w:fill="auto"/>
            <w:noWrap/>
            <w:vAlign w:val="center"/>
            <w:hideMark/>
          </w:tcPr>
          <w:p w:rsidR="002F127A" w:rsidRPr="000E4523" w:rsidRDefault="002F127A" w:rsidP="005774E5">
            <w:pPr>
              <w:spacing w:after="0" w:line="240" w:lineRule="auto"/>
              <w:contextualSpacing/>
              <w:jc w:val="center"/>
              <w:rPr>
                <w:rFonts w:ascii="Times New Roman" w:hAnsi="Times New Roman" w:cs="Times New Roman"/>
                <w:sz w:val="24"/>
                <w:szCs w:val="24"/>
              </w:rPr>
            </w:pPr>
            <w:r w:rsidRPr="000E4523">
              <w:rPr>
                <w:rFonts w:ascii="Times New Roman" w:hAnsi="Times New Roman" w:cs="Times New Roman"/>
                <w:sz w:val="24"/>
                <w:szCs w:val="24"/>
              </w:rPr>
              <w:t>296</w:t>
            </w:r>
          </w:p>
        </w:tc>
        <w:tc>
          <w:tcPr>
            <w:tcW w:w="563" w:type="pct"/>
            <w:tcBorders>
              <w:top w:val="nil"/>
              <w:left w:val="nil"/>
              <w:bottom w:val="single" w:sz="4" w:space="0" w:color="auto"/>
              <w:right w:val="single" w:sz="4" w:space="0" w:color="auto"/>
            </w:tcBorders>
            <w:shd w:val="clear" w:color="auto" w:fill="auto"/>
            <w:noWrap/>
            <w:vAlign w:val="center"/>
            <w:hideMark/>
          </w:tcPr>
          <w:p w:rsidR="002F127A" w:rsidRPr="000E4523" w:rsidRDefault="002F127A" w:rsidP="005774E5">
            <w:pPr>
              <w:spacing w:after="0" w:line="240" w:lineRule="auto"/>
              <w:contextualSpacing/>
              <w:jc w:val="center"/>
              <w:rPr>
                <w:rFonts w:ascii="Times New Roman" w:hAnsi="Times New Roman" w:cs="Times New Roman"/>
                <w:sz w:val="24"/>
                <w:szCs w:val="24"/>
              </w:rPr>
            </w:pPr>
            <w:r w:rsidRPr="000E4523">
              <w:rPr>
                <w:rFonts w:ascii="Times New Roman" w:hAnsi="Times New Roman" w:cs="Times New Roman"/>
                <w:sz w:val="24"/>
                <w:szCs w:val="24"/>
              </w:rPr>
              <w:t>289</w:t>
            </w:r>
          </w:p>
        </w:tc>
        <w:tc>
          <w:tcPr>
            <w:tcW w:w="563" w:type="pct"/>
            <w:tcBorders>
              <w:top w:val="nil"/>
              <w:left w:val="nil"/>
              <w:bottom w:val="single" w:sz="4" w:space="0" w:color="auto"/>
              <w:right w:val="single" w:sz="4" w:space="0" w:color="auto"/>
            </w:tcBorders>
            <w:shd w:val="clear" w:color="auto" w:fill="auto"/>
            <w:noWrap/>
            <w:vAlign w:val="center"/>
            <w:hideMark/>
          </w:tcPr>
          <w:p w:rsidR="002F127A" w:rsidRPr="000E4523" w:rsidRDefault="002F127A" w:rsidP="005774E5">
            <w:pPr>
              <w:spacing w:after="0" w:line="240" w:lineRule="auto"/>
              <w:contextualSpacing/>
              <w:jc w:val="center"/>
              <w:rPr>
                <w:rFonts w:ascii="Times New Roman" w:hAnsi="Times New Roman" w:cs="Times New Roman"/>
                <w:sz w:val="24"/>
                <w:szCs w:val="24"/>
              </w:rPr>
            </w:pPr>
            <w:r w:rsidRPr="000E4523">
              <w:rPr>
                <w:rFonts w:ascii="Times New Roman" w:hAnsi="Times New Roman" w:cs="Times New Roman"/>
                <w:sz w:val="24"/>
                <w:szCs w:val="24"/>
              </w:rPr>
              <w:t>295</w:t>
            </w:r>
          </w:p>
        </w:tc>
        <w:tc>
          <w:tcPr>
            <w:tcW w:w="524" w:type="pct"/>
            <w:tcBorders>
              <w:top w:val="nil"/>
              <w:left w:val="nil"/>
              <w:bottom w:val="single" w:sz="4" w:space="0" w:color="auto"/>
              <w:right w:val="single" w:sz="4" w:space="0" w:color="auto"/>
            </w:tcBorders>
            <w:vAlign w:val="center"/>
          </w:tcPr>
          <w:p w:rsidR="002F127A" w:rsidRPr="000E4523" w:rsidRDefault="002F127A" w:rsidP="005774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287</w:t>
            </w:r>
          </w:p>
        </w:tc>
      </w:tr>
      <w:tr w:rsidR="002F127A" w:rsidRPr="000E4523" w:rsidTr="00FC6FF7">
        <w:trPr>
          <w:trHeight w:val="340"/>
          <w:jc w:val="center"/>
        </w:trPr>
        <w:tc>
          <w:tcPr>
            <w:tcW w:w="2102" w:type="pct"/>
            <w:tcBorders>
              <w:top w:val="nil"/>
              <w:left w:val="single" w:sz="4" w:space="0" w:color="auto"/>
              <w:bottom w:val="single" w:sz="4" w:space="0" w:color="auto"/>
              <w:right w:val="single" w:sz="4" w:space="0" w:color="auto"/>
            </w:tcBorders>
            <w:shd w:val="clear" w:color="auto" w:fill="auto"/>
            <w:noWrap/>
            <w:vAlign w:val="center"/>
            <w:hideMark/>
          </w:tcPr>
          <w:p w:rsidR="002F127A" w:rsidRPr="000E4523" w:rsidRDefault="002F127A" w:rsidP="000E561C">
            <w:pPr>
              <w:spacing w:after="0" w:line="240" w:lineRule="auto"/>
              <w:contextualSpacing/>
              <w:rPr>
                <w:rFonts w:ascii="Times New Roman" w:hAnsi="Times New Roman" w:cs="Times New Roman"/>
                <w:sz w:val="24"/>
                <w:szCs w:val="24"/>
              </w:rPr>
            </w:pPr>
            <w:r w:rsidRPr="000E4523">
              <w:rPr>
                <w:rFonts w:ascii="Times New Roman" w:hAnsi="Times New Roman" w:cs="Times New Roman"/>
                <w:sz w:val="24"/>
                <w:szCs w:val="24"/>
              </w:rPr>
              <w:t xml:space="preserve">в том числе работники, </w:t>
            </w:r>
          </w:p>
          <w:p w:rsidR="002F127A" w:rsidRPr="000E4523" w:rsidRDefault="002F127A" w:rsidP="000E561C">
            <w:pPr>
              <w:spacing w:after="0" w:line="240" w:lineRule="auto"/>
              <w:contextualSpacing/>
              <w:rPr>
                <w:rFonts w:ascii="Times New Roman" w:hAnsi="Times New Roman" w:cs="Times New Roman"/>
                <w:sz w:val="24"/>
                <w:szCs w:val="24"/>
              </w:rPr>
            </w:pPr>
            <w:r w:rsidRPr="000E4523">
              <w:rPr>
                <w:rFonts w:ascii="Times New Roman" w:hAnsi="Times New Roman" w:cs="Times New Roman"/>
                <w:sz w:val="24"/>
                <w:szCs w:val="24"/>
              </w:rPr>
              <w:t>занятые в с.-х. производстве</w:t>
            </w:r>
          </w:p>
        </w:tc>
        <w:tc>
          <w:tcPr>
            <w:tcW w:w="685" w:type="pct"/>
            <w:tcBorders>
              <w:top w:val="single" w:sz="4" w:space="0" w:color="auto"/>
              <w:left w:val="nil"/>
              <w:bottom w:val="single" w:sz="4" w:space="0" w:color="auto"/>
              <w:right w:val="single" w:sz="4" w:space="0" w:color="auto"/>
            </w:tcBorders>
            <w:vAlign w:val="center"/>
          </w:tcPr>
          <w:p w:rsidR="002F127A" w:rsidRPr="000E4523" w:rsidRDefault="002F127A" w:rsidP="005774E5">
            <w:pPr>
              <w:spacing w:after="0" w:line="240" w:lineRule="auto"/>
              <w:contextualSpacing/>
              <w:jc w:val="center"/>
              <w:rPr>
                <w:rFonts w:ascii="Times New Roman" w:hAnsi="Times New Roman" w:cs="Times New Roman"/>
                <w:sz w:val="24"/>
                <w:szCs w:val="24"/>
              </w:rPr>
            </w:pPr>
            <w:r w:rsidRPr="000E4523">
              <w:rPr>
                <w:rFonts w:ascii="Times New Roman" w:hAnsi="Times New Roman" w:cs="Times New Roman"/>
                <w:sz w:val="24"/>
                <w:szCs w:val="24"/>
              </w:rPr>
              <w:t>271</w:t>
            </w:r>
          </w:p>
        </w:tc>
        <w:tc>
          <w:tcPr>
            <w:tcW w:w="563" w:type="pct"/>
            <w:tcBorders>
              <w:top w:val="nil"/>
              <w:left w:val="single" w:sz="4" w:space="0" w:color="auto"/>
              <w:bottom w:val="single" w:sz="4" w:space="0" w:color="auto"/>
              <w:right w:val="single" w:sz="4" w:space="0" w:color="auto"/>
            </w:tcBorders>
            <w:shd w:val="clear" w:color="auto" w:fill="auto"/>
            <w:noWrap/>
            <w:vAlign w:val="center"/>
            <w:hideMark/>
          </w:tcPr>
          <w:p w:rsidR="002F127A" w:rsidRPr="000E4523" w:rsidRDefault="002F127A" w:rsidP="005774E5">
            <w:pPr>
              <w:spacing w:after="0" w:line="240" w:lineRule="auto"/>
              <w:contextualSpacing/>
              <w:jc w:val="center"/>
              <w:rPr>
                <w:rFonts w:ascii="Times New Roman" w:hAnsi="Times New Roman" w:cs="Times New Roman"/>
                <w:sz w:val="24"/>
                <w:szCs w:val="24"/>
              </w:rPr>
            </w:pPr>
            <w:r w:rsidRPr="000E4523">
              <w:rPr>
                <w:rFonts w:ascii="Times New Roman" w:hAnsi="Times New Roman" w:cs="Times New Roman"/>
                <w:sz w:val="24"/>
                <w:szCs w:val="24"/>
              </w:rPr>
              <w:t>267</w:t>
            </w:r>
          </w:p>
        </w:tc>
        <w:tc>
          <w:tcPr>
            <w:tcW w:w="563" w:type="pct"/>
            <w:tcBorders>
              <w:top w:val="nil"/>
              <w:left w:val="nil"/>
              <w:bottom w:val="single" w:sz="4" w:space="0" w:color="auto"/>
              <w:right w:val="single" w:sz="4" w:space="0" w:color="auto"/>
            </w:tcBorders>
            <w:shd w:val="clear" w:color="auto" w:fill="auto"/>
            <w:noWrap/>
            <w:vAlign w:val="center"/>
            <w:hideMark/>
          </w:tcPr>
          <w:p w:rsidR="002F127A" w:rsidRPr="000E4523" w:rsidRDefault="002F127A" w:rsidP="005774E5">
            <w:pPr>
              <w:spacing w:after="0" w:line="240" w:lineRule="auto"/>
              <w:contextualSpacing/>
              <w:jc w:val="center"/>
              <w:rPr>
                <w:rFonts w:ascii="Times New Roman" w:hAnsi="Times New Roman" w:cs="Times New Roman"/>
                <w:sz w:val="24"/>
                <w:szCs w:val="24"/>
              </w:rPr>
            </w:pPr>
            <w:r w:rsidRPr="000E4523">
              <w:rPr>
                <w:rFonts w:ascii="Times New Roman" w:hAnsi="Times New Roman" w:cs="Times New Roman"/>
                <w:sz w:val="24"/>
                <w:szCs w:val="24"/>
              </w:rPr>
              <w:t>255</w:t>
            </w:r>
          </w:p>
        </w:tc>
        <w:tc>
          <w:tcPr>
            <w:tcW w:w="563" w:type="pct"/>
            <w:tcBorders>
              <w:top w:val="nil"/>
              <w:left w:val="nil"/>
              <w:bottom w:val="single" w:sz="4" w:space="0" w:color="auto"/>
              <w:right w:val="single" w:sz="4" w:space="0" w:color="auto"/>
            </w:tcBorders>
            <w:shd w:val="clear" w:color="auto" w:fill="auto"/>
            <w:noWrap/>
            <w:vAlign w:val="center"/>
            <w:hideMark/>
          </w:tcPr>
          <w:p w:rsidR="002F127A" w:rsidRPr="000E4523" w:rsidRDefault="002F127A" w:rsidP="005774E5">
            <w:pPr>
              <w:spacing w:after="0" w:line="240" w:lineRule="auto"/>
              <w:contextualSpacing/>
              <w:jc w:val="center"/>
              <w:rPr>
                <w:rFonts w:ascii="Times New Roman" w:hAnsi="Times New Roman" w:cs="Times New Roman"/>
                <w:sz w:val="24"/>
                <w:szCs w:val="24"/>
              </w:rPr>
            </w:pPr>
            <w:r w:rsidRPr="000E4523">
              <w:rPr>
                <w:rFonts w:ascii="Times New Roman" w:hAnsi="Times New Roman" w:cs="Times New Roman"/>
                <w:sz w:val="24"/>
                <w:szCs w:val="24"/>
              </w:rPr>
              <w:t>265</w:t>
            </w:r>
          </w:p>
        </w:tc>
        <w:tc>
          <w:tcPr>
            <w:tcW w:w="524" w:type="pct"/>
            <w:tcBorders>
              <w:top w:val="nil"/>
              <w:left w:val="nil"/>
              <w:bottom w:val="single" w:sz="4" w:space="0" w:color="auto"/>
              <w:right w:val="single" w:sz="4" w:space="0" w:color="auto"/>
            </w:tcBorders>
            <w:vAlign w:val="center"/>
          </w:tcPr>
          <w:p w:rsidR="002F127A" w:rsidRPr="000E4523" w:rsidRDefault="002F127A" w:rsidP="005774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254</w:t>
            </w:r>
          </w:p>
        </w:tc>
      </w:tr>
      <w:tr w:rsidR="002F127A" w:rsidRPr="000E4523" w:rsidTr="00FC6FF7">
        <w:trPr>
          <w:trHeight w:val="340"/>
          <w:jc w:val="center"/>
        </w:trPr>
        <w:tc>
          <w:tcPr>
            <w:tcW w:w="2102" w:type="pct"/>
            <w:tcBorders>
              <w:top w:val="nil"/>
              <w:left w:val="single" w:sz="4" w:space="0" w:color="auto"/>
              <w:bottom w:val="single" w:sz="4" w:space="0" w:color="auto"/>
              <w:right w:val="single" w:sz="4" w:space="0" w:color="auto"/>
            </w:tcBorders>
            <w:shd w:val="clear" w:color="auto" w:fill="auto"/>
            <w:noWrap/>
            <w:vAlign w:val="center"/>
            <w:hideMark/>
          </w:tcPr>
          <w:p w:rsidR="002F127A" w:rsidRPr="000E4523" w:rsidRDefault="002F127A" w:rsidP="000E561C">
            <w:pPr>
              <w:spacing w:after="0" w:line="240" w:lineRule="auto"/>
              <w:contextualSpacing/>
              <w:rPr>
                <w:rFonts w:ascii="Times New Roman" w:hAnsi="Times New Roman" w:cs="Times New Roman"/>
                <w:sz w:val="24"/>
                <w:szCs w:val="24"/>
              </w:rPr>
            </w:pPr>
            <w:r w:rsidRPr="000E4523">
              <w:rPr>
                <w:rFonts w:ascii="Times New Roman" w:hAnsi="Times New Roman" w:cs="Times New Roman"/>
                <w:sz w:val="24"/>
                <w:szCs w:val="24"/>
              </w:rPr>
              <w:t xml:space="preserve">Среднегодовая стоимость основных </w:t>
            </w:r>
          </w:p>
          <w:p w:rsidR="002F127A" w:rsidRPr="000E4523" w:rsidRDefault="002F127A" w:rsidP="000E561C">
            <w:pPr>
              <w:spacing w:after="0" w:line="240" w:lineRule="auto"/>
              <w:contextualSpacing/>
              <w:rPr>
                <w:rFonts w:ascii="Times New Roman" w:hAnsi="Times New Roman" w:cs="Times New Roman"/>
                <w:sz w:val="24"/>
                <w:szCs w:val="24"/>
              </w:rPr>
            </w:pPr>
            <w:r w:rsidRPr="000E4523">
              <w:rPr>
                <w:rFonts w:ascii="Times New Roman" w:hAnsi="Times New Roman" w:cs="Times New Roman"/>
                <w:sz w:val="24"/>
                <w:szCs w:val="24"/>
              </w:rPr>
              <w:t>производственных фондов, тыс. руб.</w:t>
            </w:r>
          </w:p>
        </w:tc>
        <w:tc>
          <w:tcPr>
            <w:tcW w:w="685" w:type="pct"/>
            <w:tcBorders>
              <w:top w:val="single" w:sz="4" w:space="0" w:color="auto"/>
              <w:left w:val="nil"/>
              <w:bottom w:val="single" w:sz="4" w:space="0" w:color="auto"/>
              <w:right w:val="single" w:sz="4" w:space="0" w:color="auto"/>
            </w:tcBorders>
            <w:vAlign w:val="center"/>
          </w:tcPr>
          <w:p w:rsidR="002F127A" w:rsidRPr="000E4523" w:rsidRDefault="002F127A" w:rsidP="005774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139557</w:t>
            </w:r>
          </w:p>
        </w:tc>
        <w:tc>
          <w:tcPr>
            <w:tcW w:w="563" w:type="pct"/>
            <w:tcBorders>
              <w:top w:val="nil"/>
              <w:left w:val="single" w:sz="4" w:space="0" w:color="auto"/>
              <w:bottom w:val="single" w:sz="4" w:space="0" w:color="auto"/>
              <w:right w:val="single" w:sz="4" w:space="0" w:color="auto"/>
            </w:tcBorders>
            <w:shd w:val="clear" w:color="auto" w:fill="auto"/>
            <w:noWrap/>
            <w:vAlign w:val="bottom"/>
            <w:hideMark/>
          </w:tcPr>
          <w:p w:rsidR="002F127A" w:rsidRPr="00CD0ACB" w:rsidRDefault="002F127A" w:rsidP="00CD32C5">
            <w:pPr>
              <w:jc w:val="center"/>
              <w:rPr>
                <w:rFonts w:ascii="Times New Roman" w:hAnsi="Times New Roman" w:cs="Times New Roman"/>
                <w:sz w:val="24"/>
                <w:szCs w:val="24"/>
              </w:rPr>
            </w:pPr>
            <w:r w:rsidRPr="00CD0ACB">
              <w:rPr>
                <w:rFonts w:ascii="Times New Roman" w:hAnsi="Times New Roman" w:cs="Times New Roman"/>
                <w:sz w:val="24"/>
                <w:szCs w:val="24"/>
              </w:rPr>
              <w:t>20</w:t>
            </w:r>
            <w:r>
              <w:rPr>
                <w:rFonts w:ascii="Times New Roman" w:hAnsi="Times New Roman" w:cs="Times New Roman"/>
                <w:sz w:val="24"/>
                <w:szCs w:val="24"/>
              </w:rPr>
              <w:t>1413</w:t>
            </w:r>
          </w:p>
        </w:tc>
        <w:tc>
          <w:tcPr>
            <w:tcW w:w="563" w:type="pct"/>
            <w:tcBorders>
              <w:top w:val="nil"/>
              <w:left w:val="nil"/>
              <w:bottom w:val="single" w:sz="4" w:space="0" w:color="auto"/>
              <w:right w:val="single" w:sz="4" w:space="0" w:color="auto"/>
            </w:tcBorders>
            <w:shd w:val="clear" w:color="auto" w:fill="auto"/>
            <w:noWrap/>
            <w:vAlign w:val="bottom"/>
            <w:hideMark/>
          </w:tcPr>
          <w:p w:rsidR="002F127A" w:rsidRPr="00CD0ACB" w:rsidRDefault="002F127A" w:rsidP="00CD32C5">
            <w:pPr>
              <w:jc w:val="center"/>
              <w:rPr>
                <w:rFonts w:ascii="Times New Roman" w:hAnsi="Times New Roman" w:cs="Times New Roman"/>
                <w:sz w:val="24"/>
                <w:szCs w:val="24"/>
              </w:rPr>
            </w:pPr>
            <w:r>
              <w:rPr>
                <w:rFonts w:ascii="Times New Roman" w:hAnsi="Times New Roman" w:cs="Times New Roman"/>
                <w:sz w:val="24"/>
                <w:szCs w:val="24"/>
              </w:rPr>
              <w:t>210005</w:t>
            </w:r>
          </w:p>
        </w:tc>
        <w:tc>
          <w:tcPr>
            <w:tcW w:w="563" w:type="pct"/>
            <w:tcBorders>
              <w:top w:val="nil"/>
              <w:left w:val="nil"/>
              <w:bottom w:val="single" w:sz="4" w:space="0" w:color="auto"/>
              <w:right w:val="single" w:sz="4" w:space="0" w:color="auto"/>
            </w:tcBorders>
            <w:shd w:val="clear" w:color="auto" w:fill="auto"/>
            <w:noWrap/>
            <w:vAlign w:val="bottom"/>
            <w:hideMark/>
          </w:tcPr>
          <w:p w:rsidR="002F127A" w:rsidRPr="00CD0ACB" w:rsidRDefault="002F127A" w:rsidP="00CD32C5">
            <w:pPr>
              <w:jc w:val="center"/>
              <w:rPr>
                <w:rFonts w:ascii="Times New Roman" w:hAnsi="Times New Roman" w:cs="Times New Roman"/>
                <w:sz w:val="24"/>
                <w:szCs w:val="24"/>
              </w:rPr>
            </w:pPr>
            <w:r>
              <w:rPr>
                <w:rFonts w:ascii="Times New Roman" w:hAnsi="Times New Roman" w:cs="Times New Roman"/>
                <w:sz w:val="24"/>
                <w:szCs w:val="24"/>
              </w:rPr>
              <w:t>216895</w:t>
            </w:r>
          </w:p>
        </w:tc>
        <w:tc>
          <w:tcPr>
            <w:tcW w:w="524" w:type="pct"/>
            <w:tcBorders>
              <w:top w:val="nil"/>
              <w:left w:val="nil"/>
              <w:bottom w:val="single" w:sz="4" w:space="0" w:color="auto"/>
              <w:right w:val="single" w:sz="4" w:space="0" w:color="auto"/>
            </w:tcBorders>
            <w:vAlign w:val="bottom"/>
          </w:tcPr>
          <w:p w:rsidR="002F127A" w:rsidRPr="00CD0ACB" w:rsidRDefault="002F127A" w:rsidP="00CD32C5">
            <w:pPr>
              <w:jc w:val="center"/>
              <w:rPr>
                <w:rFonts w:ascii="Times New Roman" w:hAnsi="Times New Roman" w:cs="Times New Roman"/>
                <w:sz w:val="24"/>
                <w:szCs w:val="24"/>
              </w:rPr>
            </w:pPr>
            <w:r>
              <w:rPr>
                <w:rFonts w:ascii="Times New Roman" w:hAnsi="Times New Roman" w:cs="Times New Roman"/>
                <w:sz w:val="24"/>
                <w:szCs w:val="24"/>
              </w:rPr>
              <w:t>214223</w:t>
            </w:r>
          </w:p>
        </w:tc>
      </w:tr>
      <w:tr w:rsidR="002F127A" w:rsidRPr="000E4523" w:rsidTr="00FC6FF7">
        <w:trPr>
          <w:trHeight w:val="340"/>
          <w:jc w:val="center"/>
        </w:trPr>
        <w:tc>
          <w:tcPr>
            <w:tcW w:w="2102" w:type="pct"/>
            <w:tcBorders>
              <w:top w:val="nil"/>
              <w:left w:val="single" w:sz="4" w:space="0" w:color="auto"/>
              <w:bottom w:val="single" w:sz="4" w:space="0" w:color="auto"/>
              <w:right w:val="single" w:sz="4" w:space="0" w:color="auto"/>
            </w:tcBorders>
            <w:shd w:val="clear" w:color="auto" w:fill="auto"/>
            <w:noWrap/>
            <w:vAlign w:val="center"/>
            <w:hideMark/>
          </w:tcPr>
          <w:p w:rsidR="002F127A" w:rsidRPr="000E4523" w:rsidRDefault="002F127A" w:rsidP="000E561C">
            <w:pPr>
              <w:spacing w:after="0" w:line="240" w:lineRule="auto"/>
              <w:contextualSpacing/>
              <w:rPr>
                <w:rFonts w:ascii="Times New Roman" w:hAnsi="Times New Roman" w:cs="Times New Roman"/>
                <w:sz w:val="24"/>
                <w:szCs w:val="24"/>
              </w:rPr>
            </w:pPr>
            <w:r w:rsidRPr="000E4523">
              <w:rPr>
                <w:rFonts w:ascii="Times New Roman" w:hAnsi="Times New Roman" w:cs="Times New Roman"/>
                <w:sz w:val="24"/>
                <w:szCs w:val="24"/>
              </w:rPr>
              <w:t>Стоимость оборотных средств, тыс. руб.</w:t>
            </w:r>
          </w:p>
        </w:tc>
        <w:tc>
          <w:tcPr>
            <w:tcW w:w="685" w:type="pct"/>
            <w:tcBorders>
              <w:top w:val="single" w:sz="4" w:space="0" w:color="auto"/>
              <w:left w:val="nil"/>
              <w:bottom w:val="single" w:sz="4" w:space="0" w:color="auto"/>
              <w:right w:val="single" w:sz="4" w:space="0" w:color="auto"/>
            </w:tcBorders>
            <w:vAlign w:val="center"/>
          </w:tcPr>
          <w:p w:rsidR="002F127A" w:rsidRPr="000E4523" w:rsidRDefault="002F127A" w:rsidP="005774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92582</w:t>
            </w:r>
          </w:p>
        </w:tc>
        <w:tc>
          <w:tcPr>
            <w:tcW w:w="563" w:type="pct"/>
            <w:tcBorders>
              <w:top w:val="nil"/>
              <w:left w:val="single" w:sz="4" w:space="0" w:color="auto"/>
              <w:bottom w:val="single" w:sz="4" w:space="0" w:color="auto"/>
              <w:right w:val="single" w:sz="4" w:space="0" w:color="auto"/>
            </w:tcBorders>
            <w:shd w:val="clear" w:color="auto" w:fill="auto"/>
            <w:noWrap/>
            <w:vAlign w:val="center"/>
            <w:hideMark/>
          </w:tcPr>
          <w:p w:rsidR="002F127A" w:rsidRPr="000E4523" w:rsidRDefault="002F127A" w:rsidP="005774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99446</w:t>
            </w:r>
          </w:p>
        </w:tc>
        <w:tc>
          <w:tcPr>
            <w:tcW w:w="563" w:type="pct"/>
            <w:tcBorders>
              <w:top w:val="nil"/>
              <w:left w:val="nil"/>
              <w:bottom w:val="single" w:sz="4" w:space="0" w:color="auto"/>
              <w:right w:val="single" w:sz="4" w:space="0" w:color="auto"/>
            </w:tcBorders>
            <w:shd w:val="clear" w:color="auto" w:fill="auto"/>
            <w:noWrap/>
            <w:vAlign w:val="center"/>
            <w:hideMark/>
          </w:tcPr>
          <w:p w:rsidR="002F127A" w:rsidRPr="000E4523" w:rsidRDefault="002F127A" w:rsidP="005774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108138</w:t>
            </w:r>
          </w:p>
        </w:tc>
        <w:tc>
          <w:tcPr>
            <w:tcW w:w="563" w:type="pct"/>
            <w:tcBorders>
              <w:top w:val="nil"/>
              <w:left w:val="nil"/>
              <w:bottom w:val="single" w:sz="4" w:space="0" w:color="auto"/>
              <w:right w:val="single" w:sz="4" w:space="0" w:color="auto"/>
            </w:tcBorders>
            <w:shd w:val="clear" w:color="auto" w:fill="auto"/>
            <w:noWrap/>
            <w:vAlign w:val="center"/>
            <w:hideMark/>
          </w:tcPr>
          <w:p w:rsidR="002F127A" w:rsidRPr="000E4523" w:rsidRDefault="002F127A" w:rsidP="005774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111638</w:t>
            </w:r>
          </w:p>
        </w:tc>
        <w:tc>
          <w:tcPr>
            <w:tcW w:w="524" w:type="pct"/>
            <w:tcBorders>
              <w:top w:val="nil"/>
              <w:left w:val="nil"/>
              <w:bottom w:val="single" w:sz="4" w:space="0" w:color="auto"/>
              <w:right w:val="single" w:sz="4" w:space="0" w:color="auto"/>
            </w:tcBorders>
            <w:vAlign w:val="center"/>
          </w:tcPr>
          <w:p w:rsidR="002F127A" w:rsidRPr="000E4523" w:rsidRDefault="002F127A" w:rsidP="005774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115011</w:t>
            </w:r>
          </w:p>
        </w:tc>
      </w:tr>
      <w:tr w:rsidR="002F127A" w:rsidRPr="000E4523" w:rsidTr="00FC6FF7">
        <w:trPr>
          <w:trHeight w:val="340"/>
          <w:jc w:val="center"/>
        </w:trPr>
        <w:tc>
          <w:tcPr>
            <w:tcW w:w="2102" w:type="pct"/>
            <w:tcBorders>
              <w:top w:val="nil"/>
              <w:left w:val="single" w:sz="4" w:space="0" w:color="auto"/>
              <w:bottom w:val="single" w:sz="4" w:space="0" w:color="auto"/>
              <w:right w:val="single" w:sz="4" w:space="0" w:color="auto"/>
            </w:tcBorders>
            <w:shd w:val="clear" w:color="auto" w:fill="auto"/>
            <w:noWrap/>
            <w:vAlign w:val="center"/>
            <w:hideMark/>
          </w:tcPr>
          <w:p w:rsidR="002F127A" w:rsidRPr="000E4523" w:rsidRDefault="002F127A" w:rsidP="000E561C">
            <w:pPr>
              <w:spacing w:after="0" w:line="240" w:lineRule="auto"/>
              <w:contextualSpacing/>
              <w:rPr>
                <w:rFonts w:ascii="Times New Roman" w:hAnsi="Times New Roman" w:cs="Times New Roman"/>
                <w:sz w:val="24"/>
                <w:szCs w:val="24"/>
              </w:rPr>
            </w:pPr>
            <w:r w:rsidRPr="000E4523">
              <w:rPr>
                <w:rFonts w:ascii="Times New Roman" w:hAnsi="Times New Roman" w:cs="Times New Roman"/>
                <w:sz w:val="24"/>
                <w:szCs w:val="24"/>
              </w:rPr>
              <w:t>Материальные затраты, тыс. руб.</w:t>
            </w:r>
          </w:p>
        </w:tc>
        <w:tc>
          <w:tcPr>
            <w:tcW w:w="685" w:type="pct"/>
            <w:tcBorders>
              <w:top w:val="single" w:sz="4" w:space="0" w:color="auto"/>
              <w:left w:val="nil"/>
              <w:bottom w:val="single" w:sz="4" w:space="0" w:color="auto"/>
              <w:right w:val="single" w:sz="4" w:space="0" w:color="auto"/>
            </w:tcBorders>
            <w:vAlign w:val="center"/>
          </w:tcPr>
          <w:p w:rsidR="002F127A" w:rsidRPr="000E4523" w:rsidRDefault="002F127A" w:rsidP="005774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99786</w:t>
            </w:r>
          </w:p>
        </w:tc>
        <w:tc>
          <w:tcPr>
            <w:tcW w:w="563" w:type="pct"/>
            <w:tcBorders>
              <w:top w:val="nil"/>
              <w:left w:val="single" w:sz="4" w:space="0" w:color="auto"/>
              <w:bottom w:val="single" w:sz="4" w:space="0" w:color="auto"/>
              <w:right w:val="single" w:sz="4" w:space="0" w:color="auto"/>
            </w:tcBorders>
            <w:shd w:val="clear" w:color="auto" w:fill="auto"/>
            <w:noWrap/>
            <w:vAlign w:val="center"/>
            <w:hideMark/>
          </w:tcPr>
          <w:p w:rsidR="002F127A" w:rsidRPr="000E4523" w:rsidRDefault="002F127A" w:rsidP="005774E5">
            <w:pPr>
              <w:spacing w:after="0" w:line="240" w:lineRule="auto"/>
              <w:contextualSpacing/>
              <w:jc w:val="center"/>
              <w:rPr>
                <w:rFonts w:ascii="Times New Roman" w:hAnsi="Times New Roman" w:cs="Times New Roman"/>
                <w:sz w:val="24"/>
                <w:szCs w:val="24"/>
              </w:rPr>
            </w:pPr>
            <w:r w:rsidRPr="000E4523">
              <w:rPr>
                <w:rFonts w:ascii="Times New Roman" w:hAnsi="Times New Roman" w:cs="Times New Roman"/>
                <w:sz w:val="24"/>
                <w:szCs w:val="24"/>
              </w:rPr>
              <w:t>109970</w:t>
            </w:r>
          </w:p>
        </w:tc>
        <w:tc>
          <w:tcPr>
            <w:tcW w:w="563" w:type="pct"/>
            <w:tcBorders>
              <w:top w:val="nil"/>
              <w:left w:val="nil"/>
              <w:bottom w:val="single" w:sz="4" w:space="0" w:color="auto"/>
              <w:right w:val="single" w:sz="4" w:space="0" w:color="auto"/>
            </w:tcBorders>
            <w:shd w:val="clear" w:color="auto" w:fill="auto"/>
            <w:noWrap/>
            <w:vAlign w:val="center"/>
            <w:hideMark/>
          </w:tcPr>
          <w:p w:rsidR="002F127A" w:rsidRPr="000E4523" w:rsidRDefault="002F127A" w:rsidP="005774E5">
            <w:pPr>
              <w:spacing w:after="0" w:line="240" w:lineRule="auto"/>
              <w:contextualSpacing/>
              <w:jc w:val="center"/>
              <w:rPr>
                <w:rFonts w:ascii="Times New Roman" w:hAnsi="Times New Roman" w:cs="Times New Roman"/>
                <w:sz w:val="24"/>
                <w:szCs w:val="24"/>
              </w:rPr>
            </w:pPr>
            <w:r w:rsidRPr="000E4523">
              <w:rPr>
                <w:rFonts w:ascii="Times New Roman" w:hAnsi="Times New Roman" w:cs="Times New Roman"/>
                <w:sz w:val="24"/>
                <w:szCs w:val="24"/>
              </w:rPr>
              <w:t>133312</w:t>
            </w:r>
          </w:p>
        </w:tc>
        <w:tc>
          <w:tcPr>
            <w:tcW w:w="563" w:type="pct"/>
            <w:tcBorders>
              <w:top w:val="nil"/>
              <w:left w:val="nil"/>
              <w:bottom w:val="single" w:sz="4" w:space="0" w:color="auto"/>
              <w:right w:val="single" w:sz="4" w:space="0" w:color="auto"/>
            </w:tcBorders>
            <w:shd w:val="clear" w:color="auto" w:fill="auto"/>
            <w:noWrap/>
            <w:vAlign w:val="center"/>
            <w:hideMark/>
          </w:tcPr>
          <w:p w:rsidR="002F127A" w:rsidRPr="000E4523" w:rsidRDefault="002F127A" w:rsidP="005774E5">
            <w:pPr>
              <w:spacing w:after="0" w:line="240" w:lineRule="auto"/>
              <w:contextualSpacing/>
              <w:jc w:val="center"/>
              <w:rPr>
                <w:rFonts w:ascii="Times New Roman" w:hAnsi="Times New Roman" w:cs="Times New Roman"/>
                <w:sz w:val="24"/>
                <w:szCs w:val="24"/>
              </w:rPr>
            </w:pPr>
            <w:r w:rsidRPr="000E4523">
              <w:rPr>
                <w:rFonts w:ascii="Times New Roman" w:hAnsi="Times New Roman" w:cs="Times New Roman"/>
                <w:sz w:val="24"/>
                <w:szCs w:val="24"/>
              </w:rPr>
              <w:t>123325</w:t>
            </w:r>
          </w:p>
        </w:tc>
        <w:tc>
          <w:tcPr>
            <w:tcW w:w="524" w:type="pct"/>
            <w:tcBorders>
              <w:top w:val="nil"/>
              <w:left w:val="nil"/>
              <w:bottom w:val="single" w:sz="4" w:space="0" w:color="auto"/>
              <w:right w:val="single" w:sz="4" w:space="0" w:color="auto"/>
            </w:tcBorders>
            <w:vAlign w:val="center"/>
          </w:tcPr>
          <w:p w:rsidR="002F127A" w:rsidRPr="000E4523" w:rsidRDefault="002F127A" w:rsidP="005774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139826</w:t>
            </w:r>
          </w:p>
        </w:tc>
      </w:tr>
      <w:tr w:rsidR="002F127A" w:rsidRPr="000E4523" w:rsidTr="00FC6FF7">
        <w:trPr>
          <w:trHeight w:val="340"/>
          <w:jc w:val="center"/>
        </w:trPr>
        <w:tc>
          <w:tcPr>
            <w:tcW w:w="2102" w:type="pct"/>
            <w:tcBorders>
              <w:top w:val="nil"/>
              <w:left w:val="single" w:sz="4" w:space="0" w:color="auto"/>
              <w:bottom w:val="single" w:sz="4" w:space="0" w:color="auto"/>
              <w:right w:val="single" w:sz="4" w:space="0" w:color="auto"/>
            </w:tcBorders>
            <w:shd w:val="clear" w:color="auto" w:fill="auto"/>
            <w:noWrap/>
            <w:vAlign w:val="center"/>
            <w:hideMark/>
          </w:tcPr>
          <w:p w:rsidR="002F127A" w:rsidRPr="000E4523" w:rsidRDefault="002F127A" w:rsidP="000E561C">
            <w:pPr>
              <w:spacing w:after="0" w:line="240" w:lineRule="auto"/>
              <w:contextualSpacing/>
              <w:rPr>
                <w:rFonts w:ascii="Times New Roman" w:hAnsi="Times New Roman" w:cs="Times New Roman"/>
                <w:sz w:val="24"/>
                <w:szCs w:val="24"/>
              </w:rPr>
            </w:pPr>
            <w:r w:rsidRPr="000E4523">
              <w:rPr>
                <w:rFonts w:ascii="Times New Roman" w:hAnsi="Times New Roman" w:cs="Times New Roman"/>
                <w:sz w:val="24"/>
                <w:szCs w:val="24"/>
              </w:rPr>
              <w:t>Выручка от реализации продукции, тыс. руб.</w:t>
            </w:r>
          </w:p>
        </w:tc>
        <w:tc>
          <w:tcPr>
            <w:tcW w:w="685" w:type="pct"/>
            <w:tcBorders>
              <w:top w:val="single" w:sz="4" w:space="0" w:color="auto"/>
              <w:left w:val="nil"/>
              <w:bottom w:val="single" w:sz="4" w:space="0" w:color="auto"/>
              <w:right w:val="single" w:sz="4" w:space="0" w:color="auto"/>
            </w:tcBorders>
            <w:vAlign w:val="center"/>
          </w:tcPr>
          <w:p w:rsidR="002F127A" w:rsidRPr="000E4523" w:rsidRDefault="002F127A" w:rsidP="005774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109133</w:t>
            </w:r>
          </w:p>
        </w:tc>
        <w:tc>
          <w:tcPr>
            <w:tcW w:w="563" w:type="pct"/>
            <w:tcBorders>
              <w:top w:val="nil"/>
              <w:left w:val="single" w:sz="4" w:space="0" w:color="auto"/>
              <w:bottom w:val="single" w:sz="4" w:space="0" w:color="auto"/>
              <w:right w:val="single" w:sz="4" w:space="0" w:color="auto"/>
            </w:tcBorders>
            <w:shd w:val="clear" w:color="auto" w:fill="auto"/>
            <w:noWrap/>
            <w:vAlign w:val="center"/>
            <w:hideMark/>
          </w:tcPr>
          <w:p w:rsidR="002F127A" w:rsidRPr="000E4523" w:rsidRDefault="002F127A" w:rsidP="005774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131849</w:t>
            </w:r>
          </w:p>
        </w:tc>
        <w:tc>
          <w:tcPr>
            <w:tcW w:w="563" w:type="pct"/>
            <w:tcBorders>
              <w:top w:val="nil"/>
              <w:left w:val="nil"/>
              <w:bottom w:val="single" w:sz="4" w:space="0" w:color="auto"/>
              <w:right w:val="single" w:sz="4" w:space="0" w:color="auto"/>
            </w:tcBorders>
            <w:shd w:val="clear" w:color="auto" w:fill="auto"/>
            <w:noWrap/>
            <w:vAlign w:val="center"/>
            <w:hideMark/>
          </w:tcPr>
          <w:p w:rsidR="002F127A" w:rsidRPr="000E4523" w:rsidRDefault="002F127A" w:rsidP="005774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148655</w:t>
            </w:r>
          </w:p>
        </w:tc>
        <w:tc>
          <w:tcPr>
            <w:tcW w:w="563" w:type="pct"/>
            <w:tcBorders>
              <w:top w:val="nil"/>
              <w:left w:val="nil"/>
              <w:bottom w:val="single" w:sz="4" w:space="0" w:color="auto"/>
              <w:right w:val="single" w:sz="4" w:space="0" w:color="auto"/>
            </w:tcBorders>
            <w:shd w:val="clear" w:color="auto" w:fill="auto"/>
            <w:noWrap/>
            <w:vAlign w:val="center"/>
            <w:hideMark/>
          </w:tcPr>
          <w:p w:rsidR="002F127A" w:rsidRPr="000E4523" w:rsidRDefault="002F127A" w:rsidP="005774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155662</w:t>
            </w:r>
          </w:p>
        </w:tc>
        <w:tc>
          <w:tcPr>
            <w:tcW w:w="524" w:type="pct"/>
            <w:tcBorders>
              <w:top w:val="nil"/>
              <w:left w:val="nil"/>
              <w:bottom w:val="single" w:sz="4" w:space="0" w:color="auto"/>
              <w:right w:val="single" w:sz="4" w:space="0" w:color="auto"/>
            </w:tcBorders>
            <w:vAlign w:val="center"/>
          </w:tcPr>
          <w:p w:rsidR="002F127A" w:rsidRPr="000E4523" w:rsidRDefault="002F127A" w:rsidP="005774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160832</w:t>
            </w:r>
          </w:p>
        </w:tc>
      </w:tr>
    </w:tbl>
    <w:p w:rsidR="00FC6FF7" w:rsidRDefault="00FC6FF7"/>
    <w:p w:rsidR="00FC6FF7" w:rsidRPr="00FC6FF7" w:rsidRDefault="00FC6FF7" w:rsidP="00FC6FF7">
      <w:pPr>
        <w:spacing w:after="0" w:line="360" w:lineRule="auto"/>
        <w:contextualSpacing/>
        <w:jc w:val="right"/>
        <w:rPr>
          <w:rFonts w:ascii="Times New Roman" w:hAnsi="Times New Roman" w:cs="Times New Roman"/>
          <w:sz w:val="24"/>
        </w:rPr>
      </w:pPr>
      <w:r w:rsidRPr="00FC6FF7">
        <w:rPr>
          <w:rFonts w:ascii="Times New Roman" w:hAnsi="Times New Roman" w:cs="Times New Roman"/>
          <w:sz w:val="24"/>
        </w:rPr>
        <w:t>Продолжение таблицы 2.2.1</w:t>
      </w:r>
    </w:p>
    <w:tbl>
      <w:tblPr>
        <w:tblW w:w="5231" w:type="pct"/>
        <w:jc w:val="center"/>
        <w:tblLayout w:type="fixed"/>
        <w:tblLook w:val="04A0" w:firstRow="1" w:lastRow="0" w:firstColumn="1" w:lastColumn="0" w:noHBand="0" w:noVBand="1"/>
      </w:tblPr>
      <w:tblGrid>
        <w:gridCol w:w="4085"/>
        <w:gridCol w:w="1331"/>
        <w:gridCol w:w="1094"/>
        <w:gridCol w:w="1094"/>
        <w:gridCol w:w="1094"/>
        <w:gridCol w:w="1018"/>
      </w:tblGrid>
      <w:tr w:rsidR="002F127A" w:rsidRPr="000E4523" w:rsidTr="00FC6FF7">
        <w:trPr>
          <w:trHeight w:val="340"/>
          <w:jc w:val="center"/>
        </w:trPr>
        <w:tc>
          <w:tcPr>
            <w:tcW w:w="21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127A" w:rsidRPr="000E4523" w:rsidRDefault="002F127A" w:rsidP="000E561C">
            <w:pPr>
              <w:spacing w:after="0" w:line="240" w:lineRule="auto"/>
              <w:contextualSpacing/>
              <w:rPr>
                <w:rFonts w:ascii="Times New Roman" w:hAnsi="Times New Roman" w:cs="Times New Roman"/>
                <w:sz w:val="24"/>
                <w:szCs w:val="24"/>
              </w:rPr>
            </w:pPr>
            <w:r w:rsidRPr="000E4523">
              <w:rPr>
                <w:rFonts w:ascii="Times New Roman" w:hAnsi="Times New Roman" w:cs="Times New Roman"/>
                <w:sz w:val="24"/>
                <w:szCs w:val="24"/>
              </w:rPr>
              <w:t>Себестоимость реализованной продукции, тыс. руб.</w:t>
            </w:r>
          </w:p>
        </w:tc>
        <w:tc>
          <w:tcPr>
            <w:tcW w:w="685" w:type="pct"/>
            <w:tcBorders>
              <w:top w:val="single" w:sz="4" w:space="0" w:color="auto"/>
              <w:left w:val="nil"/>
              <w:bottom w:val="single" w:sz="4" w:space="0" w:color="auto"/>
              <w:right w:val="single" w:sz="4" w:space="0" w:color="auto"/>
            </w:tcBorders>
            <w:vAlign w:val="center"/>
          </w:tcPr>
          <w:p w:rsidR="002F127A" w:rsidRPr="000E4523" w:rsidRDefault="002F127A" w:rsidP="005774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112590</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127A" w:rsidRPr="000E4523" w:rsidRDefault="002F127A" w:rsidP="005774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132969</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rsidR="002F127A" w:rsidRPr="000E4523" w:rsidRDefault="002F127A" w:rsidP="005774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156143</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rsidR="002F127A" w:rsidRPr="000E4523" w:rsidRDefault="002F127A" w:rsidP="005774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156099</w:t>
            </w:r>
          </w:p>
        </w:tc>
        <w:tc>
          <w:tcPr>
            <w:tcW w:w="524" w:type="pct"/>
            <w:tcBorders>
              <w:top w:val="single" w:sz="4" w:space="0" w:color="auto"/>
              <w:left w:val="nil"/>
              <w:bottom w:val="single" w:sz="4" w:space="0" w:color="auto"/>
              <w:right w:val="single" w:sz="4" w:space="0" w:color="auto"/>
            </w:tcBorders>
            <w:vAlign w:val="center"/>
          </w:tcPr>
          <w:p w:rsidR="002F127A" w:rsidRPr="000E4523" w:rsidRDefault="002F127A" w:rsidP="005774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171212</w:t>
            </w:r>
          </w:p>
        </w:tc>
      </w:tr>
      <w:tr w:rsidR="002F127A" w:rsidRPr="000E4523" w:rsidTr="00FC6FF7">
        <w:trPr>
          <w:trHeight w:val="340"/>
          <w:jc w:val="center"/>
        </w:trPr>
        <w:tc>
          <w:tcPr>
            <w:tcW w:w="2102" w:type="pct"/>
            <w:tcBorders>
              <w:top w:val="nil"/>
              <w:left w:val="single" w:sz="4" w:space="0" w:color="auto"/>
              <w:bottom w:val="single" w:sz="4" w:space="0" w:color="auto"/>
              <w:right w:val="single" w:sz="4" w:space="0" w:color="auto"/>
            </w:tcBorders>
            <w:shd w:val="clear" w:color="auto" w:fill="auto"/>
            <w:noWrap/>
            <w:vAlign w:val="center"/>
            <w:hideMark/>
          </w:tcPr>
          <w:p w:rsidR="002F127A" w:rsidRPr="000E4523" w:rsidRDefault="002F127A" w:rsidP="000E561C">
            <w:pPr>
              <w:spacing w:after="0" w:line="240" w:lineRule="auto"/>
              <w:contextualSpacing/>
              <w:rPr>
                <w:rFonts w:ascii="Times New Roman" w:hAnsi="Times New Roman" w:cs="Times New Roman"/>
                <w:sz w:val="24"/>
                <w:szCs w:val="24"/>
              </w:rPr>
            </w:pPr>
            <w:r w:rsidRPr="000E4523">
              <w:rPr>
                <w:rFonts w:ascii="Times New Roman" w:hAnsi="Times New Roman" w:cs="Times New Roman"/>
                <w:sz w:val="24"/>
                <w:szCs w:val="24"/>
              </w:rPr>
              <w:t>Прибыль (+), убыток</w:t>
            </w:r>
            <w:r w:rsidR="00183AE1">
              <w:rPr>
                <w:rFonts w:ascii="Times New Roman" w:hAnsi="Times New Roman" w:cs="Times New Roman"/>
                <w:sz w:val="24"/>
                <w:szCs w:val="24"/>
              </w:rPr>
              <w:t xml:space="preserve"> </w:t>
            </w:r>
            <w:r w:rsidRPr="000E4523">
              <w:rPr>
                <w:rFonts w:ascii="Times New Roman" w:hAnsi="Times New Roman" w:cs="Times New Roman"/>
                <w:sz w:val="24"/>
                <w:szCs w:val="24"/>
              </w:rPr>
              <w:t>(-) от реализации, тыс. руб.</w:t>
            </w:r>
          </w:p>
        </w:tc>
        <w:tc>
          <w:tcPr>
            <w:tcW w:w="685" w:type="pct"/>
            <w:tcBorders>
              <w:top w:val="single" w:sz="4" w:space="0" w:color="auto"/>
              <w:left w:val="nil"/>
              <w:bottom w:val="single" w:sz="4" w:space="0" w:color="auto"/>
              <w:right w:val="single" w:sz="4" w:space="0" w:color="auto"/>
            </w:tcBorders>
            <w:vAlign w:val="center"/>
          </w:tcPr>
          <w:p w:rsidR="002F127A" w:rsidRPr="000E4523" w:rsidRDefault="002F127A" w:rsidP="005774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-3572</w:t>
            </w:r>
          </w:p>
        </w:tc>
        <w:tc>
          <w:tcPr>
            <w:tcW w:w="563" w:type="pct"/>
            <w:tcBorders>
              <w:top w:val="nil"/>
              <w:left w:val="single" w:sz="4" w:space="0" w:color="auto"/>
              <w:bottom w:val="single" w:sz="4" w:space="0" w:color="auto"/>
              <w:right w:val="single" w:sz="4" w:space="0" w:color="auto"/>
            </w:tcBorders>
            <w:shd w:val="clear" w:color="auto" w:fill="auto"/>
            <w:noWrap/>
            <w:vAlign w:val="center"/>
            <w:hideMark/>
          </w:tcPr>
          <w:p w:rsidR="002F127A" w:rsidRPr="000E4523" w:rsidRDefault="002F127A" w:rsidP="005774E5">
            <w:pPr>
              <w:spacing w:after="0" w:line="240" w:lineRule="auto"/>
              <w:contextualSpacing/>
              <w:jc w:val="center"/>
              <w:rPr>
                <w:rFonts w:ascii="Times New Roman" w:hAnsi="Times New Roman" w:cs="Times New Roman"/>
                <w:sz w:val="24"/>
                <w:szCs w:val="24"/>
              </w:rPr>
            </w:pPr>
            <w:r w:rsidRPr="000E4523">
              <w:rPr>
                <w:rFonts w:ascii="Times New Roman" w:hAnsi="Times New Roman" w:cs="Times New Roman"/>
                <w:sz w:val="24"/>
                <w:szCs w:val="24"/>
              </w:rPr>
              <w:t>-1252</w:t>
            </w:r>
          </w:p>
        </w:tc>
        <w:tc>
          <w:tcPr>
            <w:tcW w:w="563" w:type="pct"/>
            <w:tcBorders>
              <w:top w:val="nil"/>
              <w:left w:val="nil"/>
              <w:bottom w:val="single" w:sz="4" w:space="0" w:color="auto"/>
              <w:right w:val="single" w:sz="4" w:space="0" w:color="auto"/>
            </w:tcBorders>
            <w:shd w:val="clear" w:color="auto" w:fill="auto"/>
            <w:noWrap/>
            <w:vAlign w:val="center"/>
            <w:hideMark/>
          </w:tcPr>
          <w:p w:rsidR="002F127A" w:rsidRPr="000E4523" w:rsidRDefault="002F127A" w:rsidP="005774E5">
            <w:pPr>
              <w:spacing w:after="0" w:line="240" w:lineRule="auto"/>
              <w:contextualSpacing/>
              <w:jc w:val="center"/>
              <w:rPr>
                <w:rFonts w:ascii="Times New Roman" w:hAnsi="Times New Roman" w:cs="Times New Roman"/>
                <w:sz w:val="24"/>
                <w:szCs w:val="24"/>
              </w:rPr>
            </w:pPr>
            <w:r w:rsidRPr="000E4523">
              <w:rPr>
                <w:rFonts w:ascii="Times New Roman" w:hAnsi="Times New Roman" w:cs="Times New Roman"/>
                <w:sz w:val="24"/>
                <w:szCs w:val="24"/>
              </w:rPr>
              <w:t>-7676</w:t>
            </w:r>
          </w:p>
        </w:tc>
        <w:tc>
          <w:tcPr>
            <w:tcW w:w="563" w:type="pct"/>
            <w:tcBorders>
              <w:top w:val="nil"/>
              <w:left w:val="nil"/>
              <w:bottom w:val="single" w:sz="4" w:space="0" w:color="auto"/>
              <w:right w:val="single" w:sz="4" w:space="0" w:color="auto"/>
            </w:tcBorders>
            <w:shd w:val="clear" w:color="auto" w:fill="auto"/>
            <w:noWrap/>
            <w:vAlign w:val="center"/>
            <w:hideMark/>
          </w:tcPr>
          <w:p w:rsidR="002F127A" w:rsidRPr="000E4523" w:rsidRDefault="002F127A" w:rsidP="005774E5">
            <w:pPr>
              <w:spacing w:after="0" w:line="240" w:lineRule="auto"/>
              <w:contextualSpacing/>
              <w:jc w:val="center"/>
              <w:rPr>
                <w:rFonts w:ascii="Times New Roman" w:hAnsi="Times New Roman" w:cs="Times New Roman"/>
                <w:sz w:val="24"/>
                <w:szCs w:val="24"/>
              </w:rPr>
            </w:pPr>
            <w:r w:rsidRPr="000E4523">
              <w:rPr>
                <w:rFonts w:ascii="Times New Roman" w:hAnsi="Times New Roman" w:cs="Times New Roman"/>
                <w:sz w:val="24"/>
                <w:szCs w:val="24"/>
              </w:rPr>
              <w:t>-610</w:t>
            </w:r>
          </w:p>
        </w:tc>
        <w:tc>
          <w:tcPr>
            <w:tcW w:w="524" w:type="pct"/>
            <w:tcBorders>
              <w:top w:val="nil"/>
              <w:left w:val="nil"/>
              <w:bottom w:val="single" w:sz="4" w:space="0" w:color="auto"/>
              <w:right w:val="single" w:sz="4" w:space="0" w:color="auto"/>
            </w:tcBorders>
            <w:vAlign w:val="center"/>
          </w:tcPr>
          <w:p w:rsidR="002F127A" w:rsidRPr="000E4523" w:rsidRDefault="002F127A" w:rsidP="005774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-10422</w:t>
            </w:r>
          </w:p>
        </w:tc>
      </w:tr>
    </w:tbl>
    <w:p w:rsidR="002F127A" w:rsidRDefault="002F127A" w:rsidP="002F127A">
      <w:pPr>
        <w:tabs>
          <w:tab w:val="left" w:pos="2760"/>
        </w:tabs>
        <w:rPr>
          <w:rFonts w:ascii="Times New Roman" w:hAnsi="Times New Roman" w:cs="Times New Roman"/>
          <w:sz w:val="28"/>
          <w:szCs w:val="28"/>
        </w:rPr>
      </w:pPr>
    </w:p>
    <w:p w:rsidR="002F127A" w:rsidRDefault="002F127A" w:rsidP="002F127A">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Согласно данным таблицы 2</w:t>
      </w:r>
      <w:r w:rsidR="005427C2">
        <w:rPr>
          <w:rFonts w:ascii="Times New Roman" w:hAnsi="Times New Roman" w:cs="Times New Roman"/>
          <w:sz w:val="28"/>
          <w:szCs w:val="28"/>
        </w:rPr>
        <w:t>.2</w:t>
      </w:r>
      <w:r w:rsidRPr="00A712B2">
        <w:rPr>
          <w:rFonts w:ascii="Times New Roman" w:hAnsi="Times New Roman" w:cs="Times New Roman"/>
          <w:sz w:val="28"/>
          <w:szCs w:val="28"/>
        </w:rPr>
        <w:t xml:space="preserve">.1, можно сделать следующие выводы: </w:t>
      </w:r>
      <w:r>
        <w:rPr>
          <w:rFonts w:ascii="Times New Roman" w:hAnsi="Times New Roman" w:cs="Times New Roman"/>
          <w:sz w:val="28"/>
          <w:szCs w:val="28"/>
        </w:rPr>
        <w:t xml:space="preserve">в 2016 году </w:t>
      </w:r>
      <w:r w:rsidR="00C90F45">
        <w:rPr>
          <w:rFonts w:ascii="Times New Roman" w:hAnsi="Times New Roman" w:cs="Times New Roman"/>
          <w:sz w:val="28"/>
          <w:szCs w:val="28"/>
        </w:rPr>
        <w:t>наблюдается снижение</w:t>
      </w:r>
      <w:r w:rsidRPr="00A712B2">
        <w:rPr>
          <w:rFonts w:ascii="Times New Roman" w:hAnsi="Times New Roman" w:cs="Times New Roman"/>
          <w:sz w:val="28"/>
          <w:szCs w:val="28"/>
        </w:rPr>
        <w:t xml:space="preserve"> прибыли </w:t>
      </w:r>
      <w:r w:rsidR="00C90F45">
        <w:rPr>
          <w:rFonts w:ascii="Times New Roman" w:hAnsi="Times New Roman" w:cs="Times New Roman"/>
          <w:sz w:val="28"/>
          <w:szCs w:val="28"/>
        </w:rPr>
        <w:t>от реализации продукции на 191,77%</w:t>
      </w:r>
      <w:r>
        <w:rPr>
          <w:rFonts w:ascii="Times New Roman" w:hAnsi="Times New Roman" w:cs="Times New Roman"/>
          <w:sz w:val="28"/>
          <w:szCs w:val="28"/>
        </w:rPr>
        <w:t xml:space="preserve"> по сравнению с 2012 годом</w:t>
      </w:r>
      <w:r w:rsidR="00406670">
        <w:rPr>
          <w:rFonts w:ascii="Times New Roman" w:hAnsi="Times New Roman" w:cs="Times New Roman"/>
          <w:sz w:val="28"/>
          <w:szCs w:val="28"/>
        </w:rPr>
        <w:t>. Это связано, прежде всего, с тем, что уровень роста себестоимости реализованной продукции выше, чем уровень роста выручки от</w:t>
      </w:r>
      <w:r w:rsidR="00183AE1">
        <w:rPr>
          <w:rFonts w:ascii="Times New Roman" w:hAnsi="Times New Roman" w:cs="Times New Roman"/>
          <w:sz w:val="28"/>
          <w:szCs w:val="28"/>
        </w:rPr>
        <w:t xml:space="preserve"> </w:t>
      </w:r>
      <w:r w:rsidR="00406670">
        <w:rPr>
          <w:rFonts w:ascii="Times New Roman" w:hAnsi="Times New Roman" w:cs="Times New Roman"/>
          <w:sz w:val="28"/>
          <w:szCs w:val="28"/>
        </w:rPr>
        <w:t>реализации продукции. Для роста показателя</w:t>
      </w:r>
      <w:r w:rsidRPr="00A712B2">
        <w:rPr>
          <w:rFonts w:ascii="Times New Roman" w:hAnsi="Times New Roman" w:cs="Times New Roman"/>
          <w:sz w:val="28"/>
          <w:szCs w:val="28"/>
        </w:rPr>
        <w:t xml:space="preserve"> прибыли</w:t>
      </w:r>
      <w:r w:rsidR="00406670">
        <w:rPr>
          <w:rFonts w:ascii="Times New Roman" w:hAnsi="Times New Roman" w:cs="Times New Roman"/>
          <w:sz w:val="28"/>
          <w:szCs w:val="28"/>
        </w:rPr>
        <w:t xml:space="preserve"> от реализации продукции</w:t>
      </w:r>
      <w:r w:rsidRPr="00A712B2">
        <w:rPr>
          <w:rFonts w:ascii="Times New Roman" w:hAnsi="Times New Roman" w:cs="Times New Roman"/>
          <w:sz w:val="28"/>
          <w:szCs w:val="28"/>
        </w:rPr>
        <w:t xml:space="preserve"> необходимо либо увеличить выручку путе</w:t>
      </w:r>
      <w:r w:rsidR="00183AE1">
        <w:rPr>
          <w:rFonts w:ascii="Times New Roman" w:hAnsi="Times New Roman" w:cs="Times New Roman"/>
          <w:sz w:val="28"/>
          <w:szCs w:val="28"/>
        </w:rPr>
        <w:t>м роста объема продаж или цены</w:t>
      </w:r>
      <w:r w:rsidR="00994C20">
        <w:rPr>
          <w:rFonts w:ascii="Times New Roman" w:hAnsi="Times New Roman" w:cs="Times New Roman"/>
          <w:sz w:val="28"/>
          <w:szCs w:val="28"/>
        </w:rPr>
        <w:t>, либо снизить себестоимость продукции.</w:t>
      </w:r>
    </w:p>
    <w:p w:rsidR="004F49F7" w:rsidRDefault="004F49F7" w:rsidP="002F127A">
      <w:pPr>
        <w:spacing w:after="0" w:line="360" w:lineRule="auto"/>
        <w:ind w:firstLine="708"/>
        <w:contextualSpacing/>
        <w:jc w:val="both"/>
        <w:rPr>
          <w:rFonts w:ascii="Times New Roman" w:hAnsi="Times New Roman" w:cs="Times New Roman"/>
          <w:sz w:val="28"/>
          <w:szCs w:val="28"/>
        </w:rPr>
      </w:pPr>
      <w:r w:rsidRPr="004F49F7">
        <w:rPr>
          <w:rFonts w:ascii="Times New Roman" w:hAnsi="Times New Roman" w:cs="Times New Roman"/>
          <w:sz w:val="28"/>
          <w:szCs w:val="28"/>
        </w:rPr>
        <w:t>Основным показателем, который характеризирует специализацию</w:t>
      </w:r>
      <w:r>
        <w:rPr>
          <w:rFonts w:ascii="Times New Roman" w:hAnsi="Times New Roman" w:cs="Times New Roman"/>
          <w:sz w:val="28"/>
          <w:szCs w:val="28"/>
        </w:rPr>
        <w:t xml:space="preserve"> организации,</w:t>
      </w:r>
      <w:r w:rsidRPr="004F49F7">
        <w:rPr>
          <w:rFonts w:ascii="Times New Roman" w:hAnsi="Times New Roman" w:cs="Times New Roman"/>
          <w:sz w:val="28"/>
          <w:szCs w:val="28"/>
        </w:rPr>
        <w:t xml:space="preserve"> являет</w:t>
      </w:r>
      <w:r>
        <w:rPr>
          <w:rFonts w:ascii="Times New Roman" w:hAnsi="Times New Roman" w:cs="Times New Roman"/>
          <w:sz w:val="28"/>
          <w:szCs w:val="28"/>
        </w:rPr>
        <w:t>ся структура ее товарной продукции.</w:t>
      </w:r>
    </w:p>
    <w:p w:rsidR="004F49F7" w:rsidRDefault="004F49F7" w:rsidP="002F127A">
      <w:pPr>
        <w:spacing w:after="0" w:line="360" w:lineRule="auto"/>
        <w:ind w:firstLine="708"/>
        <w:contextualSpacing/>
        <w:jc w:val="both"/>
        <w:rPr>
          <w:rFonts w:ascii="Times New Roman" w:hAnsi="Times New Roman" w:cs="Times New Roman"/>
          <w:sz w:val="28"/>
          <w:szCs w:val="28"/>
        </w:rPr>
      </w:pPr>
      <w:r w:rsidRPr="004F49F7">
        <w:rPr>
          <w:rFonts w:ascii="Times New Roman" w:hAnsi="Times New Roman" w:cs="Times New Roman"/>
          <w:bCs/>
          <w:sz w:val="28"/>
          <w:szCs w:val="28"/>
        </w:rPr>
        <w:t>Структура продукции</w:t>
      </w:r>
      <w:r w:rsidRPr="004F49F7">
        <w:rPr>
          <w:rFonts w:ascii="Times New Roman" w:hAnsi="Times New Roman" w:cs="Times New Roman"/>
          <w:sz w:val="28"/>
          <w:szCs w:val="28"/>
        </w:rPr>
        <w:t> </w:t>
      </w:r>
      <w:r w:rsidR="009077D4">
        <w:rPr>
          <w:rFonts w:ascii="Times New Roman" w:hAnsi="Times New Roman" w:cs="Times New Roman"/>
          <w:sz w:val="28"/>
          <w:szCs w:val="28"/>
        </w:rPr>
        <w:t>– это соотношение объема производства</w:t>
      </w:r>
      <w:r w:rsidRPr="004F49F7">
        <w:rPr>
          <w:rFonts w:ascii="Times New Roman" w:hAnsi="Times New Roman" w:cs="Times New Roman"/>
          <w:sz w:val="28"/>
          <w:szCs w:val="28"/>
        </w:rPr>
        <w:t xml:space="preserve"> отдельных </w:t>
      </w:r>
      <w:r>
        <w:rPr>
          <w:rFonts w:ascii="Times New Roman" w:hAnsi="Times New Roman" w:cs="Times New Roman"/>
          <w:sz w:val="28"/>
          <w:szCs w:val="28"/>
        </w:rPr>
        <w:t>видов продукции к</w:t>
      </w:r>
      <w:r w:rsidR="009077D4">
        <w:rPr>
          <w:rFonts w:ascii="Times New Roman" w:hAnsi="Times New Roman" w:cs="Times New Roman"/>
          <w:sz w:val="28"/>
          <w:szCs w:val="28"/>
        </w:rPr>
        <w:t xml:space="preserve"> их</w:t>
      </w:r>
      <w:r w:rsidRPr="004F49F7">
        <w:rPr>
          <w:rFonts w:ascii="Times New Roman" w:hAnsi="Times New Roman" w:cs="Times New Roman"/>
          <w:sz w:val="28"/>
          <w:szCs w:val="28"/>
        </w:rPr>
        <w:t xml:space="preserve"> общем</w:t>
      </w:r>
      <w:r>
        <w:rPr>
          <w:rFonts w:ascii="Times New Roman" w:hAnsi="Times New Roman" w:cs="Times New Roman"/>
          <w:sz w:val="28"/>
          <w:szCs w:val="28"/>
        </w:rPr>
        <w:t>у</w:t>
      </w:r>
      <w:r w:rsidR="009077D4">
        <w:rPr>
          <w:rFonts w:ascii="Times New Roman" w:hAnsi="Times New Roman" w:cs="Times New Roman"/>
          <w:sz w:val="28"/>
          <w:szCs w:val="28"/>
        </w:rPr>
        <w:t xml:space="preserve"> объему</w:t>
      </w:r>
      <w:r w:rsidRPr="004F49F7">
        <w:rPr>
          <w:rFonts w:ascii="Times New Roman" w:hAnsi="Times New Roman" w:cs="Times New Roman"/>
          <w:sz w:val="28"/>
          <w:szCs w:val="28"/>
        </w:rPr>
        <w:t>.</w:t>
      </w:r>
    </w:p>
    <w:p w:rsidR="009077D4" w:rsidRDefault="009077D4" w:rsidP="002F127A">
      <w:pPr>
        <w:spacing w:after="0" w:line="360" w:lineRule="auto"/>
        <w:ind w:firstLine="708"/>
        <w:contextualSpacing/>
        <w:jc w:val="both"/>
        <w:rPr>
          <w:rFonts w:ascii="Times New Roman" w:hAnsi="Times New Roman" w:cs="Times New Roman"/>
          <w:sz w:val="28"/>
          <w:szCs w:val="28"/>
        </w:rPr>
      </w:pPr>
      <w:r w:rsidRPr="009077D4">
        <w:rPr>
          <w:rFonts w:ascii="Times New Roman" w:hAnsi="Times New Roman" w:cs="Times New Roman"/>
          <w:sz w:val="28"/>
          <w:szCs w:val="28"/>
        </w:rPr>
        <w:t>На основании структуры товарной продукции по наибольшему удельному весу той или иной продукции устанавли</w:t>
      </w:r>
      <w:r>
        <w:rPr>
          <w:rFonts w:ascii="Times New Roman" w:hAnsi="Times New Roman" w:cs="Times New Roman"/>
          <w:sz w:val="28"/>
          <w:szCs w:val="28"/>
        </w:rPr>
        <w:t>вается специализация организации</w:t>
      </w:r>
      <w:r w:rsidRPr="009077D4">
        <w:rPr>
          <w:rFonts w:ascii="Times New Roman" w:hAnsi="Times New Roman" w:cs="Times New Roman"/>
          <w:sz w:val="28"/>
          <w:szCs w:val="28"/>
        </w:rPr>
        <w:t>, определяются главные и дополнительные отрасли.</w:t>
      </w:r>
    </w:p>
    <w:p w:rsidR="009077D4" w:rsidRPr="009077D4" w:rsidRDefault="009077D4" w:rsidP="009077D4">
      <w:pPr>
        <w:spacing w:after="0" w:line="360" w:lineRule="auto"/>
        <w:ind w:firstLine="708"/>
        <w:contextualSpacing/>
        <w:jc w:val="both"/>
        <w:rPr>
          <w:rFonts w:ascii="Times New Roman" w:hAnsi="Times New Roman" w:cs="Times New Roman"/>
          <w:sz w:val="28"/>
          <w:szCs w:val="28"/>
        </w:rPr>
      </w:pPr>
      <w:r w:rsidRPr="009077D4">
        <w:rPr>
          <w:rFonts w:ascii="Times New Roman" w:hAnsi="Times New Roman" w:cs="Times New Roman"/>
          <w:sz w:val="28"/>
          <w:szCs w:val="28"/>
        </w:rPr>
        <w:t>Для оценки уровня специализации производства рассчитывают коэффициент специализации:</w:t>
      </w:r>
    </w:p>
    <w:p w:rsidR="009077D4" w:rsidRPr="009077D4" w:rsidRDefault="009077D4" w:rsidP="009077D4">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Кс = 100: (</w:t>
      </w:r>
      <w:proofErr w:type="spellStart"/>
      <w:r>
        <w:rPr>
          <w:rFonts w:ascii="Times New Roman" w:hAnsi="Times New Roman" w:cs="Times New Roman"/>
          <w:sz w:val="28"/>
          <w:szCs w:val="28"/>
        </w:rPr>
        <w:t>Утп</w:t>
      </w:r>
      <w:proofErr w:type="spellEnd"/>
      <w:r w:rsidRPr="009077D4">
        <w:rPr>
          <w:rFonts w:ascii="Times New Roman" w:hAnsi="Times New Roman" w:cs="Times New Roman"/>
          <w:sz w:val="28"/>
          <w:szCs w:val="28"/>
        </w:rPr>
        <w:t>*(2i - 1)), где</w:t>
      </w:r>
    </w:p>
    <w:p w:rsidR="009077D4" w:rsidRPr="009077D4" w:rsidRDefault="009077D4" w:rsidP="009077D4">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Кс - коэффициент специализации </w:t>
      </w:r>
      <w:r w:rsidRPr="009077D4">
        <w:rPr>
          <w:rFonts w:ascii="Times New Roman" w:hAnsi="Times New Roman" w:cs="Times New Roman"/>
          <w:sz w:val="28"/>
          <w:szCs w:val="28"/>
        </w:rPr>
        <w:t>- сумма удельных весов товарной продукции отдельных отраслей;</w:t>
      </w:r>
    </w:p>
    <w:p w:rsidR="009077D4" w:rsidRPr="009077D4" w:rsidRDefault="009077D4" w:rsidP="009077D4">
      <w:pPr>
        <w:spacing w:after="0" w:line="360" w:lineRule="auto"/>
        <w:ind w:firstLine="708"/>
        <w:contextualSpacing/>
        <w:jc w:val="both"/>
        <w:rPr>
          <w:rFonts w:ascii="Times New Roman" w:hAnsi="Times New Roman" w:cs="Times New Roman"/>
          <w:sz w:val="28"/>
          <w:szCs w:val="28"/>
        </w:rPr>
      </w:pPr>
      <w:r w:rsidRPr="009077D4">
        <w:rPr>
          <w:rFonts w:ascii="Times New Roman" w:hAnsi="Times New Roman" w:cs="Times New Roman"/>
          <w:sz w:val="28"/>
          <w:szCs w:val="28"/>
        </w:rPr>
        <w:t>i - порядковый номер вида товарной продукции по занимаемому удельному весу, начиная с наивысшего;</w:t>
      </w:r>
    </w:p>
    <w:p w:rsidR="009077D4" w:rsidRPr="009077D4" w:rsidRDefault="009077D4" w:rsidP="009077D4">
      <w:pPr>
        <w:spacing w:after="0" w:line="360" w:lineRule="auto"/>
        <w:ind w:firstLine="708"/>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Утп</w:t>
      </w:r>
      <w:proofErr w:type="spellEnd"/>
      <w:r w:rsidRPr="009077D4">
        <w:rPr>
          <w:rFonts w:ascii="Times New Roman" w:hAnsi="Times New Roman" w:cs="Times New Roman"/>
          <w:sz w:val="28"/>
          <w:szCs w:val="28"/>
        </w:rPr>
        <w:t xml:space="preserve"> - удельный вес товарной продукции.</w:t>
      </w:r>
    </w:p>
    <w:p w:rsidR="009077D4" w:rsidRPr="009077D4" w:rsidRDefault="009077D4" w:rsidP="009077D4">
      <w:pPr>
        <w:spacing w:after="0" w:line="360" w:lineRule="auto"/>
        <w:ind w:firstLine="708"/>
        <w:contextualSpacing/>
        <w:jc w:val="both"/>
        <w:rPr>
          <w:rFonts w:ascii="Times New Roman" w:hAnsi="Times New Roman" w:cs="Times New Roman"/>
          <w:sz w:val="28"/>
          <w:szCs w:val="28"/>
        </w:rPr>
      </w:pPr>
      <w:r w:rsidRPr="009077D4">
        <w:rPr>
          <w:rFonts w:ascii="Times New Roman" w:hAnsi="Times New Roman" w:cs="Times New Roman"/>
          <w:sz w:val="28"/>
          <w:szCs w:val="28"/>
        </w:rPr>
        <w:t>Значение коэффициента специализации может колебаться от 0 до 1.</w:t>
      </w:r>
    </w:p>
    <w:p w:rsidR="009077D4" w:rsidRPr="009077D4" w:rsidRDefault="009077D4" w:rsidP="009077D4">
      <w:pPr>
        <w:spacing w:after="0" w:line="360" w:lineRule="auto"/>
        <w:ind w:firstLine="708"/>
        <w:contextualSpacing/>
        <w:jc w:val="both"/>
        <w:rPr>
          <w:rFonts w:ascii="Times New Roman" w:hAnsi="Times New Roman" w:cs="Times New Roman"/>
          <w:sz w:val="28"/>
          <w:szCs w:val="28"/>
        </w:rPr>
      </w:pPr>
      <w:r w:rsidRPr="009077D4">
        <w:rPr>
          <w:rFonts w:ascii="Times New Roman" w:hAnsi="Times New Roman" w:cs="Times New Roman"/>
          <w:sz w:val="28"/>
          <w:szCs w:val="28"/>
        </w:rPr>
        <w:t>От 0 до 0,2 - слабо выраженная специализация;</w:t>
      </w:r>
    </w:p>
    <w:p w:rsidR="009077D4" w:rsidRPr="009077D4" w:rsidRDefault="009077D4" w:rsidP="009077D4">
      <w:pPr>
        <w:spacing w:after="0" w:line="360" w:lineRule="auto"/>
        <w:ind w:firstLine="708"/>
        <w:contextualSpacing/>
        <w:jc w:val="both"/>
        <w:rPr>
          <w:rFonts w:ascii="Times New Roman" w:hAnsi="Times New Roman" w:cs="Times New Roman"/>
          <w:sz w:val="28"/>
          <w:szCs w:val="28"/>
        </w:rPr>
      </w:pPr>
      <w:r w:rsidRPr="009077D4">
        <w:rPr>
          <w:rFonts w:ascii="Times New Roman" w:hAnsi="Times New Roman" w:cs="Times New Roman"/>
          <w:sz w:val="28"/>
          <w:szCs w:val="28"/>
        </w:rPr>
        <w:t>От 0,2 до 0,4 - средняя;</w:t>
      </w:r>
    </w:p>
    <w:p w:rsidR="009077D4" w:rsidRPr="009077D4" w:rsidRDefault="009077D4" w:rsidP="009077D4">
      <w:pPr>
        <w:spacing w:after="0" w:line="360" w:lineRule="auto"/>
        <w:ind w:firstLine="708"/>
        <w:contextualSpacing/>
        <w:jc w:val="both"/>
        <w:rPr>
          <w:rFonts w:ascii="Times New Roman" w:hAnsi="Times New Roman" w:cs="Times New Roman"/>
          <w:sz w:val="28"/>
          <w:szCs w:val="28"/>
        </w:rPr>
      </w:pPr>
      <w:r w:rsidRPr="009077D4">
        <w:rPr>
          <w:rFonts w:ascii="Times New Roman" w:hAnsi="Times New Roman" w:cs="Times New Roman"/>
          <w:sz w:val="28"/>
          <w:szCs w:val="28"/>
        </w:rPr>
        <w:t>От 0,4 до 0,65 - высокая;</w:t>
      </w:r>
    </w:p>
    <w:p w:rsidR="009077D4" w:rsidRDefault="009077D4" w:rsidP="009077D4">
      <w:pPr>
        <w:spacing w:after="0" w:line="360" w:lineRule="auto"/>
        <w:ind w:firstLine="708"/>
        <w:contextualSpacing/>
        <w:jc w:val="both"/>
        <w:rPr>
          <w:rFonts w:ascii="Times New Roman" w:hAnsi="Times New Roman" w:cs="Times New Roman"/>
          <w:sz w:val="28"/>
          <w:szCs w:val="28"/>
        </w:rPr>
      </w:pPr>
      <w:r w:rsidRPr="009077D4">
        <w:rPr>
          <w:rFonts w:ascii="Times New Roman" w:hAnsi="Times New Roman" w:cs="Times New Roman"/>
          <w:sz w:val="28"/>
          <w:szCs w:val="28"/>
        </w:rPr>
        <w:t>Свыше 0,65 - углубленная.</w:t>
      </w:r>
    </w:p>
    <w:p w:rsidR="009077D4" w:rsidRDefault="009077D4" w:rsidP="009077D4">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 табл.2.2.2 приведена структура товарной продукции в АО «Учхоз Июльское </w:t>
      </w:r>
      <w:proofErr w:type="spellStart"/>
      <w:r>
        <w:rPr>
          <w:rFonts w:ascii="Times New Roman" w:hAnsi="Times New Roman" w:cs="Times New Roman"/>
          <w:sz w:val="28"/>
          <w:szCs w:val="28"/>
        </w:rPr>
        <w:t>ИжГСХА</w:t>
      </w:r>
      <w:proofErr w:type="spellEnd"/>
      <w:r>
        <w:rPr>
          <w:rFonts w:ascii="Times New Roman" w:hAnsi="Times New Roman" w:cs="Times New Roman"/>
          <w:sz w:val="28"/>
          <w:szCs w:val="28"/>
        </w:rPr>
        <w:t>», на основе которой будет рассчитан коэффициент специализации.</w:t>
      </w:r>
    </w:p>
    <w:p w:rsidR="000E561C" w:rsidRPr="009077D4" w:rsidRDefault="000E561C" w:rsidP="009077D4">
      <w:pPr>
        <w:spacing w:after="0" w:line="360" w:lineRule="auto"/>
        <w:ind w:firstLine="708"/>
        <w:contextualSpacing/>
        <w:jc w:val="both"/>
        <w:rPr>
          <w:rFonts w:ascii="Times New Roman" w:hAnsi="Times New Roman" w:cs="Times New Roman"/>
          <w:sz w:val="28"/>
          <w:szCs w:val="28"/>
        </w:rPr>
      </w:pPr>
    </w:p>
    <w:p w:rsidR="00497EBD" w:rsidRPr="00BE5769" w:rsidRDefault="00497EBD" w:rsidP="000E561C">
      <w:pPr>
        <w:rPr>
          <w:rFonts w:ascii="Times New Roman" w:hAnsi="Times New Roman" w:cs="Times New Roman"/>
          <w:b/>
          <w:sz w:val="24"/>
          <w:szCs w:val="28"/>
        </w:rPr>
      </w:pPr>
      <w:r w:rsidRPr="00BE5769">
        <w:rPr>
          <w:rFonts w:ascii="Times New Roman" w:hAnsi="Times New Roman" w:cs="Times New Roman"/>
          <w:sz w:val="24"/>
          <w:szCs w:val="28"/>
        </w:rPr>
        <w:t>Таблица 2</w:t>
      </w:r>
      <w:r w:rsidR="004F49F7">
        <w:rPr>
          <w:rFonts w:ascii="Times New Roman" w:hAnsi="Times New Roman" w:cs="Times New Roman"/>
          <w:sz w:val="24"/>
          <w:szCs w:val="28"/>
        </w:rPr>
        <w:t>.2.2</w:t>
      </w:r>
      <w:r w:rsidRPr="00BE5769">
        <w:rPr>
          <w:rFonts w:ascii="Times New Roman" w:hAnsi="Times New Roman" w:cs="Times New Roman"/>
          <w:sz w:val="24"/>
          <w:szCs w:val="28"/>
        </w:rPr>
        <w:t xml:space="preserve"> – </w:t>
      </w:r>
      <w:r w:rsidRPr="00BE5769">
        <w:rPr>
          <w:rFonts w:ascii="Times New Roman" w:hAnsi="Times New Roman" w:cs="Times New Roman"/>
          <w:b/>
          <w:sz w:val="24"/>
          <w:szCs w:val="28"/>
        </w:rPr>
        <w:t xml:space="preserve">Структура товарной продукции </w:t>
      </w:r>
      <w:r>
        <w:rPr>
          <w:rFonts w:ascii="Times New Roman" w:hAnsi="Times New Roman" w:cs="Times New Roman"/>
          <w:b/>
          <w:sz w:val="24"/>
          <w:szCs w:val="28"/>
        </w:rPr>
        <w:t xml:space="preserve">в </w:t>
      </w:r>
      <w:r w:rsidRPr="00BE5769">
        <w:rPr>
          <w:rFonts w:ascii="Times New Roman" w:hAnsi="Times New Roman" w:cs="Times New Roman"/>
          <w:b/>
          <w:sz w:val="24"/>
          <w:szCs w:val="28"/>
        </w:rPr>
        <w:t xml:space="preserve">АО «Учхоз Июльское </w:t>
      </w:r>
      <w:proofErr w:type="spellStart"/>
      <w:r w:rsidRPr="00BE5769">
        <w:rPr>
          <w:rFonts w:ascii="Times New Roman" w:hAnsi="Times New Roman" w:cs="Times New Roman"/>
          <w:b/>
          <w:sz w:val="24"/>
          <w:szCs w:val="28"/>
        </w:rPr>
        <w:t>ИжГСХА</w:t>
      </w:r>
      <w:proofErr w:type="spellEnd"/>
      <w:r w:rsidRPr="00BE5769">
        <w:rPr>
          <w:rFonts w:ascii="Times New Roman" w:hAnsi="Times New Roman" w:cs="Times New Roman"/>
          <w:b/>
          <w:sz w:val="24"/>
          <w:szCs w:val="28"/>
        </w:rPr>
        <w:t>»</w:t>
      </w:r>
    </w:p>
    <w:tbl>
      <w:tblPr>
        <w:tblW w:w="9747" w:type="dxa"/>
        <w:jc w:val="center"/>
        <w:tblLayout w:type="fixed"/>
        <w:tblLook w:val="04A0" w:firstRow="1" w:lastRow="0" w:firstColumn="1" w:lastColumn="0" w:noHBand="0" w:noVBand="1"/>
      </w:tblPr>
      <w:tblGrid>
        <w:gridCol w:w="1951"/>
        <w:gridCol w:w="851"/>
        <w:gridCol w:w="649"/>
        <w:gridCol w:w="910"/>
        <w:gridCol w:w="709"/>
        <w:gridCol w:w="850"/>
        <w:gridCol w:w="709"/>
        <w:gridCol w:w="850"/>
        <w:gridCol w:w="709"/>
        <w:gridCol w:w="851"/>
        <w:gridCol w:w="708"/>
      </w:tblGrid>
      <w:tr w:rsidR="00497EBD" w:rsidRPr="00BE5769" w:rsidTr="004F49F7">
        <w:trPr>
          <w:trHeight w:val="283"/>
          <w:jc w:val="center"/>
        </w:trPr>
        <w:tc>
          <w:tcPr>
            <w:tcW w:w="19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97EBD" w:rsidRPr="00BE5769" w:rsidRDefault="00497EBD" w:rsidP="009077D4">
            <w:pPr>
              <w:spacing w:after="0" w:line="240" w:lineRule="auto"/>
              <w:contextualSpacing/>
              <w:jc w:val="center"/>
              <w:rPr>
                <w:rFonts w:ascii="Times New Roman" w:hAnsi="Times New Roman" w:cs="Times New Roman"/>
                <w:b/>
                <w:sz w:val="18"/>
                <w:szCs w:val="18"/>
              </w:rPr>
            </w:pPr>
            <w:r w:rsidRPr="00BE5769">
              <w:rPr>
                <w:rFonts w:ascii="Times New Roman" w:hAnsi="Times New Roman" w:cs="Times New Roman"/>
                <w:b/>
                <w:sz w:val="18"/>
                <w:szCs w:val="18"/>
              </w:rPr>
              <w:t>Наименование отраслей, культур и продуктов</w:t>
            </w:r>
          </w:p>
        </w:tc>
        <w:tc>
          <w:tcPr>
            <w:tcW w:w="1500" w:type="dxa"/>
            <w:gridSpan w:val="2"/>
            <w:tcBorders>
              <w:top w:val="single" w:sz="4" w:space="0" w:color="auto"/>
              <w:left w:val="nil"/>
              <w:bottom w:val="single" w:sz="4" w:space="0" w:color="auto"/>
              <w:right w:val="single" w:sz="4" w:space="0" w:color="auto"/>
            </w:tcBorders>
            <w:vAlign w:val="center"/>
          </w:tcPr>
          <w:p w:rsidR="00497EBD" w:rsidRPr="00BE5769" w:rsidRDefault="00497EBD" w:rsidP="009077D4">
            <w:pPr>
              <w:spacing w:after="0" w:line="240" w:lineRule="auto"/>
              <w:contextualSpacing/>
              <w:jc w:val="center"/>
              <w:rPr>
                <w:rFonts w:ascii="Times New Roman" w:hAnsi="Times New Roman" w:cs="Times New Roman"/>
                <w:b/>
                <w:sz w:val="18"/>
                <w:szCs w:val="18"/>
              </w:rPr>
            </w:pPr>
            <w:r w:rsidRPr="00BE5769">
              <w:rPr>
                <w:rFonts w:ascii="Times New Roman" w:hAnsi="Times New Roman" w:cs="Times New Roman"/>
                <w:b/>
                <w:sz w:val="18"/>
                <w:szCs w:val="18"/>
              </w:rPr>
              <w:t>2012 г.</w:t>
            </w:r>
          </w:p>
        </w:tc>
        <w:tc>
          <w:tcPr>
            <w:tcW w:w="161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97EBD" w:rsidRPr="00BE5769" w:rsidRDefault="00497EBD" w:rsidP="009077D4">
            <w:pPr>
              <w:spacing w:after="0" w:line="240" w:lineRule="auto"/>
              <w:contextualSpacing/>
              <w:jc w:val="center"/>
              <w:rPr>
                <w:rFonts w:ascii="Times New Roman" w:hAnsi="Times New Roman" w:cs="Times New Roman"/>
                <w:b/>
                <w:sz w:val="18"/>
                <w:szCs w:val="18"/>
              </w:rPr>
            </w:pPr>
            <w:r w:rsidRPr="00BE5769">
              <w:rPr>
                <w:rFonts w:ascii="Times New Roman" w:hAnsi="Times New Roman" w:cs="Times New Roman"/>
                <w:b/>
                <w:sz w:val="18"/>
                <w:szCs w:val="18"/>
              </w:rPr>
              <w:t>2013 г.</w:t>
            </w:r>
          </w:p>
        </w:tc>
        <w:tc>
          <w:tcPr>
            <w:tcW w:w="155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97EBD" w:rsidRPr="00BE5769" w:rsidRDefault="00497EBD" w:rsidP="009077D4">
            <w:pPr>
              <w:spacing w:after="0" w:line="240" w:lineRule="auto"/>
              <w:contextualSpacing/>
              <w:jc w:val="center"/>
              <w:rPr>
                <w:rFonts w:ascii="Times New Roman" w:hAnsi="Times New Roman" w:cs="Times New Roman"/>
                <w:b/>
                <w:sz w:val="18"/>
                <w:szCs w:val="18"/>
              </w:rPr>
            </w:pPr>
            <w:r w:rsidRPr="00BE5769">
              <w:rPr>
                <w:rFonts w:ascii="Times New Roman" w:hAnsi="Times New Roman" w:cs="Times New Roman"/>
                <w:b/>
                <w:sz w:val="18"/>
                <w:szCs w:val="18"/>
              </w:rPr>
              <w:t>2014 г.</w:t>
            </w:r>
          </w:p>
        </w:tc>
        <w:tc>
          <w:tcPr>
            <w:tcW w:w="155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97EBD" w:rsidRPr="00BE5769" w:rsidRDefault="00497EBD" w:rsidP="009077D4">
            <w:pPr>
              <w:spacing w:after="0" w:line="240" w:lineRule="auto"/>
              <w:contextualSpacing/>
              <w:jc w:val="center"/>
              <w:rPr>
                <w:rFonts w:ascii="Times New Roman" w:hAnsi="Times New Roman" w:cs="Times New Roman"/>
                <w:b/>
                <w:sz w:val="18"/>
                <w:szCs w:val="18"/>
              </w:rPr>
            </w:pPr>
            <w:r w:rsidRPr="00BE5769">
              <w:rPr>
                <w:rFonts w:ascii="Times New Roman" w:hAnsi="Times New Roman" w:cs="Times New Roman"/>
                <w:b/>
                <w:sz w:val="18"/>
                <w:szCs w:val="18"/>
              </w:rPr>
              <w:t>2015 г.</w:t>
            </w:r>
          </w:p>
        </w:tc>
        <w:tc>
          <w:tcPr>
            <w:tcW w:w="1559" w:type="dxa"/>
            <w:gridSpan w:val="2"/>
            <w:tcBorders>
              <w:top w:val="single" w:sz="4" w:space="0" w:color="auto"/>
              <w:left w:val="nil"/>
              <w:bottom w:val="single" w:sz="4" w:space="0" w:color="auto"/>
              <w:right w:val="single" w:sz="4" w:space="0" w:color="000000"/>
            </w:tcBorders>
            <w:vAlign w:val="center"/>
          </w:tcPr>
          <w:p w:rsidR="00497EBD" w:rsidRPr="00BE5769" w:rsidRDefault="00497EBD" w:rsidP="009077D4">
            <w:pPr>
              <w:spacing w:after="0" w:line="240" w:lineRule="auto"/>
              <w:contextualSpacing/>
              <w:jc w:val="center"/>
              <w:rPr>
                <w:rFonts w:ascii="Times New Roman" w:hAnsi="Times New Roman" w:cs="Times New Roman"/>
                <w:b/>
                <w:sz w:val="18"/>
                <w:szCs w:val="18"/>
              </w:rPr>
            </w:pPr>
            <w:r w:rsidRPr="00BE5769">
              <w:rPr>
                <w:rFonts w:ascii="Times New Roman" w:hAnsi="Times New Roman" w:cs="Times New Roman"/>
                <w:b/>
                <w:sz w:val="18"/>
                <w:szCs w:val="18"/>
              </w:rPr>
              <w:t>2016 г.</w:t>
            </w:r>
          </w:p>
        </w:tc>
      </w:tr>
      <w:tr w:rsidR="00497EBD" w:rsidRPr="00BE5769" w:rsidTr="004F49F7">
        <w:trPr>
          <w:trHeight w:val="283"/>
          <w:jc w:val="center"/>
        </w:trPr>
        <w:tc>
          <w:tcPr>
            <w:tcW w:w="1951" w:type="dxa"/>
            <w:vMerge/>
            <w:tcBorders>
              <w:top w:val="single" w:sz="4" w:space="0" w:color="auto"/>
              <w:left w:val="single" w:sz="4" w:space="0" w:color="auto"/>
              <w:bottom w:val="single" w:sz="4" w:space="0" w:color="000000"/>
              <w:right w:val="single" w:sz="4" w:space="0" w:color="auto"/>
            </w:tcBorders>
            <w:vAlign w:val="center"/>
            <w:hideMark/>
          </w:tcPr>
          <w:p w:rsidR="00497EBD" w:rsidRPr="00BE5769" w:rsidRDefault="00497EBD" w:rsidP="009077D4">
            <w:pPr>
              <w:spacing w:after="0" w:line="240" w:lineRule="auto"/>
              <w:contextualSpacing/>
              <w:jc w:val="center"/>
              <w:rPr>
                <w:rFonts w:ascii="Times New Roman" w:hAnsi="Times New Roman" w:cs="Times New Roman"/>
                <w:b/>
                <w:sz w:val="18"/>
                <w:szCs w:val="18"/>
              </w:rPr>
            </w:pPr>
          </w:p>
        </w:tc>
        <w:tc>
          <w:tcPr>
            <w:tcW w:w="851" w:type="dxa"/>
            <w:tcBorders>
              <w:top w:val="single" w:sz="4" w:space="0" w:color="auto"/>
              <w:left w:val="nil"/>
              <w:bottom w:val="single" w:sz="4" w:space="0" w:color="auto"/>
              <w:right w:val="single" w:sz="4" w:space="0" w:color="auto"/>
            </w:tcBorders>
            <w:vAlign w:val="center"/>
          </w:tcPr>
          <w:p w:rsidR="00497EBD" w:rsidRPr="00BE5769" w:rsidRDefault="00497EBD" w:rsidP="009077D4">
            <w:pPr>
              <w:spacing w:after="0" w:line="240" w:lineRule="auto"/>
              <w:contextualSpacing/>
              <w:jc w:val="center"/>
              <w:rPr>
                <w:rFonts w:ascii="Times New Roman" w:hAnsi="Times New Roman" w:cs="Times New Roman"/>
                <w:b/>
                <w:sz w:val="18"/>
                <w:szCs w:val="18"/>
              </w:rPr>
            </w:pPr>
            <w:r>
              <w:rPr>
                <w:rFonts w:ascii="Times New Roman" w:hAnsi="Times New Roman" w:cs="Times New Roman"/>
                <w:b/>
                <w:sz w:val="18"/>
                <w:szCs w:val="18"/>
              </w:rPr>
              <w:t xml:space="preserve">Выручка от </w:t>
            </w:r>
            <w:proofErr w:type="gramStart"/>
            <w:r>
              <w:rPr>
                <w:rFonts w:ascii="Times New Roman" w:hAnsi="Times New Roman" w:cs="Times New Roman"/>
                <w:b/>
                <w:sz w:val="18"/>
                <w:szCs w:val="18"/>
              </w:rPr>
              <w:t>реал-</w:t>
            </w:r>
            <w:proofErr w:type="spellStart"/>
            <w:r w:rsidRPr="00BE5769">
              <w:rPr>
                <w:rFonts w:ascii="Times New Roman" w:hAnsi="Times New Roman" w:cs="Times New Roman"/>
                <w:b/>
                <w:sz w:val="18"/>
                <w:szCs w:val="18"/>
              </w:rPr>
              <w:t>ии</w:t>
            </w:r>
            <w:proofErr w:type="spellEnd"/>
            <w:proofErr w:type="gramEnd"/>
            <w:r w:rsidRPr="00BE5769">
              <w:rPr>
                <w:rFonts w:ascii="Times New Roman" w:hAnsi="Times New Roman" w:cs="Times New Roman"/>
                <w:b/>
                <w:sz w:val="18"/>
                <w:szCs w:val="18"/>
              </w:rPr>
              <w:t>, тыс. руб.</w:t>
            </w:r>
          </w:p>
        </w:tc>
        <w:tc>
          <w:tcPr>
            <w:tcW w:w="649" w:type="dxa"/>
            <w:tcBorders>
              <w:top w:val="single" w:sz="4" w:space="0" w:color="auto"/>
              <w:left w:val="single" w:sz="4" w:space="0" w:color="auto"/>
              <w:bottom w:val="single" w:sz="4" w:space="0" w:color="auto"/>
              <w:right w:val="single" w:sz="4" w:space="0" w:color="auto"/>
            </w:tcBorders>
            <w:vAlign w:val="center"/>
          </w:tcPr>
          <w:p w:rsidR="00497EBD" w:rsidRPr="00BE5769" w:rsidRDefault="00497EBD" w:rsidP="009077D4">
            <w:pPr>
              <w:spacing w:after="0" w:line="240" w:lineRule="auto"/>
              <w:contextualSpacing/>
              <w:jc w:val="center"/>
              <w:rPr>
                <w:rFonts w:ascii="Times New Roman" w:hAnsi="Times New Roman" w:cs="Times New Roman"/>
                <w:b/>
                <w:sz w:val="18"/>
                <w:szCs w:val="18"/>
              </w:rPr>
            </w:pPr>
            <w:proofErr w:type="spellStart"/>
            <w:r>
              <w:rPr>
                <w:rFonts w:ascii="Times New Roman" w:hAnsi="Times New Roman" w:cs="Times New Roman"/>
                <w:b/>
                <w:sz w:val="18"/>
                <w:szCs w:val="18"/>
              </w:rPr>
              <w:t>Уд.</w:t>
            </w:r>
            <w:r w:rsidRPr="00BE5769">
              <w:rPr>
                <w:rFonts w:ascii="Times New Roman" w:hAnsi="Times New Roman" w:cs="Times New Roman"/>
                <w:b/>
                <w:sz w:val="18"/>
                <w:szCs w:val="18"/>
              </w:rPr>
              <w:t>вес</w:t>
            </w:r>
            <w:proofErr w:type="spellEnd"/>
            <w:r w:rsidRPr="00BE5769">
              <w:rPr>
                <w:rFonts w:ascii="Times New Roman" w:hAnsi="Times New Roman" w:cs="Times New Roman"/>
                <w:b/>
                <w:sz w:val="18"/>
                <w:szCs w:val="18"/>
              </w:rPr>
              <w:t>, %</w:t>
            </w:r>
          </w:p>
        </w:tc>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497EBD" w:rsidRPr="00BE5769" w:rsidRDefault="00497EBD" w:rsidP="009077D4">
            <w:pPr>
              <w:spacing w:after="0" w:line="240" w:lineRule="auto"/>
              <w:contextualSpacing/>
              <w:jc w:val="center"/>
              <w:rPr>
                <w:rFonts w:ascii="Times New Roman" w:hAnsi="Times New Roman" w:cs="Times New Roman"/>
                <w:b/>
                <w:sz w:val="18"/>
                <w:szCs w:val="18"/>
              </w:rPr>
            </w:pPr>
            <w:r>
              <w:rPr>
                <w:rFonts w:ascii="Times New Roman" w:hAnsi="Times New Roman" w:cs="Times New Roman"/>
                <w:b/>
                <w:sz w:val="18"/>
                <w:szCs w:val="18"/>
              </w:rPr>
              <w:t xml:space="preserve">Выручка от </w:t>
            </w:r>
            <w:proofErr w:type="gramStart"/>
            <w:r>
              <w:rPr>
                <w:rFonts w:ascii="Times New Roman" w:hAnsi="Times New Roman" w:cs="Times New Roman"/>
                <w:b/>
                <w:sz w:val="18"/>
                <w:szCs w:val="18"/>
              </w:rPr>
              <w:t>реал-</w:t>
            </w:r>
            <w:proofErr w:type="spellStart"/>
            <w:r w:rsidRPr="00BE5769">
              <w:rPr>
                <w:rFonts w:ascii="Times New Roman" w:hAnsi="Times New Roman" w:cs="Times New Roman"/>
                <w:b/>
                <w:sz w:val="18"/>
                <w:szCs w:val="18"/>
              </w:rPr>
              <w:t>ии</w:t>
            </w:r>
            <w:proofErr w:type="spellEnd"/>
            <w:proofErr w:type="gramEnd"/>
            <w:r w:rsidRPr="00BE5769">
              <w:rPr>
                <w:rFonts w:ascii="Times New Roman" w:hAnsi="Times New Roman" w:cs="Times New Roman"/>
                <w:b/>
                <w:sz w:val="18"/>
                <w:szCs w:val="18"/>
              </w:rPr>
              <w:t>, тыс. руб.</w:t>
            </w:r>
          </w:p>
        </w:tc>
        <w:tc>
          <w:tcPr>
            <w:tcW w:w="709" w:type="dxa"/>
            <w:tcBorders>
              <w:top w:val="nil"/>
              <w:left w:val="nil"/>
              <w:bottom w:val="single" w:sz="4" w:space="0" w:color="auto"/>
              <w:right w:val="single" w:sz="4" w:space="0" w:color="auto"/>
            </w:tcBorders>
            <w:shd w:val="clear" w:color="auto" w:fill="auto"/>
            <w:noWrap/>
            <w:vAlign w:val="center"/>
            <w:hideMark/>
          </w:tcPr>
          <w:p w:rsidR="00497EBD" w:rsidRPr="00BE5769" w:rsidRDefault="00497EBD" w:rsidP="009077D4">
            <w:pPr>
              <w:spacing w:after="0" w:line="240" w:lineRule="auto"/>
              <w:contextualSpacing/>
              <w:jc w:val="center"/>
              <w:rPr>
                <w:rFonts w:ascii="Times New Roman" w:hAnsi="Times New Roman" w:cs="Times New Roman"/>
                <w:b/>
                <w:sz w:val="18"/>
                <w:szCs w:val="18"/>
              </w:rPr>
            </w:pPr>
            <w:proofErr w:type="spellStart"/>
            <w:r>
              <w:rPr>
                <w:rFonts w:ascii="Times New Roman" w:hAnsi="Times New Roman" w:cs="Times New Roman"/>
                <w:b/>
                <w:sz w:val="18"/>
                <w:szCs w:val="18"/>
              </w:rPr>
              <w:t>Уд.</w:t>
            </w:r>
            <w:r w:rsidRPr="00BE5769">
              <w:rPr>
                <w:rFonts w:ascii="Times New Roman" w:hAnsi="Times New Roman" w:cs="Times New Roman"/>
                <w:b/>
                <w:sz w:val="18"/>
                <w:szCs w:val="18"/>
              </w:rPr>
              <w:t>вес</w:t>
            </w:r>
            <w:proofErr w:type="spellEnd"/>
            <w:r w:rsidRPr="00BE5769">
              <w:rPr>
                <w:rFonts w:ascii="Times New Roman" w:hAnsi="Times New Roman" w:cs="Times New Roman"/>
                <w:b/>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497EBD" w:rsidRPr="00BE5769" w:rsidRDefault="00497EBD" w:rsidP="009077D4">
            <w:pPr>
              <w:spacing w:after="0" w:line="240" w:lineRule="auto"/>
              <w:contextualSpacing/>
              <w:jc w:val="center"/>
              <w:rPr>
                <w:rFonts w:ascii="Times New Roman" w:hAnsi="Times New Roman" w:cs="Times New Roman"/>
                <w:b/>
                <w:sz w:val="18"/>
                <w:szCs w:val="18"/>
              </w:rPr>
            </w:pPr>
            <w:r w:rsidRPr="00BE5769">
              <w:rPr>
                <w:rFonts w:ascii="Times New Roman" w:hAnsi="Times New Roman" w:cs="Times New Roman"/>
                <w:b/>
                <w:sz w:val="18"/>
                <w:szCs w:val="18"/>
              </w:rPr>
              <w:t>Выручка о</w:t>
            </w:r>
            <w:r>
              <w:rPr>
                <w:rFonts w:ascii="Times New Roman" w:hAnsi="Times New Roman" w:cs="Times New Roman"/>
                <w:b/>
                <w:sz w:val="18"/>
                <w:szCs w:val="18"/>
              </w:rPr>
              <w:t xml:space="preserve">т </w:t>
            </w:r>
            <w:proofErr w:type="gramStart"/>
            <w:r>
              <w:rPr>
                <w:rFonts w:ascii="Times New Roman" w:hAnsi="Times New Roman" w:cs="Times New Roman"/>
                <w:b/>
                <w:sz w:val="18"/>
                <w:szCs w:val="18"/>
              </w:rPr>
              <w:t>реал-</w:t>
            </w:r>
            <w:proofErr w:type="spellStart"/>
            <w:r w:rsidRPr="00BE5769">
              <w:rPr>
                <w:rFonts w:ascii="Times New Roman" w:hAnsi="Times New Roman" w:cs="Times New Roman"/>
                <w:b/>
                <w:sz w:val="18"/>
                <w:szCs w:val="18"/>
              </w:rPr>
              <w:t>ии</w:t>
            </w:r>
            <w:proofErr w:type="spellEnd"/>
            <w:proofErr w:type="gramEnd"/>
            <w:r w:rsidRPr="00BE5769">
              <w:rPr>
                <w:rFonts w:ascii="Times New Roman" w:hAnsi="Times New Roman" w:cs="Times New Roman"/>
                <w:b/>
                <w:sz w:val="18"/>
                <w:szCs w:val="18"/>
              </w:rPr>
              <w:t>, тыс. руб.</w:t>
            </w:r>
          </w:p>
        </w:tc>
        <w:tc>
          <w:tcPr>
            <w:tcW w:w="709" w:type="dxa"/>
            <w:tcBorders>
              <w:top w:val="nil"/>
              <w:left w:val="nil"/>
              <w:bottom w:val="single" w:sz="4" w:space="0" w:color="auto"/>
              <w:right w:val="single" w:sz="4" w:space="0" w:color="auto"/>
            </w:tcBorders>
            <w:shd w:val="clear" w:color="auto" w:fill="auto"/>
            <w:noWrap/>
            <w:vAlign w:val="center"/>
            <w:hideMark/>
          </w:tcPr>
          <w:p w:rsidR="00497EBD" w:rsidRPr="00BE5769" w:rsidRDefault="00497EBD" w:rsidP="009077D4">
            <w:pPr>
              <w:spacing w:after="0" w:line="240" w:lineRule="auto"/>
              <w:contextualSpacing/>
              <w:jc w:val="center"/>
              <w:rPr>
                <w:rFonts w:ascii="Times New Roman" w:hAnsi="Times New Roman" w:cs="Times New Roman"/>
                <w:b/>
                <w:sz w:val="18"/>
                <w:szCs w:val="18"/>
              </w:rPr>
            </w:pPr>
            <w:r>
              <w:rPr>
                <w:rFonts w:ascii="Times New Roman" w:hAnsi="Times New Roman" w:cs="Times New Roman"/>
                <w:b/>
                <w:sz w:val="18"/>
                <w:szCs w:val="18"/>
              </w:rPr>
              <w:t>Уд.</w:t>
            </w:r>
            <w:r w:rsidRPr="00BE5769">
              <w:rPr>
                <w:rFonts w:ascii="Times New Roman" w:hAnsi="Times New Roman" w:cs="Times New Roman"/>
                <w:b/>
                <w:sz w:val="18"/>
                <w:szCs w:val="18"/>
              </w:rPr>
              <w:t xml:space="preserve"> вес, %</w:t>
            </w:r>
          </w:p>
        </w:tc>
        <w:tc>
          <w:tcPr>
            <w:tcW w:w="850" w:type="dxa"/>
            <w:tcBorders>
              <w:top w:val="nil"/>
              <w:left w:val="nil"/>
              <w:bottom w:val="single" w:sz="4" w:space="0" w:color="auto"/>
              <w:right w:val="single" w:sz="4" w:space="0" w:color="auto"/>
            </w:tcBorders>
            <w:shd w:val="clear" w:color="auto" w:fill="auto"/>
            <w:noWrap/>
            <w:vAlign w:val="center"/>
            <w:hideMark/>
          </w:tcPr>
          <w:p w:rsidR="00497EBD" w:rsidRPr="00BE5769" w:rsidRDefault="00497EBD" w:rsidP="009077D4">
            <w:pPr>
              <w:spacing w:after="0" w:line="240" w:lineRule="auto"/>
              <w:contextualSpacing/>
              <w:jc w:val="center"/>
              <w:rPr>
                <w:rFonts w:ascii="Times New Roman" w:hAnsi="Times New Roman" w:cs="Times New Roman"/>
                <w:b/>
                <w:sz w:val="18"/>
                <w:szCs w:val="18"/>
              </w:rPr>
            </w:pPr>
            <w:r>
              <w:rPr>
                <w:rFonts w:ascii="Times New Roman" w:hAnsi="Times New Roman" w:cs="Times New Roman"/>
                <w:b/>
                <w:sz w:val="18"/>
                <w:szCs w:val="18"/>
              </w:rPr>
              <w:t xml:space="preserve">Выручка от </w:t>
            </w:r>
            <w:proofErr w:type="gramStart"/>
            <w:r>
              <w:rPr>
                <w:rFonts w:ascii="Times New Roman" w:hAnsi="Times New Roman" w:cs="Times New Roman"/>
                <w:b/>
                <w:sz w:val="18"/>
                <w:szCs w:val="18"/>
              </w:rPr>
              <w:t>реал-</w:t>
            </w:r>
            <w:proofErr w:type="spellStart"/>
            <w:r w:rsidRPr="00BE5769">
              <w:rPr>
                <w:rFonts w:ascii="Times New Roman" w:hAnsi="Times New Roman" w:cs="Times New Roman"/>
                <w:b/>
                <w:sz w:val="18"/>
                <w:szCs w:val="18"/>
              </w:rPr>
              <w:t>ии</w:t>
            </w:r>
            <w:proofErr w:type="spellEnd"/>
            <w:proofErr w:type="gramEnd"/>
            <w:r w:rsidRPr="00BE5769">
              <w:rPr>
                <w:rFonts w:ascii="Times New Roman" w:hAnsi="Times New Roman" w:cs="Times New Roman"/>
                <w:b/>
                <w:sz w:val="18"/>
                <w:szCs w:val="18"/>
              </w:rPr>
              <w:t>, тыс. руб.</w:t>
            </w:r>
          </w:p>
        </w:tc>
        <w:tc>
          <w:tcPr>
            <w:tcW w:w="709" w:type="dxa"/>
            <w:tcBorders>
              <w:top w:val="nil"/>
              <w:left w:val="nil"/>
              <w:bottom w:val="single" w:sz="4" w:space="0" w:color="auto"/>
              <w:right w:val="single" w:sz="4" w:space="0" w:color="auto"/>
            </w:tcBorders>
            <w:shd w:val="clear" w:color="auto" w:fill="auto"/>
            <w:noWrap/>
            <w:vAlign w:val="center"/>
            <w:hideMark/>
          </w:tcPr>
          <w:p w:rsidR="00497EBD" w:rsidRPr="00BE5769" w:rsidRDefault="00497EBD" w:rsidP="009077D4">
            <w:pPr>
              <w:spacing w:after="0" w:line="240" w:lineRule="auto"/>
              <w:contextualSpacing/>
              <w:jc w:val="center"/>
              <w:rPr>
                <w:rFonts w:ascii="Times New Roman" w:hAnsi="Times New Roman" w:cs="Times New Roman"/>
                <w:b/>
                <w:sz w:val="18"/>
                <w:szCs w:val="18"/>
              </w:rPr>
            </w:pPr>
            <w:r>
              <w:rPr>
                <w:rFonts w:ascii="Times New Roman" w:hAnsi="Times New Roman" w:cs="Times New Roman"/>
                <w:b/>
                <w:sz w:val="18"/>
                <w:szCs w:val="18"/>
              </w:rPr>
              <w:t>Уд.</w:t>
            </w:r>
            <w:r w:rsidRPr="00BE5769">
              <w:rPr>
                <w:rFonts w:ascii="Times New Roman" w:hAnsi="Times New Roman" w:cs="Times New Roman"/>
                <w:b/>
                <w:sz w:val="18"/>
                <w:szCs w:val="18"/>
              </w:rPr>
              <w:t xml:space="preserve"> вес, %</w:t>
            </w:r>
          </w:p>
        </w:tc>
        <w:tc>
          <w:tcPr>
            <w:tcW w:w="851" w:type="dxa"/>
            <w:tcBorders>
              <w:top w:val="nil"/>
              <w:left w:val="nil"/>
              <w:bottom w:val="single" w:sz="4" w:space="0" w:color="auto"/>
              <w:right w:val="single" w:sz="4" w:space="0" w:color="auto"/>
            </w:tcBorders>
            <w:vAlign w:val="center"/>
          </w:tcPr>
          <w:p w:rsidR="00497EBD" w:rsidRPr="00BE5769" w:rsidRDefault="00497EBD" w:rsidP="009077D4">
            <w:pPr>
              <w:spacing w:after="0" w:line="240" w:lineRule="auto"/>
              <w:contextualSpacing/>
              <w:jc w:val="center"/>
              <w:rPr>
                <w:rFonts w:ascii="Times New Roman" w:hAnsi="Times New Roman" w:cs="Times New Roman"/>
                <w:b/>
                <w:sz w:val="18"/>
                <w:szCs w:val="18"/>
              </w:rPr>
            </w:pPr>
            <w:r>
              <w:rPr>
                <w:rFonts w:ascii="Times New Roman" w:hAnsi="Times New Roman" w:cs="Times New Roman"/>
                <w:b/>
                <w:sz w:val="18"/>
                <w:szCs w:val="18"/>
              </w:rPr>
              <w:t xml:space="preserve">Выручка от </w:t>
            </w:r>
            <w:proofErr w:type="gramStart"/>
            <w:r>
              <w:rPr>
                <w:rFonts w:ascii="Times New Roman" w:hAnsi="Times New Roman" w:cs="Times New Roman"/>
                <w:b/>
                <w:sz w:val="18"/>
                <w:szCs w:val="18"/>
              </w:rPr>
              <w:t>реал-</w:t>
            </w:r>
            <w:proofErr w:type="spellStart"/>
            <w:r w:rsidRPr="00BE5769">
              <w:rPr>
                <w:rFonts w:ascii="Times New Roman" w:hAnsi="Times New Roman" w:cs="Times New Roman"/>
                <w:b/>
                <w:sz w:val="18"/>
                <w:szCs w:val="18"/>
              </w:rPr>
              <w:t>ии</w:t>
            </w:r>
            <w:proofErr w:type="spellEnd"/>
            <w:proofErr w:type="gramEnd"/>
            <w:r w:rsidRPr="00BE5769">
              <w:rPr>
                <w:rFonts w:ascii="Times New Roman" w:hAnsi="Times New Roman" w:cs="Times New Roman"/>
                <w:b/>
                <w:sz w:val="18"/>
                <w:szCs w:val="18"/>
              </w:rPr>
              <w:t>, тыс. руб.</w:t>
            </w:r>
          </w:p>
        </w:tc>
        <w:tc>
          <w:tcPr>
            <w:tcW w:w="708" w:type="dxa"/>
            <w:tcBorders>
              <w:top w:val="nil"/>
              <w:left w:val="nil"/>
              <w:bottom w:val="single" w:sz="4" w:space="0" w:color="auto"/>
              <w:right w:val="single" w:sz="4" w:space="0" w:color="auto"/>
            </w:tcBorders>
            <w:vAlign w:val="center"/>
          </w:tcPr>
          <w:p w:rsidR="00497EBD" w:rsidRPr="00BE5769" w:rsidRDefault="00497EBD" w:rsidP="009077D4">
            <w:pPr>
              <w:spacing w:after="0" w:line="240" w:lineRule="auto"/>
              <w:contextualSpacing/>
              <w:jc w:val="center"/>
              <w:rPr>
                <w:rFonts w:ascii="Times New Roman" w:hAnsi="Times New Roman" w:cs="Times New Roman"/>
                <w:b/>
                <w:sz w:val="18"/>
                <w:szCs w:val="18"/>
              </w:rPr>
            </w:pPr>
            <w:r>
              <w:rPr>
                <w:rFonts w:ascii="Times New Roman" w:hAnsi="Times New Roman" w:cs="Times New Roman"/>
                <w:b/>
                <w:sz w:val="18"/>
                <w:szCs w:val="18"/>
              </w:rPr>
              <w:t>Уд.</w:t>
            </w:r>
            <w:r w:rsidRPr="00BE5769">
              <w:rPr>
                <w:rFonts w:ascii="Times New Roman" w:hAnsi="Times New Roman" w:cs="Times New Roman"/>
                <w:b/>
                <w:sz w:val="18"/>
                <w:szCs w:val="18"/>
              </w:rPr>
              <w:t xml:space="preserve"> вес, %</w:t>
            </w:r>
          </w:p>
        </w:tc>
      </w:tr>
      <w:tr w:rsidR="00497EBD" w:rsidRPr="00BE5769" w:rsidTr="004F49F7">
        <w:trPr>
          <w:trHeight w:val="283"/>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497EBD" w:rsidRPr="00497EBD" w:rsidRDefault="00497EBD" w:rsidP="000E561C">
            <w:pPr>
              <w:spacing w:after="0" w:line="240" w:lineRule="auto"/>
              <w:contextualSpacing/>
              <w:rPr>
                <w:rFonts w:ascii="Times New Roman" w:hAnsi="Times New Roman" w:cs="Times New Roman"/>
                <w:sz w:val="18"/>
                <w:szCs w:val="18"/>
              </w:rPr>
            </w:pPr>
            <w:r w:rsidRPr="00497EBD">
              <w:rPr>
                <w:rFonts w:ascii="Times New Roman" w:hAnsi="Times New Roman" w:cs="Times New Roman"/>
                <w:sz w:val="18"/>
                <w:szCs w:val="18"/>
              </w:rPr>
              <w:t>Зерновые и зернобобовые, всего</w:t>
            </w:r>
          </w:p>
        </w:tc>
        <w:tc>
          <w:tcPr>
            <w:tcW w:w="851" w:type="dxa"/>
            <w:tcBorders>
              <w:top w:val="single" w:sz="4" w:space="0" w:color="auto"/>
              <w:left w:val="nil"/>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7306</w:t>
            </w:r>
          </w:p>
        </w:tc>
        <w:tc>
          <w:tcPr>
            <w:tcW w:w="649" w:type="dxa"/>
            <w:tcBorders>
              <w:top w:val="single" w:sz="4" w:space="0" w:color="auto"/>
              <w:left w:val="single" w:sz="4" w:space="0" w:color="auto"/>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6,76</w:t>
            </w:r>
          </w:p>
        </w:tc>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11898</w:t>
            </w:r>
          </w:p>
        </w:tc>
        <w:tc>
          <w:tcPr>
            <w:tcW w:w="709" w:type="dxa"/>
            <w:tcBorders>
              <w:top w:val="nil"/>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9,11</w:t>
            </w:r>
          </w:p>
        </w:tc>
        <w:tc>
          <w:tcPr>
            <w:tcW w:w="850" w:type="dxa"/>
            <w:tcBorders>
              <w:top w:val="nil"/>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9267</w:t>
            </w:r>
          </w:p>
        </w:tc>
        <w:tc>
          <w:tcPr>
            <w:tcW w:w="709" w:type="dxa"/>
            <w:tcBorders>
              <w:top w:val="nil"/>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6,29</w:t>
            </w:r>
          </w:p>
        </w:tc>
        <w:tc>
          <w:tcPr>
            <w:tcW w:w="850" w:type="dxa"/>
            <w:tcBorders>
              <w:top w:val="nil"/>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9717</w:t>
            </w:r>
          </w:p>
        </w:tc>
        <w:tc>
          <w:tcPr>
            <w:tcW w:w="709" w:type="dxa"/>
            <w:tcBorders>
              <w:top w:val="nil"/>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6,31</w:t>
            </w:r>
          </w:p>
        </w:tc>
        <w:tc>
          <w:tcPr>
            <w:tcW w:w="851" w:type="dxa"/>
            <w:tcBorders>
              <w:top w:val="nil"/>
              <w:left w:val="nil"/>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12388</w:t>
            </w:r>
          </w:p>
        </w:tc>
        <w:tc>
          <w:tcPr>
            <w:tcW w:w="708" w:type="dxa"/>
            <w:tcBorders>
              <w:top w:val="nil"/>
              <w:left w:val="nil"/>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7,76</w:t>
            </w:r>
          </w:p>
        </w:tc>
      </w:tr>
      <w:tr w:rsidR="00497EBD" w:rsidRPr="00BE5769" w:rsidTr="004F49F7">
        <w:trPr>
          <w:trHeight w:val="283"/>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497EBD" w:rsidRPr="00497EBD" w:rsidRDefault="00497EBD" w:rsidP="000E561C">
            <w:pPr>
              <w:spacing w:after="0" w:line="240" w:lineRule="auto"/>
              <w:contextualSpacing/>
              <w:rPr>
                <w:rFonts w:ascii="Times New Roman" w:hAnsi="Times New Roman" w:cs="Times New Roman"/>
                <w:sz w:val="18"/>
                <w:szCs w:val="18"/>
              </w:rPr>
            </w:pPr>
            <w:r w:rsidRPr="00497EBD">
              <w:rPr>
                <w:rFonts w:ascii="Times New Roman" w:hAnsi="Times New Roman" w:cs="Times New Roman"/>
                <w:sz w:val="18"/>
                <w:szCs w:val="18"/>
              </w:rPr>
              <w:t>Картофель</w:t>
            </w:r>
          </w:p>
        </w:tc>
        <w:tc>
          <w:tcPr>
            <w:tcW w:w="851" w:type="dxa"/>
            <w:tcBorders>
              <w:top w:val="single" w:sz="4" w:space="0" w:color="auto"/>
              <w:left w:val="nil"/>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Х</w:t>
            </w:r>
          </w:p>
        </w:tc>
        <w:tc>
          <w:tcPr>
            <w:tcW w:w="649" w:type="dxa"/>
            <w:tcBorders>
              <w:top w:val="single" w:sz="4" w:space="0" w:color="auto"/>
              <w:left w:val="single" w:sz="4" w:space="0" w:color="auto"/>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Х</w:t>
            </w:r>
          </w:p>
        </w:tc>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Х</w:t>
            </w:r>
          </w:p>
        </w:tc>
        <w:tc>
          <w:tcPr>
            <w:tcW w:w="709" w:type="dxa"/>
            <w:tcBorders>
              <w:top w:val="nil"/>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Х</w:t>
            </w:r>
          </w:p>
        </w:tc>
        <w:tc>
          <w:tcPr>
            <w:tcW w:w="850" w:type="dxa"/>
            <w:tcBorders>
              <w:top w:val="nil"/>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Х</w:t>
            </w:r>
          </w:p>
        </w:tc>
        <w:tc>
          <w:tcPr>
            <w:tcW w:w="709" w:type="dxa"/>
            <w:tcBorders>
              <w:top w:val="nil"/>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Х</w:t>
            </w:r>
          </w:p>
        </w:tc>
        <w:tc>
          <w:tcPr>
            <w:tcW w:w="850" w:type="dxa"/>
            <w:tcBorders>
              <w:top w:val="nil"/>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Х</w:t>
            </w:r>
          </w:p>
        </w:tc>
        <w:tc>
          <w:tcPr>
            <w:tcW w:w="709" w:type="dxa"/>
            <w:tcBorders>
              <w:top w:val="nil"/>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Х</w:t>
            </w:r>
          </w:p>
        </w:tc>
        <w:tc>
          <w:tcPr>
            <w:tcW w:w="851" w:type="dxa"/>
            <w:tcBorders>
              <w:top w:val="nil"/>
              <w:left w:val="nil"/>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Х</w:t>
            </w:r>
          </w:p>
        </w:tc>
        <w:tc>
          <w:tcPr>
            <w:tcW w:w="708" w:type="dxa"/>
            <w:tcBorders>
              <w:top w:val="nil"/>
              <w:left w:val="nil"/>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Х</w:t>
            </w:r>
          </w:p>
        </w:tc>
      </w:tr>
      <w:tr w:rsidR="00497EBD" w:rsidRPr="00BE5769" w:rsidTr="004F49F7">
        <w:trPr>
          <w:trHeight w:val="283"/>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497EBD" w:rsidRPr="00497EBD" w:rsidRDefault="00497EBD" w:rsidP="000E561C">
            <w:pPr>
              <w:spacing w:after="0" w:line="240" w:lineRule="auto"/>
              <w:contextualSpacing/>
              <w:rPr>
                <w:rFonts w:ascii="Times New Roman" w:hAnsi="Times New Roman" w:cs="Times New Roman"/>
                <w:sz w:val="18"/>
                <w:szCs w:val="18"/>
              </w:rPr>
            </w:pPr>
            <w:r w:rsidRPr="00497EBD">
              <w:rPr>
                <w:rFonts w:ascii="Times New Roman" w:hAnsi="Times New Roman" w:cs="Times New Roman"/>
                <w:sz w:val="18"/>
                <w:szCs w:val="18"/>
              </w:rPr>
              <w:t>Овощи</w:t>
            </w:r>
          </w:p>
        </w:tc>
        <w:tc>
          <w:tcPr>
            <w:tcW w:w="851" w:type="dxa"/>
            <w:tcBorders>
              <w:top w:val="single" w:sz="4" w:space="0" w:color="auto"/>
              <w:left w:val="nil"/>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Х</w:t>
            </w:r>
          </w:p>
        </w:tc>
        <w:tc>
          <w:tcPr>
            <w:tcW w:w="649" w:type="dxa"/>
            <w:tcBorders>
              <w:top w:val="single" w:sz="4" w:space="0" w:color="auto"/>
              <w:left w:val="single" w:sz="4" w:space="0" w:color="auto"/>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Х</w:t>
            </w:r>
          </w:p>
        </w:tc>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Х</w:t>
            </w:r>
          </w:p>
        </w:tc>
        <w:tc>
          <w:tcPr>
            <w:tcW w:w="709" w:type="dxa"/>
            <w:tcBorders>
              <w:top w:val="nil"/>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Х</w:t>
            </w:r>
          </w:p>
        </w:tc>
        <w:tc>
          <w:tcPr>
            <w:tcW w:w="850" w:type="dxa"/>
            <w:tcBorders>
              <w:top w:val="nil"/>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Х</w:t>
            </w:r>
          </w:p>
        </w:tc>
        <w:tc>
          <w:tcPr>
            <w:tcW w:w="709" w:type="dxa"/>
            <w:tcBorders>
              <w:top w:val="nil"/>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Х</w:t>
            </w:r>
          </w:p>
        </w:tc>
        <w:tc>
          <w:tcPr>
            <w:tcW w:w="850" w:type="dxa"/>
            <w:tcBorders>
              <w:top w:val="nil"/>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Х</w:t>
            </w:r>
          </w:p>
        </w:tc>
        <w:tc>
          <w:tcPr>
            <w:tcW w:w="709" w:type="dxa"/>
            <w:tcBorders>
              <w:top w:val="nil"/>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Х</w:t>
            </w:r>
          </w:p>
        </w:tc>
        <w:tc>
          <w:tcPr>
            <w:tcW w:w="851" w:type="dxa"/>
            <w:tcBorders>
              <w:top w:val="nil"/>
              <w:left w:val="nil"/>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Х</w:t>
            </w:r>
          </w:p>
        </w:tc>
        <w:tc>
          <w:tcPr>
            <w:tcW w:w="708" w:type="dxa"/>
            <w:tcBorders>
              <w:top w:val="nil"/>
              <w:left w:val="nil"/>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Х</w:t>
            </w:r>
          </w:p>
        </w:tc>
      </w:tr>
      <w:tr w:rsidR="00497EBD" w:rsidRPr="00BE5769" w:rsidTr="004F49F7">
        <w:trPr>
          <w:trHeight w:val="283"/>
          <w:jc w:val="center"/>
        </w:trPr>
        <w:tc>
          <w:tcPr>
            <w:tcW w:w="1951" w:type="dxa"/>
            <w:tcBorders>
              <w:top w:val="nil"/>
              <w:left w:val="single" w:sz="4" w:space="0" w:color="auto"/>
              <w:bottom w:val="single" w:sz="4" w:space="0" w:color="auto"/>
              <w:right w:val="single" w:sz="4" w:space="0" w:color="auto"/>
            </w:tcBorders>
            <w:shd w:val="clear" w:color="auto" w:fill="auto"/>
            <w:noWrap/>
            <w:vAlign w:val="center"/>
          </w:tcPr>
          <w:p w:rsidR="00497EBD" w:rsidRPr="00497EBD" w:rsidRDefault="00497EBD" w:rsidP="000E561C">
            <w:pPr>
              <w:spacing w:after="0" w:line="240" w:lineRule="auto"/>
              <w:contextualSpacing/>
              <w:rPr>
                <w:rFonts w:ascii="Times New Roman" w:hAnsi="Times New Roman" w:cs="Times New Roman"/>
                <w:sz w:val="18"/>
                <w:szCs w:val="18"/>
              </w:rPr>
            </w:pPr>
            <w:r w:rsidRPr="00497EBD">
              <w:rPr>
                <w:rFonts w:ascii="Times New Roman" w:hAnsi="Times New Roman" w:cs="Times New Roman"/>
                <w:sz w:val="18"/>
                <w:szCs w:val="18"/>
              </w:rPr>
              <w:t>Рапс</w:t>
            </w:r>
          </w:p>
        </w:tc>
        <w:tc>
          <w:tcPr>
            <w:tcW w:w="851" w:type="dxa"/>
            <w:tcBorders>
              <w:top w:val="single" w:sz="4" w:space="0" w:color="auto"/>
              <w:left w:val="nil"/>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409</w:t>
            </w:r>
          </w:p>
        </w:tc>
        <w:tc>
          <w:tcPr>
            <w:tcW w:w="649" w:type="dxa"/>
            <w:tcBorders>
              <w:top w:val="single" w:sz="4" w:space="0" w:color="auto"/>
              <w:left w:val="single" w:sz="4" w:space="0" w:color="auto"/>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0,38</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406</w:t>
            </w:r>
          </w:p>
        </w:tc>
        <w:tc>
          <w:tcPr>
            <w:tcW w:w="709" w:type="dxa"/>
            <w:tcBorders>
              <w:top w:val="nil"/>
              <w:left w:val="nil"/>
              <w:bottom w:val="single" w:sz="4" w:space="0" w:color="auto"/>
              <w:right w:val="single" w:sz="4" w:space="0" w:color="auto"/>
            </w:tcBorders>
            <w:shd w:val="clear" w:color="auto" w:fill="auto"/>
            <w:noWrap/>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0,31</w:t>
            </w:r>
          </w:p>
        </w:tc>
        <w:tc>
          <w:tcPr>
            <w:tcW w:w="850" w:type="dxa"/>
            <w:tcBorders>
              <w:top w:val="nil"/>
              <w:left w:val="nil"/>
              <w:bottom w:val="single" w:sz="4" w:space="0" w:color="auto"/>
              <w:right w:val="single" w:sz="4" w:space="0" w:color="auto"/>
            </w:tcBorders>
            <w:shd w:val="clear" w:color="auto" w:fill="auto"/>
            <w:noWrap/>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169</w:t>
            </w:r>
          </w:p>
        </w:tc>
        <w:tc>
          <w:tcPr>
            <w:tcW w:w="709" w:type="dxa"/>
            <w:tcBorders>
              <w:top w:val="nil"/>
              <w:left w:val="nil"/>
              <w:bottom w:val="single" w:sz="4" w:space="0" w:color="auto"/>
              <w:right w:val="single" w:sz="4" w:space="0" w:color="auto"/>
            </w:tcBorders>
            <w:shd w:val="clear" w:color="auto" w:fill="auto"/>
            <w:noWrap/>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0,11</w:t>
            </w:r>
          </w:p>
        </w:tc>
        <w:tc>
          <w:tcPr>
            <w:tcW w:w="850" w:type="dxa"/>
            <w:tcBorders>
              <w:top w:val="nil"/>
              <w:left w:val="nil"/>
              <w:bottom w:val="single" w:sz="4" w:space="0" w:color="auto"/>
              <w:right w:val="single" w:sz="4" w:space="0" w:color="auto"/>
            </w:tcBorders>
            <w:shd w:val="clear" w:color="auto" w:fill="auto"/>
            <w:noWrap/>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28</w:t>
            </w:r>
          </w:p>
        </w:tc>
        <w:tc>
          <w:tcPr>
            <w:tcW w:w="709" w:type="dxa"/>
            <w:tcBorders>
              <w:top w:val="nil"/>
              <w:left w:val="nil"/>
              <w:bottom w:val="single" w:sz="4" w:space="0" w:color="auto"/>
              <w:right w:val="single" w:sz="4" w:space="0" w:color="auto"/>
            </w:tcBorders>
            <w:shd w:val="clear" w:color="auto" w:fill="auto"/>
            <w:noWrap/>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0,02</w:t>
            </w:r>
          </w:p>
        </w:tc>
        <w:tc>
          <w:tcPr>
            <w:tcW w:w="851" w:type="dxa"/>
            <w:tcBorders>
              <w:top w:val="nil"/>
              <w:left w:val="nil"/>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178</w:t>
            </w:r>
          </w:p>
        </w:tc>
        <w:tc>
          <w:tcPr>
            <w:tcW w:w="708" w:type="dxa"/>
            <w:tcBorders>
              <w:top w:val="nil"/>
              <w:left w:val="nil"/>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0,11</w:t>
            </w:r>
          </w:p>
        </w:tc>
      </w:tr>
      <w:tr w:rsidR="00497EBD" w:rsidRPr="00BE5769" w:rsidTr="004F49F7">
        <w:trPr>
          <w:trHeight w:val="283"/>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497EBD" w:rsidRPr="00497EBD" w:rsidRDefault="00497EBD" w:rsidP="000E561C">
            <w:pPr>
              <w:spacing w:after="0" w:line="240" w:lineRule="auto"/>
              <w:contextualSpacing/>
              <w:rPr>
                <w:rFonts w:ascii="Times New Roman" w:hAnsi="Times New Roman" w:cs="Times New Roman"/>
                <w:sz w:val="18"/>
                <w:szCs w:val="18"/>
              </w:rPr>
            </w:pPr>
            <w:r w:rsidRPr="00497EBD">
              <w:rPr>
                <w:rFonts w:ascii="Times New Roman" w:hAnsi="Times New Roman" w:cs="Times New Roman"/>
                <w:sz w:val="18"/>
                <w:szCs w:val="18"/>
              </w:rPr>
              <w:t>Прочая продукция</w:t>
            </w:r>
          </w:p>
          <w:p w:rsidR="00497EBD" w:rsidRPr="00497EBD" w:rsidRDefault="00497EBD" w:rsidP="000E561C">
            <w:pPr>
              <w:spacing w:after="0" w:line="240" w:lineRule="auto"/>
              <w:contextualSpacing/>
              <w:rPr>
                <w:rFonts w:ascii="Times New Roman" w:hAnsi="Times New Roman" w:cs="Times New Roman"/>
                <w:sz w:val="18"/>
                <w:szCs w:val="18"/>
              </w:rPr>
            </w:pPr>
            <w:r w:rsidRPr="00497EBD">
              <w:rPr>
                <w:rFonts w:ascii="Times New Roman" w:hAnsi="Times New Roman" w:cs="Times New Roman"/>
                <w:sz w:val="18"/>
                <w:szCs w:val="18"/>
              </w:rPr>
              <w:t>растениеводства</w:t>
            </w:r>
          </w:p>
        </w:tc>
        <w:tc>
          <w:tcPr>
            <w:tcW w:w="851" w:type="dxa"/>
            <w:tcBorders>
              <w:top w:val="single" w:sz="4" w:space="0" w:color="auto"/>
              <w:left w:val="nil"/>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1646</w:t>
            </w:r>
          </w:p>
        </w:tc>
        <w:tc>
          <w:tcPr>
            <w:tcW w:w="649" w:type="dxa"/>
            <w:tcBorders>
              <w:top w:val="single" w:sz="4" w:space="0" w:color="auto"/>
              <w:left w:val="single" w:sz="4" w:space="0" w:color="auto"/>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1,52</w:t>
            </w:r>
          </w:p>
        </w:tc>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1670</w:t>
            </w:r>
          </w:p>
        </w:tc>
        <w:tc>
          <w:tcPr>
            <w:tcW w:w="709" w:type="dxa"/>
            <w:tcBorders>
              <w:top w:val="nil"/>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1,28</w:t>
            </w:r>
          </w:p>
        </w:tc>
        <w:tc>
          <w:tcPr>
            <w:tcW w:w="850" w:type="dxa"/>
            <w:tcBorders>
              <w:top w:val="nil"/>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16</w:t>
            </w:r>
          </w:p>
        </w:tc>
        <w:tc>
          <w:tcPr>
            <w:tcW w:w="709" w:type="dxa"/>
            <w:tcBorders>
              <w:top w:val="nil"/>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0,01</w:t>
            </w:r>
          </w:p>
        </w:tc>
        <w:tc>
          <w:tcPr>
            <w:tcW w:w="850" w:type="dxa"/>
            <w:tcBorders>
              <w:top w:val="nil"/>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2</w:t>
            </w:r>
          </w:p>
        </w:tc>
        <w:tc>
          <w:tcPr>
            <w:tcW w:w="709" w:type="dxa"/>
            <w:tcBorders>
              <w:top w:val="nil"/>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0,001</w:t>
            </w:r>
          </w:p>
        </w:tc>
        <w:tc>
          <w:tcPr>
            <w:tcW w:w="851" w:type="dxa"/>
            <w:tcBorders>
              <w:top w:val="nil"/>
              <w:left w:val="nil"/>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5</w:t>
            </w:r>
          </w:p>
        </w:tc>
        <w:tc>
          <w:tcPr>
            <w:tcW w:w="708" w:type="dxa"/>
            <w:tcBorders>
              <w:top w:val="nil"/>
              <w:left w:val="nil"/>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0,003</w:t>
            </w:r>
          </w:p>
        </w:tc>
      </w:tr>
      <w:tr w:rsidR="00497EBD" w:rsidRPr="00BE5769" w:rsidTr="004F49F7">
        <w:trPr>
          <w:trHeight w:val="283"/>
          <w:jc w:val="center"/>
        </w:trPr>
        <w:tc>
          <w:tcPr>
            <w:tcW w:w="1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7EBD" w:rsidRPr="00497EBD" w:rsidRDefault="00497EBD" w:rsidP="000E561C">
            <w:pPr>
              <w:spacing w:after="0" w:line="240" w:lineRule="auto"/>
              <w:contextualSpacing/>
              <w:rPr>
                <w:rFonts w:ascii="Times New Roman" w:hAnsi="Times New Roman" w:cs="Times New Roman"/>
                <w:sz w:val="18"/>
                <w:szCs w:val="18"/>
              </w:rPr>
            </w:pPr>
            <w:r w:rsidRPr="00497EBD">
              <w:rPr>
                <w:rFonts w:ascii="Times New Roman" w:hAnsi="Times New Roman" w:cs="Times New Roman"/>
                <w:sz w:val="18"/>
                <w:szCs w:val="18"/>
              </w:rPr>
              <w:t>Продукция растениеводства собственного производства, реализованная в переработанном виде</w:t>
            </w:r>
          </w:p>
        </w:tc>
        <w:tc>
          <w:tcPr>
            <w:tcW w:w="851" w:type="dxa"/>
            <w:tcBorders>
              <w:top w:val="single" w:sz="4" w:space="0" w:color="auto"/>
              <w:left w:val="single" w:sz="4" w:space="0" w:color="auto"/>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53</w:t>
            </w:r>
          </w:p>
        </w:tc>
        <w:tc>
          <w:tcPr>
            <w:tcW w:w="649" w:type="dxa"/>
            <w:tcBorders>
              <w:top w:val="single" w:sz="4" w:space="0" w:color="auto"/>
              <w:left w:val="single" w:sz="4" w:space="0" w:color="auto"/>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0,05</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67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0,05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0,01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73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0,05</w:t>
            </w:r>
          </w:p>
        </w:tc>
        <w:tc>
          <w:tcPr>
            <w:tcW w:w="851" w:type="dxa"/>
            <w:tcBorders>
              <w:top w:val="single" w:sz="4" w:space="0" w:color="auto"/>
              <w:left w:val="single" w:sz="4" w:space="0" w:color="auto"/>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Х</w:t>
            </w:r>
          </w:p>
        </w:tc>
        <w:tc>
          <w:tcPr>
            <w:tcW w:w="708" w:type="dxa"/>
            <w:tcBorders>
              <w:top w:val="single" w:sz="4" w:space="0" w:color="auto"/>
              <w:left w:val="single" w:sz="4" w:space="0" w:color="auto"/>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Х</w:t>
            </w:r>
          </w:p>
        </w:tc>
      </w:tr>
      <w:tr w:rsidR="00497EBD" w:rsidRPr="00BE5769" w:rsidTr="004F49F7">
        <w:trPr>
          <w:trHeight w:val="283"/>
          <w:jc w:val="center"/>
        </w:trPr>
        <w:tc>
          <w:tcPr>
            <w:tcW w:w="1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7EBD" w:rsidRPr="00497EBD" w:rsidRDefault="00497EBD" w:rsidP="000E561C">
            <w:pPr>
              <w:spacing w:after="0" w:line="240" w:lineRule="auto"/>
              <w:contextualSpacing/>
              <w:rPr>
                <w:rFonts w:ascii="Times New Roman" w:hAnsi="Times New Roman" w:cs="Times New Roman"/>
                <w:sz w:val="18"/>
                <w:szCs w:val="18"/>
              </w:rPr>
            </w:pPr>
            <w:r w:rsidRPr="00497EBD">
              <w:rPr>
                <w:rFonts w:ascii="Times New Roman" w:hAnsi="Times New Roman" w:cs="Times New Roman"/>
                <w:sz w:val="18"/>
                <w:szCs w:val="18"/>
              </w:rPr>
              <w:t>Итого продукции</w:t>
            </w:r>
          </w:p>
          <w:p w:rsidR="00497EBD" w:rsidRPr="00497EBD" w:rsidRDefault="00497EBD" w:rsidP="000E561C">
            <w:pPr>
              <w:spacing w:after="0" w:line="240" w:lineRule="auto"/>
              <w:contextualSpacing/>
              <w:rPr>
                <w:rFonts w:ascii="Times New Roman" w:hAnsi="Times New Roman" w:cs="Times New Roman"/>
                <w:sz w:val="18"/>
                <w:szCs w:val="18"/>
              </w:rPr>
            </w:pPr>
            <w:r w:rsidRPr="00497EBD">
              <w:rPr>
                <w:rFonts w:ascii="Times New Roman" w:hAnsi="Times New Roman" w:cs="Times New Roman"/>
                <w:sz w:val="18"/>
                <w:szCs w:val="18"/>
              </w:rPr>
              <w:t>растениеводства</w:t>
            </w:r>
          </w:p>
        </w:tc>
        <w:tc>
          <w:tcPr>
            <w:tcW w:w="851" w:type="dxa"/>
            <w:tcBorders>
              <w:top w:val="single" w:sz="4" w:space="0" w:color="auto"/>
              <w:left w:val="nil"/>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9414</w:t>
            </w:r>
          </w:p>
        </w:tc>
        <w:tc>
          <w:tcPr>
            <w:tcW w:w="649" w:type="dxa"/>
            <w:tcBorders>
              <w:top w:val="single" w:sz="4" w:space="0" w:color="auto"/>
              <w:left w:val="single" w:sz="4" w:space="0" w:color="auto"/>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8,71</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14041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10,75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9465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6,43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9820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6,38</w:t>
            </w:r>
          </w:p>
        </w:tc>
        <w:tc>
          <w:tcPr>
            <w:tcW w:w="851" w:type="dxa"/>
            <w:tcBorders>
              <w:top w:val="single" w:sz="4" w:space="0" w:color="auto"/>
              <w:left w:val="nil"/>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12571</w:t>
            </w:r>
          </w:p>
        </w:tc>
        <w:tc>
          <w:tcPr>
            <w:tcW w:w="708" w:type="dxa"/>
            <w:tcBorders>
              <w:top w:val="single" w:sz="4" w:space="0" w:color="auto"/>
              <w:left w:val="nil"/>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7,87</w:t>
            </w:r>
          </w:p>
        </w:tc>
      </w:tr>
      <w:tr w:rsidR="00497EBD" w:rsidRPr="00BE5769" w:rsidTr="004F49F7">
        <w:trPr>
          <w:trHeight w:val="283"/>
          <w:jc w:val="center"/>
        </w:trPr>
        <w:tc>
          <w:tcPr>
            <w:tcW w:w="1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7EBD" w:rsidRPr="00497EBD" w:rsidRDefault="00497EBD" w:rsidP="000E561C">
            <w:pPr>
              <w:spacing w:after="0" w:line="240" w:lineRule="auto"/>
              <w:contextualSpacing/>
              <w:rPr>
                <w:rFonts w:ascii="Times New Roman" w:hAnsi="Times New Roman" w:cs="Times New Roman"/>
                <w:sz w:val="18"/>
                <w:szCs w:val="18"/>
              </w:rPr>
            </w:pPr>
            <w:r w:rsidRPr="00497EBD">
              <w:rPr>
                <w:rFonts w:ascii="Times New Roman" w:hAnsi="Times New Roman" w:cs="Times New Roman"/>
                <w:sz w:val="18"/>
                <w:szCs w:val="18"/>
              </w:rPr>
              <w:t>Скотоводство, всего</w:t>
            </w:r>
          </w:p>
        </w:tc>
        <w:tc>
          <w:tcPr>
            <w:tcW w:w="851" w:type="dxa"/>
            <w:tcBorders>
              <w:top w:val="single" w:sz="4" w:space="0" w:color="auto"/>
              <w:left w:val="single" w:sz="4" w:space="0" w:color="auto"/>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96984</w:t>
            </w:r>
          </w:p>
        </w:tc>
        <w:tc>
          <w:tcPr>
            <w:tcW w:w="649" w:type="dxa"/>
            <w:tcBorders>
              <w:top w:val="single" w:sz="4" w:space="0" w:color="auto"/>
              <w:left w:val="single" w:sz="4" w:space="0" w:color="auto"/>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89,72</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114820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87,91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135836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92,24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141942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92,23</w:t>
            </w:r>
          </w:p>
        </w:tc>
        <w:tc>
          <w:tcPr>
            <w:tcW w:w="851" w:type="dxa"/>
            <w:tcBorders>
              <w:top w:val="single" w:sz="4" w:space="0" w:color="auto"/>
              <w:left w:val="single" w:sz="4" w:space="0" w:color="auto"/>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144660</w:t>
            </w:r>
          </w:p>
        </w:tc>
        <w:tc>
          <w:tcPr>
            <w:tcW w:w="708" w:type="dxa"/>
            <w:tcBorders>
              <w:top w:val="single" w:sz="4" w:space="0" w:color="auto"/>
              <w:left w:val="single" w:sz="4" w:space="0" w:color="auto"/>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90,57</w:t>
            </w:r>
          </w:p>
        </w:tc>
      </w:tr>
      <w:tr w:rsidR="00497EBD" w:rsidRPr="00BE5769" w:rsidTr="004F49F7">
        <w:trPr>
          <w:trHeight w:val="283"/>
          <w:jc w:val="center"/>
        </w:trPr>
        <w:tc>
          <w:tcPr>
            <w:tcW w:w="1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7EBD" w:rsidRPr="00497EBD" w:rsidRDefault="00497EBD" w:rsidP="000E561C">
            <w:pPr>
              <w:spacing w:after="0" w:line="240" w:lineRule="auto"/>
              <w:contextualSpacing/>
              <w:rPr>
                <w:rFonts w:ascii="Times New Roman" w:hAnsi="Times New Roman" w:cs="Times New Roman"/>
                <w:sz w:val="18"/>
                <w:szCs w:val="18"/>
              </w:rPr>
            </w:pPr>
            <w:r w:rsidRPr="00497EBD">
              <w:rPr>
                <w:rFonts w:ascii="Times New Roman" w:hAnsi="Times New Roman" w:cs="Times New Roman"/>
                <w:sz w:val="18"/>
                <w:szCs w:val="18"/>
              </w:rPr>
              <w:t xml:space="preserve">  в т.ч. КРС в живой массе</w:t>
            </w:r>
          </w:p>
        </w:tc>
        <w:tc>
          <w:tcPr>
            <w:tcW w:w="851" w:type="dxa"/>
            <w:tcBorders>
              <w:top w:val="single" w:sz="4" w:space="0" w:color="auto"/>
              <w:left w:val="nil"/>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27459</w:t>
            </w:r>
          </w:p>
        </w:tc>
        <w:tc>
          <w:tcPr>
            <w:tcW w:w="649" w:type="dxa"/>
            <w:tcBorders>
              <w:top w:val="single" w:sz="4" w:space="0" w:color="auto"/>
              <w:left w:val="single" w:sz="4" w:space="0" w:color="auto"/>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25,4</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27971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21,41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28958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19,66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38379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24,94</w:t>
            </w:r>
          </w:p>
        </w:tc>
        <w:tc>
          <w:tcPr>
            <w:tcW w:w="851" w:type="dxa"/>
            <w:tcBorders>
              <w:top w:val="single" w:sz="4" w:space="0" w:color="auto"/>
              <w:left w:val="nil"/>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35732</w:t>
            </w:r>
          </w:p>
        </w:tc>
        <w:tc>
          <w:tcPr>
            <w:tcW w:w="708" w:type="dxa"/>
            <w:tcBorders>
              <w:top w:val="single" w:sz="4" w:space="0" w:color="auto"/>
              <w:left w:val="nil"/>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22,37</w:t>
            </w:r>
          </w:p>
        </w:tc>
      </w:tr>
      <w:tr w:rsidR="00497EBD" w:rsidRPr="00BE5769" w:rsidTr="004F49F7">
        <w:trPr>
          <w:trHeight w:val="283"/>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497EBD" w:rsidRPr="00497EBD" w:rsidRDefault="00497EBD" w:rsidP="000E561C">
            <w:pPr>
              <w:spacing w:after="0" w:line="240" w:lineRule="auto"/>
              <w:contextualSpacing/>
              <w:rPr>
                <w:rFonts w:ascii="Times New Roman" w:hAnsi="Times New Roman" w:cs="Times New Roman"/>
                <w:sz w:val="18"/>
                <w:szCs w:val="18"/>
              </w:rPr>
            </w:pPr>
            <w:r w:rsidRPr="00497EBD">
              <w:rPr>
                <w:rFonts w:ascii="Times New Roman" w:hAnsi="Times New Roman" w:cs="Times New Roman"/>
                <w:sz w:val="18"/>
                <w:szCs w:val="18"/>
              </w:rPr>
              <w:t>молоко</w:t>
            </w:r>
          </w:p>
        </w:tc>
        <w:tc>
          <w:tcPr>
            <w:tcW w:w="851" w:type="dxa"/>
            <w:tcBorders>
              <w:top w:val="single" w:sz="4" w:space="0" w:color="auto"/>
              <w:left w:val="nil"/>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69525</w:t>
            </w:r>
          </w:p>
        </w:tc>
        <w:tc>
          <w:tcPr>
            <w:tcW w:w="649" w:type="dxa"/>
            <w:tcBorders>
              <w:top w:val="single" w:sz="4" w:space="0" w:color="auto"/>
              <w:left w:val="single" w:sz="4" w:space="0" w:color="auto"/>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64,32</w:t>
            </w:r>
          </w:p>
        </w:tc>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86849</w:t>
            </w:r>
          </w:p>
        </w:tc>
        <w:tc>
          <w:tcPr>
            <w:tcW w:w="709" w:type="dxa"/>
            <w:tcBorders>
              <w:top w:val="nil"/>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66,49</w:t>
            </w:r>
          </w:p>
        </w:tc>
        <w:tc>
          <w:tcPr>
            <w:tcW w:w="850" w:type="dxa"/>
            <w:tcBorders>
              <w:top w:val="nil"/>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106878</w:t>
            </w:r>
          </w:p>
        </w:tc>
        <w:tc>
          <w:tcPr>
            <w:tcW w:w="709" w:type="dxa"/>
            <w:tcBorders>
              <w:top w:val="nil"/>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72,57</w:t>
            </w:r>
          </w:p>
        </w:tc>
        <w:tc>
          <w:tcPr>
            <w:tcW w:w="850" w:type="dxa"/>
            <w:tcBorders>
              <w:top w:val="nil"/>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103563</w:t>
            </w:r>
          </w:p>
        </w:tc>
        <w:tc>
          <w:tcPr>
            <w:tcW w:w="709" w:type="dxa"/>
            <w:tcBorders>
              <w:top w:val="nil"/>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67,30</w:t>
            </w:r>
          </w:p>
        </w:tc>
        <w:tc>
          <w:tcPr>
            <w:tcW w:w="851" w:type="dxa"/>
            <w:tcBorders>
              <w:top w:val="nil"/>
              <w:left w:val="nil"/>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108928</w:t>
            </w:r>
          </w:p>
        </w:tc>
        <w:tc>
          <w:tcPr>
            <w:tcW w:w="708" w:type="dxa"/>
            <w:tcBorders>
              <w:top w:val="nil"/>
              <w:left w:val="nil"/>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68,2</w:t>
            </w:r>
          </w:p>
        </w:tc>
      </w:tr>
      <w:tr w:rsidR="00497EBD" w:rsidRPr="00BE5769" w:rsidTr="004F49F7">
        <w:trPr>
          <w:trHeight w:val="283"/>
          <w:jc w:val="center"/>
        </w:trPr>
        <w:tc>
          <w:tcPr>
            <w:tcW w:w="1951" w:type="dxa"/>
            <w:tcBorders>
              <w:top w:val="nil"/>
              <w:left w:val="single" w:sz="4" w:space="0" w:color="auto"/>
              <w:bottom w:val="single" w:sz="4" w:space="0" w:color="auto"/>
              <w:right w:val="single" w:sz="4" w:space="0" w:color="auto"/>
            </w:tcBorders>
            <w:shd w:val="clear" w:color="auto" w:fill="auto"/>
            <w:noWrap/>
            <w:vAlign w:val="center"/>
          </w:tcPr>
          <w:p w:rsidR="00497EBD" w:rsidRPr="00497EBD" w:rsidRDefault="00497EBD" w:rsidP="000E561C">
            <w:pPr>
              <w:spacing w:after="0" w:line="240" w:lineRule="auto"/>
              <w:contextualSpacing/>
              <w:rPr>
                <w:rFonts w:ascii="Times New Roman" w:hAnsi="Times New Roman" w:cs="Times New Roman"/>
                <w:sz w:val="18"/>
                <w:szCs w:val="18"/>
              </w:rPr>
            </w:pPr>
            <w:r w:rsidRPr="00497EBD">
              <w:rPr>
                <w:rFonts w:ascii="Times New Roman" w:hAnsi="Times New Roman" w:cs="Times New Roman"/>
                <w:sz w:val="18"/>
                <w:szCs w:val="18"/>
              </w:rPr>
              <w:t>Мед</w:t>
            </w:r>
          </w:p>
        </w:tc>
        <w:tc>
          <w:tcPr>
            <w:tcW w:w="851" w:type="dxa"/>
            <w:tcBorders>
              <w:top w:val="single" w:sz="4" w:space="0" w:color="auto"/>
              <w:left w:val="nil"/>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28</w:t>
            </w:r>
          </w:p>
        </w:tc>
        <w:tc>
          <w:tcPr>
            <w:tcW w:w="649" w:type="dxa"/>
            <w:tcBorders>
              <w:top w:val="single" w:sz="4" w:space="0" w:color="auto"/>
              <w:left w:val="single" w:sz="4" w:space="0" w:color="auto"/>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0,03</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45</w:t>
            </w:r>
          </w:p>
        </w:tc>
        <w:tc>
          <w:tcPr>
            <w:tcW w:w="709" w:type="dxa"/>
            <w:tcBorders>
              <w:top w:val="nil"/>
              <w:left w:val="nil"/>
              <w:bottom w:val="single" w:sz="4" w:space="0" w:color="auto"/>
              <w:right w:val="single" w:sz="4" w:space="0" w:color="auto"/>
            </w:tcBorders>
            <w:shd w:val="clear" w:color="auto" w:fill="auto"/>
            <w:noWrap/>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0,03</w:t>
            </w:r>
          </w:p>
        </w:tc>
        <w:tc>
          <w:tcPr>
            <w:tcW w:w="850" w:type="dxa"/>
            <w:tcBorders>
              <w:top w:val="nil"/>
              <w:left w:val="nil"/>
              <w:bottom w:val="single" w:sz="4" w:space="0" w:color="auto"/>
              <w:right w:val="single" w:sz="4" w:space="0" w:color="auto"/>
            </w:tcBorders>
            <w:shd w:val="clear" w:color="auto" w:fill="auto"/>
            <w:noWrap/>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45</w:t>
            </w:r>
          </w:p>
        </w:tc>
        <w:tc>
          <w:tcPr>
            <w:tcW w:w="709" w:type="dxa"/>
            <w:tcBorders>
              <w:top w:val="nil"/>
              <w:left w:val="nil"/>
              <w:bottom w:val="single" w:sz="4" w:space="0" w:color="auto"/>
              <w:right w:val="single" w:sz="4" w:space="0" w:color="auto"/>
            </w:tcBorders>
            <w:shd w:val="clear" w:color="auto" w:fill="auto"/>
            <w:noWrap/>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0,03</w:t>
            </w:r>
          </w:p>
        </w:tc>
        <w:tc>
          <w:tcPr>
            <w:tcW w:w="850" w:type="dxa"/>
            <w:tcBorders>
              <w:top w:val="nil"/>
              <w:left w:val="nil"/>
              <w:bottom w:val="single" w:sz="4" w:space="0" w:color="auto"/>
              <w:right w:val="single" w:sz="4" w:space="0" w:color="auto"/>
            </w:tcBorders>
            <w:shd w:val="clear" w:color="auto" w:fill="auto"/>
            <w:noWrap/>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47</w:t>
            </w:r>
          </w:p>
        </w:tc>
        <w:tc>
          <w:tcPr>
            <w:tcW w:w="709" w:type="dxa"/>
            <w:tcBorders>
              <w:top w:val="nil"/>
              <w:left w:val="nil"/>
              <w:bottom w:val="single" w:sz="4" w:space="0" w:color="auto"/>
              <w:right w:val="single" w:sz="4" w:space="0" w:color="auto"/>
            </w:tcBorders>
            <w:shd w:val="clear" w:color="auto" w:fill="auto"/>
            <w:noWrap/>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0,03</w:t>
            </w:r>
          </w:p>
        </w:tc>
        <w:tc>
          <w:tcPr>
            <w:tcW w:w="851" w:type="dxa"/>
            <w:tcBorders>
              <w:top w:val="nil"/>
              <w:left w:val="nil"/>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60</w:t>
            </w:r>
          </w:p>
        </w:tc>
        <w:tc>
          <w:tcPr>
            <w:tcW w:w="708" w:type="dxa"/>
            <w:tcBorders>
              <w:top w:val="nil"/>
              <w:left w:val="nil"/>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0,04</w:t>
            </w:r>
          </w:p>
        </w:tc>
      </w:tr>
      <w:tr w:rsidR="00497EBD" w:rsidRPr="00BE5769" w:rsidTr="004F49F7">
        <w:trPr>
          <w:trHeight w:val="283"/>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497EBD" w:rsidRPr="00497EBD" w:rsidRDefault="00497EBD" w:rsidP="000E561C">
            <w:pPr>
              <w:spacing w:after="0" w:line="240" w:lineRule="auto"/>
              <w:contextualSpacing/>
              <w:rPr>
                <w:rFonts w:ascii="Times New Roman" w:hAnsi="Times New Roman" w:cs="Times New Roman"/>
                <w:sz w:val="18"/>
                <w:szCs w:val="18"/>
              </w:rPr>
            </w:pPr>
            <w:r w:rsidRPr="00497EBD">
              <w:rPr>
                <w:rFonts w:ascii="Times New Roman" w:hAnsi="Times New Roman" w:cs="Times New Roman"/>
                <w:sz w:val="18"/>
                <w:szCs w:val="18"/>
              </w:rPr>
              <w:t>Свиноводство, всего</w:t>
            </w:r>
          </w:p>
        </w:tc>
        <w:tc>
          <w:tcPr>
            <w:tcW w:w="851" w:type="dxa"/>
            <w:tcBorders>
              <w:top w:val="single" w:sz="4" w:space="0" w:color="auto"/>
              <w:left w:val="nil"/>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Х</w:t>
            </w:r>
          </w:p>
        </w:tc>
        <w:tc>
          <w:tcPr>
            <w:tcW w:w="649" w:type="dxa"/>
            <w:tcBorders>
              <w:top w:val="single" w:sz="4" w:space="0" w:color="auto"/>
              <w:left w:val="single" w:sz="4" w:space="0" w:color="auto"/>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Х</w:t>
            </w:r>
          </w:p>
        </w:tc>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Х</w:t>
            </w:r>
          </w:p>
        </w:tc>
        <w:tc>
          <w:tcPr>
            <w:tcW w:w="709" w:type="dxa"/>
            <w:tcBorders>
              <w:top w:val="nil"/>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Х</w:t>
            </w:r>
          </w:p>
        </w:tc>
        <w:tc>
          <w:tcPr>
            <w:tcW w:w="850" w:type="dxa"/>
            <w:tcBorders>
              <w:top w:val="nil"/>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Х</w:t>
            </w:r>
          </w:p>
        </w:tc>
        <w:tc>
          <w:tcPr>
            <w:tcW w:w="709" w:type="dxa"/>
            <w:tcBorders>
              <w:top w:val="nil"/>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Х</w:t>
            </w:r>
          </w:p>
        </w:tc>
        <w:tc>
          <w:tcPr>
            <w:tcW w:w="850" w:type="dxa"/>
            <w:tcBorders>
              <w:top w:val="nil"/>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Х</w:t>
            </w:r>
          </w:p>
        </w:tc>
        <w:tc>
          <w:tcPr>
            <w:tcW w:w="709" w:type="dxa"/>
            <w:tcBorders>
              <w:top w:val="nil"/>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Х</w:t>
            </w:r>
          </w:p>
        </w:tc>
        <w:tc>
          <w:tcPr>
            <w:tcW w:w="851" w:type="dxa"/>
            <w:tcBorders>
              <w:top w:val="nil"/>
              <w:left w:val="nil"/>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Х</w:t>
            </w:r>
          </w:p>
        </w:tc>
        <w:tc>
          <w:tcPr>
            <w:tcW w:w="708" w:type="dxa"/>
            <w:tcBorders>
              <w:top w:val="nil"/>
              <w:left w:val="nil"/>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Х</w:t>
            </w:r>
          </w:p>
        </w:tc>
      </w:tr>
      <w:tr w:rsidR="00497EBD" w:rsidRPr="00BE5769" w:rsidTr="004F49F7">
        <w:trPr>
          <w:trHeight w:val="283"/>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497EBD" w:rsidRPr="00497EBD" w:rsidRDefault="00497EBD" w:rsidP="000E561C">
            <w:pPr>
              <w:spacing w:after="0" w:line="240" w:lineRule="auto"/>
              <w:contextualSpacing/>
              <w:rPr>
                <w:rFonts w:ascii="Times New Roman" w:hAnsi="Times New Roman" w:cs="Times New Roman"/>
                <w:sz w:val="18"/>
                <w:szCs w:val="18"/>
              </w:rPr>
            </w:pPr>
            <w:r w:rsidRPr="00497EBD">
              <w:rPr>
                <w:rFonts w:ascii="Times New Roman" w:hAnsi="Times New Roman" w:cs="Times New Roman"/>
                <w:sz w:val="18"/>
                <w:szCs w:val="18"/>
              </w:rPr>
              <w:t>Прочая продукция</w:t>
            </w:r>
          </w:p>
          <w:p w:rsidR="00497EBD" w:rsidRPr="00497EBD" w:rsidRDefault="00497EBD" w:rsidP="000E561C">
            <w:pPr>
              <w:spacing w:after="0" w:line="240" w:lineRule="auto"/>
              <w:contextualSpacing/>
              <w:rPr>
                <w:rFonts w:ascii="Times New Roman" w:hAnsi="Times New Roman" w:cs="Times New Roman"/>
                <w:sz w:val="18"/>
                <w:szCs w:val="18"/>
              </w:rPr>
            </w:pPr>
            <w:r w:rsidRPr="00497EBD">
              <w:rPr>
                <w:rFonts w:ascii="Times New Roman" w:hAnsi="Times New Roman" w:cs="Times New Roman"/>
                <w:sz w:val="18"/>
                <w:szCs w:val="18"/>
              </w:rPr>
              <w:t>животноводства</w:t>
            </w:r>
          </w:p>
        </w:tc>
        <w:tc>
          <w:tcPr>
            <w:tcW w:w="851" w:type="dxa"/>
            <w:tcBorders>
              <w:top w:val="single" w:sz="4" w:space="0" w:color="auto"/>
              <w:left w:val="nil"/>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235</w:t>
            </w:r>
          </w:p>
        </w:tc>
        <w:tc>
          <w:tcPr>
            <w:tcW w:w="649" w:type="dxa"/>
            <w:tcBorders>
              <w:top w:val="single" w:sz="4" w:space="0" w:color="auto"/>
              <w:left w:val="single" w:sz="4" w:space="0" w:color="auto"/>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0,22</w:t>
            </w:r>
          </w:p>
        </w:tc>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243</w:t>
            </w:r>
          </w:p>
        </w:tc>
        <w:tc>
          <w:tcPr>
            <w:tcW w:w="709" w:type="dxa"/>
            <w:tcBorders>
              <w:top w:val="nil"/>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0,19</w:t>
            </w:r>
          </w:p>
        </w:tc>
        <w:tc>
          <w:tcPr>
            <w:tcW w:w="850" w:type="dxa"/>
            <w:tcBorders>
              <w:top w:val="nil"/>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190</w:t>
            </w:r>
          </w:p>
        </w:tc>
        <w:tc>
          <w:tcPr>
            <w:tcW w:w="709" w:type="dxa"/>
            <w:tcBorders>
              <w:top w:val="nil"/>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0,13</w:t>
            </w:r>
          </w:p>
        </w:tc>
        <w:tc>
          <w:tcPr>
            <w:tcW w:w="850" w:type="dxa"/>
            <w:tcBorders>
              <w:top w:val="nil"/>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121</w:t>
            </w:r>
          </w:p>
        </w:tc>
        <w:tc>
          <w:tcPr>
            <w:tcW w:w="709" w:type="dxa"/>
            <w:tcBorders>
              <w:top w:val="nil"/>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0,08</w:t>
            </w:r>
          </w:p>
        </w:tc>
        <w:tc>
          <w:tcPr>
            <w:tcW w:w="851" w:type="dxa"/>
            <w:tcBorders>
              <w:top w:val="nil"/>
              <w:left w:val="nil"/>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64</w:t>
            </w:r>
          </w:p>
        </w:tc>
        <w:tc>
          <w:tcPr>
            <w:tcW w:w="708" w:type="dxa"/>
            <w:tcBorders>
              <w:top w:val="nil"/>
              <w:left w:val="nil"/>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0,04</w:t>
            </w:r>
          </w:p>
        </w:tc>
      </w:tr>
      <w:tr w:rsidR="00497EBD" w:rsidRPr="00BE5769" w:rsidTr="004F49F7">
        <w:trPr>
          <w:trHeight w:val="283"/>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497EBD" w:rsidRPr="00497EBD" w:rsidRDefault="00497EBD" w:rsidP="000E561C">
            <w:pPr>
              <w:spacing w:after="0" w:line="240" w:lineRule="auto"/>
              <w:contextualSpacing/>
              <w:rPr>
                <w:rFonts w:ascii="Times New Roman" w:hAnsi="Times New Roman" w:cs="Times New Roman"/>
                <w:sz w:val="18"/>
                <w:szCs w:val="18"/>
              </w:rPr>
            </w:pPr>
            <w:r w:rsidRPr="00497EBD">
              <w:rPr>
                <w:rFonts w:ascii="Times New Roman" w:hAnsi="Times New Roman" w:cs="Times New Roman"/>
                <w:sz w:val="18"/>
                <w:szCs w:val="18"/>
              </w:rPr>
              <w:t>Продукция животноводства</w:t>
            </w:r>
          </w:p>
          <w:p w:rsidR="00497EBD" w:rsidRPr="00497EBD" w:rsidRDefault="00497EBD" w:rsidP="000E561C">
            <w:pPr>
              <w:spacing w:after="0" w:line="240" w:lineRule="auto"/>
              <w:contextualSpacing/>
              <w:rPr>
                <w:rFonts w:ascii="Times New Roman" w:hAnsi="Times New Roman" w:cs="Times New Roman"/>
                <w:sz w:val="18"/>
                <w:szCs w:val="18"/>
              </w:rPr>
            </w:pPr>
            <w:r w:rsidRPr="00497EBD">
              <w:rPr>
                <w:rFonts w:ascii="Times New Roman" w:hAnsi="Times New Roman" w:cs="Times New Roman"/>
                <w:sz w:val="18"/>
                <w:szCs w:val="18"/>
              </w:rPr>
              <w:t>собственного производства, реализованная в переработанном виде</w:t>
            </w:r>
          </w:p>
        </w:tc>
        <w:tc>
          <w:tcPr>
            <w:tcW w:w="851" w:type="dxa"/>
            <w:tcBorders>
              <w:top w:val="single" w:sz="4" w:space="0" w:color="auto"/>
              <w:left w:val="nil"/>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1431</w:t>
            </w:r>
          </w:p>
        </w:tc>
        <w:tc>
          <w:tcPr>
            <w:tcW w:w="649" w:type="dxa"/>
            <w:tcBorders>
              <w:top w:val="single" w:sz="4" w:space="0" w:color="auto"/>
              <w:left w:val="single" w:sz="4" w:space="0" w:color="auto"/>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1,32</w:t>
            </w:r>
          </w:p>
        </w:tc>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1466</w:t>
            </w:r>
          </w:p>
        </w:tc>
        <w:tc>
          <w:tcPr>
            <w:tcW w:w="709" w:type="dxa"/>
            <w:tcBorders>
              <w:top w:val="nil"/>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1,12</w:t>
            </w:r>
          </w:p>
        </w:tc>
        <w:tc>
          <w:tcPr>
            <w:tcW w:w="850" w:type="dxa"/>
            <w:tcBorders>
              <w:top w:val="nil"/>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1732</w:t>
            </w:r>
          </w:p>
        </w:tc>
        <w:tc>
          <w:tcPr>
            <w:tcW w:w="709" w:type="dxa"/>
            <w:tcBorders>
              <w:top w:val="nil"/>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1,18</w:t>
            </w:r>
          </w:p>
        </w:tc>
        <w:tc>
          <w:tcPr>
            <w:tcW w:w="850" w:type="dxa"/>
            <w:tcBorders>
              <w:top w:val="nil"/>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1963</w:t>
            </w:r>
          </w:p>
        </w:tc>
        <w:tc>
          <w:tcPr>
            <w:tcW w:w="709" w:type="dxa"/>
            <w:tcBorders>
              <w:top w:val="nil"/>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1,28</w:t>
            </w:r>
          </w:p>
        </w:tc>
        <w:tc>
          <w:tcPr>
            <w:tcW w:w="851" w:type="dxa"/>
            <w:tcBorders>
              <w:top w:val="nil"/>
              <w:left w:val="nil"/>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2375</w:t>
            </w:r>
          </w:p>
        </w:tc>
        <w:tc>
          <w:tcPr>
            <w:tcW w:w="708" w:type="dxa"/>
            <w:tcBorders>
              <w:top w:val="nil"/>
              <w:left w:val="nil"/>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1,49</w:t>
            </w:r>
          </w:p>
        </w:tc>
      </w:tr>
      <w:tr w:rsidR="00497EBD" w:rsidRPr="00BE5769" w:rsidTr="004F49F7">
        <w:trPr>
          <w:trHeight w:val="283"/>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497EBD" w:rsidRPr="00497EBD" w:rsidRDefault="00497EBD" w:rsidP="000E561C">
            <w:pPr>
              <w:spacing w:after="0" w:line="240" w:lineRule="auto"/>
              <w:contextualSpacing/>
              <w:rPr>
                <w:rFonts w:ascii="Times New Roman" w:hAnsi="Times New Roman" w:cs="Times New Roman"/>
                <w:sz w:val="18"/>
                <w:szCs w:val="18"/>
              </w:rPr>
            </w:pPr>
            <w:r w:rsidRPr="00497EBD">
              <w:rPr>
                <w:rFonts w:ascii="Times New Roman" w:hAnsi="Times New Roman" w:cs="Times New Roman"/>
                <w:sz w:val="18"/>
                <w:szCs w:val="18"/>
              </w:rPr>
              <w:t>Итого продукции животноводства</w:t>
            </w:r>
          </w:p>
        </w:tc>
        <w:tc>
          <w:tcPr>
            <w:tcW w:w="851" w:type="dxa"/>
            <w:tcBorders>
              <w:top w:val="single" w:sz="4" w:space="0" w:color="auto"/>
              <w:left w:val="nil"/>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98678</w:t>
            </w:r>
          </w:p>
        </w:tc>
        <w:tc>
          <w:tcPr>
            <w:tcW w:w="649" w:type="dxa"/>
            <w:tcBorders>
              <w:top w:val="single" w:sz="4" w:space="0" w:color="auto"/>
              <w:left w:val="single" w:sz="4" w:space="0" w:color="auto"/>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91,29</w:t>
            </w:r>
          </w:p>
        </w:tc>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116574</w:t>
            </w:r>
          </w:p>
        </w:tc>
        <w:tc>
          <w:tcPr>
            <w:tcW w:w="709" w:type="dxa"/>
            <w:tcBorders>
              <w:top w:val="nil"/>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89,25</w:t>
            </w:r>
          </w:p>
        </w:tc>
        <w:tc>
          <w:tcPr>
            <w:tcW w:w="850" w:type="dxa"/>
            <w:tcBorders>
              <w:top w:val="nil"/>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137803</w:t>
            </w:r>
          </w:p>
        </w:tc>
        <w:tc>
          <w:tcPr>
            <w:tcW w:w="709" w:type="dxa"/>
            <w:tcBorders>
              <w:top w:val="nil"/>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93,57</w:t>
            </w:r>
          </w:p>
        </w:tc>
        <w:tc>
          <w:tcPr>
            <w:tcW w:w="850" w:type="dxa"/>
            <w:tcBorders>
              <w:top w:val="nil"/>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144073</w:t>
            </w:r>
          </w:p>
        </w:tc>
        <w:tc>
          <w:tcPr>
            <w:tcW w:w="709" w:type="dxa"/>
            <w:tcBorders>
              <w:top w:val="nil"/>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93,62</w:t>
            </w:r>
          </w:p>
        </w:tc>
        <w:tc>
          <w:tcPr>
            <w:tcW w:w="851" w:type="dxa"/>
            <w:tcBorders>
              <w:top w:val="nil"/>
              <w:left w:val="nil"/>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147159</w:t>
            </w:r>
          </w:p>
        </w:tc>
        <w:tc>
          <w:tcPr>
            <w:tcW w:w="708" w:type="dxa"/>
            <w:tcBorders>
              <w:top w:val="nil"/>
              <w:left w:val="nil"/>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92,13</w:t>
            </w:r>
          </w:p>
        </w:tc>
      </w:tr>
      <w:tr w:rsidR="00497EBD" w:rsidRPr="00BE5769" w:rsidTr="004F49F7">
        <w:trPr>
          <w:trHeight w:val="283"/>
          <w:jc w:val="center"/>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497EBD" w:rsidRPr="00497EBD" w:rsidRDefault="00497EBD" w:rsidP="000E561C">
            <w:pPr>
              <w:spacing w:after="0" w:line="240" w:lineRule="auto"/>
              <w:contextualSpacing/>
              <w:rPr>
                <w:rFonts w:ascii="Times New Roman" w:hAnsi="Times New Roman" w:cs="Times New Roman"/>
                <w:sz w:val="18"/>
                <w:szCs w:val="18"/>
              </w:rPr>
            </w:pPr>
            <w:r w:rsidRPr="00497EBD">
              <w:rPr>
                <w:rFonts w:ascii="Times New Roman" w:hAnsi="Times New Roman" w:cs="Times New Roman"/>
                <w:sz w:val="18"/>
                <w:szCs w:val="18"/>
              </w:rPr>
              <w:t>Всего продукции сельского хозяйства</w:t>
            </w:r>
          </w:p>
        </w:tc>
        <w:tc>
          <w:tcPr>
            <w:tcW w:w="851" w:type="dxa"/>
            <w:tcBorders>
              <w:top w:val="single" w:sz="4" w:space="0" w:color="auto"/>
              <w:left w:val="nil"/>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108092</w:t>
            </w:r>
          </w:p>
        </w:tc>
        <w:tc>
          <w:tcPr>
            <w:tcW w:w="649" w:type="dxa"/>
            <w:tcBorders>
              <w:top w:val="single" w:sz="4" w:space="0" w:color="auto"/>
              <w:left w:val="single" w:sz="4" w:space="0" w:color="auto"/>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100</w:t>
            </w:r>
          </w:p>
        </w:tc>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130615</w:t>
            </w:r>
          </w:p>
        </w:tc>
        <w:tc>
          <w:tcPr>
            <w:tcW w:w="709" w:type="dxa"/>
            <w:tcBorders>
              <w:top w:val="nil"/>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 xml:space="preserve">100 </w:t>
            </w:r>
          </w:p>
        </w:tc>
        <w:tc>
          <w:tcPr>
            <w:tcW w:w="850" w:type="dxa"/>
            <w:tcBorders>
              <w:top w:val="nil"/>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147268</w:t>
            </w:r>
          </w:p>
        </w:tc>
        <w:tc>
          <w:tcPr>
            <w:tcW w:w="709" w:type="dxa"/>
            <w:tcBorders>
              <w:top w:val="nil"/>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 xml:space="preserve">100 </w:t>
            </w:r>
          </w:p>
        </w:tc>
        <w:tc>
          <w:tcPr>
            <w:tcW w:w="850" w:type="dxa"/>
            <w:tcBorders>
              <w:top w:val="nil"/>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153893</w:t>
            </w:r>
          </w:p>
        </w:tc>
        <w:tc>
          <w:tcPr>
            <w:tcW w:w="709" w:type="dxa"/>
            <w:tcBorders>
              <w:top w:val="nil"/>
              <w:left w:val="nil"/>
              <w:bottom w:val="single" w:sz="4" w:space="0" w:color="auto"/>
              <w:right w:val="single" w:sz="4" w:space="0" w:color="auto"/>
            </w:tcBorders>
            <w:shd w:val="clear" w:color="auto" w:fill="auto"/>
            <w:noWrap/>
            <w:vAlign w:val="center"/>
            <w:hideMark/>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 xml:space="preserve">100 </w:t>
            </w:r>
          </w:p>
        </w:tc>
        <w:tc>
          <w:tcPr>
            <w:tcW w:w="851" w:type="dxa"/>
            <w:tcBorders>
              <w:top w:val="nil"/>
              <w:left w:val="nil"/>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159730</w:t>
            </w:r>
          </w:p>
        </w:tc>
        <w:tc>
          <w:tcPr>
            <w:tcW w:w="708" w:type="dxa"/>
            <w:tcBorders>
              <w:top w:val="nil"/>
              <w:left w:val="nil"/>
              <w:bottom w:val="single" w:sz="4" w:space="0" w:color="auto"/>
              <w:right w:val="single" w:sz="4" w:space="0" w:color="auto"/>
            </w:tcBorders>
            <w:vAlign w:val="center"/>
          </w:tcPr>
          <w:p w:rsidR="00497EBD" w:rsidRPr="00497EBD" w:rsidRDefault="00497EBD" w:rsidP="009077D4">
            <w:pPr>
              <w:spacing w:after="0" w:line="240" w:lineRule="auto"/>
              <w:contextualSpacing/>
              <w:jc w:val="center"/>
              <w:rPr>
                <w:rFonts w:ascii="Times New Roman" w:hAnsi="Times New Roman" w:cs="Times New Roman"/>
                <w:sz w:val="18"/>
                <w:szCs w:val="18"/>
              </w:rPr>
            </w:pPr>
            <w:r w:rsidRPr="00497EBD">
              <w:rPr>
                <w:rFonts w:ascii="Times New Roman" w:hAnsi="Times New Roman" w:cs="Times New Roman"/>
                <w:sz w:val="18"/>
                <w:szCs w:val="18"/>
              </w:rPr>
              <w:t>100</w:t>
            </w:r>
          </w:p>
        </w:tc>
      </w:tr>
    </w:tbl>
    <w:p w:rsidR="001635ED" w:rsidRDefault="001635ED" w:rsidP="002F127A">
      <w:pPr>
        <w:spacing w:after="0" w:line="360" w:lineRule="auto"/>
        <w:ind w:firstLine="708"/>
        <w:contextualSpacing/>
        <w:jc w:val="both"/>
        <w:rPr>
          <w:rFonts w:ascii="Times New Roman" w:hAnsi="Times New Roman" w:cs="Times New Roman"/>
          <w:sz w:val="28"/>
          <w:szCs w:val="28"/>
        </w:rPr>
      </w:pPr>
    </w:p>
    <w:p w:rsidR="009077D4" w:rsidRDefault="009077D4" w:rsidP="009077D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основании рассчитанных данных табл.2.2.2, мы видим, что наибольший удельный вес в структуре товарной продукции занимает отрасль животноводства, а в ней – </w:t>
      </w:r>
      <w:proofErr w:type="spellStart"/>
      <w:r>
        <w:rPr>
          <w:rFonts w:ascii="Times New Roman" w:hAnsi="Times New Roman" w:cs="Times New Roman"/>
          <w:sz w:val="28"/>
          <w:szCs w:val="28"/>
        </w:rPr>
        <w:t>подотрасль</w:t>
      </w:r>
      <w:proofErr w:type="spellEnd"/>
      <w:r>
        <w:rPr>
          <w:rFonts w:ascii="Times New Roman" w:hAnsi="Times New Roman" w:cs="Times New Roman"/>
          <w:sz w:val="28"/>
          <w:szCs w:val="28"/>
        </w:rPr>
        <w:t xml:space="preserve"> скотоводства. Наибольшую выручку АО «Учхоз Июльское </w:t>
      </w:r>
      <w:proofErr w:type="spellStart"/>
      <w:r>
        <w:rPr>
          <w:rFonts w:ascii="Times New Roman" w:hAnsi="Times New Roman" w:cs="Times New Roman"/>
          <w:sz w:val="28"/>
          <w:szCs w:val="28"/>
        </w:rPr>
        <w:t>ИжГСХА</w:t>
      </w:r>
      <w:proofErr w:type="spellEnd"/>
      <w:r>
        <w:rPr>
          <w:rFonts w:ascii="Times New Roman" w:hAnsi="Times New Roman" w:cs="Times New Roman"/>
          <w:sz w:val="28"/>
          <w:szCs w:val="28"/>
        </w:rPr>
        <w:t>» получает от реализации молока.</w:t>
      </w:r>
    </w:p>
    <w:p w:rsidR="00897875" w:rsidRDefault="00897875" w:rsidP="009077D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 как значительных расхождений в структуре товар</w:t>
      </w:r>
      <w:r w:rsidR="000E561C">
        <w:rPr>
          <w:rFonts w:ascii="Times New Roman" w:hAnsi="Times New Roman" w:cs="Times New Roman"/>
          <w:sz w:val="28"/>
          <w:szCs w:val="28"/>
        </w:rPr>
        <w:t>ной продукции не наблюдается, рас</w:t>
      </w:r>
      <w:r>
        <w:rPr>
          <w:rFonts w:ascii="Times New Roman" w:hAnsi="Times New Roman" w:cs="Times New Roman"/>
          <w:sz w:val="28"/>
          <w:szCs w:val="28"/>
        </w:rPr>
        <w:t xml:space="preserve">считаем коэффициент специализации за 2016 год: </w:t>
      </w:r>
    </w:p>
    <w:p w:rsidR="00897875" w:rsidRDefault="00897875" w:rsidP="009077D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Кс = 100 / (90,57*(2*1 - 1) + 7,76*(2*2 - 1) + 1,49*(2*3 - 1) + 0,11*(2*4 - 1) + 0,04*(2*5 - 1) + 0,04*(2*6 - 1) + 0,003*(2*7 - 1)) = 100 / 122,91 = 0,81</w:t>
      </w:r>
    </w:p>
    <w:p w:rsidR="00897875" w:rsidRDefault="00897875" w:rsidP="009077D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F4EA5">
        <w:rPr>
          <w:rFonts w:ascii="Times New Roman" w:hAnsi="Times New Roman" w:cs="Times New Roman"/>
          <w:sz w:val="28"/>
          <w:szCs w:val="28"/>
        </w:rPr>
        <w:t xml:space="preserve">Значение коэффициента специализации равняется 0,81 – это означает, в АО «Учхоз Июльское </w:t>
      </w:r>
      <w:proofErr w:type="spellStart"/>
      <w:r w:rsidR="00FF4EA5">
        <w:rPr>
          <w:rFonts w:ascii="Times New Roman" w:hAnsi="Times New Roman" w:cs="Times New Roman"/>
          <w:sz w:val="28"/>
          <w:szCs w:val="28"/>
        </w:rPr>
        <w:t>ИжГСХА</w:t>
      </w:r>
      <w:proofErr w:type="spellEnd"/>
      <w:r w:rsidR="00FF4EA5">
        <w:rPr>
          <w:rFonts w:ascii="Times New Roman" w:hAnsi="Times New Roman" w:cs="Times New Roman"/>
          <w:sz w:val="28"/>
          <w:szCs w:val="28"/>
        </w:rPr>
        <w:t>» углубленный уровень специализации производства. Следовательно, данная организация сосредоточилась на производстве наиболее рентабельного вида продукции – молока.</w:t>
      </w:r>
    </w:p>
    <w:p w:rsidR="00FF4EA5" w:rsidRDefault="00FF4EA5" w:rsidP="009077D4">
      <w:pPr>
        <w:spacing w:after="0" w:line="360" w:lineRule="auto"/>
        <w:ind w:firstLine="709"/>
        <w:contextualSpacing/>
        <w:jc w:val="both"/>
        <w:rPr>
          <w:rFonts w:ascii="Times New Roman" w:hAnsi="Times New Roman" w:cs="Times New Roman"/>
          <w:sz w:val="28"/>
          <w:szCs w:val="28"/>
        </w:rPr>
      </w:pPr>
    </w:p>
    <w:p w:rsidR="00994C20" w:rsidRPr="00141214" w:rsidRDefault="001635ED" w:rsidP="00994C20">
      <w:pPr>
        <w:spacing w:after="0"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2.3</w:t>
      </w:r>
      <w:r w:rsidR="00994C20" w:rsidRPr="00141214">
        <w:rPr>
          <w:rFonts w:ascii="Times New Roman" w:hAnsi="Times New Roman" w:cs="Times New Roman"/>
          <w:b/>
          <w:sz w:val="28"/>
          <w:szCs w:val="28"/>
        </w:rPr>
        <w:t>. Анализ ресурсного потенциала организации</w:t>
      </w:r>
    </w:p>
    <w:p w:rsidR="00994C20" w:rsidRDefault="00994C20" w:rsidP="00994C20">
      <w:pPr>
        <w:spacing w:after="0" w:line="360" w:lineRule="auto"/>
        <w:ind w:firstLine="708"/>
        <w:contextualSpacing/>
        <w:jc w:val="both"/>
        <w:rPr>
          <w:rFonts w:ascii="Times New Roman" w:hAnsi="Times New Roman" w:cs="Times New Roman"/>
          <w:sz w:val="28"/>
          <w:szCs w:val="28"/>
        </w:rPr>
      </w:pPr>
      <w:r w:rsidRPr="004C7519">
        <w:rPr>
          <w:rFonts w:ascii="Times New Roman" w:hAnsi="Times New Roman" w:cs="Times New Roman"/>
          <w:sz w:val="28"/>
          <w:szCs w:val="28"/>
        </w:rPr>
        <w:t>В экономической теории существуют несколько понятии ресурсного потенциала. </w:t>
      </w:r>
    </w:p>
    <w:p w:rsidR="00994C20" w:rsidRDefault="00994C20" w:rsidP="00994C20">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По мнению </w:t>
      </w:r>
      <w:proofErr w:type="spellStart"/>
      <w:r>
        <w:rPr>
          <w:rFonts w:ascii="Times New Roman" w:hAnsi="Times New Roman" w:cs="Times New Roman"/>
          <w:sz w:val="28"/>
          <w:szCs w:val="28"/>
        </w:rPr>
        <w:t>Бараш</w:t>
      </w:r>
      <w:proofErr w:type="spellEnd"/>
      <w:r>
        <w:rPr>
          <w:rFonts w:ascii="Times New Roman" w:hAnsi="Times New Roman" w:cs="Times New Roman"/>
          <w:sz w:val="28"/>
          <w:szCs w:val="28"/>
        </w:rPr>
        <w:t xml:space="preserve"> Ю.С., ресурсный потенциал -</w:t>
      </w:r>
      <w:r w:rsidRPr="004C7519">
        <w:rPr>
          <w:rFonts w:ascii="Times New Roman" w:hAnsi="Times New Roman" w:cs="Times New Roman"/>
          <w:sz w:val="28"/>
          <w:szCs w:val="28"/>
        </w:rPr>
        <w:t xml:space="preserve"> интегральная числовая оценка эффективности использования в процессе предпринимательской (коммерческой) деятельности различных видов ресурсов, необходимых для производства и сбыта готовой продукции.</w:t>
      </w:r>
    </w:p>
    <w:p w:rsidR="00994C20" w:rsidRDefault="00994C20" w:rsidP="00994C20">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По мнению М.В. Мельник и Е.Б. Герасимовой,</w:t>
      </w:r>
      <w:r w:rsidRPr="00EF1EBD">
        <w:rPr>
          <w:rFonts w:ascii="Times New Roman" w:hAnsi="Times New Roman" w:cs="Times New Roman"/>
          <w:sz w:val="28"/>
          <w:szCs w:val="28"/>
        </w:rPr>
        <w:t xml:space="preserve"> </w:t>
      </w:r>
      <w:r>
        <w:rPr>
          <w:rFonts w:ascii="Times New Roman" w:hAnsi="Times New Roman" w:cs="Times New Roman"/>
          <w:sz w:val="28"/>
          <w:szCs w:val="28"/>
        </w:rPr>
        <w:t>ресурсный потенциал</w:t>
      </w:r>
      <w:r w:rsidRPr="00EF1EBD">
        <w:rPr>
          <w:rFonts w:ascii="Times New Roman" w:hAnsi="Times New Roman" w:cs="Times New Roman"/>
          <w:sz w:val="28"/>
          <w:szCs w:val="28"/>
        </w:rPr>
        <w:t xml:space="preserve"> - это совокупность ресурсов организации (трудовых и производственных), обеспечивающих непрерывность и эффективность ее деятел</w:t>
      </w:r>
      <w:r w:rsidR="003A2B45">
        <w:rPr>
          <w:rFonts w:ascii="Times New Roman" w:hAnsi="Times New Roman" w:cs="Times New Roman"/>
          <w:sz w:val="28"/>
          <w:szCs w:val="28"/>
        </w:rPr>
        <w:t>ьности [18</w:t>
      </w:r>
      <w:r w:rsidRPr="00EF1EBD">
        <w:rPr>
          <w:rFonts w:ascii="Times New Roman" w:hAnsi="Times New Roman" w:cs="Times New Roman"/>
          <w:sz w:val="28"/>
          <w:szCs w:val="28"/>
        </w:rPr>
        <w:t>, с. 61]</w:t>
      </w:r>
      <w:r>
        <w:rPr>
          <w:rFonts w:ascii="Times New Roman" w:hAnsi="Times New Roman" w:cs="Times New Roman"/>
          <w:sz w:val="28"/>
          <w:szCs w:val="28"/>
        </w:rPr>
        <w:t>.</w:t>
      </w:r>
    </w:p>
    <w:p w:rsidR="00994C20" w:rsidRDefault="00994C20" w:rsidP="00994C20">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По мнению Комарова М.А., р</w:t>
      </w:r>
      <w:r w:rsidRPr="00EF1EBD">
        <w:rPr>
          <w:rFonts w:ascii="Times New Roman" w:hAnsi="Times New Roman" w:cs="Times New Roman"/>
          <w:sz w:val="28"/>
          <w:szCs w:val="28"/>
        </w:rPr>
        <w:t>есурсный потенциал означает возможность, мощность, это система ресурсов, взаимосвязанная совокупность материально-вещественных, энергетических, информационных средств, а также самих работников, которые используют (или могут использовать) их в процессе производства материальных благ и услуг.</w:t>
      </w:r>
    </w:p>
    <w:p w:rsidR="00994C20" w:rsidRDefault="00994C20" w:rsidP="00994C20">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Не</w:t>
      </w:r>
      <w:r w:rsidRPr="00EF1EBD">
        <w:rPr>
          <w:rFonts w:ascii="Times New Roman" w:hAnsi="Times New Roman" w:cs="Times New Roman"/>
          <w:sz w:val="28"/>
          <w:szCs w:val="28"/>
        </w:rPr>
        <w:t>смотря на то, что определения довольно разные</w:t>
      </w:r>
      <w:r>
        <w:rPr>
          <w:rFonts w:ascii="Times New Roman" w:hAnsi="Times New Roman" w:cs="Times New Roman"/>
          <w:sz w:val="28"/>
          <w:szCs w:val="28"/>
        </w:rPr>
        <w:t>,</w:t>
      </w:r>
      <w:r w:rsidRPr="00EF1EBD">
        <w:rPr>
          <w:rFonts w:ascii="Times New Roman" w:hAnsi="Times New Roman" w:cs="Times New Roman"/>
          <w:sz w:val="28"/>
          <w:szCs w:val="28"/>
        </w:rPr>
        <w:t xml:space="preserve"> суть у них одна. Она заключается в том, что ресурсный потенциал необходим для функционирования </w:t>
      </w:r>
      <w:r>
        <w:rPr>
          <w:rFonts w:ascii="Times New Roman" w:hAnsi="Times New Roman" w:cs="Times New Roman"/>
          <w:sz w:val="28"/>
          <w:szCs w:val="28"/>
        </w:rPr>
        <w:t>организации</w:t>
      </w:r>
      <w:r w:rsidRPr="00EF1EBD">
        <w:rPr>
          <w:rFonts w:ascii="Times New Roman" w:hAnsi="Times New Roman" w:cs="Times New Roman"/>
          <w:sz w:val="28"/>
          <w:szCs w:val="28"/>
        </w:rPr>
        <w:t xml:space="preserve"> и является его неотъемлемой частью.</w:t>
      </w:r>
    </w:p>
    <w:p w:rsidR="00994C20" w:rsidRDefault="00994C20" w:rsidP="00994C20">
      <w:pPr>
        <w:spacing w:after="0" w:line="360" w:lineRule="auto"/>
        <w:ind w:firstLine="708"/>
        <w:contextualSpacing/>
        <w:jc w:val="both"/>
        <w:rPr>
          <w:rFonts w:ascii="Times New Roman" w:hAnsi="Times New Roman" w:cs="Times New Roman"/>
          <w:sz w:val="28"/>
          <w:szCs w:val="28"/>
        </w:rPr>
      </w:pPr>
      <w:r w:rsidRPr="00EF1EBD">
        <w:rPr>
          <w:rFonts w:ascii="Times New Roman" w:hAnsi="Times New Roman" w:cs="Times New Roman"/>
          <w:sz w:val="28"/>
          <w:szCs w:val="28"/>
        </w:rPr>
        <w:t xml:space="preserve">Для </w:t>
      </w:r>
      <w:r>
        <w:rPr>
          <w:rFonts w:ascii="Times New Roman" w:hAnsi="Times New Roman" w:cs="Times New Roman"/>
          <w:sz w:val="28"/>
          <w:szCs w:val="28"/>
        </w:rPr>
        <w:t xml:space="preserve">проведения анализа </w:t>
      </w:r>
      <w:r w:rsidRPr="00EF1EBD">
        <w:rPr>
          <w:rFonts w:ascii="Times New Roman" w:hAnsi="Times New Roman" w:cs="Times New Roman"/>
          <w:sz w:val="28"/>
          <w:szCs w:val="28"/>
        </w:rPr>
        <w:t>относительно повышения эффек</w:t>
      </w:r>
      <w:r>
        <w:rPr>
          <w:rFonts w:ascii="Times New Roman" w:hAnsi="Times New Roman" w:cs="Times New Roman"/>
          <w:sz w:val="28"/>
          <w:szCs w:val="28"/>
        </w:rPr>
        <w:t>тивности использования ресурсов предлагается</w:t>
      </w:r>
      <w:r w:rsidRPr="00EF1EBD">
        <w:rPr>
          <w:rFonts w:ascii="Times New Roman" w:hAnsi="Times New Roman" w:cs="Times New Roman"/>
          <w:sz w:val="28"/>
          <w:szCs w:val="28"/>
        </w:rPr>
        <w:t xml:space="preserve"> рассматривать</w:t>
      </w:r>
      <w:r>
        <w:rPr>
          <w:rFonts w:ascii="Times New Roman" w:hAnsi="Times New Roman" w:cs="Times New Roman"/>
          <w:sz w:val="28"/>
          <w:szCs w:val="28"/>
        </w:rPr>
        <w:t xml:space="preserve"> ресурсный потенциал организации</w:t>
      </w:r>
      <w:r w:rsidRPr="00EF1EBD">
        <w:rPr>
          <w:rFonts w:ascii="Times New Roman" w:hAnsi="Times New Roman" w:cs="Times New Roman"/>
          <w:sz w:val="28"/>
          <w:szCs w:val="28"/>
        </w:rPr>
        <w:t xml:space="preserve"> в разрезе </w:t>
      </w:r>
      <w:r>
        <w:rPr>
          <w:rFonts w:ascii="Times New Roman" w:hAnsi="Times New Roman" w:cs="Times New Roman"/>
          <w:sz w:val="28"/>
          <w:szCs w:val="28"/>
        </w:rPr>
        <w:t>оснащенности организации основными средствами,</w:t>
      </w:r>
      <w:r w:rsidRPr="00EF1EBD">
        <w:rPr>
          <w:rFonts w:ascii="Times New Roman" w:hAnsi="Times New Roman" w:cs="Times New Roman"/>
          <w:sz w:val="28"/>
          <w:szCs w:val="28"/>
        </w:rPr>
        <w:t xml:space="preserve"> </w:t>
      </w:r>
      <w:r>
        <w:rPr>
          <w:rFonts w:ascii="Times New Roman" w:hAnsi="Times New Roman" w:cs="Times New Roman"/>
          <w:sz w:val="28"/>
          <w:szCs w:val="28"/>
        </w:rPr>
        <w:t>состояния оборотных активов, а также обеспеченности трудовыми ресурсами.</w:t>
      </w:r>
    </w:p>
    <w:p w:rsidR="00994C20" w:rsidRDefault="00994C20" w:rsidP="00994C20">
      <w:pPr>
        <w:spacing w:after="0" w:line="360" w:lineRule="auto"/>
        <w:contextualSpacing/>
        <w:jc w:val="both"/>
        <w:rPr>
          <w:rFonts w:ascii="Times New Roman" w:eastAsiaTheme="minorEastAsia" w:hAnsi="Times New Roman" w:cs="Times New Roman"/>
          <w:bCs/>
          <w:iCs/>
          <w:color w:val="000000"/>
          <w:sz w:val="28"/>
          <w:szCs w:val="28"/>
        </w:rPr>
      </w:pPr>
      <w:r>
        <w:rPr>
          <w:rFonts w:ascii="Times New Roman" w:hAnsi="Times New Roman" w:cs="Times New Roman"/>
          <w:sz w:val="28"/>
          <w:szCs w:val="28"/>
        </w:rPr>
        <w:tab/>
      </w:r>
      <w:r w:rsidRPr="005E1CAE">
        <w:rPr>
          <w:rFonts w:ascii="Times New Roman" w:eastAsiaTheme="minorEastAsia" w:hAnsi="Times New Roman" w:cs="Times New Roman"/>
          <w:bCs/>
          <w:iCs/>
          <w:color w:val="000000"/>
          <w:sz w:val="28"/>
          <w:szCs w:val="28"/>
        </w:rPr>
        <w:t>Обеспеченность сельскохозяйственных предприятий основными средствами производства и эффективность их</w:t>
      </w:r>
      <w:r>
        <w:rPr>
          <w:rFonts w:ascii="Times New Roman" w:eastAsiaTheme="minorEastAsia" w:hAnsi="Times New Roman" w:cs="Times New Roman"/>
          <w:bCs/>
          <w:iCs/>
          <w:color w:val="000000"/>
          <w:sz w:val="28"/>
          <w:szCs w:val="28"/>
        </w:rPr>
        <w:t xml:space="preserve"> использования – важные факторы</w:t>
      </w:r>
      <w:r w:rsidRPr="005E1CAE">
        <w:rPr>
          <w:rFonts w:ascii="Times New Roman" w:eastAsiaTheme="minorEastAsia" w:hAnsi="Times New Roman" w:cs="Times New Roman"/>
          <w:bCs/>
          <w:iCs/>
          <w:color w:val="000000"/>
          <w:sz w:val="28"/>
          <w:szCs w:val="28"/>
        </w:rPr>
        <w:t>, от которых зависят результаты хозяйственной деятельности, в частности качество, полнота и своевременность выполнения сельскохозяйственных работ, а</w:t>
      </w:r>
      <w:r>
        <w:rPr>
          <w:rFonts w:ascii="Times New Roman" w:eastAsiaTheme="minorEastAsia" w:hAnsi="Times New Roman" w:cs="Times New Roman"/>
          <w:bCs/>
          <w:iCs/>
          <w:color w:val="000000"/>
          <w:sz w:val="28"/>
          <w:szCs w:val="28"/>
        </w:rPr>
        <w:t>,</w:t>
      </w:r>
      <w:r w:rsidRPr="005E1CAE">
        <w:rPr>
          <w:rFonts w:ascii="Times New Roman" w:eastAsiaTheme="minorEastAsia" w:hAnsi="Times New Roman" w:cs="Times New Roman"/>
          <w:bCs/>
          <w:iCs/>
          <w:color w:val="000000"/>
          <w:sz w:val="28"/>
          <w:szCs w:val="28"/>
        </w:rPr>
        <w:t xml:space="preserve"> следовательно, и объём производства продукции, её себестоимость, финансовое состояние </w:t>
      </w:r>
      <w:r>
        <w:rPr>
          <w:rFonts w:ascii="Times New Roman" w:eastAsiaTheme="minorEastAsia" w:hAnsi="Times New Roman" w:cs="Times New Roman"/>
          <w:bCs/>
          <w:iCs/>
          <w:color w:val="000000"/>
          <w:sz w:val="28"/>
          <w:szCs w:val="28"/>
        </w:rPr>
        <w:t>организации</w:t>
      </w:r>
      <w:r w:rsidRPr="005E1CAE">
        <w:rPr>
          <w:rFonts w:ascii="Times New Roman" w:eastAsiaTheme="minorEastAsia" w:hAnsi="Times New Roman" w:cs="Times New Roman"/>
          <w:bCs/>
          <w:iCs/>
          <w:color w:val="000000"/>
          <w:sz w:val="28"/>
          <w:szCs w:val="28"/>
        </w:rPr>
        <w:t>.</w:t>
      </w:r>
    </w:p>
    <w:p w:rsidR="00994C20" w:rsidRDefault="001635ED" w:rsidP="00994C20">
      <w:pPr>
        <w:spacing w:after="0" w:line="360" w:lineRule="auto"/>
        <w:contextualSpacing/>
        <w:jc w:val="both"/>
        <w:rPr>
          <w:rFonts w:ascii="Times New Roman" w:eastAsiaTheme="minorEastAsia" w:hAnsi="Times New Roman" w:cs="Times New Roman"/>
          <w:bCs/>
          <w:iCs/>
          <w:color w:val="000000"/>
          <w:sz w:val="28"/>
          <w:szCs w:val="28"/>
        </w:rPr>
      </w:pPr>
      <w:r>
        <w:rPr>
          <w:rFonts w:ascii="Times New Roman" w:eastAsiaTheme="minorEastAsia" w:hAnsi="Times New Roman" w:cs="Times New Roman"/>
          <w:bCs/>
          <w:iCs/>
          <w:color w:val="000000"/>
          <w:sz w:val="28"/>
          <w:szCs w:val="28"/>
        </w:rPr>
        <w:tab/>
        <w:t>В таблице 2.3</w:t>
      </w:r>
      <w:r w:rsidR="00994C20">
        <w:rPr>
          <w:rFonts w:ascii="Times New Roman" w:eastAsiaTheme="minorEastAsia" w:hAnsi="Times New Roman" w:cs="Times New Roman"/>
          <w:bCs/>
          <w:iCs/>
          <w:color w:val="000000"/>
          <w:sz w:val="28"/>
          <w:szCs w:val="28"/>
        </w:rPr>
        <w:t>.1 представлены данные</w:t>
      </w:r>
      <w:r w:rsidR="00865B3D">
        <w:rPr>
          <w:rFonts w:ascii="Times New Roman" w:eastAsiaTheme="minorEastAsia" w:hAnsi="Times New Roman" w:cs="Times New Roman"/>
          <w:bCs/>
          <w:iCs/>
          <w:color w:val="000000"/>
          <w:sz w:val="28"/>
          <w:szCs w:val="28"/>
        </w:rPr>
        <w:t xml:space="preserve"> о составе и структуре основных средств организации</w:t>
      </w:r>
      <w:r w:rsidR="00994C20">
        <w:rPr>
          <w:rFonts w:ascii="Times New Roman" w:eastAsiaTheme="minorEastAsia" w:hAnsi="Times New Roman" w:cs="Times New Roman"/>
          <w:bCs/>
          <w:iCs/>
          <w:color w:val="000000"/>
          <w:sz w:val="28"/>
          <w:szCs w:val="28"/>
        </w:rPr>
        <w:t>.</w:t>
      </w:r>
    </w:p>
    <w:p w:rsidR="000E561C" w:rsidRDefault="000E561C" w:rsidP="00994C20">
      <w:pPr>
        <w:spacing w:after="0" w:line="360" w:lineRule="auto"/>
        <w:contextualSpacing/>
        <w:jc w:val="both"/>
        <w:rPr>
          <w:rFonts w:ascii="Times New Roman" w:eastAsiaTheme="minorEastAsia" w:hAnsi="Times New Roman" w:cs="Times New Roman"/>
          <w:bCs/>
          <w:iCs/>
          <w:color w:val="000000"/>
          <w:sz w:val="28"/>
          <w:szCs w:val="28"/>
        </w:rPr>
      </w:pPr>
    </w:p>
    <w:p w:rsidR="00865B3D" w:rsidRPr="00C527E3" w:rsidRDefault="001635ED" w:rsidP="000E561C">
      <w:pPr>
        <w:rPr>
          <w:rFonts w:ascii="Times New Roman" w:hAnsi="Times New Roman" w:cs="Times New Roman"/>
          <w:b/>
          <w:sz w:val="24"/>
          <w:szCs w:val="28"/>
        </w:rPr>
      </w:pPr>
      <w:r>
        <w:rPr>
          <w:rFonts w:ascii="Times New Roman" w:hAnsi="Times New Roman" w:cs="Times New Roman"/>
          <w:sz w:val="24"/>
          <w:szCs w:val="28"/>
        </w:rPr>
        <w:t>Таблица 2.3</w:t>
      </w:r>
      <w:r w:rsidR="00865B3D">
        <w:rPr>
          <w:rFonts w:ascii="Times New Roman" w:hAnsi="Times New Roman" w:cs="Times New Roman"/>
          <w:sz w:val="24"/>
          <w:szCs w:val="28"/>
        </w:rPr>
        <w:t>.1</w:t>
      </w:r>
      <w:r w:rsidR="00865B3D" w:rsidRPr="00C527E3">
        <w:rPr>
          <w:rFonts w:ascii="Times New Roman" w:hAnsi="Times New Roman" w:cs="Times New Roman"/>
          <w:sz w:val="24"/>
          <w:szCs w:val="28"/>
        </w:rPr>
        <w:t xml:space="preserve"> – </w:t>
      </w:r>
      <w:r w:rsidR="00865B3D">
        <w:rPr>
          <w:rFonts w:ascii="Times New Roman" w:hAnsi="Times New Roman" w:cs="Times New Roman"/>
          <w:b/>
          <w:sz w:val="24"/>
          <w:szCs w:val="28"/>
        </w:rPr>
        <w:t>Состав</w:t>
      </w:r>
      <w:r w:rsidR="00865B3D" w:rsidRPr="00C527E3">
        <w:rPr>
          <w:rFonts w:ascii="Times New Roman" w:hAnsi="Times New Roman" w:cs="Times New Roman"/>
          <w:b/>
          <w:sz w:val="24"/>
          <w:szCs w:val="28"/>
        </w:rPr>
        <w:t xml:space="preserve"> и структура основных производственных фондов АО «Учхоз Июльское </w:t>
      </w:r>
      <w:proofErr w:type="spellStart"/>
      <w:r w:rsidR="00865B3D" w:rsidRPr="00C527E3">
        <w:rPr>
          <w:rFonts w:ascii="Times New Roman" w:hAnsi="Times New Roman" w:cs="Times New Roman"/>
          <w:b/>
          <w:sz w:val="24"/>
          <w:szCs w:val="28"/>
        </w:rPr>
        <w:t>ИжГСХА</w:t>
      </w:r>
      <w:proofErr w:type="spellEnd"/>
      <w:r w:rsidR="00865B3D" w:rsidRPr="00C527E3">
        <w:rPr>
          <w:rFonts w:ascii="Times New Roman" w:hAnsi="Times New Roman" w:cs="Times New Roman"/>
          <w:b/>
          <w:sz w:val="24"/>
          <w:szCs w:val="28"/>
        </w:rPr>
        <w:t>»</w:t>
      </w:r>
    </w:p>
    <w:tbl>
      <w:tblPr>
        <w:tblW w:w="0" w:type="auto"/>
        <w:jc w:val="center"/>
        <w:tblLook w:val="04A0" w:firstRow="1" w:lastRow="0" w:firstColumn="1" w:lastColumn="0" w:noHBand="0" w:noVBand="1"/>
      </w:tblPr>
      <w:tblGrid>
        <w:gridCol w:w="1704"/>
        <w:gridCol w:w="773"/>
        <w:gridCol w:w="745"/>
        <w:gridCol w:w="773"/>
        <w:gridCol w:w="744"/>
        <w:gridCol w:w="772"/>
        <w:gridCol w:w="744"/>
        <w:gridCol w:w="772"/>
        <w:gridCol w:w="744"/>
        <w:gridCol w:w="772"/>
        <w:gridCol w:w="744"/>
      </w:tblGrid>
      <w:tr w:rsidR="00865B3D" w:rsidRPr="00C527E3" w:rsidTr="005774E5">
        <w:trPr>
          <w:trHeight w:val="20"/>
          <w:jc w:val="center"/>
        </w:trPr>
        <w:tc>
          <w:tcPr>
            <w:tcW w:w="18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5B3D" w:rsidRPr="00C527E3" w:rsidRDefault="00865B3D" w:rsidP="005774E5">
            <w:pPr>
              <w:spacing w:after="0" w:line="240" w:lineRule="auto"/>
              <w:contextualSpacing/>
              <w:jc w:val="center"/>
              <w:rPr>
                <w:rFonts w:ascii="Times New Roman" w:hAnsi="Times New Roman" w:cs="Times New Roman"/>
                <w:b/>
                <w:szCs w:val="24"/>
              </w:rPr>
            </w:pPr>
            <w:r w:rsidRPr="00C527E3">
              <w:rPr>
                <w:rFonts w:ascii="Times New Roman" w:hAnsi="Times New Roman" w:cs="Times New Roman"/>
                <w:b/>
                <w:szCs w:val="24"/>
              </w:rPr>
              <w:t>Показатель</w:t>
            </w:r>
          </w:p>
        </w:tc>
        <w:tc>
          <w:tcPr>
            <w:tcW w:w="1532" w:type="dxa"/>
            <w:gridSpan w:val="2"/>
            <w:tcBorders>
              <w:top w:val="single" w:sz="4" w:space="0" w:color="auto"/>
              <w:left w:val="nil"/>
              <w:bottom w:val="single" w:sz="4" w:space="0" w:color="auto"/>
              <w:right w:val="single" w:sz="4" w:space="0" w:color="auto"/>
            </w:tcBorders>
            <w:vAlign w:val="center"/>
          </w:tcPr>
          <w:p w:rsidR="00865B3D" w:rsidRPr="00C527E3" w:rsidRDefault="00865B3D" w:rsidP="005774E5">
            <w:pPr>
              <w:spacing w:after="0" w:line="240" w:lineRule="auto"/>
              <w:contextualSpacing/>
              <w:jc w:val="center"/>
              <w:rPr>
                <w:rFonts w:ascii="Times New Roman" w:hAnsi="Times New Roman" w:cs="Times New Roman"/>
                <w:b/>
                <w:szCs w:val="24"/>
              </w:rPr>
            </w:pPr>
            <w:r>
              <w:rPr>
                <w:rFonts w:ascii="Times New Roman" w:hAnsi="Times New Roman" w:cs="Times New Roman"/>
                <w:b/>
                <w:szCs w:val="24"/>
              </w:rPr>
              <w:t>2012 г.</w:t>
            </w:r>
          </w:p>
        </w:tc>
        <w:tc>
          <w:tcPr>
            <w:tcW w:w="1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5B3D" w:rsidRPr="00C527E3" w:rsidRDefault="00865B3D" w:rsidP="005774E5">
            <w:pPr>
              <w:spacing w:after="0" w:line="240" w:lineRule="auto"/>
              <w:contextualSpacing/>
              <w:jc w:val="center"/>
              <w:rPr>
                <w:rFonts w:ascii="Times New Roman" w:hAnsi="Times New Roman" w:cs="Times New Roman"/>
                <w:b/>
                <w:szCs w:val="24"/>
              </w:rPr>
            </w:pPr>
            <w:r>
              <w:rPr>
                <w:rFonts w:ascii="Times New Roman" w:hAnsi="Times New Roman" w:cs="Times New Roman"/>
                <w:b/>
                <w:szCs w:val="24"/>
              </w:rPr>
              <w:t>2013 г.</w:t>
            </w:r>
          </w:p>
        </w:tc>
        <w:tc>
          <w:tcPr>
            <w:tcW w:w="1783" w:type="dxa"/>
            <w:gridSpan w:val="2"/>
            <w:tcBorders>
              <w:top w:val="single" w:sz="4" w:space="0" w:color="auto"/>
              <w:left w:val="nil"/>
              <w:bottom w:val="single" w:sz="4" w:space="0" w:color="auto"/>
              <w:right w:val="single" w:sz="4" w:space="0" w:color="auto"/>
            </w:tcBorders>
            <w:shd w:val="clear" w:color="auto" w:fill="auto"/>
            <w:noWrap/>
            <w:vAlign w:val="center"/>
            <w:hideMark/>
          </w:tcPr>
          <w:p w:rsidR="00865B3D" w:rsidRPr="00C527E3" w:rsidRDefault="00865B3D" w:rsidP="005774E5">
            <w:pPr>
              <w:spacing w:after="0" w:line="240" w:lineRule="auto"/>
              <w:contextualSpacing/>
              <w:jc w:val="center"/>
              <w:rPr>
                <w:rFonts w:ascii="Times New Roman" w:hAnsi="Times New Roman" w:cs="Times New Roman"/>
                <w:b/>
                <w:szCs w:val="24"/>
              </w:rPr>
            </w:pPr>
            <w:r>
              <w:rPr>
                <w:rFonts w:ascii="Times New Roman" w:hAnsi="Times New Roman" w:cs="Times New Roman"/>
                <w:b/>
                <w:szCs w:val="24"/>
              </w:rPr>
              <w:t>2014 г.</w:t>
            </w:r>
          </w:p>
        </w:tc>
        <w:tc>
          <w:tcPr>
            <w:tcW w:w="1783" w:type="dxa"/>
            <w:gridSpan w:val="2"/>
            <w:tcBorders>
              <w:top w:val="single" w:sz="4" w:space="0" w:color="auto"/>
              <w:left w:val="nil"/>
              <w:bottom w:val="single" w:sz="4" w:space="0" w:color="auto"/>
              <w:right w:val="single" w:sz="4" w:space="0" w:color="auto"/>
            </w:tcBorders>
            <w:shd w:val="clear" w:color="auto" w:fill="auto"/>
            <w:noWrap/>
            <w:vAlign w:val="center"/>
            <w:hideMark/>
          </w:tcPr>
          <w:p w:rsidR="00865B3D" w:rsidRPr="00C527E3" w:rsidRDefault="00865B3D" w:rsidP="005774E5">
            <w:pPr>
              <w:spacing w:after="0" w:line="240" w:lineRule="auto"/>
              <w:contextualSpacing/>
              <w:jc w:val="center"/>
              <w:rPr>
                <w:rFonts w:ascii="Times New Roman" w:hAnsi="Times New Roman" w:cs="Times New Roman"/>
                <w:b/>
                <w:szCs w:val="24"/>
              </w:rPr>
            </w:pPr>
            <w:r>
              <w:rPr>
                <w:rFonts w:ascii="Times New Roman" w:hAnsi="Times New Roman" w:cs="Times New Roman"/>
                <w:b/>
                <w:szCs w:val="24"/>
              </w:rPr>
              <w:t>2015 г.</w:t>
            </w:r>
          </w:p>
        </w:tc>
        <w:tc>
          <w:tcPr>
            <w:tcW w:w="604" w:type="dxa"/>
            <w:gridSpan w:val="2"/>
            <w:tcBorders>
              <w:top w:val="single" w:sz="4" w:space="0" w:color="auto"/>
              <w:left w:val="nil"/>
              <w:bottom w:val="single" w:sz="4" w:space="0" w:color="auto"/>
              <w:right w:val="single" w:sz="4" w:space="0" w:color="auto"/>
            </w:tcBorders>
            <w:vAlign w:val="center"/>
          </w:tcPr>
          <w:p w:rsidR="00865B3D" w:rsidRPr="00C527E3" w:rsidRDefault="00865B3D" w:rsidP="005774E5">
            <w:pPr>
              <w:spacing w:after="0" w:line="240" w:lineRule="auto"/>
              <w:contextualSpacing/>
              <w:jc w:val="center"/>
              <w:rPr>
                <w:rFonts w:ascii="Times New Roman" w:hAnsi="Times New Roman" w:cs="Times New Roman"/>
                <w:b/>
                <w:szCs w:val="24"/>
              </w:rPr>
            </w:pPr>
            <w:r>
              <w:rPr>
                <w:rFonts w:ascii="Times New Roman" w:hAnsi="Times New Roman" w:cs="Times New Roman"/>
                <w:b/>
                <w:szCs w:val="24"/>
              </w:rPr>
              <w:t>2016 г.</w:t>
            </w:r>
          </w:p>
        </w:tc>
      </w:tr>
      <w:tr w:rsidR="00865B3D" w:rsidRPr="00C527E3" w:rsidTr="005774E5">
        <w:trPr>
          <w:trHeight w:val="20"/>
          <w:jc w:val="center"/>
        </w:trPr>
        <w:tc>
          <w:tcPr>
            <w:tcW w:w="1860" w:type="dxa"/>
            <w:vMerge/>
            <w:tcBorders>
              <w:top w:val="single" w:sz="4" w:space="0" w:color="auto"/>
              <w:left w:val="single" w:sz="4" w:space="0" w:color="auto"/>
              <w:bottom w:val="single" w:sz="4" w:space="0" w:color="000000"/>
              <w:right w:val="single" w:sz="4" w:space="0" w:color="auto"/>
            </w:tcBorders>
            <w:vAlign w:val="center"/>
            <w:hideMark/>
          </w:tcPr>
          <w:p w:rsidR="00865B3D" w:rsidRPr="00C527E3" w:rsidRDefault="00865B3D" w:rsidP="005774E5">
            <w:pPr>
              <w:spacing w:after="0" w:line="240" w:lineRule="auto"/>
              <w:contextualSpacing/>
              <w:jc w:val="center"/>
              <w:rPr>
                <w:rFonts w:ascii="Times New Roman" w:hAnsi="Times New Roman" w:cs="Times New Roman"/>
                <w:b/>
                <w:szCs w:val="24"/>
              </w:rPr>
            </w:pPr>
          </w:p>
        </w:tc>
        <w:tc>
          <w:tcPr>
            <w:tcW w:w="781" w:type="dxa"/>
            <w:tcBorders>
              <w:top w:val="single" w:sz="4" w:space="0" w:color="auto"/>
              <w:left w:val="nil"/>
              <w:bottom w:val="single" w:sz="4" w:space="0" w:color="auto"/>
              <w:right w:val="single" w:sz="4" w:space="0" w:color="auto"/>
            </w:tcBorders>
            <w:vAlign w:val="center"/>
          </w:tcPr>
          <w:p w:rsidR="00865B3D" w:rsidRPr="00C527E3" w:rsidRDefault="00865B3D" w:rsidP="005774E5">
            <w:pPr>
              <w:spacing w:after="0" w:line="240" w:lineRule="auto"/>
              <w:contextualSpacing/>
              <w:jc w:val="center"/>
              <w:rPr>
                <w:rFonts w:ascii="Times New Roman" w:hAnsi="Times New Roman" w:cs="Times New Roman"/>
                <w:b/>
                <w:szCs w:val="24"/>
              </w:rPr>
            </w:pPr>
            <w:r w:rsidRPr="00C527E3">
              <w:rPr>
                <w:rFonts w:ascii="Times New Roman" w:hAnsi="Times New Roman" w:cs="Times New Roman"/>
                <w:b/>
                <w:szCs w:val="24"/>
              </w:rPr>
              <w:t>Сумма,</w:t>
            </w:r>
          </w:p>
          <w:p w:rsidR="00865B3D" w:rsidRPr="00C527E3" w:rsidRDefault="00865B3D" w:rsidP="005774E5">
            <w:pPr>
              <w:spacing w:after="0" w:line="240" w:lineRule="auto"/>
              <w:contextualSpacing/>
              <w:jc w:val="center"/>
              <w:rPr>
                <w:rFonts w:ascii="Times New Roman" w:hAnsi="Times New Roman" w:cs="Times New Roman"/>
                <w:b/>
                <w:szCs w:val="24"/>
              </w:rPr>
            </w:pPr>
            <w:r w:rsidRPr="00C527E3">
              <w:rPr>
                <w:rFonts w:ascii="Times New Roman" w:hAnsi="Times New Roman" w:cs="Times New Roman"/>
                <w:b/>
                <w:szCs w:val="24"/>
              </w:rPr>
              <w:t xml:space="preserve"> тыс. руб.</w:t>
            </w:r>
          </w:p>
        </w:tc>
        <w:tc>
          <w:tcPr>
            <w:tcW w:w="751" w:type="dxa"/>
            <w:tcBorders>
              <w:top w:val="single" w:sz="4" w:space="0" w:color="auto"/>
              <w:left w:val="single" w:sz="4" w:space="0" w:color="auto"/>
              <w:bottom w:val="single" w:sz="4" w:space="0" w:color="auto"/>
              <w:right w:val="single" w:sz="4" w:space="0" w:color="auto"/>
            </w:tcBorders>
            <w:vAlign w:val="center"/>
          </w:tcPr>
          <w:p w:rsidR="00865B3D" w:rsidRPr="00C527E3" w:rsidRDefault="00865B3D" w:rsidP="005774E5">
            <w:pPr>
              <w:spacing w:after="0" w:line="240" w:lineRule="auto"/>
              <w:contextualSpacing/>
              <w:jc w:val="center"/>
              <w:rPr>
                <w:rFonts w:ascii="Times New Roman" w:hAnsi="Times New Roman" w:cs="Times New Roman"/>
                <w:b/>
                <w:szCs w:val="24"/>
              </w:rPr>
            </w:pPr>
            <w:proofErr w:type="spellStart"/>
            <w:r w:rsidRPr="00C527E3">
              <w:rPr>
                <w:rFonts w:ascii="Times New Roman" w:hAnsi="Times New Roman" w:cs="Times New Roman"/>
                <w:b/>
                <w:szCs w:val="24"/>
              </w:rPr>
              <w:t>Уд.вес</w:t>
            </w:r>
            <w:proofErr w:type="spellEnd"/>
            <w:r w:rsidRPr="00C527E3">
              <w:rPr>
                <w:rFonts w:ascii="Times New Roman" w:hAnsi="Times New Roman" w:cs="Times New Roman"/>
                <w:b/>
                <w:szCs w:val="24"/>
              </w:rPr>
              <w:t>, %</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65B3D" w:rsidRPr="00C527E3" w:rsidRDefault="00865B3D" w:rsidP="005774E5">
            <w:pPr>
              <w:spacing w:after="0" w:line="240" w:lineRule="auto"/>
              <w:contextualSpacing/>
              <w:jc w:val="center"/>
              <w:rPr>
                <w:rFonts w:ascii="Times New Roman" w:hAnsi="Times New Roman" w:cs="Times New Roman"/>
                <w:b/>
                <w:szCs w:val="24"/>
              </w:rPr>
            </w:pPr>
            <w:r w:rsidRPr="00C527E3">
              <w:rPr>
                <w:rFonts w:ascii="Times New Roman" w:hAnsi="Times New Roman" w:cs="Times New Roman"/>
                <w:b/>
                <w:szCs w:val="24"/>
              </w:rPr>
              <w:t>Сумма,</w:t>
            </w:r>
          </w:p>
          <w:p w:rsidR="00865B3D" w:rsidRPr="00C527E3" w:rsidRDefault="00865B3D" w:rsidP="005774E5">
            <w:pPr>
              <w:spacing w:after="0" w:line="240" w:lineRule="auto"/>
              <w:contextualSpacing/>
              <w:jc w:val="center"/>
              <w:rPr>
                <w:rFonts w:ascii="Times New Roman" w:hAnsi="Times New Roman" w:cs="Times New Roman"/>
                <w:b/>
                <w:szCs w:val="24"/>
              </w:rPr>
            </w:pPr>
            <w:r w:rsidRPr="00C527E3">
              <w:rPr>
                <w:rFonts w:ascii="Times New Roman" w:hAnsi="Times New Roman" w:cs="Times New Roman"/>
                <w:b/>
                <w:szCs w:val="24"/>
              </w:rPr>
              <w:t xml:space="preserve"> тыс. руб.</w:t>
            </w:r>
          </w:p>
        </w:tc>
        <w:tc>
          <w:tcPr>
            <w:tcW w:w="876" w:type="dxa"/>
            <w:tcBorders>
              <w:top w:val="nil"/>
              <w:left w:val="nil"/>
              <w:bottom w:val="single" w:sz="4" w:space="0" w:color="auto"/>
              <w:right w:val="single" w:sz="4" w:space="0" w:color="auto"/>
            </w:tcBorders>
            <w:shd w:val="clear" w:color="auto" w:fill="auto"/>
            <w:noWrap/>
            <w:vAlign w:val="center"/>
            <w:hideMark/>
          </w:tcPr>
          <w:p w:rsidR="00865B3D" w:rsidRPr="00C527E3" w:rsidRDefault="00865B3D" w:rsidP="005774E5">
            <w:pPr>
              <w:spacing w:after="0" w:line="240" w:lineRule="auto"/>
              <w:contextualSpacing/>
              <w:jc w:val="center"/>
              <w:rPr>
                <w:rFonts w:ascii="Times New Roman" w:hAnsi="Times New Roman" w:cs="Times New Roman"/>
                <w:b/>
                <w:szCs w:val="24"/>
              </w:rPr>
            </w:pPr>
            <w:proofErr w:type="spellStart"/>
            <w:r w:rsidRPr="00C527E3">
              <w:rPr>
                <w:rFonts w:ascii="Times New Roman" w:hAnsi="Times New Roman" w:cs="Times New Roman"/>
                <w:b/>
                <w:szCs w:val="24"/>
              </w:rPr>
              <w:t>Уд.вес</w:t>
            </w:r>
            <w:proofErr w:type="spellEnd"/>
            <w:r w:rsidRPr="00C527E3">
              <w:rPr>
                <w:rFonts w:ascii="Times New Roman" w:hAnsi="Times New Roman" w:cs="Times New Roman"/>
                <w:b/>
                <w:szCs w:val="24"/>
              </w:rPr>
              <w:t>, %</w:t>
            </w:r>
          </w:p>
        </w:tc>
        <w:tc>
          <w:tcPr>
            <w:tcW w:w="907" w:type="dxa"/>
            <w:tcBorders>
              <w:top w:val="nil"/>
              <w:left w:val="nil"/>
              <w:bottom w:val="single" w:sz="4" w:space="0" w:color="auto"/>
              <w:right w:val="single" w:sz="4" w:space="0" w:color="auto"/>
            </w:tcBorders>
            <w:shd w:val="clear" w:color="auto" w:fill="auto"/>
            <w:noWrap/>
            <w:vAlign w:val="center"/>
            <w:hideMark/>
          </w:tcPr>
          <w:p w:rsidR="00865B3D" w:rsidRPr="00C527E3" w:rsidRDefault="00865B3D" w:rsidP="005774E5">
            <w:pPr>
              <w:spacing w:after="0" w:line="240" w:lineRule="auto"/>
              <w:contextualSpacing/>
              <w:jc w:val="center"/>
              <w:rPr>
                <w:rFonts w:ascii="Times New Roman" w:hAnsi="Times New Roman" w:cs="Times New Roman"/>
                <w:b/>
                <w:szCs w:val="24"/>
              </w:rPr>
            </w:pPr>
            <w:r w:rsidRPr="00C527E3">
              <w:rPr>
                <w:rFonts w:ascii="Times New Roman" w:hAnsi="Times New Roman" w:cs="Times New Roman"/>
                <w:b/>
                <w:szCs w:val="24"/>
              </w:rPr>
              <w:t>Сумма,</w:t>
            </w:r>
          </w:p>
          <w:p w:rsidR="00865B3D" w:rsidRPr="00C527E3" w:rsidRDefault="00865B3D" w:rsidP="005774E5">
            <w:pPr>
              <w:spacing w:after="0" w:line="240" w:lineRule="auto"/>
              <w:contextualSpacing/>
              <w:jc w:val="center"/>
              <w:rPr>
                <w:rFonts w:ascii="Times New Roman" w:hAnsi="Times New Roman" w:cs="Times New Roman"/>
                <w:b/>
                <w:szCs w:val="24"/>
              </w:rPr>
            </w:pPr>
            <w:r w:rsidRPr="00C527E3">
              <w:rPr>
                <w:rFonts w:ascii="Times New Roman" w:hAnsi="Times New Roman" w:cs="Times New Roman"/>
                <w:b/>
                <w:szCs w:val="24"/>
              </w:rPr>
              <w:t xml:space="preserve"> тыс. руб.</w:t>
            </w:r>
          </w:p>
        </w:tc>
        <w:tc>
          <w:tcPr>
            <w:tcW w:w="876" w:type="dxa"/>
            <w:tcBorders>
              <w:top w:val="nil"/>
              <w:left w:val="nil"/>
              <w:bottom w:val="single" w:sz="4" w:space="0" w:color="auto"/>
              <w:right w:val="single" w:sz="4" w:space="0" w:color="auto"/>
            </w:tcBorders>
            <w:shd w:val="clear" w:color="auto" w:fill="auto"/>
            <w:noWrap/>
            <w:vAlign w:val="center"/>
            <w:hideMark/>
          </w:tcPr>
          <w:p w:rsidR="00865B3D" w:rsidRPr="00C527E3" w:rsidRDefault="00865B3D" w:rsidP="005774E5">
            <w:pPr>
              <w:spacing w:after="0" w:line="240" w:lineRule="auto"/>
              <w:contextualSpacing/>
              <w:jc w:val="center"/>
              <w:rPr>
                <w:rFonts w:ascii="Times New Roman" w:hAnsi="Times New Roman" w:cs="Times New Roman"/>
                <w:b/>
                <w:szCs w:val="24"/>
              </w:rPr>
            </w:pPr>
            <w:proofErr w:type="spellStart"/>
            <w:r w:rsidRPr="00C527E3">
              <w:rPr>
                <w:rFonts w:ascii="Times New Roman" w:hAnsi="Times New Roman" w:cs="Times New Roman"/>
                <w:b/>
                <w:szCs w:val="24"/>
              </w:rPr>
              <w:t>Уд.вес</w:t>
            </w:r>
            <w:proofErr w:type="spellEnd"/>
            <w:r w:rsidRPr="00C527E3">
              <w:rPr>
                <w:rFonts w:ascii="Times New Roman" w:hAnsi="Times New Roman" w:cs="Times New Roman"/>
                <w:b/>
                <w:szCs w:val="24"/>
              </w:rPr>
              <w:t>, %</w:t>
            </w:r>
          </w:p>
        </w:tc>
        <w:tc>
          <w:tcPr>
            <w:tcW w:w="907" w:type="dxa"/>
            <w:tcBorders>
              <w:top w:val="nil"/>
              <w:left w:val="nil"/>
              <w:bottom w:val="single" w:sz="4" w:space="0" w:color="auto"/>
              <w:right w:val="single" w:sz="4" w:space="0" w:color="auto"/>
            </w:tcBorders>
            <w:shd w:val="clear" w:color="auto" w:fill="auto"/>
            <w:noWrap/>
            <w:vAlign w:val="center"/>
            <w:hideMark/>
          </w:tcPr>
          <w:p w:rsidR="00865B3D" w:rsidRPr="00C527E3" w:rsidRDefault="00865B3D" w:rsidP="005774E5">
            <w:pPr>
              <w:spacing w:after="0" w:line="240" w:lineRule="auto"/>
              <w:contextualSpacing/>
              <w:jc w:val="center"/>
              <w:rPr>
                <w:rFonts w:ascii="Times New Roman" w:hAnsi="Times New Roman" w:cs="Times New Roman"/>
                <w:b/>
                <w:szCs w:val="24"/>
              </w:rPr>
            </w:pPr>
            <w:r w:rsidRPr="00C527E3">
              <w:rPr>
                <w:rFonts w:ascii="Times New Roman" w:hAnsi="Times New Roman" w:cs="Times New Roman"/>
                <w:b/>
                <w:szCs w:val="24"/>
              </w:rPr>
              <w:t>Сумма,</w:t>
            </w:r>
          </w:p>
          <w:p w:rsidR="00865B3D" w:rsidRPr="00C527E3" w:rsidRDefault="00865B3D" w:rsidP="005774E5">
            <w:pPr>
              <w:spacing w:after="0" w:line="240" w:lineRule="auto"/>
              <w:contextualSpacing/>
              <w:jc w:val="center"/>
              <w:rPr>
                <w:rFonts w:ascii="Times New Roman" w:hAnsi="Times New Roman" w:cs="Times New Roman"/>
                <w:b/>
                <w:szCs w:val="24"/>
              </w:rPr>
            </w:pPr>
            <w:r w:rsidRPr="00C527E3">
              <w:rPr>
                <w:rFonts w:ascii="Times New Roman" w:hAnsi="Times New Roman" w:cs="Times New Roman"/>
                <w:b/>
                <w:szCs w:val="24"/>
              </w:rPr>
              <w:t xml:space="preserve"> тыс. руб.</w:t>
            </w:r>
          </w:p>
        </w:tc>
        <w:tc>
          <w:tcPr>
            <w:tcW w:w="876" w:type="dxa"/>
            <w:tcBorders>
              <w:top w:val="nil"/>
              <w:left w:val="nil"/>
              <w:bottom w:val="single" w:sz="4" w:space="0" w:color="auto"/>
              <w:right w:val="single" w:sz="4" w:space="0" w:color="auto"/>
            </w:tcBorders>
            <w:shd w:val="clear" w:color="auto" w:fill="auto"/>
            <w:noWrap/>
            <w:vAlign w:val="center"/>
            <w:hideMark/>
          </w:tcPr>
          <w:p w:rsidR="00865B3D" w:rsidRPr="00C527E3" w:rsidRDefault="00865B3D" w:rsidP="005774E5">
            <w:pPr>
              <w:spacing w:after="0" w:line="240" w:lineRule="auto"/>
              <w:contextualSpacing/>
              <w:jc w:val="center"/>
              <w:rPr>
                <w:rFonts w:ascii="Times New Roman" w:hAnsi="Times New Roman" w:cs="Times New Roman"/>
                <w:b/>
                <w:szCs w:val="24"/>
              </w:rPr>
            </w:pPr>
            <w:proofErr w:type="spellStart"/>
            <w:r w:rsidRPr="00C527E3">
              <w:rPr>
                <w:rFonts w:ascii="Times New Roman" w:hAnsi="Times New Roman" w:cs="Times New Roman"/>
                <w:b/>
                <w:szCs w:val="24"/>
              </w:rPr>
              <w:t>Уд.вес</w:t>
            </w:r>
            <w:proofErr w:type="spellEnd"/>
            <w:r w:rsidRPr="00C527E3">
              <w:rPr>
                <w:rFonts w:ascii="Times New Roman" w:hAnsi="Times New Roman" w:cs="Times New Roman"/>
                <w:b/>
                <w:szCs w:val="24"/>
              </w:rPr>
              <w:t>, %</w:t>
            </w:r>
          </w:p>
        </w:tc>
        <w:tc>
          <w:tcPr>
            <w:tcW w:w="302" w:type="dxa"/>
            <w:tcBorders>
              <w:top w:val="nil"/>
              <w:left w:val="nil"/>
              <w:bottom w:val="single" w:sz="4" w:space="0" w:color="auto"/>
              <w:right w:val="single" w:sz="4" w:space="0" w:color="auto"/>
            </w:tcBorders>
            <w:vAlign w:val="center"/>
          </w:tcPr>
          <w:p w:rsidR="00865B3D" w:rsidRPr="00C527E3" w:rsidRDefault="00865B3D" w:rsidP="005774E5">
            <w:pPr>
              <w:spacing w:after="0" w:line="240" w:lineRule="auto"/>
              <w:contextualSpacing/>
              <w:jc w:val="center"/>
              <w:rPr>
                <w:rFonts w:ascii="Times New Roman" w:hAnsi="Times New Roman" w:cs="Times New Roman"/>
                <w:b/>
                <w:szCs w:val="24"/>
              </w:rPr>
            </w:pPr>
            <w:r w:rsidRPr="00C527E3">
              <w:rPr>
                <w:rFonts w:ascii="Times New Roman" w:hAnsi="Times New Roman" w:cs="Times New Roman"/>
                <w:b/>
                <w:szCs w:val="24"/>
              </w:rPr>
              <w:t>Сумма,</w:t>
            </w:r>
          </w:p>
          <w:p w:rsidR="00865B3D" w:rsidRPr="00C527E3" w:rsidRDefault="00865B3D" w:rsidP="005774E5">
            <w:pPr>
              <w:spacing w:after="0" w:line="240" w:lineRule="auto"/>
              <w:contextualSpacing/>
              <w:jc w:val="center"/>
              <w:rPr>
                <w:rFonts w:ascii="Times New Roman" w:hAnsi="Times New Roman" w:cs="Times New Roman"/>
                <w:b/>
                <w:szCs w:val="24"/>
              </w:rPr>
            </w:pPr>
            <w:r w:rsidRPr="00C527E3">
              <w:rPr>
                <w:rFonts w:ascii="Times New Roman" w:hAnsi="Times New Roman" w:cs="Times New Roman"/>
                <w:b/>
                <w:szCs w:val="24"/>
              </w:rPr>
              <w:t xml:space="preserve"> тыс. руб.</w:t>
            </w:r>
          </w:p>
        </w:tc>
        <w:tc>
          <w:tcPr>
            <w:tcW w:w="302" w:type="dxa"/>
            <w:tcBorders>
              <w:top w:val="nil"/>
              <w:left w:val="nil"/>
              <w:bottom w:val="single" w:sz="4" w:space="0" w:color="auto"/>
              <w:right w:val="single" w:sz="4" w:space="0" w:color="auto"/>
            </w:tcBorders>
            <w:vAlign w:val="center"/>
          </w:tcPr>
          <w:p w:rsidR="00865B3D" w:rsidRPr="00C527E3" w:rsidRDefault="00865B3D" w:rsidP="005774E5">
            <w:pPr>
              <w:spacing w:after="0" w:line="240" w:lineRule="auto"/>
              <w:contextualSpacing/>
              <w:jc w:val="center"/>
              <w:rPr>
                <w:rFonts w:ascii="Times New Roman" w:hAnsi="Times New Roman" w:cs="Times New Roman"/>
                <w:b/>
                <w:szCs w:val="24"/>
              </w:rPr>
            </w:pPr>
            <w:proofErr w:type="spellStart"/>
            <w:r w:rsidRPr="00C527E3">
              <w:rPr>
                <w:rFonts w:ascii="Times New Roman" w:hAnsi="Times New Roman" w:cs="Times New Roman"/>
                <w:b/>
                <w:szCs w:val="24"/>
              </w:rPr>
              <w:t>Уд.вес</w:t>
            </w:r>
            <w:proofErr w:type="spellEnd"/>
            <w:r w:rsidRPr="00C527E3">
              <w:rPr>
                <w:rFonts w:ascii="Times New Roman" w:hAnsi="Times New Roman" w:cs="Times New Roman"/>
                <w:b/>
                <w:szCs w:val="24"/>
              </w:rPr>
              <w:t>, %</w:t>
            </w:r>
          </w:p>
        </w:tc>
      </w:tr>
      <w:tr w:rsidR="00865B3D" w:rsidRPr="00C527E3" w:rsidTr="005774E5">
        <w:trPr>
          <w:trHeight w:val="20"/>
          <w:jc w:val="center"/>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865B3D" w:rsidRPr="00A23501" w:rsidRDefault="00865B3D" w:rsidP="000E561C">
            <w:pPr>
              <w:spacing w:after="0" w:line="240" w:lineRule="auto"/>
              <w:contextualSpacing/>
              <w:rPr>
                <w:rFonts w:ascii="Times New Roman" w:hAnsi="Times New Roman" w:cs="Times New Roman"/>
                <w:szCs w:val="24"/>
              </w:rPr>
            </w:pPr>
            <w:r w:rsidRPr="00A23501">
              <w:rPr>
                <w:rFonts w:ascii="Times New Roman" w:hAnsi="Times New Roman" w:cs="Times New Roman"/>
                <w:szCs w:val="24"/>
              </w:rPr>
              <w:t>Здания, сооружения и</w:t>
            </w:r>
          </w:p>
          <w:p w:rsidR="00865B3D" w:rsidRPr="00A23501" w:rsidRDefault="00865B3D" w:rsidP="000E561C">
            <w:pPr>
              <w:spacing w:after="0" w:line="240" w:lineRule="auto"/>
              <w:contextualSpacing/>
              <w:rPr>
                <w:rFonts w:ascii="Times New Roman" w:hAnsi="Times New Roman" w:cs="Times New Roman"/>
                <w:szCs w:val="24"/>
              </w:rPr>
            </w:pPr>
            <w:r w:rsidRPr="00A23501">
              <w:rPr>
                <w:rFonts w:ascii="Times New Roman" w:hAnsi="Times New Roman" w:cs="Times New Roman"/>
                <w:szCs w:val="24"/>
              </w:rPr>
              <w:t xml:space="preserve"> передаточные устройства</w:t>
            </w:r>
          </w:p>
        </w:tc>
        <w:tc>
          <w:tcPr>
            <w:tcW w:w="781" w:type="dxa"/>
            <w:tcBorders>
              <w:top w:val="single" w:sz="4" w:space="0" w:color="auto"/>
              <w:left w:val="nil"/>
              <w:bottom w:val="single" w:sz="4" w:space="0" w:color="auto"/>
              <w:right w:val="single" w:sz="4" w:space="0" w:color="auto"/>
            </w:tcBorders>
            <w:vAlign w:val="center"/>
          </w:tcPr>
          <w:p w:rsidR="00865B3D" w:rsidRPr="00A23501" w:rsidRDefault="00865B3D" w:rsidP="005774E5">
            <w:pPr>
              <w:spacing w:after="0" w:line="240" w:lineRule="auto"/>
              <w:contextualSpacing/>
              <w:jc w:val="center"/>
              <w:rPr>
                <w:rFonts w:ascii="Times New Roman" w:hAnsi="Times New Roman" w:cs="Times New Roman"/>
                <w:szCs w:val="24"/>
              </w:rPr>
            </w:pPr>
            <w:r>
              <w:rPr>
                <w:rFonts w:ascii="Times New Roman" w:hAnsi="Times New Roman" w:cs="Times New Roman"/>
                <w:szCs w:val="24"/>
              </w:rPr>
              <w:t>19898</w:t>
            </w:r>
          </w:p>
        </w:tc>
        <w:tc>
          <w:tcPr>
            <w:tcW w:w="751" w:type="dxa"/>
            <w:tcBorders>
              <w:top w:val="single" w:sz="4" w:space="0" w:color="auto"/>
              <w:left w:val="single" w:sz="4" w:space="0" w:color="auto"/>
              <w:bottom w:val="single" w:sz="4" w:space="0" w:color="auto"/>
              <w:right w:val="single" w:sz="4" w:space="0" w:color="auto"/>
            </w:tcBorders>
            <w:vAlign w:val="center"/>
          </w:tcPr>
          <w:p w:rsidR="00865B3D" w:rsidRPr="00A23501" w:rsidRDefault="00865B3D" w:rsidP="005774E5">
            <w:pPr>
              <w:spacing w:after="0" w:line="240" w:lineRule="auto"/>
              <w:contextualSpacing/>
              <w:jc w:val="center"/>
              <w:rPr>
                <w:rFonts w:ascii="Times New Roman" w:hAnsi="Times New Roman" w:cs="Times New Roman"/>
                <w:szCs w:val="24"/>
              </w:rPr>
            </w:pPr>
            <w:r>
              <w:rPr>
                <w:rFonts w:ascii="Times New Roman" w:hAnsi="Times New Roman" w:cs="Times New Roman"/>
                <w:szCs w:val="24"/>
              </w:rPr>
              <w:t>10,05</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65B3D" w:rsidRPr="00A23501" w:rsidRDefault="00865B3D" w:rsidP="005774E5">
            <w:pPr>
              <w:spacing w:after="0" w:line="240" w:lineRule="auto"/>
              <w:contextualSpacing/>
              <w:jc w:val="center"/>
              <w:rPr>
                <w:rFonts w:ascii="Times New Roman" w:hAnsi="Times New Roman" w:cs="Times New Roman"/>
                <w:szCs w:val="24"/>
              </w:rPr>
            </w:pPr>
            <w:r w:rsidRPr="00A23501">
              <w:rPr>
                <w:rFonts w:ascii="Times New Roman" w:hAnsi="Times New Roman" w:cs="Times New Roman"/>
                <w:szCs w:val="24"/>
              </w:rPr>
              <w:t>22511</w:t>
            </w:r>
          </w:p>
        </w:tc>
        <w:tc>
          <w:tcPr>
            <w:tcW w:w="876" w:type="dxa"/>
            <w:tcBorders>
              <w:top w:val="nil"/>
              <w:left w:val="nil"/>
              <w:bottom w:val="single" w:sz="4" w:space="0" w:color="auto"/>
              <w:right w:val="single" w:sz="4" w:space="0" w:color="auto"/>
            </w:tcBorders>
            <w:shd w:val="clear" w:color="auto" w:fill="auto"/>
            <w:noWrap/>
            <w:vAlign w:val="center"/>
            <w:hideMark/>
          </w:tcPr>
          <w:p w:rsidR="00865B3D" w:rsidRPr="00A23501" w:rsidRDefault="00865B3D" w:rsidP="005774E5">
            <w:pPr>
              <w:spacing w:after="0" w:line="240" w:lineRule="auto"/>
              <w:contextualSpacing/>
              <w:jc w:val="center"/>
              <w:rPr>
                <w:rFonts w:ascii="Times New Roman" w:hAnsi="Times New Roman" w:cs="Times New Roman"/>
                <w:szCs w:val="24"/>
              </w:rPr>
            </w:pPr>
            <w:r w:rsidRPr="00A23501">
              <w:rPr>
                <w:rFonts w:ascii="Times New Roman" w:hAnsi="Times New Roman" w:cs="Times New Roman"/>
                <w:szCs w:val="24"/>
              </w:rPr>
              <w:t>10,99</w:t>
            </w:r>
          </w:p>
        </w:tc>
        <w:tc>
          <w:tcPr>
            <w:tcW w:w="907" w:type="dxa"/>
            <w:tcBorders>
              <w:top w:val="nil"/>
              <w:left w:val="nil"/>
              <w:bottom w:val="single" w:sz="4" w:space="0" w:color="auto"/>
              <w:right w:val="single" w:sz="4" w:space="0" w:color="auto"/>
            </w:tcBorders>
            <w:shd w:val="clear" w:color="auto" w:fill="auto"/>
            <w:noWrap/>
            <w:vAlign w:val="center"/>
            <w:hideMark/>
          </w:tcPr>
          <w:p w:rsidR="00865B3D" w:rsidRPr="00A23501" w:rsidRDefault="00865B3D" w:rsidP="005774E5">
            <w:pPr>
              <w:spacing w:after="0" w:line="240" w:lineRule="auto"/>
              <w:contextualSpacing/>
              <w:jc w:val="center"/>
              <w:rPr>
                <w:rFonts w:ascii="Times New Roman" w:hAnsi="Times New Roman" w:cs="Times New Roman"/>
                <w:szCs w:val="24"/>
              </w:rPr>
            </w:pPr>
            <w:r w:rsidRPr="00A23501">
              <w:rPr>
                <w:rFonts w:ascii="Times New Roman" w:hAnsi="Times New Roman" w:cs="Times New Roman"/>
                <w:szCs w:val="24"/>
              </w:rPr>
              <w:t>19801</w:t>
            </w:r>
          </w:p>
        </w:tc>
        <w:tc>
          <w:tcPr>
            <w:tcW w:w="876" w:type="dxa"/>
            <w:tcBorders>
              <w:top w:val="nil"/>
              <w:left w:val="nil"/>
              <w:bottom w:val="single" w:sz="4" w:space="0" w:color="auto"/>
              <w:right w:val="single" w:sz="4" w:space="0" w:color="auto"/>
            </w:tcBorders>
            <w:shd w:val="clear" w:color="auto" w:fill="auto"/>
            <w:noWrap/>
            <w:vAlign w:val="center"/>
            <w:hideMark/>
          </w:tcPr>
          <w:p w:rsidR="00865B3D" w:rsidRPr="00A23501" w:rsidRDefault="00865B3D" w:rsidP="005774E5">
            <w:pPr>
              <w:spacing w:after="0" w:line="240" w:lineRule="auto"/>
              <w:contextualSpacing/>
              <w:jc w:val="center"/>
              <w:rPr>
                <w:rFonts w:ascii="Times New Roman" w:hAnsi="Times New Roman" w:cs="Times New Roman"/>
                <w:szCs w:val="24"/>
              </w:rPr>
            </w:pPr>
            <w:r w:rsidRPr="00A23501">
              <w:rPr>
                <w:rFonts w:ascii="Times New Roman" w:hAnsi="Times New Roman" w:cs="Times New Roman"/>
                <w:szCs w:val="24"/>
              </w:rPr>
              <w:t>9,20</w:t>
            </w:r>
          </w:p>
        </w:tc>
        <w:tc>
          <w:tcPr>
            <w:tcW w:w="907" w:type="dxa"/>
            <w:tcBorders>
              <w:top w:val="nil"/>
              <w:left w:val="nil"/>
              <w:bottom w:val="single" w:sz="4" w:space="0" w:color="auto"/>
              <w:right w:val="single" w:sz="4" w:space="0" w:color="auto"/>
            </w:tcBorders>
            <w:shd w:val="clear" w:color="auto" w:fill="auto"/>
            <w:noWrap/>
            <w:vAlign w:val="center"/>
            <w:hideMark/>
          </w:tcPr>
          <w:p w:rsidR="00865B3D" w:rsidRPr="00A23501" w:rsidRDefault="00865B3D" w:rsidP="005774E5">
            <w:pPr>
              <w:spacing w:after="0" w:line="240" w:lineRule="auto"/>
              <w:contextualSpacing/>
              <w:jc w:val="center"/>
              <w:rPr>
                <w:rFonts w:ascii="Times New Roman" w:hAnsi="Times New Roman" w:cs="Times New Roman"/>
                <w:szCs w:val="24"/>
              </w:rPr>
            </w:pPr>
            <w:r w:rsidRPr="00A23501">
              <w:rPr>
                <w:rFonts w:ascii="Times New Roman" w:hAnsi="Times New Roman" w:cs="Times New Roman"/>
                <w:szCs w:val="24"/>
              </w:rPr>
              <w:t>23700</w:t>
            </w:r>
          </w:p>
        </w:tc>
        <w:tc>
          <w:tcPr>
            <w:tcW w:w="876" w:type="dxa"/>
            <w:tcBorders>
              <w:top w:val="nil"/>
              <w:left w:val="nil"/>
              <w:bottom w:val="single" w:sz="4" w:space="0" w:color="auto"/>
              <w:right w:val="single" w:sz="4" w:space="0" w:color="auto"/>
            </w:tcBorders>
            <w:shd w:val="clear" w:color="auto" w:fill="auto"/>
            <w:noWrap/>
            <w:vAlign w:val="center"/>
            <w:hideMark/>
          </w:tcPr>
          <w:p w:rsidR="00865B3D" w:rsidRPr="00A23501" w:rsidRDefault="00865B3D" w:rsidP="005774E5">
            <w:pPr>
              <w:spacing w:after="0" w:line="240" w:lineRule="auto"/>
              <w:contextualSpacing/>
              <w:jc w:val="center"/>
              <w:rPr>
                <w:rFonts w:ascii="Times New Roman" w:hAnsi="Times New Roman" w:cs="Times New Roman"/>
                <w:szCs w:val="24"/>
              </w:rPr>
            </w:pPr>
            <w:r w:rsidRPr="00A23501">
              <w:rPr>
                <w:rFonts w:ascii="Times New Roman" w:hAnsi="Times New Roman" w:cs="Times New Roman"/>
                <w:szCs w:val="24"/>
              </w:rPr>
              <w:t>10,84</w:t>
            </w:r>
          </w:p>
        </w:tc>
        <w:tc>
          <w:tcPr>
            <w:tcW w:w="302" w:type="dxa"/>
            <w:tcBorders>
              <w:top w:val="nil"/>
              <w:left w:val="nil"/>
              <w:bottom w:val="single" w:sz="4" w:space="0" w:color="auto"/>
              <w:right w:val="single" w:sz="4" w:space="0" w:color="auto"/>
            </w:tcBorders>
            <w:vAlign w:val="center"/>
          </w:tcPr>
          <w:p w:rsidR="00865B3D" w:rsidRPr="00A23501" w:rsidRDefault="00865B3D" w:rsidP="005774E5">
            <w:pPr>
              <w:spacing w:after="0" w:line="240" w:lineRule="auto"/>
              <w:contextualSpacing/>
              <w:jc w:val="center"/>
              <w:rPr>
                <w:rFonts w:ascii="Times New Roman" w:hAnsi="Times New Roman" w:cs="Times New Roman"/>
                <w:szCs w:val="24"/>
              </w:rPr>
            </w:pPr>
            <w:r>
              <w:rPr>
                <w:rFonts w:ascii="Times New Roman" w:hAnsi="Times New Roman" w:cs="Times New Roman"/>
                <w:szCs w:val="24"/>
              </w:rPr>
              <w:t>22430</w:t>
            </w:r>
          </w:p>
        </w:tc>
        <w:tc>
          <w:tcPr>
            <w:tcW w:w="302" w:type="dxa"/>
            <w:tcBorders>
              <w:top w:val="nil"/>
              <w:left w:val="nil"/>
              <w:bottom w:val="single" w:sz="4" w:space="0" w:color="auto"/>
              <w:right w:val="single" w:sz="4" w:space="0" w:color="auto"/>
            </w:tcBorders>
            <w:vAlign w:val="center"/>
          </w:tcPr>
          <w:p w:rsidR="00865B3D" w:rsidRPr="00A23501" w:rsidRDefault="00865B3D" w:rsidP="005774E5">
            <w:pPr>
              <w:spacing w:after="0" w:line="240" w:lineRule="auto"/>
              <w:contextualSpacing/>
              <w:jc w:val="center"/>
              <w:rPr>
                <w:rFonts w:ascii="Times New Roman" w:hAnsi="Times New Roman" w:cs="Times New Roman"/>
                <w:szCs w:val="24"/>
              </w:rPr>
            </w:pPr>
            <w:r>
              <w:rPr>
                <w:rFonts w:ascii="Times New Roman" w:hAnsi="Times New Roman" w:cs="Times New Roman"/>
                <w:szCs w:val="24"/>
              </w:rPr>
              <w:t>10,69</w:t>
            </w:r>
          </w:p>
        </w:tc>
      </w:tr>
      <w:tr w:rsidR="00865B3D" w:rsidRPr="00C527E3" w:rsidTr="005774E5">
        <w:trPr>
          <w:trHeight w:val="20"/>
          <w:jc w:val="center"/>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865B3D" w:rsidRPr="00A23501" w:rsidRDefault="00865B3D" w:rsidP="000E561C">
            <w:pPr>
              <w:spacing w:after="0" w:line="240" w:lineRule="auto"/>
              <w:contextualSpacing/>
              <w:rPr>
                <w:rFonts w:ascii="Times New Roman" w:hAnsi="Times New Roman" w:cs="Times New Roman"/>
                <w:szCs w:val="24"/>
              </w:rPr>
            </w:pPr>
            <w:r w:rsidRPr="00A23501">
              <w:rPr>
                <w:rFonts w:ascii="Times New Roman" w:hAnsi="Times New Roman" w:cs="Times New Roman"/>
                <w:szCs w:val="24"/>
              </w:rPr>
              <w:t>Машины и оборудования</w:t>
            </w:r>
          </w:p>
        </w:tc>
        <w:tc>
          <w:tcPr>
            <w:tcW w:w="781" w:type="dxa"/>
            <w:tcBorders>
              <w:top w:val="single" w:sz="4" w:space="0" w:color="auto"/>
              <w:left w:val="nil"/>
              <w:bottom w:val="single" w:sz="4" w:space="0" w:color="auto"/>
              <w:right w:val="single" w:sz="4" w:space="0" w:color="auto"/>
            </w:tcBorders>
            <w:vAlign w:val="center"/>
          </w:tcPr>
          <w:p w:rsidR="00865B3D" w:rsidRPr="00A23501" w:rsidRDefault="00865B3D" w:rsidP="005774E5">
            <w:pPr>
              <w:spacing w:after="0" w:line="240" w:lineRule="auto"/>
              <w:contextualSpacing/>
              <w:jc w:val="center"/>
              <w:rPr>
                <w:rFonts w:ascii="Times New Roman" w:hAnsi="Times New Roman" w:cs="Times New Roman"/>
                <w:szCs w:val="24"/>
              </w:rPr>
            </w:pPr>
            <w:r>
              <w:rPr>
                <w:rFonts w:ascii="Times New Roman" w:hAnsi="Times New Roman" w:cs="Times New Roman"/>
                <w:szCs w:val="24"/>
              </w:rPr>
              <w:t>35736</w:t>
            </w:r>
          </w:p>
        </w:tc>
        <w:tc>
          <w:tcPr>
            <w:tcW w:w="751" w:type="dxa"/>
            <w:tcBorders>
              <w:top w:val="single" w:sz="4" w:space="0" w:color="auto"/>
              <w:left w:val="single" w:sz="4" w:space="0" w:color="auto"/>
              <w:bottom w:val="single" w:sz="4" w:space="0" w:color="auto"/>
              <w:right w:val="single" w:sz="4" w:space="0" w:color="auto"/>
            </w:tcBorders>
            <w:vAlign w:val="center"/>
          </w:tcPr>
          <w:p w:rsidR="00865B3D" w:rsidRPr="00A23501" w:rsidRDefault="00865B3D" w:rsidP="005774E5">
            <w:pPr>
              <w:spacing w:after="0" w:line="240" w:lineRule="auto"/>
              <w:contextualSpacing/>
              <w:jc w:val="center"/>
              <w:rPr>
                <w:rFonts w:ascii="Times New Roman" w:hAnsi="Times New Roman" w:cs="Times New Roman"/>
                <w:szCs w:val="24"/>
              </w:rPr>
            </w:pPr>
            <w:r>
              <w:rPr>
                <w:rFonts w:ascii="Times New Roman" w:hAnsi="Times New Roman" w:cs="Times New Roman"/>
                <w:szCs w:val="24"/>
              </w:rPr>
              <w:t>18,05</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65B3D" w:rsidRPr="00A23501" w:rsidRDefault="00865B3D" w:rsidP="005774E5">
            <w:pPr>
              <w:spacing w:after="0" w:line="240" w:lineRule="auto"/>
              <w:contextualSpacing/>
              <w:jc w:val="center"/>
              <w:rPr>
                <w:rFonts w:ascii="Times New Roman" w:hAnsi="Times New Roman" w:cs="Times New Roman"/>
                <w:szCs w:val="24"/>
              </w:rPr>
            </w:pPr>
            <w:r w:rsidRPr="00A23501">
              <w:rPr>
                <w:rFonts w:ascii="Times New Roman" w:hAnsi="Times New Roman" w:cs="Times New Roman"/>
                <w:szCs w:val="24"/>
              </w:rPr>
              <w:t>38841</w:t>
            </w:r>
          </w:p>
        </w:tc>
        <w:tc>
          <w:tcPr>
            <w:tcW w:w="876" w:type="dxa"/>
            <w:tcBorders>
              <w:top w:val="nil"/>
              <w:left w:val="nil"/>
              <w:bottom w:val="single" w:sz="4" w:space="0" w:color="auto"/>
              <w:right w:val="single" w:sz="4" w:space="0" w:color="auto"/>
            </w:tcBorders>
            <w:shd w:val="clear" w:color="auto" w:fill="auto"/>
            <w:noWrap/>
            <w:vAlign w:val="center"/>
            <w:hideMark/>
          </w:tcPr>
          <w:p w:rsidR="00865B3D" w:rsidRPr="00A23501" w:rsidRDefault="00865B3D" w:rsidP="005774E5">
            <w:pPr>
              <w:spacing w:after="0" w:line="240" w:lineRule="auto"/>
              <w:contextualSpacing/>
              <w:jc w:val="center"/>
              <w:rPr>
                <w:rFonts w:ascii="Times New Roman" w:hAnsi="Times New Roman" w:cs="Times New Roman"/>
                <w:szCs w:val="24"/>
              </w:rPr>
            </w:pPr>
            <w:r w:rsidRPr="00A23501">
              <w:rPr>
                <w:rFonts w:ascii="Times New Roman" w:hAnsi="Times New Roman" w:cs="Times New Roman"/>
                <w:szCs w:val="24"/>
              </w:rPr>
              <w:t>18,96</w:t>
            </w:r>
          </w:p>
        </w:tc>
        <w:tc>
          <w:tcPr>
            <w:tcW w:w="907" w:type="dxa"/>
            <w:tcBorders>
              <w:top w:val="nil"/>
              <w:left w:val="nil"/>
              <w:bottom w:val="single" w:sz="4" w:space="0" w:color="auto"/>
              <w:right w:val="single" w:sz="4" w:space="0" w:color="auto"/>
            </w:tcBorders>
            <w:shd w:val="clear" w:color="auto" w:fill="auto"/>
            <w:noWrap/>
            <w:vAlign w:val="center"/>
            <w:hideMark/>
          </w:tcPr>
          <w:p w:rsidR="00865B3D" w:rsidRPr="00A23501" w:rsidRDefault="00865B3D" w:rsidP="005774E5">
            <w:pPr>
              <w:spacing w:after="0" w:line="240" w:lineRule="auto"/>
              <w:contextualSpacing/>
              <w:jc w:val="center"/>
              <w:rPr>
                <w:rFonts w:ascii="Times New Roman" w:hAnsi="Times New Roman" w:cs="Times New Roman"/>
                <w:szCs w:val="24"/>
              </w:rPr>
            </w:pPr>
            <w:r w:rsidRPr="00A23501">
              <w:rPr>
                <w:rFonts w:ascii="Times New Roman" w:hAnsi="Times New Roman" w:cs="Times New Roman"/>
                <w:szCs w:val="24"/>
              </w:rPr>
              <w:t>49368</w:t>
            </w:r>
          </w:p>
        </w:tc>
        <w:tc>
          <w:tcPr>
            <w:tcW w:w="876" w:type="dxa"/>
            <w:tcBorders>
              <w:top w:val="nil"/>
              <w:left w:val="nil"/>
              <w:bottom w:val="single" w:sz="4" w:space="0" w:color="auto"/>
              <w:right w:val="single" w:sz="4" w:space="0" w:color="auto"/>
            </w:tcBorders>
            <w:shd w:val="clear" w:color="auto" w:fill="auto"/>
            <w:noWrap/>
            <w:vAlign w:val="center"/>
            <w:hideMark/>
          </w:tcPr>
          <w:p w:rsidR="00865B3D" w:rsidRPr="00A23501" w:rsidRDefault="00865B3D" w:rsidP="005774E5">
            <w:pPr>
              <w:spacing w:after="0" w:line="240" w:lineRule="auto"/>
              <w:contextualSpacing/>
              <w:jc w:val="center"/>
              <w:rPr>
                <w:rFonts w:ascii="Times New Roman" w:hAnsi="Times New Roman" w:cs="Times New Roman"/>
                <w:szCs w:val="24"/>
              </w:rPr>
            </w:pPr>
            <w:r w:rsidRPr="00A23501">
              <w:rPr>
                <w:rFonts w:ascii="Times New Roman" w:hAnsi="Times New Roman" w:cs="Times New Roman"/>
                <w:szCs w:val="24"/>
              </w:rPr>
              <w:t>22,95</w:t>
            </w:r>
          </w:p>
        </w:tc>
        <w:tc>
          <w:tcPr>
            <w:tcW w:w="907" w:type="dxa"/>
            <w:tcBorders>
              <w:top w:val="nil"/>
              <w:left w:val="nil"/>
              <w:bottom w:val="single" w:sz="4" w:space="0" w:color="auto"/>
              <w:right w:val="single" w:sz="4" w:space="0" w:color="auto"/>
            </w:tcBorders>
            <w:shd w:val="clear" w:color="auto" w:fill="auto"/>
            <w:noWrap/>
            <w:vAlign w:val="center"/>
            <w:hideMark/>
          </w:tcPr>
          <w:p w:rsidR="00865B3D" w:rsidRPr="00A23501" w:rsidRDefault="00865B3D" w:rsidP="005774E5">
            <w:pPr>
              <w:spacing w:after="0" w:line="240" w:lineRule="auto"/>
              <w:contextualSpacing/>
              <w:jc w:val="center"/>
              <w:rPr>
                <w:rFonts w:ascii="Times New Roman" w:hAnsi="Times New Roman" w:cs="Times New Roman"/>
                <w:szCs w:val="24"/>
              </w:rPr>
            </w:pPr>
            <w:r w:rsidRPr="00A23501">
              <w:rPr>
                <w:rFonts w:ascii="Times New Roman" w:hAnsi="Times New Roman" w:cs="Times New Roman"/>
                <w:szCs w:val="24"/>
              </w:rPr>
              <w:t>46212</w:t>
            </w:r>
          </w:p>
        </w:tc>
        <w:tc>
          <w:tcPr>
            <w:tcW w:w="876" w:type="dxa"/>
            <w:tcBorders>
              <w:top w:val="nil"/>
              <w:left w:val="nil"/>
              <w:bottom w:val="single" w:sz="4" w:space="0" w:color="auto"/>
              <w:right w:val="single" w:sz="4" w:space="0" w:color="auto"/>
            </w:tcBorders>
            <w:shd w:val="clear" w:color="auto" w:fill="auto"/>
            <w:noWrap/>
            <w:vAlign w:val="center"/>
            <w:hideMark/>
          </w:tcPr>
          <w:p w:rsidR="00865B3D" w:rsidRPr="00A23501" w:rsidRDefault="00865B3D" w:rsidP="005774E5">
            <w:pPr>
              <w:spacing w:after="0" w:line="240" w:lineRule="auto"/>
              <w:contextualSpacing/>
              <w:jc w:val="center"/>
              <w:rPr>
                <w:rFonts w:ascii="Times New Roman" w:hAnsi="Times New Roman" w:cs="Times New Roman"/>
                <w:szCs w:val="24"/>
              </w:rPr>
            </w:pPr>
            <w:r w:rsidRPr="00A23501">
              <w:rPr>
                <w:rFonts w:ascii="Times New Roman" w:hAnsi="Times New Roman" w:cs="Times New Roman"/>
                <w:szCs w:val="24"/>
              </w:rPr>
              <w:t>21,13</w:t>
            </w:r>
          </w:p>
        </w:tc>
        <w:tc>
          <w:tcPr>
            <w:tcW w:w="302" w:type="dxa"/>
            <w:tcBorders>
              <w:top w:val="nil"/>
              <w:left w:val="nil"/>
              <w:bottom w:val="single" w:sz="4" w:space="0" w:color="auto"/>
              <w:right w:val="single" w:sz="4" w:space="0" w:color="auto"/>
            </w:tcBorders>
            <w:vAlign w:val="center"/>
          </w:tcPr>
          <w:p w:rsidR="00865B3D" w:rsidRPr="00A23501" w:rsidRDefault="00865B3D" w:rsidP="005774E5">
            <w:pPr>
              <w:spacing w:after="0" w:line="240" w:lineRule="auto"/>
              <w:contextualSpacing/>
              <w:jc w:val="center"/>
              <w:rPr>
                <w:rFonts w:ascii="Times New Roman" w:hAnsi="Times New Roman" w:cs="Times New Roman"/>
                <w:szCs w:val="24"/>
              </w:rPr>
            </w:pPr>
            <w:r>
              <w:rPr>
                <w:rFonts w:ascii="Times New Roman" w:hAnsi="Times New Roman" w:cs="Times New Roman"/>
                <w:szCs w:val="24"/>
              </w:rPr>
              <w:t>37445</w:t>
            </w:r>
          </w:p>
        </w:tc>
        <w:tc>
          <w:tcPr>
            <w:tcW w:w="302" w:type="dxa"/>
            <w:tcBorders>
              <w:top w:val="nil"/>
              <w:left w:val="nil"/>
              <w:bottom w:val="single" w:sz="4" w:space="0" w:color="auto"/>
              <w:right w:val="single" w:sz="4" w:space="0" w:color="auto"/>
            </w:tcBorders>
            <w:vAlign w:val="center"/>
          </w:tcPr>
          <w:p w:rsidR="00865B3D" w:rsidRPr="00A23501" w:rsidRDefault="00865B3D" w:rsidP="005774E5">
            <w:pPr>
              <w:spacing w:after="0" w:line="240" w:lineRule="auto"/>
              <w:contextualSpacing/>
              <w:jc w:val="center"/>
              <w:rPr>
                <w:rFonts w:ascii="Times New Roman" w:hAnsi="Times New Roman" w:cs="Times New Roman"/>
                <w:szCs w:val="24"/>
              </w:rPr>
            </w:pPr>
            <w:r>
              <w:rPr>
                <w:rFonts w:ascii="Times New Roman" w:hAnsi="Times New Roman" w:cs="Times New Roman"/>
                <w:szCs w:val="24"/>
              </w:rPr>
              <w:t>17,85</w:t>
            </w:r>
          </w:p>
        </w:tc>
      </w:tr>
      <w:tr w:rsidR="00865B3D" w:rsidRPr="00C527E3" w:rsidTr="005774E5">
        <w:trPr>
          <w:trHeight w:val="20"/>
          <w:jc w:val="center"/>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865B3D" w:rsidRPr="00A23501" w:rsidRDefault="00865B3D" w:rsidP="000E561C">
            <w:pPr>
              <w:spacing w:after="0" w:line="240" w:lineRule="auto"/>
              <w:contextualSpacing/>
              <w:rPr>
                <w:rFonts w:ascii="Times New Roman" w:hAnsi="Times New Roman" w:cs="Times New Roman"/>
                <w:szCs w:val="24"/>
              </w:rPr>
            </w:pPr>
            <w:r w:rsidRPr="00A23501">
              <w:rPr>
                <w:rFonts w:ascii="Times New Roman" w:hAnsi="Times New Roman" w:cs="Times New Roman"/>
                <w:szCs w:val="24"/>
              </w:rPr>
              <w:t>Транспортные средства</w:t>
            </w:r>
          </w:p>
        </w:tc>
        <w:tc>
          <w:tcPr>
            <w:tcW w:w="781" w:type="dxa"/>
            <w:tcBorders>
              <w:top w:val="single" w:sz="4" w:space="0" w:color="auto"/>
              <w:left w:val="nil"/>
              <w:bottom w:val="single" w:sz="4" w:space="0" w:color="auto"/>
              <w:right w:val="single" w:sz="4" w:space="0" w:color="auto"/>
            </w:tcBorders>
            <w:vAlign w:val="center"/>
          </w:tcPr>
          <w:p w:rsidR="00865B3D" w:rsidRPr="00A23501" w:rsidRDefault="00865B3D" w:rsidP="005774E5">
            <w:pPr>
              <w:spacing w:after="0" w:line="240" w:lineRule="auto"/>
              <w:contextualSpacing/>
              <w:jc w:val="center"/>
              <w:rPr>
                <w:rFonts w:ascii="Times New Roman" w:hAnsi="Times New Roman" w:cs="Times New Roman"/>
                <w:szCs w:val="24"/>
              </w:rPr>
            </w:pPr>
            <w:r>
              <w:rPr>
                <w:rFonts w:ascii="Times New Roman" w:hAnsi="Times New Roman" w:cs="Times New Roman"/>
                <w:szCs w:val="24"/>
              </w:rPr>
              <w:t>1270</w:t>
            </w:r>
          </w:p>
        </w:tc>
        <w:tc>
          <w:tcPr>
            <w:tcW w:w="751" w:type="dxa"/>
            <w:tcBorders>
              <w:top w:val="single" w:sz="4" w:space="0" w:color="auto"/>
              <w:left w:val="single" w:sz="4" w:space="0" w:color="auto"/>
              <w:bottom w:val="single" w:sz="4" w:space="0" w:color="auto"/>
              <w:right w:val="single" w:sz="4" w:space="0" w:color="auto"/>
            </w:tcBorders>
            <w:vAlign w:val="center"/>
          </w:tcPr>
          <w:p w:rsidR="00865B3D" w:rsidRPr="00A23501" w:rsidRDefault="00865B3D" w:rsidP="005774E5">
            <w:pPr>
              <w:spacing w:after="0" w:line="240" w:lineRule="auto"/>
              <w:contextualSpacing/>
              <w:jc w:val="center"/>
              <w:rPr>
                <w:rFonts w:ascii="Times New Roman" w:hAnsi="Times New Roman" w:cs="Times New Roman"/>
                <w:szCs w:val="24"/>
              </w:rPr>
            </w:pPr>
            <w:r>
              <w:rPr>
                <w:rFonts w:ascii="Times New Roman" w:hAnsi="Times New Roman" w:cs="Times New Roman"/>
                <w:szCs w:val="24"/>
              </w:rPr>
              <w:t>0,64</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65B3D" w:rsidRPr="00A23501" w:rsidRDefault="00865B3D" w:rsidP="005774E5">
            <w:pPr>
              <w:spacing w:after="0" w:line="240" w:lineRule="auto"/>
              <w:contextualSpacing/>
              <w:jc w:val="center"/>
              <w:rPr>
                <w:rFonts w:ascii="Times New Roman" w:hAnsi="Times New Roman" w:cs="Times New Roman"/>
                <w:szCs w:val="24"/>
              </w:rPr>
            </w:pPr>
            <w:r w:rsidRPr="00A23501">
              <w:rPr>
                <w:rFonts w:ascii="Times New Roman" w:hAnsi="Times New Roman" w:cs="Times New Roman"/>
                <w:szCs w:val="24"/>
              </w:rPr>
              <w:t>961</w:t>
            </w:r>
          </w:p>
        </w:tc>
        <w:tc>
          <w:tcPr>
            <w:tcW w:w="876" w:type="dxa"/>
            <w:tcBorders>
              <w:top w:val="nil"/>
              <w:left w:val="nil"/>
              <w:bottom w:val="single" w:sz="4" w:space="0" w:color="auto"/>
              <w:right w:val="single" w:sz="4" w:space="0" w:color="auto"/>
            </w:tcBorders>
            <w:shd w:val="clear" w:color="auto" w:fill="auto"/>
            <w:noWrap/>
            <w:vAlign w:val="center"/>
            <w:hideMark/>
          </w:tcPr>
          <w:p w:rsidR="00865B3D" w:rsidRPr="00A23501" w:rsidRDefault="00865B3D" w:rsidP="005774E5">
            <w:pPr>
              <w:spacing w:after="0" w:line="240" w:lineRule="auto"/>
              <w:contextualSpacing/>
              <w:jc w:val="center"/>
              <w:rPr>
                <w:rFonts w:ascii="Times New Roman" w:hAnsi="Times New Roman" w:cs="Times New Roman"/>
                <w:szCs w:val="24"/>
              </w:rPr>
            </w:pPr>
            <w:r w:rsidRPr="00A23501">
              <w:rPr>
                <w:rFonts w:ascii="Times New Roman" w:hAnsi="Times New Roman" w:cs="Times New Roman"/>
                <w:szCs w:val="24"/>
              </w:rPr>
              <w:t>0,47</w:t>
            </w:r>
          </w:p>
        </w:tc>
        <w:tc>
          <w:tcPr>
            <w:tcW w:w="907" w:type="dxa"/>
            <w:tcBorders>
              <w:top w:val="nil"/>
              <w:left w:val="nil"/>
              <w:bottom w:val="single" w:sz="4" w:space="0" w:color="auto"/>
              <w:right w:val="single" w:sz="4" w:space="0" w:color="auto"/>
            </w:tcBorders>
            <w:shd w:val="clear" w:color="auto" w:fill="auto"/>
            <w:noWrap/>
            <w:vAlign w:val="center"/>
            <w:hideMark/>
          </w:tcPr>
          <w:p w:rsidR="00865B3D" w:rsidRPr="00A23501" w:rsidRDefault="00865B3D" w:rsidP="005774E5">
            <w:pPr>
              <w:spacing w:after="0" w:line="240" w:lineRule="auto"/>
              <w:contextualSpacing/>
              <w:jc w:val="center"/>
              <w:rPr>
                <w:rFonts w:ascii="Times New Roman" w:hAnsi="Times New Roman" w:cs="Times New Roman"/>
                <w:szCs w:val="24"/>
              </w:rPr>
            </w:pPr>
            <w:r w:rsidRPr="00A23501">
              <w:rPr>
                <w:rFonts w:ascii="Times New Roman" w:hAnsi="Times New Roman" w:cs="Times New Roman"/>
                <w:szCs w:val="24"/>
              </w:rPr>
              <w:t>688</w:t>
            </w:r>
          </w:p>
        </w:tc>
        <w:tc>
          <w:tcPr>
            <w:tcW w:w="876" w:type="dxa"/>
            <w:tcBorders>
              <w:top w:val="nil"/>
              <w:left w:val="nil"/>
              <w:bottom w:val="single" w:sz="4" w:space="0" w:color="auto"/>
              <w:right w:val="single" w:sz="4" w:space="0" w:color="auto"/>
            </w:tcBorders>
            <w:shd w:val="clear" w:color="auto" w:fill="auto"/>
            <w:noWrap/>
            <w:vAlign w:val="center"/>
            <w:hideMark/>
          </w:tcPr>
          <w:p w:rsidR="00865B3D" w:rsidRPr="00A23501" w:rsidRDefault="00865B3D" w:rsidP="005774E5">
            <w:pPr>
              <w:spacing w:after="0" w:line="240" w:lineRule="auto"/>
              <w:contextualSpacing/>
              <w:jc w:val="center"/>
              <w:rPr>
                <w:rFonts w:ascii="Times New Roman" w:hAnsi="Times New Roman" w:cs="Times New Roman"/>
                <w:szCs w:val="24"/>
              </w:rPr>
            </w:pPr>
            <w:r w:rsidRPr="00A23501">
              <w:rPr>
                <w:rFonts w:ascii="Times New Roman" w:hAnsi="Times New Roman" w:cs="Times New Roman"/>
                <w:szCs w:val="24"/>
              </w:rPr>
              <w:t>0,32</w:t>
            </w:r>
          </w:p>
        </w:tc>
        <w:tc>
          <w:tcPr>
            <w:tcW w:w="907" w:type="dxa"/>
            <w:tcBorders>
              <w:top w:val="nil"/>
              <w:left w:val="nil"/>
              <w:bottom w:val="single" w:sz="4" w:space="0" w:color="auto"/>
              <w:right w:val="single" w:sz="4" w:space="0" w:color="auto"/>
            </w:tcBorders>
            <w:shd w:val="clear" w:color="auto" w:fill="auto"/>
            <w:noWrap/>
            <w:vAlign w:val="center"/>
            <w:hideMark/>
          </w:tcPr>
          <w:p w:rsidR="00865B3D" w:rsidRPr="00A23501" w:rsidRDefault="00865B3D" w:rsidP="005774E5">
            <w:pPr>
              <w:spacing w:after="0" w:line="240" w:lineRule="auto"/>
              <w:contextualSpacing/>
              <w:jc w:val="center"/>
              <w:rPr>
                <w:rFonts w:ascii="Times New Roman" w:hAnsi="Times New Roman" w:cs="Times New Roman"/>
                <w:szCs w:val="24"/>
              </w:rPr>
            </w:pPr>
            <w:r w:rsidRPr="00A23501">
              <w:rPr>
                <w:rFonts w:ascii="Times New Roman" w:hAnsi="Times New Roman" w:cs="Times New Roman"/>
                <w:szCs w:val="24"/>
              </w:rPr>
              <w:t>2672</w:t>
            </w:r>
          </w:p>
        </w:tc>
        <w:tc>
          <w:tcPr>
            <w:tcW w:w="876" w:type="dxa"/>
            <w:tcBorders>
              <w:top w:val="nil"/>
              <w:left w:val="nil"/>
              <w:bottom w:val="single" w:sz="4" w:space="0" w:color="auto"/>
              <w:right w:val="single" w:sz="4" w:space="0" w:color="auto"/>
            </w:tcBorders>
            <w:shd w:val="clear" w:color="auto" w:fill="auto"/>
            <w:noWrap/>
            <w:vAlign w:val="center"/>
            <w:hideMark/>
          </w:tcPr>
          <w:p w:rsidR="00865B3D" w:rsidRPr="00A23501" w:rsidRDefault="00865B3D" w:rsidP="005774E5">
            <w:pPr>
              <w:spacing w:after="0" w:line="240" w:lineRule="auto"/>
              <w:contextualSpacing/>
              <w:jc w:val="center"/>
              <w:rPr>
                <w:rFonts w:ascii="Times New Roman" w:hAnsi="Times New Roman" w:cs="Times New Roman"/>
                <w:szCs w:val="24"/>
              </w:rPr>
            </w:pPr>
            <w:r w:rsidRPr="00A23501">
              <w:rPr>
                <w:rFonts w:ascii="Times New Roman" w:hAnsi="Times New Roman" w:cs="Times New Roman"/>
                <w:szCs w:val="24"/>
              </w:rPr>
              <w:t>1,22</w:t>
            </w:r>
          </w:p>
        </w:tc>
        <w:tc>
          <w:tcPr>
            <w:tcW w:w="302" w:type="dxa"/>
            <w:tcBorders>
              <w:top w:val="nil"/>
              <w:left w:val="nil"/>
              <w:bottom w:val="single" w:sz="4" w:space="0" w:color="auto"/>
              <w:right w:val="single" w:sz="4" w:space="0" w:color="auto"/>
            </w:tcBorders>
            <w:vAlign w:val="center"/>
          </w:tcPr>
          <w:p w:rsidR="00865B3D" w:rsidRPr="00A23501" w:rsidRDefault="00865B3D" w:rsidP="005774E5">
            <w:pPr>
              <w:spacing w:after="0" w:line="240" w:lineRule="auto"/>
              <w:contextualSpacing/>
              <w:jc w:val="center"/>
              <w:rPr>
                <w:rFonts w:ascii="Times New Roman" w:hAnsi="Times New Roman" w:cs="Times New Roman"/>
                <w:szCs w:val="24"/>
              </w:rPr>
            </w:pPr>
            <w:r>
              <w:rPr>
                <w:rFonts w:ascii="Times New Roman" w:hAnsi="Times New Roman" w:cs="Times New Roman"/>
                <w:szCs w:val="24"/>
              </w:rPr>
              <w:t>2798</w:t>
            </w:r>
          </w:p>
        </w:tc>
        <w:tc>
          <w:tcPr>
            <w:tcW w:w="302" w:type="dxa"/>
            <w:tcBorders>
              <w:top w:val="nil"/>
              <w:left w:val="nil"/>
              <w:bottom w:val="single" w:sz="4" w:space="0" w:color="auto"/>
              <w:right w:val="single" w:sz="4" w:space="0" w:color="auto"/>
            </w:tcBorders>
            <w:vAlign w:val="center"/>
          </w:tcPr>
          <w:p w:rsidR="00865B3D" w:rsidRPr="00A23501" w:rsidRDefault="00865B3D" w:rsidP="005774E5">
            <w:pPr>
              <w:spacing w:after="0" w:line="240" w:lineRule="auto"/>
              <w:contextualSpacing/>
              <w:jc w:val="center"/>
              <w:rPr>
                <w:rFonts w:ascii="Times New Roman" w:hAnsi="Times New Roman" w:cs="Times New Roman"/>
                <w:szCs w:val="24"/>
              </w:rPr>
            </w:pPr>
            <w:r>
              <w:rPr>
                <w:rFonts w:ascii="Times New Roman" w:hAnsi="Times New Roman" w:cs="Times New Roman"/>
                <w:szCs w:val="24"/>
              </w:rPr>
              <w:t>1,33</w:t>
            </w:r>
          </w:p>
        </w:tc>
      </w:tr>
      <w:tr w:rsidR="00865B3D" w:rsidRPr="00C527E3" w:rsidTr="005774E5">
        <w:trPr>
          <w:trHeight w:val="20"/>
          <w:jc w:val="center"/>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865B3D" w:rsidRPr="00A23501" w:rsidRDefault="00865B3D" w:rsidP="000E561C">
            <w:pPr>
              <w:spacing w:after="0" w:line="240" w:lineRule="auto"/>
              <w:contextualSpacing/>
              <w:rPr>
                <w:rFonts w:ascii="Times New Roman" w:hAnsi="Times New Roman" w:cs="Times New Roman"/>
                <w:szCs w:val="24"/>
              </w:rPr>
            </w:pPr>
            <w:r w:rsidRPr="00A23501">
              <w:rPr>
                <w:rFonts w:ascii="Times New Roman" w:hAnsi="Times New Roman" w:cs="Times New Roman"/>
                <w:szCs w:val="24"/>
              </w:rPr>
              <w:t>Рабочий скот</w:t>
            </w:r>
          </w:p>
        </w:tc>
        <w:tc>
          <w:tcPr>
            <w:tcW w:w="781" w:type="dxa"/>
            <w:tcBorders>
              <w:top w:val="single" w:sz="4" w:space="0" w:color="auto"/>
              <w:left w:val="nil"/>
              <w:bottom w:val="single" w:sz="4" w:space="0" w:color="auto"/>
              <w:right w:val="single" w:sz="4" w:space="0" w:color="auto"/>
            </w:tcBorders>
            <w:vAlign w:val="center"/>
          </w:tcPr>
          <w:p w:rsidR="00865B3D" w:rsidRPr="00A23501" w:rsidRDefault="00865B3D" w:rsidP="005774E5">
            <w:pPr>
              <w:spacing w:after="0" w:line="240" w:lineRule="auto"/>
              <w:contextualSpacing/>
              <w:jc w:val="center"/>
              <w:rPr>
                <w:rFonts w:ascii="Times New Roman" w:hAnsi="Times New Roman" w:cs="Times New Roman"/>
                <w:szCs w:val="24"/>
              </w:rPr>
            </w:pPr>
            <w:r>
              <w:rPr>
                <w:rFonts w:ascii="Times New Roman" w:hAnsi="Times New Roman" w:cs="Times New Roman"/>
                <w:szCs w:val="24"/>
              </w:rPr>
              <w:t>Х</w:t>
            </w:r>
          </w:p>
        </w:tc>
        <w:tc>
          <w:tcPr>
            <w:tcW w:w="751" w:type="dxa"/>
            <w:tcBorders>
              <w:top w:val="single" w:sz="4" w:space="0" w:color="auto"/>
              <w:left w:val="single" w:sz="4" w:space="0" w:color="auto"/>
              <w:bottom w:val="single" w:sz="4" w:space="0" w:color="auto"/>
              <w:right w:val="single" w:sz="4" w:space="0" w:color="auto"/>
            </w:tcBorders>
            <w:vAlign w:val="center"/>
          </w:tcPr>
          <w:p w:rsidR="00865B3D" w:rsidRPr="00A23501" w:rsidRDefault="00865B3D" w:rsidP="005774E5">
            <w:pPr>
              <w:spacing w:after="0" w:line="240" w:lineRule="auto"/>
              <w:contextualSpacing/>
              <w:jc w:val="center"/>
              <w:rPr>
                <w:rFonts w:ascii="Times New Roman" w:hAnsi="Times New Roman" w:cs="Times New Roman"/>
                <w:szCs w:val="24"/>
              </w:rPr>
            </w:pPr>
            <w:r>
              <w:rPr>
                <w:rFonts w:ascii="Times New Roman" w:hAnsi="Times New Roman" w:cs="Times New Roman"/>
                <w:szCs w:val="24"/>
              </w:rPr>
              <w:t>Х</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65B3D" w:rsidRPr="00A23501" w:rsidRDefault="00865B3D" w:rsidP="005774E5">
            <w:pPr>
              <w:spacing w:after="0" w:line="240" w:lineRule="auto"/>
              <w:contextualSpacing/>
              <w:jc w:val="center"/>
              <w:rPr>
                <w:rFonts w:ascii="Times New Roman" w:hAnsi="Times New Roman" w:cs="Times New Roman"/>
                <w:szCs w:val="24"/>
              </w:rPr>
            </w:pPr>
            <w:r w:rsidRPr="00A23501">
              <w:rPr>
                <w:rFonts w:ascii="Times New Roman" w:hAnsi="Times New Roman" w:cs="Times New Roman"/>
                <w:szCs w:val="24"/>
              </w:rPr>
              <w:t>X</w:t>
            </w:r>
          </w:p>
        </w:tc>
        <w:tc>
          <w:tcPr>
            <w:tcW w:w="876" w:type="dxa"/>
            <w:tcBorders>
              <w:top w:val="nil"/>
              <w:left w:val="nil"/>
              <w:bottom w:val="single" w:sz="4" w:space="0" w:color="auto"/>
              <w:right w:val="single" w:sz="4" w:space="0" w:color="auto"/>
            </w:tcBorders>
            <w:shd w:val="clear" w:color="auto" w:fill="auto"/>
            <w:noWrap/>
            <w:vAlign w:val="center"/>
            <w:hideMark/>
          </w:tcPr>
          <w:p w:rsidR="00865B3D" w:rsidRPr="00A23501" w:rsidRDefault="00865B3D" w:rsidP="005774E5">
            <w:pPr>
              <w:spacing w:after="0" w:line="240" w:lineRule="auto"/>
              <w:contextualSpacing/>
              <w:jc w:val="center"/>
              <w:rPr>
                <w:rFonts w:ascii="Times New Roman" w:hAnsi="Times New Roman" w:cs="Times New Roman"/>
                <w:szCs w:val="24"/>
              </w:rPr>
            </w:pPr>
            <w:r w:rsidRPr="00A23501">
              <w:rPr>
                <w:rFonts w:ascii="Times New Roman" w:hAnsi="Times New Roman" w:cs="Times New Roman"/>
                <w:szCs w:val="24"/>
              </w:rPr>
              <w:t>X</w:t>
            </w:r>
          </w:p>
        </w:tc>
        <w:tc>
          <w:tcPr>
            <w:tcW w:w="907" w:type="dxa"/>
            <w:tcBorders>
              <w:top w:val="nil"/>
              <w:left w:val="nil"/>
              <w:bottom w:val="single" w:sz="4" w:space="0" w:color="auto"/>
              <w:right w:val="single" w:sz="4" w:space="0" w:color="auto"/>
            </w:tcBorders>
            <w:shd w:val="clear" w:color="auto" w:fill="auto"/>
            <w:noWrap/>
            <w:vAlign w:val="center"/>
            <w:hideMark/>
          </w:tcPr>
          <w:p w:rsidR="00865B3D" w:rsidRPr="00A23501" w:rsidRDefault="00865B3D" w:rsidP="005774E5">
            <w:pPr>
              <w:spacing w:after="0" w:line="240" w:lineRule="auto"/>
              <w:contextualSpacing/>
              <w:jc w:val="center"/>
              <w:rPr>
                <w:rFonts w:ascii="Times New Roman" w:hAnsi="Times New Roman" w:cs="Times New Roman"/>
                <w:szCs w:val="24"/>
              </w:rPr>
            </w:pPr>
            <w:r w:rsidRPr="00A23501">
              <w:rPr>
                <w:rFonts w:ascii="Times New Roman" w:hAnsi="Times New Roman" w:cs="Times New Roman"/>
                <w:szCs w:val="24"/>
              </w:rPr>
              <w:t>X</w:t>
            </w:r>
          </w:p>
        </w:tc>
        <w:tc>
          <w:tcPr>
            <w:tcW w:w="876" w:type="dxa"/>
            <w:tcBorders>
              <w:top w:val="nil"/>
              <w:left w:val="nil"/>
              <w:bottom w:val="single" w:sz="4" w:space="0" w:color="auto"/>
              <w:right w:val="single" w:sz="4" w:space="0" w:color="auto"/>
            </w:tcBorders>
            <w:shd w:val="clear" w:color="auto" w:fill="auto"/>
            <w:noWrap/>
            <w:vAlign w:val="center"/>
            <w:hideMark/>
          </w:tcPr>
          <w:p w:rsidR="00865B3D" w:rsidRPr="00A23501" w:rsidRDefault="00865B3D" w:rsidP="005774E5">
            <w:pPr>
              <w:spacing w:after="0" w:line="240" w:lineRule="auto"/>
              <w:contextualSpacing/>
              <w:jc w:val="center"/>
              <w:rPr>
                <w:rFonts w:ascii="Times New Roman" w:hAnsi="Times New Roman" w:cs="Times New Roman"/>
                <w:szCs w:val="24"/>
              </w:rPr>
            </w:pPr>
            <w:r w:rsidRPr="00A23501">
              <w:rPr>
                <w:rFonts w:ascii="Times New Roman" w:hAnsi="Times New Roman" w:cs="Times New Roman"/>
                <w:szCs w:val="24"/>
              </w:rPr>
              <w:t>X</w:t>
            </w:r>
          </w:p>
        </w:tc>
        <w:tc>
          <w:tcPr>
            <w:tcW w:w="907" w:type="dxa"/>
            <w:tcBorders>
              <w:top w:val="nil"/>
              <w:left w:val="nil"/>
              <w:bottom w:val="single" w:sz="4" w:space="0" w:color="auto"/>
              <w:right w:val="single" w:sz="4" w:space="0" w:color="auto"/>
            </w:tcBorders>
            <w:shd w:val="clear" w:color="auto" w:fill="auto"/>
            <w:noWrap/>
            <w:vAlign w:val="center"/>
            <w:hideMark/>
          </w:tcPr>
          <w:p w:rsidR="00865B3D" w:rsidRPr="00A23501" w:rsidRDefault="00865B3D" w:rsidP="005774E5">
            <w:pPr>
              <w:spacing w:after="0" w:line="240" w:lineRule="auto"/>
              <w:contextualSpacing/>
              <w:jc w:val="center"/>
              <w:rPr>
                <w:rFonts w:ascii="Times New Roman" w:hAnsi="Times New Roman" w:cs="Times New Roman"/>
                <w:szCs w:val="24"/>
              </w:rPr>
            </w:pPr>
            <w:r w:rsidRPr="00A23501">
              <w:rPr>
                <w:rFonts w:ascii="Times New Roman" w:hAnsi="Times New Roman" w:cs="Times New Roman"/>
                <w:szCs w:val="24"/>
              </w:rPr>
              <w:t>X</w:t>
            </w:r>
          </w:p>
        </w:tc>
        <w:tc>
          <w:tcPr>
            <w:tcW w:w="876" w:type="dxa"/>
            <w:tcBorders>
              <w:top w:val="nil"/>
              <w:left w:val="nil"/>
              <w:bottom w:val="single" w:sz="4" w:space="0" w:color="auto"/>
              <w:right w:val="single" w:sz="4" w:space="0" w:color="auto"/>
            </w:tcBorders>
            <w:shd w:val="clear" w:color="auto" w:fill="auto"/>
            <w:noWrap/>
            <w:vAlign w:val="center"/>
            <w:hideMark/>
          </w:tcPr>
          <w:p w:rsidR="00865B3D" w:rsidRPr="00A23501" w:rsidRDefault="00865B3D" w:rsidP="005774E5">
            <w:pPr>
              <w:spacing w:after="0" w:line="240" w:lineRule="auto"/>
              <w:contextualSpacing/>
              <w:jc w:val="center"/>
              <w:rPr>
                <w:rFonts w:ascii="Times New Roman" w:hAnsi="Times New Roman" w:cs="Times New Roman"/>
                <w:szCs w:val="24"/>
              </w:rPr>
            </w:pPr>
            <w:r w:rsidRPr="00A23501">
              <w:rPr>
                <w:rFonts w:ascii="Times New Roman" w:hAnsi="Times New Roman" w:cs="Times New Roman"/>
                <w:szCs w:val="24"/>
              </w:rPr>
              <w:t>X</w:t>
            </w:r>
          </w:p>
        </w:tc>
        <w:tc>
          <w:tcPr>
            <w:tcW w:w="302" w:type="dxa"/>
            <w:tcBorders>
              <w:top w:val="nil"/>
              <w:left w:val="nil"/>
              <w:bottom w:val="single" w:sz="4" w:space="0" w:color="auto"/>
              <w:right w:val="single" w:sz="4" w:space="0" w:color="auto"/>
            </w:tcBorders>
            <w:vAlign w:val="center"/>
          </w:tcPr>
          <w:p w:rsidR="00865B3D" w:rsidRPr="00A23501" w:rsidRDefault="00865B3D" w:rsidP="005774E5">
            <w:pPr>
              <w:spacing w:after="0" w:line="240" w:lineRule="auto"/>
              <w:contextualSpacing/>
              <w:jc w:val="center"/>
              <w:rPr>
                <w:rFonts w:ascii="Times New Roman" w:hAnsi="Times New Roman" w:cs="Times New Roman"/>
                <w:szCs w:val="24"/>
              </w:rPr>
            </w:pPr>
            <w:r>
              <w:rPr>
                <w:rFonts w:ascii="Times New Roman" w:hAnsi="Times New Roman" w:cs="Times New Roman"/>
                <w:szCs w:val="24"/>
              </w:rPr>
              <w:t>Х</w:t>
            </w:r>
          </w:p>
        </w:tc>
        <w:tc>
          <w:tcPr>
            <w:tcW w:w="302" w:type="dxa"/>
            <w:tcBorders>
              <w:top w:val="nil"/>
              <w:left w:val="nil"/>
              <w:bottom w:val="single" w:sz="4" w:space="0" w:color="auto"/>
              <w:right w:val="single" w:sz="4" w:space="0" w:color="auto"/>
            </w:tcBorders>
            <w:vAlign w:val="center"/>
          </w:tcPr>
          <w:p w:rsidR="00865B3D" w:rsidRPr="00A23501" w:rsidRDefault="00865B3D" w:rsidP="005774E5">
            <w:pPr>
              <w:spacing w:after="0" w:line="240" w:lineRule="auto"/>
              <w:contextualSpacing/>
              <w:jc w:val="center"/>
              <w:rPr>
                <w:rFonts w:ascii="Times New Roman" w:hAnsi="Times New Roman" w:cs="Times New Roman"/>
                <w:szCs w:val="24"/>
              </w:rPr>
            </w:pPr>
            <w:r>
              <w:rPr>
                <w:rFonts w:ascii="Times New Roman" w:hAnsi="Times New Roman" w:cs="Times New Roman"/>
                <w:szCs w:val="24"/>
              </w:rPr>
              <w:t>Х</w:t>
            </w:r>
          </w:p>
        </w:tc>
      </w:tr>
      <w:tr w:rsidR="00865B3D" w:rsidRPr="00C527E3" w:rsidTr="005774E5">
        <w:trPr>
          <w:trHeight w:val="20"/>
          <w:jc w:val="center"/>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865B3D" w:rsidRPr="00A23501" w:rsidRDefault="00865B3D" w:rsidP="000E561C">
            <w:pPr>
              <w:spacing w:after="0" w:line="240" w:lineRule="auto"/>
              <w:contextualSpacing/>
              <w:rPr>
                <w:rFonts w:ascii="Times New Roman" w:hAnsi="Times New Roman" w:cs="Times New Roman"/>
                <w:szCs w:val="24"/>
              </w:rPr>
            </w:pPr>
            <w:r w:rsidRPr="00A23501">
              <w:rPr>
                <w:rFonts w:ascii="Times New Roman" w:hAnsi="Times New Roman" w:cs="Times New Roman"/>
                <w:szCs w:val="24"/>
              </w:rPr>
              <w:t>Продуктивный скот</w:t>
            </w:r>
          </w:p>
        </w:tc>
        <w:tc>
          <w:tcPr>
            <w:tcW w:w="781" w:type="dxa"/>
            <w:tcBorders>
              <w:top w:val="single" w:sz="4" w:space="0" w:color="auto"/>
              <w:left w:val="nil"/>
              <w:bottom w:val="single" w:sz="4" w:space="0" w:color="auto"/>
              <w:right w:val="single" w:sz="4" w:space="0" w:color="auto"/>
            </w:tcBorders>
            <w:vAlign w:val="center"/>
          </w:tcPr>
          <w:p w:rsidR="00865B3D" w:rsidRPr="00A23501" w:rsidRDefault="00865B3D" w:rsidP="005774E5">
            <w:pPr>
              <w:spacing w:after="0" w:line="240" w:lineRule="auto"/>
              <w:contextualSpacing/>
              <w:jc w:val="center"/>
              <w:rPr>
                <w:rFonts w:ascii="Times New Roman" w:hAnsi="Times New Roman" w:cs="Times New Roman"/>
                <w:szCs w:val="24"/>
              </w:rPr>
            </w:pPr>
            <w:r>
              <w:rPr>
                <w:rFonts w:ascii="Times New Roman" w:hAnsi="Times New Roman" w:cs="Times New Roman"/>
                <w:szCs w:val="24"/>
              </w:rPr>
              <w:t>27700</w:t>
            </w:r>
          </w:p>
        </w:tc>
        <w:tc>
          <w:tcPr>
            <w:tcW w:w="751" w:type="dxa"/>
            <w:tcBorders>
              <w:top w:val="single" w:sz="4" w:space="0" w:color="auto"/>
              <w:left w:val="single" w:sz="4" w:space="0" w:color="auto"/>
              <w:bottom w:val="single" w:sz="4" w:space="0" w:color="auto"/>
              <w:right w:val="single" w:sz="4" w:space="0" w:color="auto"/>
            </w:tcBorders>
            <w:vAlign w:val="center"/>
          </w:tcPr>
          <w:p w:rsidR="00865B3D" w:rsidRPr="00A23501" w:rsidRDefault="00865B3D" w:rsidP="005774E5">
            <w:pPr>
              <w:spacing w:after="0" w:line="240" w:lineRule="auto"/>
              <w:contextualSpacing/>
              <w:jc w:val="center"/>
              <w:rPr>
                <w:rFonts w:ascii="Times New Roman" w:hAnsi="Times New Roman" w:cs="Times New Roman"/>
                <w:szCs w:val="24"/>
              </w:rPr>
            </w:pPr>
            <w:r>
              <w:rPr>
                <w:rFonts w:ascii="Times New Roman" w:hAnsi="Times New Roman" w:cs="Times New Roman"/>
                <w:szCs w:val="24"/>
              </w:rPr>
              <w:t>13,99</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65B3D" w:rsidRPr="00A23501" w:rsidRDefault="00865B3D" w:rsidP="005774E5">
            <w:pPr>
              <w:spacing w:after="0" w:line="240" w:lineRule="auto"/>
              <w:contextualSpacing/>
              <w:jc w:val="center"/>
              <w:rPr>
                <w:rFonts w:ascii="Times New Roman" w:hAnsi="Times New Roman" w:cs="Times New Roman"/>
                <w:szCs w:val="24"/>
              </w:rPr>
            </w:pPr>
            <w:r w:rsidRPr="00A23501">
              <w:rPr>
                <w:rFonts w:ascii="Times New Roman" w:hAnsi="Times New Roman" w:cs="Times New Roman"/>
                <w:szCs w:val="24"/>
              </w:rPr>
              <w:t>29247</w:t>
            </w:r>
          </w:p>
        </w:tc>
        <w:tc>
          <w:tcPr>
            <w:tcW w:w="876" w:type="dxa"/>
            <w:tcBorders>
              <w:top w:val="nil"/>
              <w:left w:val="nil"/>
              <w:bottom w:val="single" w:sz="4" w:space="0" w:color="auto"/>
              <w:right w:val="single" w:sz="4" w:space="0" w:color="auto"/>
            </w:tcBorders>
            <w:shd w:val="clear" w:color="auto" w:fill="auto"/>
            <w:noWrap/>
            <w:vAlign w:val="center"/>
            <w:hideMark/>
          </w:tcPr>
          <w:p w:rsidR="00865B3D" w:rsidRPr="00A23501" w:rsidRDefault="00865B3D" w:rsidP="005774E5">
            <w:pPr>
              <w:spacing w:after="0" w:line="240" w:lineRule="auto"/>
              <w:contextualSpacing/>
              <w:jc w:val="center"/>
              <w:rPr>
                <w:rFonts w:ascii="Times New Roman" w:hAnsi="Times New Roman" w:cs="Times New Roman"/>
                <w:szCs w:val="24"/>
              </w:rPr>
            </w:pPr>
            <w:r w:rsidRPr="00A23501">
              <w:rPr>
                <w:rFonts w:ascii="Times New Roman" w:hAnsi="Times New Roman" w:cs="Times New Roman"/>
                <w:szCs w:val="24"/>
              </w:rPr>
              <w:t>14,27</w:t>
            </w:r>
          </w:p>
        </w:tc>
        <w:tc>
          <w:tcPr>
            <w:tcW w:w="907" w:type="dxa"/>
            <w:tcBorders>
              <w:top w:val="nil"/>
              <w:left w:val="nil"/>
              <w:bottom w:val="single" w:sz="4" w:space="0" w:color="auto"/>
              <w:right w:val="single" w:sz="4" w:space="0" w:color="auto"/>
            </w:tcBorders>
            <w:shd w:val="clear" w:color="auto" w:fill="auto"/>
            <w:noWrap/>
            <w:vAlign w:val="center"/>
            <w:hideMark/>
          </w:tcPr>
          <w:p w:rsidR="00865B3D" w:rsidRPr="00A23501" w:rsidRDefault="00865B3D" w:rsidP="005774E5">
            <w:pPr>
              <w:spacing w:after="0" w:line="240" w:lineRule="auto"/>
              <w:contextualSpacing/>
              <w:jc w:val="center"/>
              <w:rPr>
                <w:rFonts w:ascii="Times New Roman" w:hAnsi="Times New Roman" w:cs="Times New Roman"/>
                <w:szCs w:val="24"/>
              </w:rPr>
            </w:pPr>
            <w:r w:rsidRPr="00A23501">
              <w:rPr>
                <w:rFonts w:ascii="Times New Roman" w:hAnsi="Times New Roman" w:cs="Times New Roman"/>
                <w:szCs w:val="24"/>
              </w:rPr>
              <w:t>31931</w:t>
            </w:r>
          </w:p>
        </w:tc>
        <w:tc>
          <w:tcPr>
            <w:tcW w:w="876" w:type="dxa"/>
            <w:tcBorders>
              <w:top w:val="nil"/>
              <w:left w:val="nil"/>
              <w:bottom w:val="single" w:sz="4" w:space="0" w:color="auto"/>
              <w:right w:val="single" w:sz="4" w:space="0" w:color="auto"/>
            </w:tcBorders>
            <w:shd w:val="clear" w:color="auto" w:fill="auto"/>
            <w:noWrap/>
            <w:vAlign w:val="center"/>
            <w:hideMark/>
          </w:tcPr>
          <w:p w:rsidR="00865B3D" w:rsidRPr="00A23501" w:rsidRDefault="00865B3D" w:rsidP="005774E5">
            <w:pPr>
              <w:spacing w:after="0" w:line="240" w:lineRule="auto"/>
              <w:contextualSpacing/>
              <w:jc w:val="center"/>
              <w:rPr>
                <w:rFonts w:ascii="Times New Roman" w:hAnsi="Times New Roman" w:cs="Times New Roman"/>
                <w:szCs w:val="24"/>
              </w:rPr>
            </w:pPr>
            <w:r w:rsidRPr="00A23501">
              <w:rPr>
                <w:rFonts w:ascii="Times New Roman" w:hAnsi="Times New Roman" w:cs="Times New Roman"/>
                <w:szCs w:val="24"/>
              </w:rPr>
              <w:t>14,84</w:t>
            </w:r>
          </w:p>
        </w:tc>
        <w:tc>
          <w:tcPr>
            <w:tcW w:w="907" w:type="dxa"/>
            <w:tcBorders>
              <w:top w:val="nil"/>
              <w:left w:val="nil"/>
              <w:bottom w:val="single" w:sz="4" w:space="0" w:color="auto"/>
              <w:right w:val="single" w:sz="4" w:space="0" w:color="auto"/>
            </w:tcBorders>
            <w:shd w:val="clear" w:color="auto" w:fill="auto"/>
            <w:noWrap/>
            <w:vAlign w:val="center"/>
            <w:hideMark/>
          </w:tcPr>
          <w:p w:rsidR="00865B3D" w:rsidRPr="00A23501" w:rsidRDefault="00865B3D" w:rsidP="005774E5">
            <w:pPr>
              <w:spacing w:after="0" w:line="240" w:lineRule="auto"/>
              <w:contextualSpacing/>
              <w:jc w:val="center"/>
              <w:rPr>
                <w:rFonts w:ascii="Times New Roman" w:hAnsi="Times New Roman" w:cs="Times New Roman"/>
                <w:szCs w:val="24"/>
              </w:rPr>
            </w:pPr>
            <w:r w:rsidRPr="00A23501">
              <w:rPr>
                <w:rFonts w:ascii="Times New Roman" w:hAnsi="Times New Roman" w:cs="Times New Roman"/>
                <w:szCs w:val="24"/>
              </w:rPr>
              <w:t>32755</w:t>
            </w:r>
          </w:p>
        </w:tc>
        <w:tc>
          <w:tcPr>
            <w:tcW w:w="876" w:type="dxa"/>
            <w:tcBorders>
              <w:top w:val="nil"/>
              <w:left w:val="nil"/>
              <w:bottom w:val="single" w:sz="4" w:space="0" w:color="auto"/>
              <w:right w:val="single" w:sz="4" w:space="0" w:color="auto"/>
            </w:tcBorders>
            <w:shd w:val="clear" w:color="auto" w:fill="auto"/>
            <w:noWrap/>
            <w:vAlign w:val="center"/>
            <w:hideMark/>
          </w:tcPr>
          <w:p w:rsidR="00865B3D" w:rsidRPr="00A23501" w:rsidRDefault="00865B3D" w:rsidP="005774E5">
            <w:pPr>
              <w:spacing w:after="0" w:line="240" w:lineRule="auto"/>
              <w:contextualSpacing/>
              <w:jc w:val="center"/>
              <w:rPr>
                <w:rFonts w:ascii="Times New Roman" w:hAnsi="Times New Roman" w:cs="Times New Roman"/>
                <w:szCs w:val="24"/>
              </w:rPr>
            </w:pPr>
            <w:r w:rsidRPr="00A23501">
              <w:rPr>
                <w:rFonts w:ascii="Times New Roman" w:hAnsi="Times New Roman" w:cs="Times New Roman"/>
                <w:szCs w:val="24"/>
              </w:rPr>
              <w:t>14,98</w:t>
            </w:r>
          </w:p>
        </w:tc>
        <w:tc>
          <w:tcPr>
            <w:tcW w:w="302" w:type="dxa"/>
            <w:tcBorders>
              <w:top w:val="nil"/>
              <w:left w:val="nil"/>
              <w:bottom w:val="single" w:sz="4" w:space="0" w:color="auto"/>
              <w:right w:val="single" w:sz="4" w:space="0" w:color="auto"/>
            </w:tcBorders>
            <w:vAlign w:val="center"/>
          </w:tcPr>
          <w:p w:rsidR="00865B3D" w:rsidRPr="00A23501" w:rsidRDefault="00865B3D" w:rsidP="005774E5">
            <w:pPr>
              <w:spacing w:after="0" w:line="240" w:lineRule="auto"/>
              <w:contextualSpacing/>
              <w:jc w:val="center"/>
              <w:rPr>
                <w:rFonts w:ascii="Times New Roman" w:hAnsi="Times New Roman" w:cs="Times New Roman"/>
                <w:szCs w:val="24"/>
              </w:rPr>
            </w:pPr>
            <w:r>
              <w:rPr>
                <w:rFonts w:ascii="Times New Roman" w:hAnsi="Times New Roman" w:cs="Times New Roman"/>
                <w:szCs w:val="24"/>
              </w:rPr>
              <w:t>33772</w:t>
            </w:r>
          </w:p>
        </w:tc>
        <w:tc>
          <w:tcPr>
            <w:tcW w:w="302" w:type="dxa"/>
            <w:tcBorders>
              <w:top w:val="nil"/>
              <w:left w:val="nil"/>
              <w:bottom w:val="single" w:sz="4" w:space="0" w:color="auto"/>
              <w:right w:val="single" w:sz="4" w:space="0" w:color="auto"/>
            </w:tcBorders>
            <w:vAlign w:val="center"/>
          </w:tcPr>
          <w:p w:rsidR="00865B3D" w:rsidRPr="00A23501" w:rsidRDefault="00865B3D" w:rsidP="005774E5">
            <w:pPr>
              <w:spacing w:after="0" w:line="240" w:lineRule="auto"/>
              <w:contextualSpacing/>
              <w:jc w:val="center"/>
              <w:rPr>
                <w:rFonts w:ascii="Times New Roman" w:hAnsi="Times New Roman" w:cs="Times New Roman"/>
                <w:szCs w:val="24"/>
              </w:rPr>
            </w:pPr>
            <w:r>
              <w:rPr>
                <w:rFonts w:ascii="Times New Roman" w:hAnsi="Times New Roman" w:cs="Times New Roman"/>
                <w:szCs w:val="24"/>
              </w:rPr>
              <w:t>16,1</w:t>
            </w:r>
          </w:p>
        </w:tc>
      </w:tr>
      <w:tr w:rsidR="00865B3D" w:rsidRPr="00C527E3" w:rsidTr="005774E5">
        <w:trPr>
          <w:trHeight w:val="20"/>
          <w:jc w:val="center"/>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865B3D" w:rsidRPr="00A23501" w:rsidRDefault="00865B3D" w:rsidP="000E561C">
            <w:pPr>
              <w:spacing w:after="0" w:line="240" w:lineRule="auto"/>
              <w:contextualSpacing/>
              <w:rPr>
                <w:rFonts w:ascii="Times New Roman" w:hAnsi="Times New Roman" w:cs="Times New Roman"/>
                <w:szCs w:val="24"/>
              </w:rPr>
            </w:pPr>
            <w:r w:rsidRPr="00A23501">
              <w:rPr>
                <w:rFonts w:ascii="Times New Roman" w:hAnsi="Times New Roman" w:cs="Times New Roman"/>
                <w:szCs w:val="24"/>
              </w:rPr>
              <w:t>Многолетние насаждения</w:t>
            </w:r>
          </w:p>
        </w:tc>
        <w:tc>
          <w:tcPr>
            <w:tcW w:w="781" w:type="dxa"/>
            <w:tcBorders>
              <w:top w:val="single" w:sz="4" w:space="0" w:color="auto"/>
              <w:left w:val="nil"/>
              <w:bottom w:val="single" w:sz="4" w:space="0" w:color="auto"/>
              <w:right w:val="single" w:sz="4" w:space="0" w:color="auto"/>
            </w:tcBorders>
            <w:vAlign w:val="center"/>
          </w:tcPr>
          <w:p w:rsidR="00865B3D" w:rsidRPr="00A23501" w:rsidRDefault="00865B3D" w:rsidP="005774E5">
            <w:pPr>
              <w:spacing w:after="0" w:line="240" w:lineRule="auto"/>
              <w:contextualSpacing/>
              <w:jc w:val="center"/>
              <w:rPr>
                <w:rFonts w:ascii="Times New Roman" w:hAnsi="Times New Roman" w:cs="Times New Roman"/>
                <w:szCs w:val="24"/>
              </w:rPr>
            </w:pPr>
            <w:r>
              <w:rPr>
                <w:rFonts w:ascii="Times New Roman" w:hAnsi="Times New Roman" w:cs="Times New Roman"/>
                <w:szCs w:val="24"/>
              </w:rPr>
              <w:t>Х</w:t>
            </w:r>
          </w:p>
        </w:tc>
        <w:tc>
          <w:tcPr>
            <w:tcW w:w="751" w:type="dxa"/>
            <w:tcBorders>
              <w:top w:val="single" w:sz="4" w:space="0" w:color="auto"/>
              <w:left w:val="single" w:sz="4" w:space="0" w:color="auto"/>
              <w:bottom w:val="single" w:sz="4" w:space="0" w:color="auto"/>
              <w:right w:val="single" w:sz="4" w:space="0" w:color="auto"/>
            </w:tcBorders>
            <w:vAlign w:val="center"/>
          </w:tcPr>
          <w:p w:rsidR="00865B3D" w:rsidRPr="00A23501" w:rsidRDefault="00865B3D" w:rsidP="005774E5">
            <w:pPr>
              <w:spacing w:after="0" w:line="240" w:lineRule="auto"/>
              <w:contextualSpacing/>
              <w:jc w:val="center"/>
              <w:rPr>
                <w:rFonts w:ascii="Times New Roman" w:hAnsi="Times New Roman" w:cs="Times New Roman"/>
                <w:szCs w:val="24"/>
              </w:rPr>
            </w:pPr>
            <w:r>
              <w:rPr>
                <w:rFonts w:ascii="Times New Roman" w:hAnsi="Times New Roman" w:cs="Times New Roman"/>
                <w:szCs w:val="24"/>
              </w:rPr>
              <w:t>Х</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65B3D" w:rsidRPr="00A23501" w:rsidRDefault="00865B3D" w:rsidP="005774E5">
            <w:pPr>
              <w:spacing w:after="0" w:line="240" w:lineRule="auto"/>
              <w:contextualSpacing/>
              <w:jc w:val="center"/>
              <w:rPr>
                <w:rFonts w:ascii="Times New Roman" w:hAnsi="Times New Roman" w:cs="Times New Roman"/>
                <w:szCs w:val="24"/>
              </w:rPr>
            </w:pPr>
            <w:r w:rsidRPr="00A23501">
              <w:rPr>
                <w:rFonts w:ascii="Times New Roman" w:hAnsi="Times New Roman" w:cs="Times New Roman"/>
                <w:szCs w:val="24"/>
              </w:rPr>
              <w:t>X</w:t>
            </w:r>
          </w:p>
        </w:tc>
        <w:tc>
          <w:tcPr>
            <w:tcW w:w="876" w:type="dxa"/>
            <w:tcBorders>
              <w:top w:val="nil"/>
              <w:left w:val="nil"/>
              <w:bottom w:val="single" w:sz="4" w:space="0" w:color="auto"/>
              <w:right w:val="single" w:sz="4" w:space="0" w:color="auto"/>
            </w:tcBorders>
            <w:shd w:val="clear" w:color="auto" w:fill="auto"/>
            <w:noWrap/>
            <w:vAlign w:val="center"/>
            <w:hideMark/>
          </w:tcPr>
          <w:p w:rsidR="00865B3D" w:rsidRPr="00A23501" w:rsidRDefault="00865B3D" w:rsidP="005774E5">
            <w:pPr>
              <w:spacing w:after="0" w:line="240" w:lineRule="auto"/>
              <w:contextualSpacing/>
              <w:jc w:val="center"/>
              <w:rPr>
                <w:rFonts w:ascii="Times New Roman" w:hAnsi="Times New Roman" w:cs="Times New Roman"/>
                <w:szCs w:val="24"/>
              </w:rPr>
            </w:pPr>
            <w:r w:rsidRPr="00A23501">
              <w:rPr>
                <w:rFonts w:ascii="Times New Roman" w:hAnsi="Times New Roman" w:cs="Times New Roman"/>
                <w:szCs w:val="24"/>
              </w:rPr>
              <w:t>X</w:t>
            </w:r>
          </w:p>
        </w:tc>
        <w:tc>
          <w:tcPr>
            <w:tcW w:w="907" w:type="dxa"/>
            <w:tcBorders>
              <w:top w:val="nil"/>
              <w:left w:val="nil"/>
              <w:bottom w:val="single" w:sz="4" w:space="0" w:color="auto"/>
              <w:right w:val="single" w:sz="4" w:space="0" w:color="auto"/>
            </w:tcBorders>
            <w:shd w:val="clear" w:color="auto" w:fill="auto"/>
            <w:noWrap/>
            <w:vAlign w:val="center"/>
            <w:hideMark/>
          </w:tcPr>
          <w:p w:rsidR="00865B3D" w:rsidRPr="00A23501" w:rsidRDefault="00865B3D" w:rsidP="005774E5">
            <w:pPr>
              <w:spacing w:after="0" w:line="240" w:lineRule="auto"/>
              <w:contextualSpacing/>
              <w:jc w:val="center"/>
              <w:rPr>
                <w:rFonts w:ascii="Times New Roman" w:hAnsi="Times New Roman" w:cs="Times New Roman"/>
                <w:szCs w:val="24"/>
              </w:rPr>
            </w:pPr>
            <w:r w:rsidRPr="00A23501">
              <w:rPr>
                <w:rFonts w:ascii="Times New Roman" w:hAnsi="Times New Roman" w:cs="Times New Roman"/>
                <w:szCs w:val="24"/>
              </w:rPr>
              <w:t>X</w:t>
            </w:r>
          </w:p>
        </w:tc>
        <w:tc>
          <w:tcPr>
            <w:tcW w:w="876" w:type="dxa"/>
            <w:tcBorders>
              <w:top w:val="nil"/>
              <w:left w:val="nil"/>
              <w:bottom w:val="single" w:sz="4" w:space="0" w:color="auto"/>
              <w:right w:val="single" w:sz="4" w:space="0" w:color="auto"/>
            </w:tcBorders>
            <w:shd w:val="clear" w:color="auto" w:fill="auto"/>
            <w:noWrap/>
            <w:vAlign w:val="center"/>
            <w:hideMark/>
          </w:tcPr>
          <w:p w:rsidR="00865B3D" w:rsidRPr="00A23501" w:rsidRDefault="00865B3D" w:rsidP="005774E5">
            <w:pPr>
              <w:spacing w:after="0" w:line="240" w:lineRule="auto"/>
              <w:contextualSpacing/>
              <w:jc w:val="center"/>
              <w:rPr>
                <w:rFonts w:ascii="Times New Roman" w:hAnsi="Times New Roman" w:cs="Times New Roman"/>
                <w:szCs w:val="24"/>
              </w:rPr>
            </w:pPr>
            <w:r w:rsidRPr="00A23501">
              <w:rPr>
                <w:rFonts w:ascii="Times New Roman" w:hAnsi="Times New Roman" w:cs="Times New Roman"/>
                <w:szCs w:val="24"/>
              </w:rPr>
              <w:t>X</w:t>
            </w:r>
          </w:p>
        </w:tc>
        <w:tc>
          <w:tcPr>
            <w:tcW w:w="907" w:type="dxa"/>
            <w:tcBorders>
              <w:top w:val="nil"/>
              <w:left w:val="nil"/>
              <w:bottom w:val="single" w:sz="4" w:space="0" w:color="auto"/>
              <w:right w:val="single" w:sz="4" w:space="0" w:color="auto"/>
            </w:tcBorders>
            <w:shd w:val="clear" w:color="auto" w:fill="auto"/>
            <w:noWrap/>
            <w:vAlign w:val="center"/>
            <w:hideMark/>
          </w:tcPr>
          <w:p w:rsidR="00865B3D" w:rsidRPr="00A23501" w:rsidRDefault="00865B3D" w:rsidP="005774E5">
            <w:pPr>
              <w:spacing w:after="0" w:line="240" w:lineRule="auto"/>
              <w:contextualSpacing/>
              <w:jc w:val="center"/>
              <w:rPr>
                <w:rFonts w:ascii="Times New Roman" w:hAnsi="Times New Roman" w:cs="Times New Roman"/>
                <w:szCs w:val="24"/>
              </w:rPr>
            </w:pPr>
            <w:r w:rsidRPr="00A23501">
              <w:rPr>
                <w:rFonts w:ascii="Times New Roman" w:hAnsi="Times New Roman" w:cs="Times New Roman"/>
                <w:szCs w:val="24"/>
              </w:rPr>
              <w:t>X</w:t>
            </w:r>
          </w:p>
        </w:tc>
        <w:tc>
          <w:tcPr>
            <w:tcW w:w="876" w:type="dxa"/>
            <w:tcBorders>
              <w:top w:val="nil"/>
              <w:left w:val="nil"/>
              <w:bottom w:val="single" w:sz="4" w:space="0" w:color="auto"/>
              <w:right w:val="single" w:sz="4" w:space="0" w:color="auto"/>
            </w:tcBorders>
            <w:shd w:val="clear" w:color="auto" w:fill="auto"/>
            <w:noWrap/>
            <w:vAlign w:val="center"/>
            <w:hideMark/>
          </w:tcPr>
          <w:p w:rsidR="00865B3D" w:rsidRPr="00A23501" w:rsidRDefault="00865B3D" w:rsidP="005774E5">
            <w:pPr>
              <w:spacing w:after="0" w:line="240" w:lineRule="auto"/>
              <w:contextualSpacing/>
              <w:jc w:val="center"/>
              <w:rPr>
                <w:rFonts w:ascii="Times New Roman" w:hAnsi="Times New Roman" w:cs="Times New Roman"/>
                <w:szCs w:val="24"/>
              </w:rPr>
            </w:pPr>
            <w:r w:rsidRPr="00A23501">
              <w:rPr>
                <w:rFonts w:ascii="Times New Roman" w:hAnsi="Times New Roman" w:cs="Times New Roman"/>
                <w:szCs w:val="24"/>
              </w:rPr>
              <w:t>X</w:t>
            </w:r>
          </w:p>
        </w:tc>
        <w:tc>
          <w:tcPr>
            <w:tcW w:w="302" w:type="dxa"/>
            <w:tcBorders>
              <w:top w:val="nil"/>
              <w:left w:val="nil"/>
              <w:bottom w:val="single" w:sz="4" w:space="0" w:color="auto"/>
              <w:right w:val="single" w:sz="4" w:space="0" w:color="auto"/>
            </w:tcBorders>
            <w:vAlign w:val="center"/>
          </w:tcPr>
          <w:p w:rsidR="00865B3D" w:rsidRPr="00A23501" w:rsidRDefault="00865B3D" w:rsidP="005774E5">
            <w:pPr>
              <w:spacing w:after="0" w:line="240" w:lineRule="auto"/>
              <w:contextualSpacing/>
              <w:jc w:val="center"/>
              <w:rPr>
                <w:rFonts w:ascii="Times New Roman" w:hAnsi="Times New Roman" w:cs="Times New Roman"/>
                <w:szCs w:val="24"/>
              </w:rPr>
            </w:pPr>
            <w:r>
              <w:rPr>
                <w:rFonts w:ascii="Times New Roman" w:hAnsi="Times New Roman" w:cs="Times New Roman"/>
                <w:szCs w:val="24"/>
              </w:rPr>
              <w:t>Х</w:t>
            </w:r>
          </w:p>
        </w:tc>
        <w:tc>
          <w:tcPr>
            <w:tcW w:w="302" w:type="dxa"/>
            <w:tcBorders>
              <w:top w:val="nil"/>
              <w:left w:val="nil"/>
              <w:bottom w:val="single" w:sz="4" w:space="0" w:color="auto"/>
              <w:right w:val="single" w:sz="4" w:space="0" w:color="auto"/>
            </w:tcBorders>
            <w:vAlign w:val="center"/>
          </w:tcPr>
          <w:p w:rsidR="00865B3D" w:rsidRPr="00A23501" w:rsidRDefault="00865B3D" w:rsidP="005774E5">
            <w:pPr>
              <w:spacing w:after="0" w:line="240" w:lineRule="auto"/>
              <w:contextualSpacing/>
              <w:jc w:val="center"/>
              <w:rPr>
                <w:rFonts w:ascii="Times New Roman" w:hAnsi="Times New Roman" w:cs="Times New Roman"/>
                <w:szCs w:val="24"/>
              </w:rPr>
            </w:pPr>
            <w:r>
              <w:rPr>
                <w:rFonts w:ascii="Times New Roman" w:hAnsi="Times New Roman" w:cs="Times New Roman"/>
                <w:szCs w:val="24"/>
              </w:rPr>
              <w:t>Х</w:t>
            </w:r>
          </w:p>
        </w:tc>
      </w:tr>
      <w:tr w:rsidR="00865B3D" w:rsidRPr="00C527E3" w:rsidTr="005774E5">
        <w:trPr>
          <w:trHeight w:val="20"/>
          <w:jc w:val="center"/>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865B3D" w:rsidRPr="00A23501" w:rsidRDefault="00865B3D" w:rsidP="000E561C">
            <w:pPr>
              <w:spacing w:after="0" w:line="240" w:lineRule="auto"/>
              <w:contextualSpacing/>
              <w:rPr>
                <w:rFonts w:ascii="Times New Roman" w:hAnsi="Times New Roman" w:cs="Times New Roman"/>
                <w:szCs w:val="24"/>
              </w:rPr>
            </w:pPr>
            <w:r w:rsidRPr="00A23501">
              <w:rPr>
                <w:rFonts w:ascii="Times New Roman" w:hAnsi="Times New Roman" w:cs="Times New Roman"/>
                <w:szCs w:val="24"/>
              </w:rPr>
              <w:t xml:space="preserve">Земельные участки и объекты </w:t>
            </w:r>
          </w:p>
          <w:p w:rsidR="00865B3D" w:rsidRPr="00A23501" w:rsidRDefault="00865B3D" w:rsidP="000E561C">
            <w:pPr>
              <w:spacing w:after="0" w:line="240" w:lineRule="auto"/>
              <w:contextualSpacing/>
              <w:rPr>
                <w:rFonts w:ascii="Times New Roman" w:hAnsi="Times New Roman" w:cs="Times New Roman"/>
                <w:szCs w:val="24"/>
              </w:rPr>
            </w:pPr>
            <w:r w:rsidRPr="00A23501">
              <w:rPr>
                <w:rFonts w:ascii="Times New Roman" w:hAnsi="Times New Roman" w:cs="Times New Roman"/>
                <w:szCs w:val="24"/>
              </w:rPr>
              <w:t>природопользования</w:t>
            </w:r>
          </w:p>
        </w:tc>
        <w:tc>
          <w:tcPr>
            <w:tcW w:w="781" w:type="dxa"/>
            <w:tcBorders>
              <w:top w:val="single" w:sz="4" w:space="0" w:color="auto"/>
              <w:left w:val="nil"/>
              <w:bottom w:val="single" w:sz="4" w:space="0" w:color="auto"/>
              <w:right w:val="single" w:sz="4" w:space="0" w:color="auto"/>
            </w:tcBorders>
            <w:vAlign w:val="center"/>
          </w:tcPr>
          <w:p w:rsidR="00865B3D" w:rsidRPr="00A23501" w:rsidRDefault="00865B3D" w:rsidP="005774E5">
            <w:pPr>
              <w:spacing w:after="0" w:line="240" w:lineRule="auto"/>
              <w:contextualSpacing/>
              <w:jc w:val="center"/>
              <w:rPr>
                <w:rFonts w:ascii="Times New Roman" w:hAnsi="Times New Roman" w:cs="Times New Roman"/>
                <w:szCs w:val="24"/>
              </w:rPr>
            </w:pPr>
            <w:r>
              <w:rPr>
                <w:rFonts w:ascii="Times New Roman" w:hAnsi="Times New Roman" w:cs="Times New Roman"/>
                <w:szCs w:val="24"/>
              </w:rPr>
              <w:t>113331</w:t>
            </w:r>
          </w:p>
        </w:tc>
        <w:tc>
          <w:tcPr>
            <w:tcW w:w="751" w:type="dxa"/>
            <w:tcBorders>
              <w:top w:val="single" w:sz="4" w:space="0" w:color="auto"/>
              <w:left w:val="single" w:sz="4" w:space="0" w:color="auto"/>
              <w:bottom w:val="single" w:sz="4" w:space="0" w:color="auto"/>
              <w:right w:val="single" w:sz="4" w:space="0" w:color="auto"/>
            </w:tcBorders>
            <w:vAlign w:val="center"/>
          </w:tcPr>
          <w:p w:rsidR="00865B3D" w:rsidRPr="00A23501" w:rsidRDefault="00865B3D" w:rsidP="005774E5">
            <w:pPr>
              <w:spacing w:after="0" w:line="240" w:lineRule="auto"/>
              <w:contextualSpacing/>
              <w:jc w:val="center"/>
              <w:rPr>
                <w:rFonts w:ascii="Times New Roman" w:hAnsi="Times New Roman" w:cs="Times New Roman"/>
                <w:szCs w:val="24"/>
              </w:rPr>
            </w:pPr>
            <w:r>
              <w:rPr>
                <w:rFonts w:ascii="Times New Roman" w:hAnsi="Times New Roman" w:cs="Times New Roman"/>
                <w:szCs w:val="24"/>
              </w:rPr>
              <w:t>57,26</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65B3D" w:rsidRPr="00A23501" w:rsidRDefault="00865B3D" w:rsidP="005774E5">
            <w:pPr>
              <w:spacing w:after="0" w:line="240" w:lineRule="auto"/>
              <w:contextualSpacing/>
              <w:jc w:val="center"/>
              <w:rPr>
                <w:rFonts w:ascii="Times New Roman" w:hAnsi="Times New Roman" w:cs="Times New Roman"/>
                <w:szCs w:val="24"/>
              </w:rPr>
            </w:pPr>
            <w:r w:rsidRPr="00A23501">
              <w:rPr>
                <w:rFonts w:ascii="Times New Roman" w:hAnsi="Times New Roman" w:cs="Times New Roman"/>
                <w:szCs w:val="24"/>
              </w:rPr>
              <w:t>113331</w:t>
            </w:r>
          </w:p>
        </w:tc>
        <w:tc>
          <w:tcPr>
            <w:tcW w:w="876" w:type="dxa"/>
            <w:tcBorders>
              <w:top w:val="nil"/>
              <w:left w:val="nil"/>
              <w:bottom w:val="single" w:sz="4" w:space="0" w:color="auto"/>
              <w:right w:val="single" w:sz="4" w:space="0" w:color="auto"/>
            </w:tcBorders>
            <w:shd w:val="clear" w:color="auto" w:fill="auto"/>
            <w:noWrap/>
            <w:vAlign w:val="center"/>
            <w:hideMark/>
          </w:tcPr>
          <w:p w:rsidR="00865B3D" w:rsidRPr="00A23501" w:rsidRDefault="00865B3D" w:rsidP="005774E5">
            <w:pPr>
              <w:spacing w:after="0" w:line="240" w:lineRule="auto"/>
              <w:contextualSpacing/>
              <w:jc w:val="center"/>
              <w:rPr>
                <w:rFonts w:ascii="Times New Roman" w:hAnsi="Times New Roman" w:cs="Times New Roman"/>
                <w:szCs w:val="24"/>
              </w:rPr>
            </w:pPr>
            <w:r w:rsidRPr="00A23501">
              <w:rPr>
                <w:rFonts w:ascii="Times New Roman" w:hAnsi="Times New Roman" w:cs="Times New Roman"/>
                <w:szCs w:val="24"/>
              </w:rPr>
              <w:t>55,31</w:t>
            </w:r>
          </w:p>
        </w:tc>
        <w:tc>
          <w:tcPr>
            <w:tcW w:w="907" w:type="dxa"/>
            <w:tcBorders>
              <w:top w:val="nil"/>
              <w:left w:val="nil"/>
              <w:bottom w:val="single" w:sz="4" w:space="0" w:color="auto"/>
              <w:right w:val="single" w:sz="4" w:space="0" w:color="auto"/>
            </w:tcBorders>
            <w:shd w:val="clear" w:color="auto" w:fill="auto"/>
            <w:noWrap/>
            <w:vAlign w:val="center"/>
            <w:hideMark/>
          </w:tcPr>
          <w:p w:rsidR="00865B3D" w:rsidRPr="00A23501" w:rsidRDefault="00865B3D" w:rsidP="005774E5">
            <w:pPr>
              <w:spacing w:after="0" w:line="240" w:lineRule="auto"/>
              <w:contextualSpacing/>
              <w:jc w:val="center"/>
              <w:rPr>
                <w:rFonts w:ascii="Times New Roman" w:hAnsi="Times New Roman" w:cs="Times New Roman"/>
                <w:szCs w:val="24"/>
              </w:rPr>
            </w:pPr>
            <w:r w:rsidRPr="00A23501">
              <w:rPr>
                <w:rFonts w:ascii="Times New Roman" w:hAnsi="Times New Roman" w:cs="Times New Roman"/>
                <w:szCs w:val="24"/>
              </w:rPr>
              <w:t>113331</w:t>
            </w:r>
          </w:p>
        </w:tc>
        <w:tc>
          <w:tcPr>
            <w:tcW w:w="876" w:type="dxa"/>
            <w:tcBorders>
              <w:top w:val="nil"/>
              <w:left w:val="nil"/>
              <w:bottom w:val="single" w:sz="4" w:space="0" w:color="auto"/>
              <w:right w:val="single" w:sz="4" w:space="0" w:color="auto"/>
            </w:tcBorders>
            <w:shd w:val="clear" w:color="auto" w:fill="auto"/>
            <w:noWrap/>
            <w:vAlign w:val="center"/>
            <w:hideMark/>
          </w:tcPr>
          <w:p w:rsidR="00865B3D" w:rsidRPr="00A23501" w:rsidRDefault="00865B3D" w:rsidP="005774E5">
            <w:pPr>
              <w:spacing w:after="0" w:line="240" w:lineRule="auto"/>
              <w:contextualSpacing/>
              <w:jc w:val="center"/>
              <w:rPr>
                <w:rFonts w:ascii="Times New Roman" w:hAnsi="Times New Roman" w:cs="Times New Roman"/>
                <w:szCs w:val="24"/>
              </w:rPr>
            </w:pPr>
            <w:r w:rsidRPr="00A23501">
              <w:rPr>
                <w:rFonts w:ascii="Times New Roman" w:hAnsi="Times New Roman" w:cs="Times New Roman"/>
                <w:szCs w:val="24"/>
              </w:rPr>
              <w:t>52,68</w:t>
            </w:r>
          </w:p>
        </w:tc>
        <w:tc>
          <w:tcPr>
            <w:tcW w:w="907" w:type="dxa"/>
            <w:tcBorders>
              <w:top w:val="nil"/>
              <w:left w:val="nil"/>
              <w:bottom w:val="single" w:sz="4" w:space="0" w:color="auto"/>
              <w:right w:val="single" w:sz="4" w:space="0" w:color="auto"/>
            </w:tcBorders>
            <w:shd w:val="clear" w:color="auto" w:fill="auto"/>
            <w:noWrap/>
            <w:vAlign w:val="center"/>
            <w:hideMark/>
          </w:tcPr>
          <w:p w:rsidR="00865B3D" w:rsidRPr="00A23501" w:rsidRDefault="00865B3D" w:rsidP="005774E5">
            <w:pPr>
              <w:spacing w:after="0" w:line="240" w:lineRule="auto"/>
              <w:contextualSpacing/>
              <w:jc w:val="center"/>
              <w:rPr>
                <w:rFonts w:ascii="Times New Roman" w:hAnsi="Times New Roman" w:cs="Times New Roman"/>
                <w:szCs w:val="24"/>
              </w:rPr>
            </w:pPr>
            <w:r w:rsidRPr="00A23501">
              <w:rPr>
                <w:rFonts w:ascii="Times New Roman" w:hAnsi="Times New Roman" w:cs="Times New Roman"/>
                <w:szCs w:val="24"/>
              </w:rPr>
              <w:t>113331</w:t>
            </w:r>
          </w:p>
        </w:tc>
        <w:tc>
          <w:tcPr>
            <w:tcW w:w="876" w:type="dxa"/>
            <w:tcBorders>
              <w:top w:val="nil"/>
              <w:left w:val="nil"/>
              <w:bottom w:val="single" w:sz="4" w:space="0" w:color="auto"/>
              <w:right w:val="single" w:sz="4" w:space="0" w:color="auto"/>
            </w:tcBorders>
            <w:shd w:val="clear" w:color="auto" w:fill="auto"/>
            <w:noWrap/>
            <w:vAlign w:val="center"/>
            <w:hideMark/>
          </w:tcPr>
          <w:p w:rsidR="00865B3D" w:rsidRPr="00A23501" w:rsidRDefault="00865B3D" w:rsidP="005774E5">
            <w:pPr>
              <w:spacing w:after="0" w:line="240" w:lineRule="auto"/>
              <w:contextualSpacing/>
              <w:jc w:val="center"/>
              <w:rPr>
                <w:rFonts w:ascii="Times New Roman" w:hAnsi="Times New Roman" w:cs="Times New Roman"/>
                <w:szCs w:val="24"/>
              </w:rPr>
            </w:pPr>
            <w:r w:rsidRPr="00A23501">
              <w:rPr>
                <w:rFonts w:ascii="Times New Roman" w:hAnsi="Times New Roman" w:cs="Times New Roman"/>
                <w:szCs w:val="24"/>
              </w:rPr>
              <w:t>51,83</w:t>
            </w:r>
          </w:p>
        </w:tc>
        <w:tc>
          <w:tcPr>
            <w:tcW w:w="302" w:type="dxa"/>
            <w:tcBorders>
              <w:top w:val="nil"/>
              <w:left w:val="nil"/>
              <w:bottom w:val="single" w:sz="4" w:space="0" w:color="auto"/>
              <w:right w:val="single" w:sz="4" w:space="0" w:color="auto"/>
            </w:tcBorders>
            <w:vAlign w:val="center"/>
          </w:tcPr>
          <w:p w:rsidR="00865B3D" w:rsidRPr="00A23501" w:rsidRDefault="00865B3D" w:rsidP="005774E5">
            <w:pPr>
              <w:spacing w:after="0" w:line="240" w:lineRule="auto"/>
              <w:contextualSpacing/>
              <w:jc w:val="center"/>
              <w:rPr>
                <w:rFonts w:ascii="Times New Roman" w:hAnsi="Times New Roman" w:cs="Times New Roman"/>
                <w:szCs w:val="24"/>
              </w:rPr>
            </w:pPr>
            <w:r>
              <w:rPr>
                <w:rFonts w:ascii="Times New Roman" w:hAnsi="Times New Roman" w:cs="Times New Roman"/>
                <w:szCs w:val="24"/>
              </w:rPr>
              <w:t>113331</w:t>
            </w:r>
          </w:p>
        </w:tc>
        <w:tc>
          <w:tcPr>
            <w:tcW w:w="302" w:type="dxa"/>
            <w:tcBorders>
              <w:top w:val="nil"/>
              <w:left w:val="nil"/>
              <w:bottom w:val="single" w:sz="4" w:space="0" w:color="auto"/>
              <w:right w:val="single" w:sz="4" w:space="0" w:color="auto"/>
            </w:tcBorders>
            <w:vAlign w:val="center"/>
          </w:tcPr>
          <w:p w:rsidR="00865B3D" w:rsidRPr="00A23501" w:rsidRDefault="00865B3D" w:rsidP="005774E5">
            <w:pPr>
              <w:spacing w:after="0" w:line="240" w:lineRule="auto"/>
              <w:contextualSpacing/>
              <w:jc w:val="center"/>
              <w:rPr>
                <w:rFonts w:ascii="Times New Roman" w:hAnsi="Times New Roman" w:cs="Times New Roman"/>
                <w:szCs w:val="24"/>
              </w:rPr>
            </w:pPr>
            <w:r>
              <w:rPr>
                <w:rFonts w:ascii="Times New Roman" w:hAnsi="Times New Roman" w:cs="Times New Roman"/>
                <w:szCs w:val="24"/>
              </w:rPr>
              <w:t>54,02</w:t>
            </w:r>
          </w:p>
        </w:tc>
      </w:tr>
      <w:tr w:rsidR="00865B3D" w:rsidRPr="00C527E3" w:rsidTr="005774E5">
        <w:trPr>
          <w:trHeight w:val="20"/>
          <w:jc w:val="center"/>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865B3D" w:rsidRPr="00A23501" w:rsidRDefault="00865B3D" w:rsidP="000E561C">
            <w:pPr>
              <w:spacing w:after="0" w:line="240" w:lineRule="auto"/>
              <w:contextualSpacing/>
              <w:rPr>
                <w:rFonts w:ascii="Times New Roman" w:hAnsi="Times New Roman" w:cs="Times New Roman"/>
                <w:szCs w:val="24"/>
              </w:rPr>
            </w:pPr>
            <w:r w:rsidRPr="00A23501">
              <w:rPr>
                <w:rFonts w:ascii="Times New Roman" w:hAnsi="Times New Roman" w:cs="Times New Roman"/>
                <w:szCs w:val="24"/>
              </w:rPr>
              <w:t>Итого основные производственные фонды</w:t>
            </w:r>
          </w:p>
        </w:tc>
        <w:tc>
          <w:tcPr>
            <w:tcW w:w="781" w:type="dxa"/>
            <w:tcBorders>
              <w:top w:val="single" w:sz="4" w:space="0" w:color="auto"/>
              <w:left w:val="nil"/>
              <w:bottom w:val="single" w:sz="4" w:space="0" w:color="auto"/>
              <w:right w:val="single" w:sz="4" w:space="0" w:color="auto"/>
            </w:tcBorders>
            <w:vAlign w:val="center"/>
          </w:tcPr>
          <w:p w:rsidR="00865B3D" w:rsidRPr="00A23501" w:rsidRDefault="00865B3D" w:rsidP="005774E5">
            <w:pPr>
              <w:spacing w:after="0" w:line="240" w:lineRule="auto"/>
              <w:contextualSpacing/>
              <w:jc w:val="center"/>
              <w:rPr>
                <w:rFonts w:ascii="Times New Roman" w:hAnsi="Times New Roman" w:cs="Times New Roman"/>
                <w:szCs w:val="24"/>
              </w:rPr>
            </w:pPr>
            <w:r>
              <w:rPr>
                <w:rFonts w:ascii="Times New Roman" w:hAnsi="Times New Roman" w:cs="Times New Roman"/>
                <w:szCs w:val="24"/>
              </w:rPr>
              <w:t>197935</w:t>
            </w:r>
          </w:p>
        </w:tc>
        <w:tc>
          <w:tcPr>
            <w:tcW w:w="751" w:type="dxa"/>
            <w:tcBorders>
              <w:top w:val="single" w:sz="4" w:space="0" w:color="auto"/>
              <w:left w:val="single" w:sz="4" w:space="0" w:color="auto"/>
              <w:bottom w:val="single" w:sz="4" w:space="0" w:color="auto"/>
              <w:right w:val="single" w:sz="4" w:space="0" w:color="auto"/>
            </w:tcBorders>
            <w:vAlign w:val="center"/>
          </w:tcPr>
          <w:p w:rsidR="00865B3D" w:rsidRPr="00A23501" w:rsidRDefault="00865B3D" w:rsidP="005774E5">
            <w:pPr>
              <w:spacing w:after="0" w:line="240" w:lineRule="auto"/>
              <w:contextualSpacing/>
              <w:jc w:val="center"/>
              <w:rPr>
                <w:rFonts w:ascii="Times New Roman" w:hAnsi="Times New Roman" w:cs="Times New Roman"/>
                <w:szCs w:val="24"/>
              </w:rPr>
            </w:pPr>
            <w:r>
              <w:rPr>
                <w:rFonts w:ascii="Times New Roman" w:hAnsi="Times New Roman" w:cs="Times New Roman"/>
                <w:szCs w:val="24"/>
              </w:rPr>
              <w:t>100</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65B3D" w:rsidRPr="00A23501" w:rsidRDefault="00865B3D" w:rsidP="005774E5">
            <w:pPr>
              <w:spacing w:after="0" w:line="240" w:lineRule="auto"/>
              <w:contextualSpacing/>
              <w:jc w:val="center"/>
              <w:rPr>
                <w:rFonts w:ascii="Times New Roman" w:hAnsi="Times New Roman" w:cs="Times New Roman"/>
                <w:szCs w:val="24"/>
              </w:rPr>
            </w:pPr>
            <w:r w:rsidRPr="00A23501">
              <w:rPr>
                <w:rFonts w:ascii="Times New Roman" w:hAnsi="Times New Roman" w:cs="Times New Roman"/>
                <w:szCs w:val="24"/>
              </w:rPr>
              <w:t>204891</w:t>
            </w:r>
          </w:p>
        </w:tc>
        <w:tc>
          <w:tcPr>
            <w:tcW w:w="876" w:type="dxa"/>
            <w:tcBorders>
              <w:top w:val="nil"/>
              <w:left w:val="nil"/>
              <w:bottom w:val="single" w:sz="4" w:space="0" w:color="auto"/>
              <w:right w:val="single" w:sz="4" w:space="0" w:color="auto"/>
            </w:tcBorders>
            <w:shd w:val="clear" w:color="auto" w:fill="auto"/>
            <w:noWrap/>
            <w:vAlign w:val="center"/>
            <w:hideMark/>
          </w:tcPr>
          <w:p w:rsidR="00865B3D" w:rsidRPr="00A23501" w:rsidRDefault="00865B3D" w:rsidP="005774E5">
            <w:pPr>
              <w:spacing w:after="0" w:line="240" w:lineRule="auto"/>
              <w:contextualSpacing/>
              <w:jc w:val="center"/>
              <w:rPr>
                <w:rFonts w:ascii="Times New Roman" w:hAnsi="Times New Roman" w:cs="Times New Roman"/>
                <w:szCs w:val="24"/>
              </w:rPr>
            </w:pPr>
            <w:r w:rsidRPr="00A23501">
              <w:rPr>
                <w:rFonts w:ascii="Times New Roman" w:hAnsi="Times New Roman" w:cs="Times New Roman"/>
                <w:szCs w:val="24"/>
              </w:rPr>
              <w:t>100</w:t>
            </w:r>
          </w:p>
        </w:tc>
        <w:tc>
          <w:tcPr>
            <w:tcW w:w="907" w:type="dxa"/>
            <w:tcBorders>
              <w:top w:val="nil"/>
              <w:left w:val="nil"/>
              <w:bottom w:val="single" w:sz="4" w:space="0" w:color="auto"/>
              <w:right w:val="single" w:sz="4" w:space="0" w:color="auto"/>
            </w:tcBorders>
            <w:shd w:val="clear" w:color="auto" w:fill="auto"/>
            <w:noWrap/>
            <w:vAlign w:val="center"/>
            <w:hideMark/>
          </w:tcPr>
          <w:p w:rsidR="00865B3D" w:rsidRPr="00A23501" w:rsidRDefault="00865B3D" w:rsidP="005774E5">
            <w:pPr>
              <w:spacing w:after="0" w:line="240" w:lineRule="auto"/>
              <w:contextualSpacing/>
              <w:jc w:val="center"/>
              <w:rPr>
                <w:rFonts w:ascii="Times New Roman" w:hAnsi="Times New Roman" w:cs="Times New Roman"/>
                <w:szCs w:val="24"/>
              </w:rPr>
            </w:pPr>
            <w:r w:rsidRPr="00A23501">
              <w:rPr>
                <w:rFonts w:ascii="Times New Roman" w:hAnsi="Times New Roman" w:cs="Times New Roman"/>
                <w:szCs w:val="24"/>
              </w:rPr>
              <w:t>215119</w:t>
            </w:r>
          </w:p>
        </w:tc>
        <w:tc>
          <w:tcPr>
            <w:tcW w:w="876" w:type="dxa"/>
            <w:tcBorders>
              <w:top w:val="nil"/>
              <w:left w:val="nil"/>
              <w:bottom w:val="single" w:sz="4" w:space="0" w:color="auto"/>
              <w:right w:val="single" w:sz="4" w:space="0" w:color="auto"/>
            </w:tcBorders>
            <w:shd w:val="clear" w:color="auto" w:fill="auto"/>
            <w:noWrap/>
            <w:vAlign w:val="center"/>
            <w:hideMark/>
          </w:tcPr>
          <w:p w:rsidR="00865B3D" w:rsidRPr="00A23501" w:rsidRDefault="00865B3D" w:rsidP="005774E5">
            <w:pPr>
              <w:spacing w:after="0" w:line="240" w:lineRule="auto"/>
              <w:contextualSpacing/>
              <w:jc w:val="center"/>
              <w:rPr>
                <w:rFonts w:ascii="Times New Roman" w:hAnsi="Times New Roman" w:cs="Times New Roman"/>
                <w:szCs w:val="24"/>
              </w:rPr>
            </w:pPr>
            <w:r w:rsidRPr="00A23501">
              <w:rPr>
                <w:rFonts w:ascii="Times New Roman" w:hAnsi="Times New Roman" w:cs="Times New Roman"/>
                <w:szCs w:val="24"/>
              </w:rPr>
              <w:t>100</w:t>
            </w:r>
          </w:p>
        </w:tc>
        <w:tc>
          <w:tcPr>
            <w:tcW w:w="907" w:type="dxa"/>
            <w:tcBorders>
              <w:top w:val="nil"/>
              <w:left w:val="nil"/>
              <w:bottom w:val="single" w:sz="4" w:space="0" w:color="auto"/>
              <w:right w:val="single" w:sz="4" w:space="0" w:color="auto"/>
            </w:tcBorders>
            <w:shd w:val="clear" w:color="auto" w:fill="auto"/>
            <w:noWrap/>
            <w:vAlign w:val="center"/>
            <w:hideMark/>
          </w:tcPr>
          <w:p w:rsidR="00865B3D" w:rsidRPr="00A23501" w:rsidRDefault="00865B3D" w:rsidP="005774E5">
            <w:pPr>
              <w:spacing w:after="0" w:line="240" w:lineRule="auto"/>
              <w:contextualSpacing/>
              <w:jc w:val="center"/>
              <w:rPr>
                <w:rFonts w:ascii="Times New Roman" w:hAnsi="Times New Roman" w:cs="Times New Roman"/>
                <w:szCs w:val="24"/>
              </w:rPr>
            </w:pPr>
            <w:r w:rsidRPr="00A23501">
              <w:rPr>
                <w:rFonts w:ascii="Times New Roman" w:hAnsi="Times New Roman" w:cs="Times New Roman"/>
                <w:szCs w:val="24"/>
              </w:rPr>
              <w:t>218670</w:t>
            </w:r>
          </w:p>
        </w:tc>
        <w:tc>
          <w:tcPr>
            <w:tcW w:w="876" w:type="dxa"/>
            <w:tcBorders>
              <w:top w:val="nil"/>
              <w:left w:val="nil"/>
              <w:bottom w:val="single" w:sz="4" w:space="0" w:color="auto"/>
              <w:right w:val="single" w:sz="4" w:space="0" w:color="auto"/>
            </w:tcBorders>
            <w:shd w:val="clear" w:color="auto" w:fill="auto"/>
            <w:noWrap/>
            <w:vAlign w:val="center"/>
            <w:hideMark/>
          </w:tcPr>
          <w:p w:rsidR="00865B3D" w:rsidRPr="00A23501" w:rsidRDefault="00865B3D" w:rsidP="005774E5">
            <w:pPr>
              <w:spacing w:after="0" w:line="240" w:lineRule="auto"/>
              <w:contextualSpacing/>
              <w:jc w:val="center"/>
              <w:rPr>
                <w:rFonts w:ascii="Times New Roman" w:hAnsi="Times New Roman" w:cs="Times New Roman"/>
                <w:szCs w:val="24"/>
              </w:rPr>
            </w:pPr>
            <w:r w:rsidRPr="00A23501">
              <w:rPr>
                <w:rFonts w:ascii="Times New Roman" w:hAnsi="Times New Roman" w:cs="Times New Roman"/>
                <w:szCs w:val="24"/>
              </w:rPr>
              <w:t>100</w:t>
            </w:r>
          </w:p>
        </w:tc>
        <w:tc>
          <w:tcPr>
            <w:tcW w:w="302" w:type="dxa"/>
            <w:tcBorders>
              <w:top w:val="nil"/>
              <w:left w:val="nil"/>
              <w:bottom w:val="single" w:sz="4" w:space="0" w:color="auto"/>
              <w:right w:val="single" w:sz="4" w:space="0" w:color="auto"/>
            </w:tcBorders>
            <w:vAlign w:val="center"/>
          </w:tcPr>
          <w:p w:rsidR="00865B3D" w:rsidRPr="00A23501" w:rsidRDefault="00865B3D" w:rsidP="005774E5">
            <w:pPr>
              <w:spacing w:after="0" w:line="240" w:lineRule="auto"/>
              <w:contextualSpacing/>
              <w:jc w:val="center"/>
              <w:rPr>
                <w:rFonts w:ascii="Times New Roman" w:hAnsi="Times New Roman" w:cs="Times New Roman"/>
                <w:szCs w:val="24"/>
              </w:rPr>
            </w:pPr>
            <w:r>
              <w:rPr>
                <w:rFonts w:ascii="Times New Roman" w:hAnsi="Times New Roman" w:cs="Times New Roman"/>
                <w:szCs w:val="24"/>
              </w:rPr>
              <w:t>209776</w:t>
            </w:r>
          </w:p>
        </w:tc>
        <w:tc>
          <w:tcPr>
            <w:tcW w:w="302" w:type="dxa"/>
            <w:tcBorders>
              <w:top w:val="nil"/>
              <w:left w:val="nil"/>
              <w:bottom w:val="single" w:sz="4" w:space="0" w:color="auto"/>
              <w:right w:val="single" w:sz="4" w:space="0" w:color="auto"/>
            </w:tcBorders>
            <w:vAlign w:val="center"/>
          </w:tcPr>
          <w:p w:rsidR="00865B3D" w:rsidRPr="00A23501" w:rsidRDefault="00865B3D" w:rsidP="005774E5">
            <w:pPr>
              <w:spacing w:after="0" w:line="240" w:lineRule="auto"/>
              <w:contextualSpacing/>
              <w:jc w:val="center"/>
              <w:rPr>
                <w:rFonts w:ascii="Times New Roman" w:hAnsi="Times New Roman" w:cs="Times New Roman"/>
                <w:szCs w:val="24"/>
              </w:rPr>
            </w:pPr>
            <w:r>
              <w:rPr>
                <w:rFonts w:ascii="Times New Roman" w:hAnsi="Times New Roman" w:cs="Times New Roman"/>
                <w:szCs w:val="24"/>
              </w:rPr>
              <w:t>100</w:t>
            </w:r>
          </w:p>
        </w:tc>
      </w:tr>
    </w:tbl>
    <w:p w:rsidR="00CD32C5" w:rsidRPr="00CD32C5" w:rsidRDefault="001635ED" w:rsidP="00CD32C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Исходя из данных табл.2.3</w:t>
      </w:r>
      <w:r w:rsidR="005774E5">
        <w:rPr>
          <w:rFonts w:ascii="Times New Roman" w:hAnsi="Times New Roman" w:cs="Times New Roman"/>
          <w:sz w:val="28"/>
          <w:szCs w:val="28"/>
        </w:rPr>
        <w:t>.1, можно сказать, что в 2016 году по сравнению с 2012 годом наблюдается увеличение стоимости основных производственных фондов на 5,98%. Это происходит, прежде всего, за счет роста стоимости зданий, сооружений и передаточных устройств на 12,72%, машин и оборудования на 4,78%, транспортных средств на 20,31%, а также увеличения стоимости продуктивного скота на 21,92%. Что касается земельных участков и объектов природопользования, то их стоимость остается неизменной на протяжении рассматриваемого периода, но наблюдается снижение их доли в структуре основных средств организации на 3,24%.</w:t>
      </w:r>
    </w:p>
    <w:p w:rsidR="00865B3D" w:rsidRDefault="001635ED" w:rsidP="005774E5">
      <w:pPr>
        <w:spacing w:after="0" w:line="360" w:lineRule="auto"/>
        <w:ind w:firstLine="708"/>
        <w:contextualSpacing/>
        <w:jc w:val="both"/>
        <w:rPr>
          <w:rFonts w:ascii="Times New Roman" w:eastAsiaTheme="minorEastAsia" w:hAnsi="Times New Roman" w:cs="Times New Roman"/>
          <w:bCs/>
          <w:iCs/>
          <w:color w:val="000000"/>
          <w:sz w:val="28"/>
          <w:szCs w:val="28"/>
        </w:rPr>
      </w:pPr>
      <w:r>
        <w:rPr>
          <w:rFonts w:ascii="Times New Roman" w:eastAsiaTheme="minorEastAsia" w:hAnsi="Times New Roman" w:cs="Times New Roman"/>
          <w:bCs/>
          <w:iCs/>
          <w:color w:val="000000"/>
          <w:sz w:val="28"/>
          <w:szCs w:val="28"/>
        </w:rPr>
        <w:t>В таблице 2.3</w:t>
      </w:r>
      <w:r w:rsidR="00CD32C5">
        <w:rPr>
          <w:rFonts w:ascii="Times New Roman" w:eastAsiaTheme="minorEastAsia" w:hAnsi="Times New Roman" w:cs="Times New Roman"/>
          <w:bCs/>
          <w:iCs/>
          <w:color w:val="000000"/>
          <w:sz w:val="28"/>
          <w:szCs w:val="28"/>
        </w:rPr>
        <w:t>.2</w:t>
      </w:r>
      <w:r w:rsidR="00865B3D">
        <w:rPr>
          <w:rFonts w:ascii="Times New Roman" w:eastAsiaTheme="minorEastAsia" w:hAnsi="Times New Roman" w:cs="Times New Roman"/>
          <w:bCs/>
          <w:iCs/>
          <w:color w:val="000000"/>
          <w:sz w:val="28"/>
          <w:szCs w:val="28"/>
        </w:rPr>
        <w:t xml:space="preserve"> представлены данные об оснащенности организации основными средствами и эффективности их использования.</w:t>
      </w:r>
    </w:p>
    <w:p w:rsidR="000E561C" w:rsidRDefault="000E561C" w:rsidP="005774E5">
      <w:pPr>
        <w:spacing w:after="0" w:line="360" w:lineRule="auto"/>
        <w:ind w:firstLine="708"/>
        <w:contextualSpacing/>
        <w:jc w:val="both"/>
        <w:rPr>
          <w:rFonts w:ascii="Times New Roman" w:eastAsiaTheme="minorEastAsia" w:hAnsi="Times New Roman" w:cs="Times New Roman"/>
          <w:bCs/>
          <w:iCs/>
          <w:color w:val="000000"/>
          <w:sz w:val="28"/>
          <w:szCs w:val="28"/>
        </w:rPr>
      </w:pPr>
    </w:p>
    <w:p w:rsidR="00865B3D" w:rsidRPr="00112FFF" w:rsidRDefault="00865B3D" w:rsidP="000E561C">
      <w:pPr>
        <w:rPr>
          <w:rFonts w:ascii="Times New Roman" w:hAnsi="Times New Roman" w:cs="Times New Roman"/>
          <w:b/>
          <w:sz w:val="24"/>
          <w:szCs w:val="28"/>
        </w:rPr>
      </w:pPr>
      <w:r>
        <w:rPr>
          <w:rFonts w:ascii="Times New Roman" w:hAnsi="Times New Roman" w:cs="Times New Roman"/>
          <w:sz w:val="24"/>
          <w:szCs w:val="28"/>
        </w:rPr>
        <w:t>Т</w:t>
      </w:r>
      <w:r w:rsidRPr="00112FFF">
        <w:rPr>
          <w:rFonts w:ascii="Times New Roman" w:hAnsi="Times New Roman" w:cs="Times New Roman"/>
          <w:sz w:val="24"/>
          <w:szCs w:val="28"/>
        </w:rPr>
        <w:t xml:space="preserve">аблица </w:t>
      </w:r>
      <w:r>
        <w:rPr>
          <w:rFonts w:ascii="Times New Roman" w:hAnsi="Times New Roman" w:cs="Times New Roman"/>
          <w:sz w:val="24"/>
          <w:szCs w:val="28"/>
        </w:rPr>
        <w:t>2.</w:t>
      </w:r>
      <w:r w:rsidR="001635ED">
        <w:rPr>
          <w:rFonts w:ascii="Times New Roman" w:hAnsi="Times New Roman" w:cs="Times New Roman"/>
          <w:sz w:val="24"/>
          <w:szCs w:val="28"/>
        </w:rPr>
        <w:t>3</w:t>
      </w:r>
      <w:r>
        <w:rPr>
          <w:rFonts w:ascii="Times New Roman" w:hAnsi="Times New Roman" w:cs="Times New Roman"/>
          <w:sz w:val="24"/>
          <w:szCs w:val="28"/>
        </w:rPr>
        <w:t>.2</w:t>
      </w:r>
      <w:r w:rsidRPr="00112FFF">
        <w:rPr>
          <w:rFonts w:ascii="Times New Roman" w:hAnsi="Times New Roman" w:cs="Times New Roman"/>
          <w:sz w:val="24"/>
          <w:szCs w:val="28"/>
        </w:rPr>
        <w:t xml:space="preserve"> </w:t>
      </w:r>
      <w:r>
        <w:rPr>
          <w:rFonts w:ascii="Times New Roman" w:hAnsi="Times New Roman" w:cs="Times New Roman"/>
          <w:b/>
          <w:sz w:val="24"/>
          <w:szCs w:val="28"/>
        </w:rPr>
        <w:t xml:space="preserve">– Обеспеченность </w:t>
      </w:r>
      <w:r w:rsidRPr="00112FFF">
        <w:rPr>
          <w:rFonts w:ascii="Times New Roman" w:hAnsi="Times New Roman" w:cs="Times New Roman"/>
          <w:b/>
          <w:sz w:val="24"/>
          <w:szCs w:val="28"/>
        </w:rPr>
        <w:t>АО «Учхоз Июльс</w:t>
      </w:r>
      <w:r>
        <w:rPr>
          <w:rFonts w:ascii="Times New Roman" w:hAnsi="Times New Roman" w:cs="Times New Roman"/>
          <w:b/>
          <w:sz w:val="24"/>
          <w:szCs w:val="28"/>
        </w:rPr>
        <w:t xml:space="preserve">кое </w:t>
      </w:r>
      <w:proofErr w:type="spellStart"/>
      <w:r>
        <w:rPr>
          <w:rFonts w:ascii="Times New Roman" w:hAnsi="Times New Roman" w:cs="Times New Roman"/>
          <w:b/>
          <w:sz w:val="24"/>
          <w:szCs w:val="28"/>
        </w:rPr>
        <w:t>ИжГСХА</w:t>
      </w:r>
      <w:proofErr w:type="spellEnd"/>
      <w:r>
        <w:rPr>
          <w:rFonts w:ascii="Times New Roman" w:hAnsi="Times New Roman" w:cs="Times New Roman"/>
          <w:b/>
          <w:sz w:val="24"/>
          <w:szCs w:val="28"/>
        </w:rPr>
        <w:t xml:space="preserve">» основными фондами </w:t>
      </w:r>
      <w:r w:rsidRPr="00112FFF">
        <w:rPr>
          <w:rFonts w:ascii="Times New Roman" w:hAnsi="Times New Roman" w:cs="Times New Roman"/>
          <w:b/>
          <w:sz w:val="24"/>
          <w:szCs w:val="28"/>
        </w:rPr>
        <w:t>и показатели эффективности их использования</w:t>
      </w:r>
    </w:p>
    <w:tbl>
      <w:tblPr>
        <w:tblW w:w="5000" w:type="pct"/>
        <w:jc w:val="center"/>
        <w:tblLook w:val="04A0" w:firstRow="1" w:lastRow="0" w:firstColumn="1" w:lastColumn="0" w:noHBand="0" w:noVBand="1"/>
      </w:tblPr>
      <w:tblGrid>
        <w:gridCol w:w="3948"/>
        <w:gridCol w:w="720"/>
        <w:gridCol w:w="721"/>
        <w:gridCol w:w="721"/>
        <w:gridCol w:w="721"/>
        <w:gridCol w:w="721"/>
        <w:gridCol w:w="1735"/>
      </w:tblGrid>
      <w:tr w:rsidR="00865B3D" w:rsidRPr="00112FFF" w:rsidTr="005774E5">
        <w:trPr>
          <w:trHeight w:val="264"/>
          <w:jc w:val="center"/>
        </w:trPr>
        <w:tc>
          <w:tcPr>
            <w:tcW w:w="2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5B3D" w:rsidRPr="00112FFF" w:rsidRDefault="00865B3D" w:rsidP="005774E5">
            <w:pPr>
              <w:spacing w:after="0" w:line="240" w:lineRule="auto"/>
              <w:contextualSpacing/>
              <w:jc w:val="center"/>
              <w:rPr>
                <w:rFonts w:ascii="Times New Roman" w:hAnsi="Times New Roman" w:cs="Times New Roman"/>
                <w:b/>
              </w:rPr>
            </w:pPr>
            <w:r w:rsidRPr="00112FFF">
              <w:rPr>
                <w:rFonts w:ascii="Times New Roman" w:hAnsi="Times New Roman" w:cs="Times New Roman"/>
                <w:b/>
              </w:rPr>
              <w:t>Показатель</w:t>
            </w:r>
          </w:p>
        </w:tc>
        <w:tc>
          <w:tcPr>
            <w:tcW w:w="388" w:type="pct"/>
            <w:tcBorders>
              <w:top w:val="single" w:sz="4" w:space="0" w:color="auto"/>
              <w:left w:val="nil"/>
              <w:bottom w:val="single" w:sz="4" w:space="0" w:color="auto"/>
              <w:right w:val="single" w:sz="4" w:space="0" w:color="auto"/>
            </w:tcBorders>
            <w:vAlign w:val="center"/>
          </w:tcPr>
          <w:p w:rsidR="00865B3D" w:rsidRPr="00112FFF" w:rsidRDefault="00865B3D" w:rsidP="005774E5">
            <w:pPr>
              <w:spacing w:after="0" w:line="240" w:lineRule="auto"/>
              <w:contextualSpacing/>
              <w:jc w:val="center"/>
              <w:rPr>
                <w:rFonts w:ascii="Times New Roman" w:hAnsi="Times New Roman" w:cs="Times New Roman"/>
                <w:b/>
              </w:rPr>
            </w:pPr>
            <w:r>
              <w:rPr>
                <w:rFonts w:ascii="Times New Roman" w:hAnsi="Times New Roman" w:cs="Times New Roman"/>
                <w:b/>
              </w:rPr>
              <w:t>2012 г.</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5B3D" w:rsidRPr="00112FFF" w:rsidRDefault="00865B3D" w:rsidP="005774E5">
            <w:pPr>
              <w:spacing w:after="0" w:line="240" w:lineRule="auto"/>
              <w:contextualSpacing/>
              <w:jc w:val="center"/>
              <w:rPr>
                <w:rFonts w:ascii="Times New Roman" w:hAnsi="Times New Roman" w:cs="Times New Roman"/>
                <w:b/>
              </w:rPr>
            </w:pPr>
            <w:r>
              <w:rPr>
                <w:rFonts w:ascii="Times New Roman" w:hAnsi="Times New Roman" w:cs="Times New Roman"/>
                <w:b/>
              </w:rPr>
              <w:t>2013 г.</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865B3D" w:rsidRPr="00112FFF" w:rsidRDefault="00865B3D" w:rsidP="005774E5">
            <w:pPr>
              <w:spacing w:after="0" w:line="240" w:lineRule="auto"/>
              <w:contextualSpacing/>
              <w:jc w:val="center"/>
              <w:rPr>
                <w:rFonts w:ascii="Times New Roman" w:hAnsi="Times New Roman" w:cs="Times New Roman"/>
                <w:b/>
              </w:rPr>
            </w:pPr>
            <w:r>
              <w:rPr>
                <w:rFonts w:ascii="Times New Roman" w:hAnsi="Times New Roman" w:cs="Times New Roman"/>
                <w:b/>
              </w:rPr>
              <w:t>2014 г.</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865B3D" w:rsidRPr="00112FFF" w:rsidRDefault="00865B3D" w:rsidP="005774E5">
            <w:pPr>
              <w:spacing w:after="0" w:line="240" w:lineRule="auto"/>
              <w:contextualSpacing/>
              <w:jc w:val="center"/>
              <w:rPr>
                <w:rFonts w:ascii="Times New Roman" w:hAnsi="Times New Roman" w:cs="Times New Roman"/>
                <w:b/>
              </w:rPr>
            </w:pPr>
            <w:r>
              <w:rPr>
                <w:rFonts w:ascii="Times New Roman" w:hAnsi="Times New Roman" w:cs="Times New Roman"/>
                <w:b/>
              </w:rPr>
              <w:t>2015 г.</w:t>
            </w:r>
          </w:p>
        </w:tc>
        <w:tc>
          <w:tcPr>
            <w:tcW w:w="387" w:type="pct"/>
            <w:tcBorders>
              <w:top w:val="single" w:sz="4" w:space="0" w:color="auto"/>
              <w:left w:val="nil"/>
              <w:bottom w:val="single" w:sz="4" w:space="0" w:color="auto"/>
              <w:right w:val="single" w:sz="4" w:space="0" w:color="auto"/>
            </w:tcBorders>
            <w:vAlign w:val="center"/>
          </w:tcPr>
          <w:p w:rsidR="00865B3D" w:rsidRPr="00112FFF" w:rsidRDefault="00865B3D" w:rsidP="005774E5">
            <w:pPr>
              <w:spacing w:after="0" w:line="240" w:lineRule="auto"/>
              <w:contextualSpacing/>
              <w:jc w:val="center"/>
              <w:rPr>
                <w:rFonts w:ascii="Times New Roman" w:hAnsi="Times New Roman" w:cs="Times New Roman"/>
                <w:b/>
              </w:rPr>
            </w:pPr>
            <w:r>
              <w:rPr>
                <w:rFonts w:ascii="Times New Roman" w:hAnsi="Times New Roman" w:cs="Times New Roman"/>
                <w:b/>
              </w:rPr>
              <w:t>2016 г.</w:t>
            </w:r>
          </w:p>
        </w:tc>
        <w:tc>
          <w:tcPr>
            <w:tcW w:w="9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5B3D" w:rsidRPr="00112FFF" w:rsidRDefault="00865B3D" w:rsidP="005774E5">
            <w:pPr>
              <w:spacing w:after="0" w:line="240" w:lineRule="auto"/>
              <w:contextualSpacing/>
              <w:jc w:val="center"/>
              <w:rPr>
                <w:rFonts w:ascii="Times New Roman" w:hAnsi="Times New Roman" w:cs="Times New Roman"/>
                <w:b/>
              </w:rPr>
            </w:pPr>
            <w:r>
              <w:rPr>
                <w:rFonts w:ascii="Times New Roman" w:hAnsi="Times New Roman" w:cs="Times New Roman"/>
                <w:b/>
              </w:rPr>
              <w:t>2016 г. в % к 2012 г.</w:t>
            </w:r>
          </w:p>
        </w:tc>
      </w:tr>
      <w:tr w:rsidR="00865B3D" w:rsidRPr="00112FFF" w:rsidTr="005774E5">
        <w:trPr>
          <w:trHeight w:val="264"/>
          <w:jc w:val="center"/>
        </w:trPr>
        <w:tc>
          <w:tcPr>
            <w:tcW w:w="2128" w:type="pct"/>
            <w:tcBorders>
              <w:top w:val="nil"/>
              <w:left w:val="single" w:sz="4" w:space="0" w:color="auto"/>
              <w:bottom w:val="single" w:sz="4" w:space="0" w:color="auto"/>
              <w:right w:val="single" w:sz="4" w:space="0" w:color="auto"/>
            </w:tcBorders>
            <w:shd w:val="clear" w:color="auto" w:fill="auto"/>
            <w:noWrap/>
            <w:vAlign w:val="center"/>
            <w:hideMark/>
          </w:tcPr>
          <w:p w:rsidR="00865B3D" w:rsidRPr="00112FFF" w:rsidRDefault="00865B3D" w:rsidP="000E561C">
            <w:pPr>
              <w:spacing w:after="0" w:line="240" w:lineRule="auto"/>
              <w:contextualSpacing/>
              <w:rPr>
                <w:rFonts w:ascii="Times New Roman" w:hAnsi="Times New Roman" w:cs="Times New Roman"/>
                <w:sz w:val="24"/>
                <w:szCs w:val="24"/>
              </w:rPr>
            </w:pPr>
            <w:proofErr w:type="spellStart"/>
            <w:r w:rsidRPr="00112FFF">
              <w:rPr>
                <w:rFonts w:ascii="Times New Roman" w:hAnsi="Times New Roman" w:cs="Times New Roman"/>
                <w:sz w:val="24"/>
                <w:szCs w:val="24"/>
              </w:rPr>
              <w:t>Фондообеспеченность</w:t>
            </w:r>
            <w:proofErr w:type="spellEnd"/>
            <w:r w:rsidRPr="00112FFF">
              <w:rPr>
                <w:rFonts w:ascii="Times New Roman" w:hAnsi="Times New Roman" w:cs="Times New Roman"/>
                <w:sz w:val="24"/>
                <w:szCs w:val="24"/>
              </w:rPr>
              <w:t xml:space="preserve">, </w:t>
            </w:r>
            <w:proofErr w:type="spellStart"/>
            <w:r w:rsidRPr="00112FFF">
              <w:rPr>
                <w:rFonts w:ascii="Times New Roman" w:hAnsi="Times New Roman" w:cs="Times New Roman"/>
                <w:sz w:val="24"/>
                <w:szCs w:val="24"/>
              </w:rPr>
              <w:t>тыс.руб</w:t>
            </w:r>
            <w:proofErr w:type="spellEnd"/>
            <w:r w:rsidRPr="00112FFF">
              <w:rPr>
                <w:rFonts w:ascii="Times New Roman" w:hAnsi="Times New Roman" w:cs="Times New Roman"/>
                <w:sz w:val="24"/>
                <w:szCs w:val="24"/>
              </w:rPr>
              <w:t>.</w:t>
            </w:r>
          </w:p>
        </w:tc>
        <w:tc>
          <w:tcPr>
            <w:tcW w:w="388" w:type="pct"/>
            <w:tcBorders>
              <w:top w:val="single" w:sz="4" w:space="0" w:color="auto"/>
              <w:left w:val="nil"/>
              <w:bottom w:val="single" w:sz="4" w:space="0" w:color="auto"/>
              <w:right w:val="single" w:sz="4" w:space="0" w:color="auto"/>
            </w:tcBorders>
            <w:vAlign w:val="center"/>
          </w:tcPr>
          <w:p w:rsidR="00865B3D" w:rsidRPr="00112FFF" w:rsidRDefault="00865B3D" w:rsidP="005774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25,43</w:t>
            </w:r>
          </w:p>
        </w:tc>
        <w:tc>
          <w:tcPr>
            <w:tcW w:w="387" w:type="pct"/>
            <w:tcBorders>
              <w:top w:val="nil"/>
              <w:left w:val="single" w:sz="4" w:space="0" w:color="auto"/>
              <w:bottom w:val="single" w:sz="4" w:space="0" w:color="auto"/>
              <w:right w:val="single" w:sz="4" w:space="0" w:color="auto"/>
            </w:tcBorders>
            <w:shd w:val="clear" w:color="auto" w:fill="auto"/>
            <w:noWrap/>
            <w:vAlign w:val="center"/>
            <w:hideMark/>
          </w:tcPr>
          <w:p w:rsidR="00865B3D" w:rsidRPr="00112FFF" w:rsidRDefault="00865B3D" w:rsidP="005774E5">
            <w:pPr>
              <w:spacing w:after="0" w:line="240" w:lineRule="auto"/>
              <w:contextualSpacing/>
              <w:jc w:val="center"/>
              <w:rPr>
                <w:rFonts w:ascii="Times New Roman" w:hAnsi="Times New Roman" w:cs="Times New Roman"/>
                <w:sz w:val="24"/>
                <w:szCs w:val="24"/>
              </w:rPr>
            </w:pPr>
            <w:r w:rsidRPr="00112FFF">
              <w:rPr>
                <w:rFonts w:ascii="Times New Roman" w:hAnsi="Times New Roman" w:cs="Times New Roman"/>
                <w:sz w:val="24"/>
                <w:szCs w:val="24"/>
              </w:rPr>
              <w:t>36,71</w:t>
            </w:r>
          </w:p>
        </w:tc>
        <w:tc>
          <w:tcPr>
            <w:tcW w:w="387" w:type="pct"/>
            <w:tcBorders>
              <w:top w:val="nil"/>
              <w:left w:val="nil"/>
              <w:bottom w:val="single" w:sz="4" w:space="0" w:color="auto"/>
              <w:right w:val="single" w:sz="4" w:space="0" w:color="auto"/>
            </w:tcBorders>
            <w:shd w:val="clear" w:color="auto" w:fill="auto"/>
            <w:noWrap/>
            <w:vAlign w:val="center"/>
            <w:hideMark/>
          </w:tcPr>
          <w:p w:rsidR="00865B3D" w:rsidRPr="00112FFF" w:rsidRDefault="00865B3D" w:rsidP="005774E5">
            <w:pPr>
              <w:spacing w:after="0" w:line="240" w:lineRule="auto"/>
              <w:contextualSpacing/>
              <w:jc w:val="center"/>
              <w:rPr>
                <w:rFonts w:ascii="Times New Roman" w:hAnsi="Times New Roman" w:cs="Times New Roman"/>
                <w:sz w:val="24"/>
                <w:szCs w:val="24"/>
              </w:rPr>
            </w:pPr>
            <w:r w:rsidRPr="00112FFF">
              <w:rPr>
                <w:rFonts w:ascii="Times New Roman" w:hAnsi="Times New Roman" w:cs="Times New Roman"/>
                <w:sz w:val="24"/>
                <w:szCs w:val="24"/>
              </w:rPr>
              <w:t>36,62</w:t>
            </w:r>
          </w:p>
        </w:tc>
        <w:tc>
          <w:tcPr>
            <w:tcW w:w="387" w:type="pct"/>
            <w:tcBorders>
              <w:top w:val="nil"/>
              <w:left w:val="nil"/>
              <w:bottom w:val="single" w:sz="4" w:space="0" w:color="auto"/>
              <w:right w:val="single" w:sz="4" w:space="0" w:color="auto"/>
            </w:tcBorders>
            <w:shd w:val="clear" w:color="auto" w:fill="auto"/>
            <w:noWrap/>
            <w:vAlign w:val="center"/>
            <w:hideMark/>
          </w:tcPr>
          <w:p w:rsidR="00865B3D" w:rsidRPr="00112FFF" w:rsidRDefault="00865B3D" w:rsidP="005774E5">
            <w:pPr>
              <w:spacing w:after="0" w:line="240" w:lineRule="auto"/>
              <w:contextualSpacing/>
              <w:jc w:val="center"/>
              <w:rPr>
                <w:rFonts w:ascii="Times New Roman" w:hAnsi="Times New Roman" w:cs="Times New Roman"/>
                <w:sz w:val="24"/>
                <w:szCs w:val="24"/>
              </w:rPr>
            </w:pPr>
            <w:r w:rsidRPr="00112FFF">
              <w:rPr>
                <w:rFonts w:ascii="Times New Roman" w:hAnsi="Times New Roman" w:cs="Times New Roman"/>
                <w:sz w:val="24"/>
                <w:szCs w:val="24"/>
              </w:rPr>
              <w:t>37,87</w:t>
            </w:r>
          </w:p>
        </w:tc>
        <w:tc>
          <w:tcPr>
            <w:tcW w:w="387" w:type="pct"/>
            <w:tcBorders>
              <w:top w:val="single" w:sz="4" w:space="0" w:color="auto"/>
              <w:left w:val="nil"/>
              <w:bottom w:val="single" w:sz="4" w:space="0" w:color="auto"/>
              <w:right w:val="single" w:sz="4" w:space="0" w:color="auto"/>
            </w:tcBorders>
            <w:vAlign w:val="center"/>
          </w:tcPr>
          <w:p w:rsidR="00865B3D" w:rsidRPr="00112FFF" w:rsidRDefault="00865B3D" w:rsidP="005774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37,4</w:t>
            </w:r>
          </w:p>
        </w:tc>
        <w:tc>
          <w:tcPr>
            <w:tcW w:w="934" w:type="pct"/>
            <w:tcBorders>
              <w:top w:val="nil"/>
              <w:left w:val="single" w:sz="4" w:space="0" w:color="auto"/>
              <w:bottom w:val="single" w:sz="4" w:space="0" w:color="auto"/>
              <w:right w:val="single" w:sz="4" w:space="0" w:color="auto"/>
            </w:tcBorders>
            <w:shd w:val="clear" w:color="auto" w:fill="auto"/>
            <w:noWrap/>
            <w:vAlign w:val="center"/>
          </w:tcPr>
          <w:p w:rsidR="00865B3D" w:rsidRPr="00112FFF" w:rsidRDefault="00865B3D" w:rsidP="005774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147,07</w:t>
            </w:r>
          </w:p>
        </w:tc>
      </w:tr>
      <w:tr w:rsidR="00865B3D" w:rsidRPr="00112FFF" w:rsidTr="005774E5">
        <w:trPr>
          <w:trHeight w:val="264"/>
          <w:jc w:val="center"/>
        </w:trPr>
        <w:tc>
          <w:tcPr>
            <w:tcW w:w="2128" w:type="pct"/>
            <w:tcBorders>
              <w:top w:val="nil"/>
              <w:left w:val="single" w:sz="4" w:space="0" w:color="auto"/>
              <w:bottom w:val="single" w:sz="4" w:space="0" w:color="auto"/>
              <w:right w:val="single" w:sz="4" w:space="0" w:color="auto"/>
            </w:tcBorders>
            <w:shd w:val="clear" w:color="auto" w:fill="auto"/>
            <w:noWrap/>
            <w:vAlign w:val="center"/>
            <w:hideMark/>
          </w:tcPr>
          <w:p w:rsidR="00865B3D" w:rsidRPr="00112FFF" w:rsidRDefault="00865B3D" w:rsidP="000E561C">
            <w:pPr>
              <w:spacing w:after="0" w:line="240" w:lineRule="auto"/>
              <w:contextualSpacing/>
              <w:rPr>
                <w:rFonts w:ascii="Times New Roman" w:hAnsi="Times New Roman" w:cs="Times New Roman"/>
                <w:sz w:val="24"/>
                <w:szCs w:val="24"/>
              </w:rPr>
            </w:pPr>
            <w:proofErr w:type="spellStart"/>
            <w:r w:rsidRPr="00112FFF">
              <w:rPr>
                <w:rFonts w:ascii="Times New Roman" w:hAnsi="Times New Roman" w:cs="Times New Roman"/>
                <w:sz w:val="24"/>
                <w:szCs w:val="24"/>
              </w:rPr>
              <w:t>Фондовооруженность</w:t>
            </w:r>
            <w:proofErr w:type="spellEnd"/>
            <w:r w:rsidRPr="00112FFF">
              <w:rPr>
                <w:rFonts w:ascii="Times New Roman" w:hAnsi="Times New Roman" w:cs="Times New Roman"/>
                <w:sz w:val="24"/>
                <w:szCs w:val="24"/>
              </w:rPr>
              <w:t>, тыс. руб.</w:t>
            </w:r>
          </w:p>
        </w:tc>
        <w:tc>
          <w:tcPr>
            <w:tcW w:w="388" w:type="pct"/>
            <w:tcBorders>
              <w:top w:val="single" w:sz="4" w:space="0" w:color="auto"/>
              <w:left w:val="nil"/>
              <w:bottom w:val="single" w:sz="4" w:space="0" w:color="auto"/>
              <w:right w:val="single" w:sz="4" w:space="0" w:color="auto"/>
            </w:tcBorders>
            <w:vAlign w:val="center"/>
          </w:tcPr>
          <w:p w:rsidR="00865B3D" w:rsidRPr="00112FFF" w:rsidRDefault="00865B3D" w:rsidP="005774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471,48</w:t>
            </w:r>
          </w:p>
        </w:tc>
        <w:tc>
          <w:tcPr>
            <w:tcW w:w="387" w:type="pct"/>
            <w:tcBorders>
              <w:top w:val="nil"/>
              <w:left w:val="single" w:sz="4" w:space="0" w:color="auto"/>
              <w:bottom w:val="single" w:sz="4" w:space="0" w:color="auto"/>
              <w:right w:val="single" w:sz="4" w:space="0" w:color="auto"/>
            </w:tcBorders>
            <w:shd w:val="clear" w:color="auto" w:fill="auto"/>
            <w:noWrap/>
            <w:vAlign w:val="center"/>
            <w:hideMark/>
          </w:tcPr>
          <w:p w:rsidR="00865B3D" w:rsidRPr="00112FFF" w:rsidRDefault="00865B3D" w:rsidP="005774E5">
            <w:pPr>
              <w:spacing w:after="0" w:line="240" w:lineRule="auto"/>
              <w:contextualSpacing/>
              <w:jc w:val="center"/>
              <w:rPr>
                <w:rFonts w:ascii="Times New Roman" w:hAnsi="Times New Roman" w:cs="Times New Roman"/>
                <w:sz w:val="24"/>
                <w:szCs w:val="24"/>
              </w:rPr>
            </w:pPr>
            <w:r w:rsidRPr="00112FFF">
              <w:rPr>
                <w:rFonts w:ascii="Times New Roman" w:hAnsi="Times New Roman" w:cs="Times New Roman"/>
                <w:sz w:val="24"/>
                <w:szCs w:val="24"/>
              </w:rPr>
              <w:t>680,45</w:t>
            </w:r>
          </w:p>
        </w:tc>
        <w:tc>
          <w:tcPr>
            <w:tcW w:w="387" w:type="pct"/>
            <w:tcBorders>
              <w:top w:val="nil"/>
              <w:left w:val="nil"/>
              <w:bottom w:val="single" w:sz="4" w:space="0" w:color="auto"/>
              <w:right w:val="single" w:sz="4" w:space="0" w:color="auto"/>
            </w:tcBorders>
            <w:shd w:val="clear" w:color="auto" w:fill="auto"/>
            <w:noWrap/>
            <w:vAlign w:val="center"/>
            <w:hideMark/>
          </w:tcPr>
          <w:p w:rsidR="00865B3D" w:rsidRPr="00112FFF" w:rsidRDefault="00865B3D" w:rsidP="005774E5">
            <w:pPr>
              <w:spacing w:after="0" w:line="240" w:lineRule="auto"/>
              <w:contextualSpacing/>
              <w:jc w:val="center"/>
              <w:rPr>
                <w:rFonts w:ascii="Times New Roman" w:hAnsi="Times New Roman" w:cs="Times New Roman"/>
                <w:sz w:val="24"/>
                <w:szCs w:val="24"/>
              </w:rPr>
            </w:pPr>
            <w:r w:rsidRPr="00112FFF">
              <w:rPr>
                <w:rFonts w:ascii="Times New Roman" w:hAnsi="Times New Roman" w:cs="Times New Roman"/>
                <w:sz w:val="24"/>
                <w:szCs w:val="24"/>
              </w:rPr>
              <w:t>726,66</w:t>
            </w:r>
          </w:p>
        </w:tc>
        <w:tc>
          <w:tcPr>
            <w:tcW w:w="387" w:type="pct"/>
            <w:tcBorders>
              <w:top w:val="nil"/>
              <w:left w:val="nil"/>
              <w:bottom w:val="single" w:sz="4" w:space="0" w:color="auto"/>
              <w:right w:val="single" w:sz="4" w:space="0" w:color="auto"/>
            </w:tcBorders>
            <w:shd w:val="clear" w:color="auto" w:fill="auto"/>
            <w:noWrap/>
            <w:vAlign w:val="center"/>
            <w:hideMark/>
          </w:tcPr>
          <w:p w:rsidR="00865B3D" w:rsidRPr="00112FFF" w:rsidRDefault="00865B3D" w:rsidP="005774E5">
            <w:pPr>
              <w:spacing w:after="0" w:line="240" w:lineRule="auto"/>
              <w:contextualSpacing/>
              <w:jc w:val="center"/>
              <w:rPr>
                <w:rFonts w:ascii="Times New Roman" w:hAnsi="Times New Roman" w:cs="Times New Roman"/>
                <w:sz w:val="24"/>
                <w:szCs w:val="24"/>
              </w:rPr>
            </w:pPr>
            <w:r w:rsidRPr="00112FFF">
              <w:rPr>
                <w:rFonts w:ascii="Times New Roman" w:hAnsi="Times New Roman" w:cs="Times New Roman"/>
                <w:sz w:val="24"/>
                <w:szCs w:val="24"/>
              </w:rPr>
              <w:t>735,24</w:t>
            </w:r>
          </w:p>
        </w:tc>
        <w:tc>
          <w:tcPr>
            <w:tcW w:w="387" w:type="pct"/>
            <w:tcBorders>
              <w:top w:val="single" w:sz="4" w:space="0" w:color="auto"/>
              <w:left w:val="nil"/>
              <w:bottom w:val="single" w:sz="4" w:space="0" w:color="auto"/>
              <w:right w:val="single" w:sz="4" w:space="0" w:color="auto"/>
            </w:tcBorders>
            <w:vAlign w:val="center"/>
          </w:tcPr>
          <w:p w:rsidR="00865B3D" w:rsidRPr="00112FFF" w:rsidRDefault="00865B3D" w:rsidP="005774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746,42</w:t>
            </w:r>
          </w:p>
        </w:tc>
        <w:tc>
          <w:tcPr>
            <w:tcW w:w="934" w:type="pct"/>
            <w:tcBorders>
              <w:top w:val="nil"/>
              <w:left w:val="single" w:sz="4" w:space="0" w:color="auto"/>
              <w:bottom w:val="single" w:sz="4" w:space="0" w:color="auto"/>
              <w:right w:val="single" w:sz="4" w:space="0" w:color="auto"/>
            </w:tcBorders>
            <w:shd w:val="clear" w:color="auto" w:fill="auto"/>
            <w:noWrap/>
            <w:vAlign w:val="center"/>
          </w:tcPr>
          <w:p w:rsidR="00865B3D" w:rsidRPr="00112FFF" w:rsidRDefault="00865B3D" w:rsidP="005774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158,31</w:t>
            </w:r>
          </w:p>
        </w:tc>
      </w:tr>
      <w:tr w:rsidR="00865B3D" w:rsidRPr="00112FFF" w:rsidTr="005774E5">
        <w:trPr>
          <w:trHeight w:val="264"/>
          <w:jc w:val="center"/>
        </w:trPr>
        <w:tc>
          <w:tcPr>
            <w:tcW w:w="2128" w:type="pct"/>
            <w:tcBorders>
              <w:top w:val="nil"/>
              <w:left w:val="single" w:sz="4" w:space="0" w:color="auto"/>
              <w:bottom w:val="single" w:sz="4" w:space="0" w:color="auto"/>
              <w:right w:val="single" w:sz="4" w:space="0" w:color="auto"/>
            </w:tcBorders>
            <w:shd w:val="clear" w:color="auto" w:fill="auto"/>
            <w:noWrap/>
            <w:vAlign w:val="center"/>
            <w:hideMark/>
          </w:tcPr>
          <w:p w:rsidR="00865B3D" w:rsidRPr="00112FFF" w:rsidRDefault="00865B3D" w:rsidP="000E561C">
            <w:pPr>
              <w:spacing w:after="0" w:line="240" w:lineRule="auto"/>
              <w:contextualSpacing/>
              <w:rPr>
                <w:rFonts w:ascii="Times New Roman" w:hAnsi="Times New Roman" w:cs="Times New Roman"/>
                <w:sz w:val="24"/>
                <w:szCs w:val="24"/>
              </w:rPr>
            </w:pPr>
            <w:r w:rsidRPr="00112FFF">
              <w:rPr>
                <w:rFonts w:ascii="Times New Roman" w:hAnsi="Times New Roman" w:cs="Times New Roman"/>
                <w:sz w:val="24"/>
                <w:szCs w:val="24"/>
              </w:rPr>
              <w:t>Фондоотдача</w:t>
            </w:r>
          </w:p>
        </w:tc>
        <w:tc>
          <w:tcPr>
            <w:tcW w:w="388" w:type="pct"/>
            <w:tcBorders>
              <w:top w:val="single" w:sz="4" w:space="0" w:color="auto"/>
              <w:left w:val="nil"/>
              <w:bottom w:val="single" w:sz="4" w:space="0" w:color="auto"/>
              <w:right w:val="single" w:sz="4" w:space="0" w:color="auto"/>
            </w:tcBorders>
            <w:vAlign w:val="center"/>
          </w:tcPr>
          <w:p w:rsidR="00865B3D" w:rsidRPr="00112FFF" w:rsidRDefault="00865B3D" w:rsidP="005774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0,78</w:t>
            </w:r>
          </w:p>
        </w:tc>
        <w:tc>
          <w:tcPr>
            <w:tcW w:w="387" w:type="pct"/>
            <w:tcBorders>
              <w:top w:val="nil"/>
              <w:left w:val="single" w:sz="4" w:space="0" w:color="auto"/>
              <w:bottom w:val="single" w:sz="4" w:space="0" w:color="auto"/>
              <w:right w:val="single" w:sz="4" w:space="0" w:color="auto"/>
            </w:tcBorders>
            <w:shd w:val="clear" w:color="auto" w:fill="auto"/>
            <w:noWrap/>
            <w:vAlign w:val="center"/>
          </w:tcPr>
          <w:p w:rsidR="00865B3D" w:rsidRPr="00112FFF" w:rsidRDefault="00865B3D" w:rsidP="005774E5">
            <w:pPr>
              <w:spacing w:after="0" w:line="240" w:lineRule="auto"/>
              <w:contextualSpacing/>
              <w:jc w:val="center"/>
              <w:rPr>
                <w:rFonts w:ascii="Times New Roman" w:hAnsi="Times New Roman" w:cs="Times New Roman"/>
                <w:sz w:val="24"/>
                <w:szCs w:val="24"/>
              </w:rPr>
            </w:pPr>
            <w:r w:rsidRPr="00112FFF">
              <w:rPr>
                <w:rFonts w:ascii="Times New Roman" w:hAnsi="Times New Roman" w:cs="Times New Roman"/>
                <w:sz w:val="24"/>
                <w:szCs w:val="24"/>
              </w:rPr>
              <w:t>0,65</w:t>
            </w:r>
          </w:p>
        </w:tc>
        <w:tc>
          <w:tcPr>
            <w:tcW w:w="387" w:type="pct"/>
            <w:tcBorders>
              <w:top w:val="nil"/>
              <w:left w:val="nil"/>
              <w:bottom w:val="single" w:sz="4" w:space="0" w:color="auto"/>
              <w:right w:val="single" w:sz="4" w:space="0" w:color="auto"/>
            </w:tcBorders>
            <w:shd w:val="clear" w:color="auto" w:fill="auto"/>
            <w:noWrap/>
            <w:vAlign w:val="center"/>
          </w:tcPr>
          <w:p w:rsidR="00865B3D" w:rsidRPr="00112FFF" w:rsidRDefault="00865B3D" w:rsidP="005774E5">
            <w:pPr>
              <w:spacing w:after="0" w:line="240" w:lineRule="auto"/>
              <w:contextualSpacing/>
              <w:jc w:val="center"/>
              <w:rPr>
                <w:rFonts w:ascii="Times New Roman" w:hAnsi="Times New Roman" w:cs="Times New Roman"/>
                <w:sz w:val="24"/>
                <w:szCs w:val="24"/>
              </w:rPr>
            </w:pPr>
            <w:r w:rsidRPr="00112FFF">
              <w:rPr>
                <w:rFonts w:ascii="Times New Roman" w:hAnsi="Times New Roman" w:cs="Times New Roman"/>
                <w:sz w:val="24"/>
                <w:szCs w:val="24"/>
              </w:rPr>
              <w:t>0,71</w:t>
            </w:r>
          </w:p>
        </w:tc>
        <w:tc>
          <w:tcPr>
            <w:tcW w:w="387" w:type="pct"/>
            <w:tcBorders>
              <w:top w:val="nil"/>
              <w:left w:val="nil"/>
              <w:bottom w:val="single" w:sz="4" w:space="0" w:color="auto"/>
              <w:right w:val="single" w:sz="4" w:space="0" w:color="auto"/>
            </w:tcBorders>
            <w:shd w:val="clear" w:color="auto" w:fill="auto"/>
            <w:noWrap/>
            <w:vAlign w:val="center"/>
          </w:tcPr>
          <w:p w:rsidR="00865B3D" w:rsidRPr="00112FFF" w:rsidRDefault="00865B3D" w:rsidP="005774E5">
            <w:pPr>
              <w:spacing w:after="0" w:line="240" w:lineRule="auto"/>
              <w:contextualSpacing/>
              <w:jc w:val="center"/>
              <w:rPr>
                <w:rFonts w:ascii="Times New Roman" w:hAnsi="Times New Roman" w:cs="Times New Roman"/>
                <w:sz w:val="24"/>
                <w:szCs w:val="24"/>
              </w:rPr>
            </w:pPr>
            <w:r w:rsidRPr="00112FFF">
              <w:rPr>
                <w:rFonts w:ascii="Times New Roman" w:hAnsi="Times New Roman" w:cs="Times New Roman"/>
                <w:sz w:val="24"/>
                <w:szCs w:val="24"/>
              </w:rPr>
              <w:t>0,72</w:t>
            </w:r>
          </w:p>
        </w:tc>
        <w:tc>
          <w:tcPr>
            <w:tcW w:w="387" w:type="pct"/>
            <w:tcBorders>
              <w:top w:val="single" w:sz="4" w:space="0" w:color="auto"/>
              <w:left w:val="nil"/>
              <w:bottom w:val="single" w:sz="4" w:space="0" w:color="auto"/>
              <w:right w:val="single" w:sz="4" w:space="0" w:color="auto"/>
            </w:tcBorders>
            <w:vAlign w:val="center"/>
          </w:tcPr>
          <w:p w:rsidR="00865B3D" w:rsidRPr="00112FFF" w:rsidRDefault="00865B3D" w:rsidP="005774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0,75</w:t>
            </w:r>
          </w:p>
        </w:tc>
        <w:tc>
          <w:tcPr>
            <w:tcW w:w="934" w:type="pct"/>
            <w:tcBorders>
              <w:top w:val="nil"/>
              <w:left w:val="single" w:sz="4" w:space="0" w:color="auto"/>
              <w:bottom w:val="single" w:sz="4" w:space="0" w:color="auto"/>
              <w:right w:val="single" w:sz="4" w:space="0" w:color="auto"/>
            </w:tcBorders>
            <w:shd w:val="clear" w:color="auto" w:fill="auto"/>
            <w:noWrap/>
            <w:vAlign w:val="center"/>
          </w:tcPr>
          <w:p w:rsidR="00865B3D" w:rsidRPr="00112FFF" w:rsidRDefault="00865B3D" w:rsidP="005774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96,15</w:t>
            </w:r>
          </w:p>
        </w:tc>
      </w:tr>
      <w:tr w:rsidR="00865B3D" w:rsidRPr="00112FFF" w:rsidTr="005774E5">
        <w:trPr>
          <w:trHeight w:val="264"/>
          <w:jc w:val="center"/>
        </w:trPr>
        <w:tc>
          <w:tcPr>
            <w:tcW w:w="2128" w:type="pct"/>
            <w:tcBorders>
              <w:top w:val="nil"/>
              <w:left w:val="single" w:sz="4" w:space="0" w:color="auto"/>
              <w:bottom w:val="single" w:sz="4" w:space="0" w:color="auto"/>
              <w:right w:val="single" w:sz="4" w:space="0" w:color="auto"/>
            </w:tcBorders>
            <w:shd w:val="clear" w:color="auto" w:fill="auto"/>
            <w:noWrap/>
            <w:vAlign w:val="center"/>
            <w:hideMark/>
          </w:tcPr>
          <w:p w:rsidR="00865B3D" w:rsidRPr="00112FFF" w:rsidRDefault="000E561C" w:rsidP="000E561C">
            <w:pPr>
              <w:spacing w:after="0" w:line="24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Фондоемкость</w:t>
            </w:r>
            <w:proofErr w:type="spellEnd"/>
          </w:p>
        </w:tc>
        <w:tc>
          <w:tcPr>
            <w:tcW w:w="388" w:type="pct"/>
            <w:tcBorders>
              <w:top w:val="single" w:sz="4" w:space="0" w:color="auto"/>
              <w:left w:val="nil"/>
              <w:bottom w:val="single" w:sz="4" w:space="0" w:color="auto"/>
              <w:right w:val="single" w:sz="4" w:space="0" w:color="auto"/>
            </w:tcBorders>
            <w:vAlign w:val="center"/>
          </w:tcPr>
          <w:p w:rsidR="00865B3D" w:rsidRPr="00112FFF" w:rsidRDefault="00865B3D" w:rsidP="005774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1,28</w:t>
            </w:r>
          </w:p>
        </w:tc>
        <w:tc>
          <w:tcPr>
            <w:tcW w:w="387" w:type="pct"/>
            <w:tcBorders>
              <w:top w:val="nil"/>
              <w:left w:val="single" w:sz="4" w:space="0" w:color="auto"/>
              <w:bottom w:val="single" w:sz="4" w:space="0" w:color="auto"/>
              <w:right w:val="single" w:sz="4" w:space="0" w:color="auto"/>
            </w:tcBorders>
            <w:shd w:val="clear" w:color="auto" w:fill="auto"/>
            <w:noWrap/>
            <w:vAlign w:val="center"/>
          </w:tcPr>
          <w:p w:rsidR="00865B3D" w:rsidRPr="00112FFF" w:rsidRDefault="00865B3D" w:rsidP="005774E5">
            <w:pPr>
              <w:spacing w:after="0" w:line="240" w:lineRule="auto"/>
              <w:contextualSpacing/>
              <w:jc w:val="center"/>
              <w:rPr>
                <w:rFonts w:ascii="Times New Roman" w:hAnsi="Times New Roman" w:cs="Times New Roman"/>
                <w:sz w:val="24"/>
                <w:szCs w:val="24"/>
              </w:rPr>
            </w:pPr>
            <w:r w:rsidRPr="00112FFF">
              <w:rPr>
                <w:rFonts w:ascii="Times New Roman" w:hAnsi="Times New Roman" w:cs="Times New Roman"/>
                <w:sz w:val="24"/>
                <w:szCs w:val="24"/>
              </w:rPr>
              <w:t>1,53</w:t>
            </w:r>
          </w:p>
        </w:tc>
        <w:tc>
          <w:tcPr>
            <w:tcW w:w="387" w:type="pct"/>
            <w:tcBorders>
              <w:top w:val="nil"/>
              <w:left w:val="nil"/>
              <w:bottom w:val="single" w:sz="4" w:space="0" w:color="auto"/>
              <w:right w:val="single" w:sz="4" w:space="0" w:color="auto"/>
            </w:tcBorders>
            <w:shd w:val="clear" w:color="auto" w:fill="auto"/>
            <w:noWrap/>
            <w:vAlign w:val="center"/>
          </w:tcPr>
          <w:p w:rsidR="00865B3D" w:rsidRPr="00112FFF" w:rsidRDefault="00865B3D" w:rsidP="005774E5">
            <w:pPr>
              <w:spacing w:after="0" w:line="240" w:lineRule="auto"/>
              <w:contextualSpacing/>
              <w:jc w:val="center"/>
              <w:rPr>
                <w:rFonts w:ascii="Times New Roman" w:hAnsi="Times New Roman" w:cs="Times New Roman"/>
                <w:sz w:val="24"/>
                <w:szCs w:val="24"/>
              </w:rPr>
            </w:pPr>
            <w:r w:rsidRPr="00112FFF">
              <w:rPr>
                <w:rFonts w:ascii="Times New Roman" w:hAnsi="Times New Roman" w:cs="Times New Roman"/>
                <w:sz w:val="24"/>
                <w:szCs w:val="24"/>
              </w:rPr>
              <w:t>1,41</w:t>
            </w:r>
          </w:p>
        </w:tc>
        <w:tc>
          <w:tcPr>
            <w:tcW w:w="387" w:type="pct"/>
            <w:tcBorders>
              <w:top w:val="nil"/>
              <w:left w:val="nil"/>
              <w:bottom w:val="single" w:sz="4" w:space="0" w:color="auto"/>
              <w:right w:val="single" w:sz="4" w:space="0" w:color="auto"/>
            </w:tcBorders>
            <w:shd w:val="clear" w:color="auto" w:fill="auto"/>
            <w:noWrap/>
            <w:vAlign w:val="center"/>
          </w:tcPr>
          <w:p w:rsidR="00865B3D" w:rsidRPr="00112FFF" w:rsidRDefault="00865B3D" w:rsidP="005774E5">
            <w:pPr>
              <w:spacing w:after="0" w:line="240" w:lineRule="auto"/>
              <w:contextualSpacing/>
              <w:jc w:val="center"/>
              <w:rPr>
                <w:rFonts w:ascii="Times New Roman" w:hAnsi="Times New Roman" w:cs="Times New Roman"/>
                <w:sz w:val="24"/>
                <w:szCs w:val="24"/>
              </w:rPr>
            </w:pPr>
            <w:r w:rsidRPr="00112FFF">
              <w:rPr>
                <w:rFonts w:ascii="Times New Roman" w:hAnsi="Times New Roman" w:cs="Times New Roman"/>
                <w:sz w:val="24"/>
                <w:szCs w:val="24"/>
              </w:rPr>
              <w:t>1,39</w:t>
            </w:r>
          </w:p>
        </w:tc>
        <w:tc>
          <w:tcPr>
            <w:tcW w:w="387" w:type="pct"/>
            <w:tcBorders>
              <w:top w:val="single" w:sz="4" w:space="0" w:color="auto"/>
              <w:left w:val="nil"/>
              <w:bottom w:val="single" w:sz="4" w:space="0" w:color="auto"/>
              <w:right w:val="single" w:sz="4" w:space="0" w:color="auto"/>
            </w:tcBorders>
            <w:vAlign w:val="center"/>
          </w:tcPr>
          <w:p w:rsidR="00865B3D" w:rsidRPr="00112FFF" w:rsidRDefault="00865B3D" w:rsidP="005774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1,33</w:t>
            </w:r>
          </w:p>
        </w:tc>
        <w:tc>
          <w:tcPr>
            <w:tcW w:w="934" w:type="pct"/>
            <w:tcBorders>
              <w:top w:val="nil"/>
              <w:left w:val="single" w:sz="4" w:space="0" w:color="auto"/>
              <w:bottom w:val="single" w:sz="4" w:space="0" w:color="auto"/>
              <w:right w:val="single" w:sz="4" w:space="0" w:color="auto"/>
            </w:tcBorders>
            <w:shd w:val="clear" w:color="auto" w:fill="auto"/>
            <w:noWrap/>
            <w:vAlign w:val="center"/>
          </w:tcPr>
          <w:p w:rsidR="00865B3D" w:rsidRPr="00112FFF" w:rsidRDefault="00865B3D" w:rsidP="005774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103,91</w:t>
            </w:r>
          </w:p>
        </w:tc>
      </w:tr>
      <w:tr w:rsidR="00865B3D" w:rsidRPr="00112FFF" w:rsidTr="005774E5">
        <w:trPr>
          <w:trHeight w:val="264"/>
          <w:jc w:val="center"/>
        </w:trPr>
        <w:tc>
          <w:tcPr>
            <w:tcW w:w="2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5B3D" w:rsidRPr="00112FFF" w:rsidRDefault="00865B3D" w:rsidP="000E561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Чистая п</w:t>
            </w:r>
            <w:r w:rsidRPr="00112FFF">
              <w:rPr>
                <w:rFonts w:ascii="Times New Roman" w:hAnsi="Times New Roman" w:cs="Times New Roman"/>
                <w:sz w:val="24"/>
                <w:szCs w:val="24"/>
              </w:rPr>
              <w:t>рибыль (убыток) на 100 руб. основных</w:t>
            </w:r>
          </w:p>
          <w:p w:rsidR="00865B3D" w:rsidRPr="00112FFF" w:rsidRDefault="00865B3D" w:rsidP="000E561C">
            <w:pPr>
              <w:spacing w:after="0" w:line="240" w:lineRule="auto"/>
              <w:contextualSpacing/>
              <w:rPr>
                <w:rFonts w:ascii="Times New Roman" w:hAnsi="Times New Roman" w:cs="Times New Roman"/>
                <w:sz w:val="24"/>
                <w:szCs w:val="24"/>
              </w:rPr>
            </w:pPr>
            <w:r w:rsidRPr="00112FFF">
              <w:rPr>
                <w:rFonts w:ascii="Times New Roman" w:hAnsi="Times New Roman" w:cs="Times New Roman"/>
                <w:sz w:val="24"/>
                <w:szCs w:val="24"/>
              </w:rPr>
              <w:t>производственных фондов, руб.</w:t>
            </w:r>
          </w:p>
        </w:tc>
        <w:tc>
          <w:tcPr>
            <w:tcW w:w="388" w:type="pct"/>
            <w:tcBorders>
              <w:top w:val="single" w:sz="4" w:space="0" w:color="auto"/>
              <w:left w:val="nil"/>
              <w:bottom w:val="single" w:sz="4" w:space="0" w:color="auto"/>
              <w:right w:val="single" w:sz="4" w:space="0" w:color="auto"/>
            </w:tcBorders>
            <w:vAlign w:val="center"/>
          </w:tcPr>
          <w:p w:rsidR="00865B3D" w:rsidRPr="00112FFF" w:rsidRDefault="00865B3D" w:rsidP="005774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3,76</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5B3D" w:rsidRPr="00112FFF" w:rsidRDefault="00865B3D" w:rsidP="005774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5,35</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865B3D" w:rsidRPr="00112FFF" w:rsidRDefault="00865B3D" w:rsidP="005774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0,61</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865B3D" w:rsidRPr="00112FFF" w:rsidRDefault="00865B3D" w:rsidP="005774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387" w:type="pct"/>
            <w:tcBorders>
              <w:top w:val="single" w:sz="4" w:space="0" w:color="auto"/>
              <w:left w:val="nil"/>
              <w:bottom w:val="single" w:sz="4" w:space="0" w:color="auto"/>
              <w:right w:val="single" w:sz="4" w:space="0" w:color="auto"/>
            </w:tcBorders>
            <w:vAlign w:val="center"/>
          </w:tcPr>
          <w:p w:rsidR="00865B3D" w:rsidRPr="00112FFF" w:rsidRDefault="00865B3D" w:rsidP="005774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-0,78</w:t>
            </w:r>
          </w:p>
        </w:tc>
        <w:tc>
          <w:tcPr>
            <w:tcW w:w="9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5B3D" w:rsidRPr="00112FFF" w:rsidRDefault="00865B3D" w:rsidP="005774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-20,74</w:t>
            </w:r>
          </w:p>
        </w:tc>
      </w:tr>
    </w:tbl>
    <w:p w:rsidR="00865B3D" w:rsidRDefault="00865B3D" w:rsidP="00994C20">
      <w:pPr>
        <w:spacing w:after="0" w:line="360" w:lineRule="auto"/>
        <w:contextualSpacing/>
        <w:jc w:val="both"/>
        <w:rPr>
          <w:rFonts w:ascii="Times New Roman" w:eastAsiaTheme="minorEastAsia" w:hAnsi="Times New Roman" w:cs="Times New Roman"/>
          <w:bCs/>
          <w:iCs/>
          <w:color w:val="000000"/>
          <w:sz w:val="28"/>
          <w:szCs w:val="28"/>
        </w:rPr>
      </w:pPr>
    </w:p>
    <w:p w:rsidR="00CD32C5" w:rsidRDefault="00CD32C5" w:rsidP="00CD32C5">
      <w:pPr>
        <w:spacing w:after="0" w:line="360" w:lineRule="auto"/>
        <w:ind w:firstLine="708"/>
        <w:contextualSpacing/>
        <w:jc w:val="both"/>
        <w:rPr>
          <w:rFonts w:ascii="Times New Roman" w:hAnsi="Times New Roman" w:cs="Times New Roman"/>
          <w:sz w:val="28"/>
          <w:szCs w:val="28"/>
        </w:rPr>
      </w:pPr>
      <w:r w:rsidRPr="00A712B2">
        <w:rPr>
          <w:rFonts w:ascii="Times New Roman" w:hAnsi="Times New Roman" w:cs="Times New Roman"/>
          <w:sz w:val="28"/>
          <w:szCs w:val="28"/>
        </w:rPr>
        <w:t>Анализируя данные табл.2</w:t>
      </w:r>
      <w:r w:rsidR="001635ED">
        <w:rPr>
          <w:rFonts w:ascii="Times New Roman" w:hAnsi="Times New Roman" w:cs="Times New Roman"/>
          <w:sz w:val="28"/>
          <w:szCs w:val="28"/>
        </w:rPr>
        <w:t>.3</w:t>
      </w:r>
      <w:r>
        <w:rPr>
          <w:rFonts w:ascii="Times New Roman" w:hAnsi="Times New Roman" w:cs="Times New Roman"/>
          <w:sz w:val="28"/>
          <w:szCs w:val="28"/>
        </w:rPr>
        <w:t>.2</w:t>
      </w:r>
      <w:r w:rsidRPr="00A712B2">
        <w:rPr>
          <w:rFonts w:ascii="Times New Roman" w:hAnsi="Times New Roman" w:cs="Times New Roman"/>
          <w:sz w:val="28"/>
          <w:szCs w:val="28"/>
        </w:rPr>
        <w:t xml:space="preserve">, мы наблюдаем увеличение показателя </w:t>
      </w:r>
      <w:proofErr w:type="spellStart"/>
      <w:r w:rsidRPr="00A712B2">
        <w:rPr>
          <w:rFonts w:ascii="Times New Roman" w:hAnsi="Times New Roman" w:cs="Times New Roman"/>
          <w:sz w:val="28"/>
          <w:szCs w:val="28"/>
        </w:rPr>
        <w:t>фондовооруженности</w:t>
      </w:r>
      <w:proofErr w:type="spellEnd"/>
      <w:r>
        <w:rPr>
          <w:rFonts w:ascii="Times New Roman" w:hAnsi="Times New Roman" w:cs="Times New Roman"/>
          <w:sz w:val="28"/>
          <w:szCs w:val="28"/>
        </w:rPr>
        <w:t xml:space="preserve"> на 47,07%</w:t>
      </w:r>
      <w:r w:rsidRPr="00A712B2">
        <w:rPr>
          <w:rFonts w:ascii="Times New Roman" w:hAnsi="Times New Roman" w:cs="Times New Roman"/>
          <w:sz w:val="28"/>
          <w:szCs w:val="28"/>
        </w:rPr>
        <w:t>, что обусловлено значительным увеличением среднегодовой</w:t>
      </w:r>
      <w:r>
        <w:rPr>
          <w:rFonts w:ascii="Times New Roman" w:hAnsi="Times New Roman" w:cs="Times New Roman"/>
          <w:sz w:val="28"/>
          <w:szCs w:val="28"/>
        </w:rPr>
        <w:t xml:space="preserve"> остаточной стоимости основных фондов на 53,5</w:t>
      </w:r>
      <w:r w:rsidRPr="00A712B2">
        <w:rPr>
          <w:rFonts w:ascii="Times New Roman" w:hAnsi="Times New Roman" w:cs="Times New Roman"/>
          <w:sz w:val="28"/>
          <w:szCs w:val="28"/>
        </w:rPr>
        <w:t>%</w:t>
      </w:r>
      <w:r w:rsidR="001635ED">
        <w:rPr>
          <w:rFonts w:ascii="Times New Roman" w:hAnsi="Times New Roman" w:cs="Times New Roman"/>
          <w:sz w:val="28"/>
          <w:szCs w:val="28"/>
        </w:rPr>
        <w:t xml:space="preserve"> (табл.2.2</w:t>
      </w:r>
      <w:r>
        <w:rPr>
          <w:rFonts w:ascii="Times New Roman" w:hAnsi="Times New Roman" w:cs="Times New Roman"/>
          <w:sz w:val="28"/>
          <w:szCs w:val="28"/>
        </w:rPr>
        <w:t>.1)</w:t>
      </w:r>
      <w:r w:rsidRPr="00A712B2">
        <w:rPr>
          <w:rFonts w:ascii="Times New Roman" w:hAnsi="Times New Roman" w:cs="Times New Roman"/>
          <w:sz w:val="28"/>
          <w:szCs w:val="28"/>
        </w:rPr>
        <w:t xml:space="preserve"> и небольшим снижением среднегодовой численности работников на </w:t>
      </w:r>
      <w:r>
        <w:rPr>
          <w:rFonts w:ascii="Times New Roman" w:hAnsi="Times New Roman" w:cs="Times New Roman"/>
          <w:sz w:val="28"/>
          <w:szCs w:val="28"/>
        </w:rPr>
        <w:t>3,0</w:t>
      </w:r>
      <w:r w:rsidRPr="00A712B2">
        <w:rPr>
          <w:rFonts w:ascii="Times New Roman" w:hAnsi="Times New Roman" w:cs="Times New Roman"/>
          <w:sz w:val="28"/>
          <w:szCs w:val="28"/>
        </w:rPr>
        <w:t>4%</w:t>
      </w:r>
      <w:r w:rsidR="001635ED">
        <w:rPr>
          <w:rFonts w:ascii="Times New Roman" w:hAnsi="Times New Roman" w:cs="Times New Roman"/>
          <w:sz w:val="28"/>
          <w:szCs w:val="28"/>
        </w:rPr>
        <w:t xml:space="preserve"> (табл.2.2</w:t>
      </w:r>
      <w:r>
        <w:rPr>
          <w:rFonts w:ascii="Times New Roman" w:hAnsi="Times New Roman" w:cs="Times New Roman"/>
          <w:sz w:val="28"/>
          <w:szCs w:val="28"/>
        </w:rPr>
        <w:t>.1)</w:t>
      </w:r>
      <w:r w:rsidRPr="00A712B2">
        <w:rPr>
          <w:rFonts w:ascii="Times New Roman" w:hAnsi="Times New Roman" w:cs="Times New Roman"/>
          <w:sz w:val="28"/>
          <w:szCs w:val="28"/>
        </w:rPr>
        <w:t>. Рост стоимости основных фондов, в свою очередь, обусловлен приобретением зданий, сооружений и передаточных устройств, машин и оборудования, транспортных средств, а также продуктивного скота</w:t>
      </w:r>
      <w:r w:rsidR="001635ED">
        <w:rPr>
          <w:rFonts w:ascii="Times New Roman" w:hAnsi="Times New Roman" w:cs="Times New Roman"/>
          <w:sz w:val="28"/>
          <w:szCs w:val="28"/>
        </w:rPr>
        <w:t xml:space="preserve"> (табл.2.3</w:t>
      </w:r>
      <w:r>
        <w:rPr>
          <w:rFonts w:ascii="Times New Roman" w:hAnsi="Times New Roman" w:cs="Times New Roman"/>
          <w:sz w:val="28"/>
          <w:szCs w:val="28"/>
        </w:rPr>
        <w:t>.1)</w:t>
      </w:r>
      <w:r w:rsidRPr="00A712B2">
        <w:rPr>
          <w:rFonts w:ascii="Times New Roman" w:hAnsi="Times New Roman" w:cs="Times New Roman"/>
          <w:sz w:val="28"/>
          <w:szCs w:val="28"/>
        </w:rPr>
        <w:t>, что свидетельствует о повышении уро</w:t>
      </w:r>
      <w:r>
        <w:rPr>
          <w:rFonts w:ascii="Times New Roman" w:hAnsi="Times New Roman" w:cs="Times New Roman"/>
          <w:sz w:val="28"/>
          <w:szCs w:val="28"/>
        </w:rPr>
        <w:t xml:space="preserve">вня эффективности производства </w:t>
      </w:r>
      <w:r w:rsidRPr="00A712B2">
        <w:rPr>
          <w:rFonts w:ascii="Times New Roman" w:hAnsi="Times New Roman" w:cs="Times New Roman"/>
          <w:sz w:val="28"/>
          <w:szCs w:val="28"/>
        </w:rPr>
        <w:t xml:space="preserve">АО «Учхоз Июльское </w:t>
      </w:r>
      <w:proofErr w:type="spellStart"/>
      <w:r w:rsidRPr="00A712B2">
        <w:rPr>
          <w:rFonts w:ascii="Times New Roman" w:hAnsi="Times New Roman" w:cs="Times New Roman"/>
          <w:sz w:val="28"/>
          <w:szCs w:val="28"/>
        </w:rPr>
        <w:t>ИжГСХА</w:t>
      </w:r>
      <w:proofErr w:type="spellEnd"/>
      <w:r w:rsidRPr="00A712B2">
        <w:rPr>
          <w:rFonts w:ascii="Times New Roman" w:hAnsi="Times New Roman" w:cs="Times New Roman"/>
          <w:sz w:val="28"/>
          <w:szCs w:val="28"/>
        </w:rPr>
        <w:t>».</w:t>
      </w:r>
      <w:r w:rsidR="005774E5">
        <w:rPr>
          <w:rFonts w:ascii="Times New Roman" w:hAnsi="Times New Roman" w:cs="Times New Roman"/>
          <w:sz w:val="28"/>
          <w:szCs w:val="28"/>
        </w:rPr>
        <w:t xml:space="preserve"> Уровень фондоотдачи</w:t>
      </w:r>
      <w:r>
        <w:rPr>
          <w:rFonts w:ascii="Times New Roman" w:hAnsi="Times New Roman" w:cs="Times New Roman"/>
          <w:sz w:val="28"/>
          <w:szCs w:val="28"/>
        </w:rPr>
        <w:t xml:space="preserve"> </w:t>
      </w:r>
      <w:r w:rsidR="005774E5">
        <w:rPr>
          <w:rFonts w:ascii="Times New Roman" w:hAnsi="Times New Roman" w:cs="Times New Roman"/>
          <w:sz w:val="28"/>
          <w:szCs w:val="28"/>
        </w:rPr>
        <w:t>уменьшился на 3,85</w:t>
      </w:r>
      <w:r>
        <w:rPr>
          <w:rFonts w:ascii="Times New Roman" w:hAnsi="Times New Roman" w:cs="Times New Roman"/>
          <w:sz w:val="28"/>
          <w:szCs w:val="28"/>
        </w:rPr>
        <w:t>%, что</w:t>
      </w:r>
      <w:r w:rsidR="005774E5">
        <w:rPr>
          <w:rFonts w:ascii="Times New Roman" w:hAnsi="Times New Roman" w:cs="Times New Roman"/>
          <w:sz w:val="28"/>
          <w:szCs w:val="28"/>
        </w:rPr>
        <w:t>, в свою очередь,</w:t>
      </w:r>
      <w:r>
        <w:rPr>
          <w:rFonts w:ascii="Times New Roman" w:hAnsi="Times New Roman" w:cs="Times New Roman"/>
          <w:sz w:val="28"/>
          <w:szCs w:val="28"/>
        </w:rPr>
        <w:t xml:space="preserve"> является </w:t>
      </w:r>
      <w:r w:rsidR="005774E5">
        <w:rPr>
          <w:rFonts w:ascii="Times New Roman" w:hAnsi="Times New Roman" w:cs="Times New Roman"/>
          <w:sz w:val="28"/>
          <w:szCs w:val="28"/>
        </w:rPr>
        <w:t>отрицательным</w:t>
      </w:r>
      <w:r>
        <w:rPr>
          <w:rFonts w:ascii="Times New Roman" w:hAnsi="Times New Roman" w:cs="Times New Roman"/>
          <w:sz w:val="28"/>
          <w:szCs w:val="28"/>
        </w:rPr>
        <w:t xml:space="preserve"> результатом эффективности производства организации, так как </w:t>
      </w:r>
      <w:r w:rsidR="005774E5">
        <w:rPr>
          <w:rFonts w:ascii="Times New Roman" w:hAnsi="Times New Roman" w:cs="Times New Roman"/>
          <w:sz w:val="28"/>
          <w:szCs w:val="28"/>
        </w:rPr>
        <w:t>снижается</w:t>
      </w:r>
      <w:r>
        <w:rPr>
          <w:rFonts w:ascii="Times New Roman" w:hAnsi="Times New Roman" w:cs="Times New Roman"/>
          <w:sz w:val="28"/>
          <w:szCs w:val="28"/>
        </w:rPr>
        <w:t xml:space="preserve"> </w:t>
      </w:r>
      <w:r w:rsidRPr="00BF29F1">
        <w:rPr>
          <w:rFonts w:ascii="Times New Roman" w:hAnsi="Times New Roman" w:cs="Times New Roman"/>
          <w:sz w:val="28"/>
          <w:szCs w:val="28"/>
        </w:rPr>
        <w:t>отдача от использования каждого рубля, вложенного в </w:t>
      </w:r>
      <w:hyperlink r:id="rId9" w:history="1">
        <w:r w:rsidRPr="00CD32C5">
          <w:rPr>
            <w:rStyle w:val="a9"/>
            <w:rFonts w:ascii="Times New Roman" w:hAnsi="Times New Roman" w:cs="Times New Roman"/>
            <w:color w:val="auto"/>
            <w:sz w:val="28"/>
            <w:szCs w:val="28"/>
            <w:u w:val="none"/>
          </w:rPr>
          <w:t>основные средства</w:t>
        </w:r>
      </w:hyperlink>
      <w:r w:rsidRPr="00CD32C5">
        <w:rPr>
          <w:rFonts w:ascii="Times New Roman" w:hAnsi="Times New Roman" w:cs="Times New Roman"/>
          <w:sz w:val="28"/>
          <w:szCs w:val="28"/>
        </w:rPr>
        <w:t>.</w:t>
      </w:r>
    </w:p>
    <w:p w:rsidR="001E576F" w:rsidRDefault="001E576F" w:rsidP="00CD32C5">
      <w:pPr>
        <w:spacing w:after="0" w:line="360" w:lineRule="auto"/>
        <w:ind w:firstLine="708"/>
        <w:contextualSpacing/>
        <w:jc w:val="both"/>
        <w:rPr>
          <w:rFonts w:ascii="Times New Roman" w:hAnsi="Times New Roman" w:cs="Times New Roman"/>
          <w:sz w:val="28"/>
          <w:szCs w:val="28"/>
        </w:rPr>
      </w:pPr>
    </w:p>
    <w:p w:rsidR="001E576F" w:rsidRPr="00141214" w:rsidRDefault="001E576F" w:rsidP="001E576F">
      <w:pPr>
        <w:spacing w:after="0" w:line="360" w:lineRule="auto"/>
        <w:ind w:firstLine="708"/>
        <w:contextualSpacing/>
        <w:jc w:val="center"/>
        <w:rPr>
          <w:rFonts w:ascii="Times New Roman" w:hAnsi="Times New Roman" w:cs="Times New Roman"/>
          <w:b/>
          <w:sz w:val="28"/>
          <w:szCs w:val="28"/>
        </w:rPr>
      </w:pPr>
      <w:r w:rsidRPr="00141214">
        <w:rPr>
          <w:rFonts w:ascii="Times New Roman" w:hAnsi="Times New Roman" w:cs="Times New Roman"/>
          <w:b/>
          <w:sz w:val="28"/>
          <w:szCs w:val="28"/>
        </w:rPr>
        <w:t>Анализ состояния оборотных активов</w:t>
      </w:r>
    </w:p>
    <w:p w:rsidR="001E576F" w:rsidRPr="002818D0" w:rsidRDefault="001E576F" w:rsidP="001E576F">
      <w:pPr>
        <w:spacing w:after="0" w:line="360" w:lineRule="auto"/>
        <w:ind w:firstLine="708"/>
        <w:contextualSpacing/>
        <w:jc w:val="both"/>
        <w:rPr>
          <w:rFonts w:ascii="Times New Roman" w:hAnsi="Times New Roman" w:cs="Times New Roman"/>
          <w:sz w:val="28"/>
          <w:szCs w:val="28"/>
        </w:rPr>
      </w:pPr>
      <w:r w:rsidRPr="002818D0">
        <w:rPr>
          <w:rFonts w:ascii="Times New Roman" w:hAnsi="Times New Roman" w:cs="Times New Roman"/>
          <w:sz w:val="28"/>
          <w:szCs w:val="28"/>
        </w:rPr>
        <w:t>Оборотные средства представляют собой совокупность денежных средств, авансируемых для создания оборотных производственных фондов (вспомогательные материалы, инвентарь, запасные части, спецодежда и др.) и фондов обращения (товарных запасов, вложений в расчеты, остатков денежных средств), обеспечивающих их непрерывный кругооборот.</w:t>
      </w:r>
    </w:p>
    <w:p w:rsidR="001E576F" w:rsidRPr="002818D0" w:rsidRDefault="001E576F" w:rsidP="001E576F">
      <w:pPr>
        <w:spacing w:after="0" w:line="360" w:lineRule="auto"/>
        <w:ind w:firstLine="708"/>
        <w:contextualSpacing/>
        <w:jc w:val="both"/>
        <w:rPr>
          <w:rFonts w:ascii="Times New Roman" w:hAnsi="Times New Roman" w:cs="Times New Roman"/>
          <w:sz w:val="28"/>
          <w:szCs w:val="28"/>
        </w:rPr>
      </w:pPr>
      <w:r w:rsidRPr="002818D0">
        <w:rPr>
          <w:rFonts w:ascii="Times New Roman" w:hAnsi="Times New Roman" w:cs="Times New Roman"/>
          <w:sz w:val="28"/>
          <w:szCs w:val="28"/>
        </w:rPr>
        <w:t xml:space="preserve">Оборотные средства обеспечивают непрерывность производства и реализации продукции </w:t>
      </w:r>
      <w:r>
        <w:rPr>
          <w:rFonts w:ascii="Times New Roman" w:hAnsi="Times New Roman" w:cs="Times New Roman"/>
          <w:sz w:val="28"/>
          <w:szCs w:val="28"/>
        </w:rPr>
        <w:t>организации</w:t>
      </w:r>
      <w:r w:rsidRPr="002818D0">
        <w:rPr>
          <w:rFonts w:ascii="Times New Roman" w:hAnsi="Times New Roman" w:cs="Times New Roman"/>
          <w:sz w:val="28"/>
          <w:szCs w:val="28"/>
        </w:rPr>
        <w:t xml:space="preserve">. Оборотные производственные фонды вступают в производство в своей натуральной форме и в процессе изготовления продукции целиком потребляются, перенося свою стоимость на создаваемый продукт. Фонды обращения связаны с обслуживанием процесса обращения товаров. Они не участвуют в образовании стоимости, а являются ее носителями. Одним из условий непрерывности деятельности </w:t>
      </w:r>
      <w:r>
        <w:rPr>
          <w:rFonts w:ascii="Times New Roman" w:hAnsi="Times New Roman" w:cs="Times New Roman"/>
          <w:sz w:val="28"/>
          <w:szCs w:val="28"/>
        </w:rPr>
        <w:t>организации</w:t>
      </w:r>
      <w:r w:rsidRPr="002818D0">
        <w:rPr>
          <w:rFonts w:ascii="Times New Roman" w:hAnsi="Times New Roman" w:cs="Times New Roman"/>
          <w:sz w:val="28"/>
          <w:szCs w:val="28"/>
        </w:rPr>
        <w:t xml:space="preserve"> является постоянное возобновление его материальной основы</w:t>
      </w:r>
      <w:r w:rsidR="003A2B45" w:rsidRPr="003A2B45">
        <w:rPr>
          <w:rFonts w:ascii="Times New Roman" w:hAnsi="Times New Roman" w:cs="Times New Roman"/>
          <w:sz w:val="28"/>
          <w:szCs w:val="28"/>
        </w:rPr>
        <w:t xml:space="preserve"> [11, </w:t>
      </w:r>
      <w:r w:rsidR="003A2B45">
        <w:rPr>
          <w:rFonts w:ascii="Times New Roman" w:hAnsi="Times New Roman" w:cs="Times New Roman"/>
          <w:sz w:val="28"/>
          <w:szCs w:val="28"/>
          <w:lang w:val="en-US"/>
        </w:rPr>
        <w:t>c</w:t>
      </w:r>
      <w:r w:rsidR="003A2B45" w:rsidRPr="003A2B45">
        <w:rPr>
          <w:rFonts w:ascii="Times New Roman" w:hAnsi="Times New Roman" w:cs="Times New Roman"/>
          <w:sz w:val="28"/>
          <w:szCs w:val="28"/>
        </w:rPr>
        <w:t>.86]</w:t>
      </w:r>
      <w:r w:rsidRPr="002818D0">
        <w:rPr>
          <w:rFonts w:ascii="Times New Roman" w:hAnsi="Times New Roman" w:cs="Times New Roman"/>
          <w:sz w:val="28"/>
          <w:szCs w:val="28"/>
        </w:rPr>
        <w:t>.</w:t>
      </w:r>
    </w:p>
    <w:p w:rsidR="001E576F" w:rsidRDefault="001635ED" w:rsidP="001E576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таблице 2.3</w:t>
      </w:r>
      <w:r w:rsidR="001E576F">
        <w:rPr>
          <w:rFonts w:ascii="Times New Roman" w:hAnsi="Times New Roman" w:cs="Times New Roman"/>
          <w:sz w:val="28"/>
          <w:szCs w:val="28"/>
        </w:rPr>
        <w:t xml:space="preserve">.3 представлены данные для анализа состояния оборотных средств в АО «Учхоз Июльское </w:t>
      </w:r>
      <w:proofErr w:type="spellStart"/>
      <w:r w:rsidR="001E576F">
        <w:rPr>
          <w:rFonts w:ascii="Times New Roman" w:hAnsi="Times New Roman" w:cs="Times New Roman"/>
          <w:sz w:val="28"/>
          <w:szCs w:val="28"/>
        </w:rPr>
        <w:t>ИжГСХА</w:t>
      </w:r>
      <w:proofErr w:type="spellEnd"/>
      <w:r w:rsidR="001E576F">
        <w:rPr>
          <w:rFonts w:ascii="Times New Roman" w:hAnsi="Times New Roman" w:cs="Times New Roman"/>
          <w:sz w:val="28"/>
          <w:szCs w:val="28"/>
        </w:rPr>
        <w:t>».</w:t>
      </w:r>
    </w:p>
    <w:p w:rsidR="000E561C" w:rsidRDefault="000E561C" w:rsidP="001E576F">
      <w:pPr>
        <w:spacing w:after="0" w:line="360" w:lineRule="auto"/>
        <w:ind w:firstLine="709"/>
        <w:contextualSpacing/>
        <w:jc w:val="both"/>
        <w:rPr>
          <w:rFonts w:ascii="Times New Roman" w:hAnsi="Times New Roman" w:cs="Times New Roman"/>
          <w:sz w:val="28"/>
          <w:szCs w:val="28"/>
        </w:rPr>
      </w:pPr>
    </w:p>
    <w:p w:rsidR="001E576F" w:rsidRPr="00B363B3" w:rsidRDefault="001E576F" w:rsidP="000E561C">
      <w:pPr>
        <w:spacing w:after="0" w:line="360" w:lineRule="auto"/>
        <w:contextualSpacing/>
        <w:rPr>
          <w:rFonts w:ascii="Times New Roman" w:hAnsi="Times New Roman" w:cs="Times New Roman"/>
          <w:b/>
          <w:sz w:val="24"/>
          <w:szCs w:val="28"/>
        </w:rPr>
      </w:pPr>
      <w:r w:rsidRPr="00B363B3">
        <w:rPr>
          <w:rFonts w:ascii="Times New Roman" w:hAnsi="Times New Roman" w:cs="Times New Roman"/>
          <w:sz w:val="24"/>
          <w:szCs w:val="28"/>
        </w:rPr>
        <w:t>Таблиц</w:t>
      </w:r>
      <w:r w:rsidR="001635ED">
        <w:rPr>
          <w:rFonts w:ascii="Times New Roman" w:hAnsi="Times New Roman" w:cs="Times New Roman"/>
          <w:sz w:val="24"/>
          <w:szCs w:val="28"/>
        </w:rPr>
        <w:t>а 2.3</w:t>
      </w:r>
      <w:r>
        <w:rPr>
          <w:rFonts w:ascii="Times New Roman" w:hAnsi="Times New Roman" w:cs="Times New Roman"/>
          <w:sz w:val="24"/>
          <w:szCs w:val="28"/>
        </w:rPr>
        <w:t>.3</w:t>
      </w:r>
      <w:r w:rsidRPr="00B363B3">
        <w:rPr>
          <w:rFonts w:ascii="Times New Roman" w:hAnsi="Times New Roman" w:cs="Times New Roman"/>
          <w:sz w:val="24"/>
          <w:szCs w:val="28"/>
        </w:rPr>
        <w:t xml:space="preserve"> – </w:t>
      </w:r>
      <w:r>
        <w:rPr>
          <w:rFonts w:ascii="Times New Roman" w:hAnsi="Times New Roman" w:cs="Times New Roman"/>
          <w:b/>
          <w:sz w:val="24"/>
          <w:szCs w:val="28"/>
        </w:rPr>
        <w:t xml:space="preserve">Состав и структура оборотных средств </w:t>
      </w:r>
      <w:r w:rsidRPr="00B363B3">
        <w:rPr>
          <w:rFonts w:ascii="Times New Roman" w:hAnsi="Times New Roman" w:cs="Times New Roman"/>
          <w:b/>
          <w:sz w:val="24"/>
          <w:szCs w:val="28"/>
        </w:rPr>
        <w:t xml:space="preserve">АО «Учхоз Июльское </w:t>
      </w:r>
      <w:proofErr w:type="spellStart"/>
      <w:r w:rsidRPr="00B363B3">
        <w:rPr>
          <w:rFonts w:ascii="Times New Roman" w:hAnsi="Times New Roman" w:cs="Times New Roman"/>
          <w:b/>
          <w:sz w:val="24"/>
          <w:szCs w:val="28"/>
        </w:rPr>
        <w:t>ИжГСХА</w:t>
      </w:r>
      <w:proofErr w:type="spellEnd"/>
      <w:r w:rsidRPr="00B363B3">
        <w:rPr>
          <w:rFonts w:ascii="Times New Roman" w:hAnsi="Times New Roman" w:cs="Times New Roman"/>
          <w:b/>
          <w:sz w:val="24"/>
          <w:szCs w:val="28"/>
        </w:rPr>
        <w:t>»</w:t>
      </w:r>
    </w:p>
    <w:tbl>
      <w:tblPr>
        <w:tblW w:w="5000" w:type="pct"/>
        <w:jc w:val="center"/>
        <w:tblLayout w:type="fixed"/>
        <w:tblLook w:val="04A0" w:firstRow="1" w:lastRow="0" w:firstColumn="1" w:lastColumn="0" w:noHBand="0" w:noVBand="1"/>
      </w:tblPr>
      <w:tblGrid>
        <w:gridCol w:w="1851"/>
        <w:gridCol w:w="827"/>
        <w:gridCol w:w="563"/>
        <w:gridCol w:w="778"/>
        <w:gridCol w:w="773"/>
        <w:gridCol w:w="704"/>
        <w:gridCol w:w="702"/>
        <w:gridCol w:w="845"/>
        <w:gridCol w:w="702"/>
        <w:gridCol w:w="845"/>
        <w:gridCol w:w="697"/>
      </w:tblGrid>
      <w:tr w:rsidR="001E576F" w:rsidRPr="00B363B3" w:rsidTr="00FC6FF7">
        <w:trPr>
          <w:trHeight w:val="288"/>
          <w:jc w:val="center"/>
        </w:trPr>
        <w:tc>
          <w:tcPr>
            <w:tcW w:w="99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E576F" w:rsidRPr="00B363B3" w:rsidRDefault="001E576F" w:rsidP="004F73F6">
            <w:pPr>
              <w:spacing w:after="0" w:line="240" w:lineRule="auto"/>
              <w:contextualSpacing/>
              <w:jc w:val="center"/>
              <w:rPr>
                <w:rFonts w:ascii="Times New Roman" w:hAnsi="Times New Roman" w:cs="Times New Roman"/>
                <w:b/>
                <w:szCs w:val="24"/>
              </w:rPr>
            </w:pPr>
            <w:r w:rsidRPr="00B363B3">
              <w:rPr>
                <w:rFonts w:ascii="Times New Roman" w:hAnsi="Times New Roman" w:cs="Times New Roman"/>
                <w:b/>
                <w:szCs w:val="24"/>
              </w:rPr>
              <w:t>Показатель</w:t>
            </w:r>
          </w:p>
        </w:tc>
        <w:tc>
          <w:tcPr>
            <w:tcW w:w="748" w:type="pct"/>
            <w:gridSpan w:val="2"/>
            <w:tcBorders>
              <w:top w:val="single" w:sz="4" w:space="0" w:color="auto"/>
              <w:left w:val="nil"/>
              <w:bottom w:val="single" w:sz="4" w:space="0" w:color="auto"/>
              <w:right w:val="single" w:sz="4" w:space="0" w:color="auto"/>
            </w:tcBorders>
            <w:vAlign w:val="center"/>
          </w:tcPr>
          <w:p w:rsidR="001E576F" w:rsidRPr="00B363B3" w:rsidRDefault="001E576F" w:rsidP="004F73F6">
            <w:pPr>
              <w:spacing w:after="0" w:line="240" w:lineRule="auto"/>
              <w:contextualSpacing/>
              <w:jc w:val="center"/>
              <w:rPr>
                <w:rFonts w:ascii="Times New Roman" w:hAnsi="Times New Roman" w:cs="Times New Roman"/>
                <w:b/>
                <w:szCs w:val="24"/>
              </w:rPr>
            </w:pPr>
            <w:r>
              <w:rPr>
                <w:rFonts w:ascii="Times New Roman" w:hAnsi="Times New Roman" w:cs="Times New Roman"/>
                <w:b/>
                <w:szCs w:val="24"/>
              </w:rPr>
              <w:t>2012 г.</w:t>
            </w:r>
          </w:p>
        </w:tc>
        <w:tc>
          <w:tcPr>
            <w:tcW w:w="83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576F" w:rsidRPr="00B363B3" w:rsidRDefault="001E576F" w:rsidP="004F73F6">
            <w:pPr>
              <w:spacing w:after="0" w:line="240" w:lineRule="auto"/>
              <w:contextualSpacing/>
              <w:jc w:val="center"/>
              <w:rPr>
                <w:rFonts w:ascii="Times New Roman" w:hAnsi="Times New Roman" w:cs="Times New Roman"/>
                <w:b/>
                <w:szCs w:val="24"/>
              </w:rPr>
            </w:pPr>
            <w:r>
              <w:rPr>
                <w:rFonts w:ascii="Times New Roman" w:hAnsi="Times New Roman" w:cs="Times New Roman"/>
                <w:b/>
                <w:szCs w:val="24"/>
              </w:rPr>
              <w:t>2013 г.</w:t>
            </w:r>
          </w:p>
        </w:tc>
        <w:tc>
          <w:tcPr>
            <w:tcW w:w="757" w:type="pct"/>
            <w:gridSpan w:val="2"/>
            <w:tcBorders>
              <w:top w:val="single" w:sz="4" w:space="0" w:color="auto"/>
              <w:left w:val="nil"/>
              <w:bottom w:val="single" w:sz="4" w:space="0" w:color="auto"/>
              <w:right w:val="single" w:sz="4" w:space="0" w:color="auto"/>
            </w:tcBorders>
            <w:shd w:val="clear" w:color="auto" w:fill="auto"/>
            <w:noWrap/>
            <w:vAlign w:val="center"/>
            <w:hideMark/>
          </w:tcPr>
          <w:p w:rsidR="001E576F" w:rsidRPr="00B363B3" w:rsidRDefault="001E576F" w:rsidP="004F73F6">
            <w:pPr>
              <w:spacing w:after="0" w:line="240" w:lineRule="auto"/>
              <w:contextualSpacing/>
              <w:jc w:val="center"/>
              <w:rPr>
                <w:rFonts w:ascii="Times New Roman" w:hAnsi="Times New Roman" w:cs="Times New Roman"/>
                <w:b/>
                <w:szCs w:val="24"/>
              </w:rPr>
            </w:pPr>
            <w:r>
              <w:rPr>
                <w:rFonts w:ascii="Times New Roman" w:hAnsi="Times New Roman" w:cs="Times New Roman"/>
                <w:b/>
                <w:szCs w:val="24"/>
              </w:rPr>
              <w:t>2014 г.</w:t>
            </w:r>
          </w:p>
        </w:tc>
        <w:tc>
          <w:tcPr>
            <w:tcW w:w="833" w:type="pct"/>
            <w:gridSpan w:val="2"/>
            <w:tcBorders>
              <w:top w:val="single" w:sz="4" w:space="0" w:color="auto"/>
              <w:left w:val="nil"/>
              <w:bottom w:val="single" w:sz="4" w:space="0" w:color="auto"/>
              <w:right w:val="single" w:sz="4" w:space="0" w:color="auto"/>
            </w:tcBorders>
            <w:shd w:val="clear" w:color="auto" w:fill="auto"/>
            <w:noWrap/>
            <w:vAlign w:val="center"/>
            <w:hideMark/>
          </w:tcPr>
          <w:p w:rsidR="001E576F" w:rsidRPr="00B363B3" w:rsidRDefault="001E576F" w:rsidP="004F73F6">
            <w:pPr>
              <w:spacing w:after="0" w:line="240" w:lineRule="auto"/>
              <w:contextualSpacing/>
              <w:jc w:val="center"/>
              <w:rPr>
                <w:rFonts w:ascii="Times New Roman" w:hAnsi="Times New Roman" w:cs="Times New Roman"/>
                <w:b/>
                <w:szCs w:val="24"/>
              </w:rPr>
            </w:pPr>
            <w:r>
              <w:rPr>
                <w:rFonts w:ascii="Times New Roman" w:hAnsi="Times New Roman" w:cs="Times New Roman"/>
                <w:b/>
                <w:szCs w:val="24"/>
              </w:rPr>
              <w:t>2015 г.</w:t>
            </w:r>
          </w:p>
        </w:tc>
        <w:tc>
          <w:tcPr>
            <w:tcW w:w="830" w:type="pct"/>
            <w:gridSpan w:val="2"/>
            <w:tcBorders>
              <w:top w:val="single" w:sz="4" w:space="0" w:color="auto"/>
              <w:left w:val="nil"/>
              <w:bottom w:val="single" w:sz="4" w:space="0" w:color="auto"/>
              <w:right w:val="single" w:sz="4" w:space="0" w:color="auto"/>
            </w:tcBorders>
            <w:vAlign w:val="center"/>
          </w:tcPr>
          <w:p w:rsidR="001E576F" w:rsidRDefault="001E576F" w:rsidP="004F73F6">
            <w:pPr>
              <w:spacing w:after="0" w:line="240" w:lineRule="auto"/>
              <w:contextualSpacing/>
              <w:jc w:val="center"/>
              <w:rPr>
                <w:rFonts w:ascii="Times New Roman" w:hAnsi="Times New Roman" w:cs="Times New Roman"/>
                <w:b/>
                <w:szCs w:val="24"/>
              </w:rPr>
            </w:pPr>
            <w:r>
              <w:rPr>
                <w:rFonts w:ascii="Times New Roman" w:hAnsi="Times New Roman" w:cs="Times New Roman"/>
                <w:b/>
                <w:szCs w:val="24"/>
              </w:rPr>
              <w:t>2016 г.</w:t>
            </w:r>
          </w:p>
        </w:tc>
      </w:tr>
      <w:tr w:rsidR="001E576F" w:rsidRPr="00B363B3" w:rsidTr="00FC6FF7">
        <w:trPr>
          <w:trHeight w:val="264"/>
          <w:jc w:val="center"/>
        </w:trPr>
        <w:tc>
          <w:tcPr>
            <w:tcW w:w="997" w:type="pct"/>
            <w:vMerge/>
            <w:tcBorders>
              <w:top w:val="single" w:sz="4" w:space="0" w:color="auto"/>
              <w:left w:val="single" w:sz="4" w:space="0" w:color="auto"/>
              <w:bottom w:val="single" w:sz="4" w:space="0" w:color="000000"/>
              <w:right w:val="single" w:sz="4" w:space="0" w:color="auto"/>
            </w:tcBorders>
            <w:vAlign w:val="center"/>
            <w:hideMark/>
          </w:tcPr>
          <w:p w:rsidR="001E576F" w:rsidRPr="00B363B3" w:rsidRDefault="001E576F" w:rsidP="004F73F6">
            <w:pPr>
              <w:spacing w:after="0" w:line="240" w:lineRule="auto"/>
              <w:contextualSpacing/>
              <w:jc w:val="center"/>
              <w:rPr>
                <w:rFonts w:ascii="Times New Roman" w:hAnsi="Times New Roman" w:cs="Times New Roman"/>
                <w:b/>
                <w:szCs w:val="24"/>
              </w:rPr>
            </w:pPr>
          </w:p>
        </w:tc>
        <w:tc>
          <w:tcPr>
            <w:tcW w:w="445" w:type="pct"/>
            <w:tcBorders>
              <w:top w:val="single" w:sz="4" w:space="0" w:color="auto"/>
              <w:left w:val="nil"/>
              <w:bottom w:val="single" w:sz="4" w:space="0" w:color="auto"/>
              <w:right w:val="single" w:sz="4" w:space="0" w:color="auto"/>
            </w:tcBorders>
            <w:vAlign w:val="center"/>
          </w:tcPr>
          <w:p w:rsidR="001E576F" w:rsidRPr="00B363B3" w:rsidRDefault="001E576F" w:rsidP="004F73F6">
            <w:pPr>
              <w:spacing w:after="0" w:line="240" w:lineRule="auto"/>
              <w:contextualSpacing/>
              <w:jc w:val="center"/>
              <w:rPr>
                <w:rFonts w:ascii="Times New Roman" w:hAnsi="Times New Roman" w:cs="Times New Roman"/>
                <w:b/>
                <w:szCs w:val="24"/>
              </w:rPr>
            </w:pPr>
            <w:r w:rsidRPr="00B363B3">
              <w:rPr>
                <w:rFonts w:ascii="Times New Roman" w:hAnsi="Times New Roman" w:cs="Times New Roman"/>
                <w:b/>
                <w:szCs w:val="24"/>
              </w:rPr>
              <w:t>Сумма, тыс. руб.</w:t>
            </w:r>
          </w:p>
        </w:tc>
        <w:tc>
          <w:tcPr>
            <w:tcW w:w="303" w:type="pct"/>
            <w:tcBorders>
              <w:top w:val="single" w:sz="4" w:space="0" w:color="auto"/>
              <w:left w:val="single" w:sz="4" w:space="0" w:color="auto"/>
              <w:bottom w:val="single" w:sz="4" w:space="0" w:color="auto"/>
              <w:right w:val="single" w:sz="4" w:space="0" w:color="auto"/>
            </w:tcBorders>
            <w:vAlign w:val="center"/>
          </w:tcPr>
          <w:p w:rsidR="001E576F" w:rsidRPr="00B363B3" w:rsidRDefault="001E576F" w:rsidP="004F73F6">
            <w:pPr>
              <w:spacing w:after="0" w:line="240" w:lineRule="auto"/>
              <w:contextualSpacing/>
              <w:jc w:val="center"/>
              <w:rPr>
                <w:rFonts w:ascii="Times New Roman" w:hAnsi="Times New Roman" w:cs="Times New Roman"/>
                <w:b/>
                <w:szCs w:val="24"/>
              </w:rPr>
            </w:pPr>
            <w:proofErr w:type="spellStart"/>
            <w:r w:rsidRPr="00B363B3">
              <w:rPr>
                <w:rFonts w:ascii="Times New Roman" w:hAnsi="Times New Roman" w:cs="Times New Roman"/>
                <w:b/>
                <w:szCs w:val="24"/>
              </w:rPr>
              <w:t>Уд.вес</w:t>
            </w:r>
            <w:proofErr w:type="spellEnd"/>
            <w:r w:rsidRPr="00B363B3">
              <w:rPr>
                <w:rFonts w:ascii="Times New Roman" w:hAnsi="Times New Roman" w:cs="Times New Roman"/>
                <w:b/>
                <w:szCs w:val="24"/>
              </w:rPr>
              <w:t>, %</w:t>
            </w:r>
          </w:p>
        </w:tc>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E576F" w:rsidRPr="00B363B3" w:rsidRDefault="001E576F" w:rsidP="004F73F6">
            <w:pPr>
              <w:spacing w:after="0" w:line="240" w:lineRule="auto"/>
              <w:contextualSpacing/>
              <w:jc w:val="center"/>
              <w:rPr>
                <w:rFonts w:ascii="Times New Roman" w:hAnsi="Times New Roman" w:cs="Times New Roman"/>
                <w:b/>
                <w:szCs w:val="24"/>
              </w:rPr>
            </w:pPr>
            <w:r w:rsidRPr="00B363B3">
              <w:rPr>
                <w:rFonts w:ascii="Times New Roman" w:hAnsi="Times New Roman" w:cs="Times New Roman"/>
                <w:b/>
                <w:szCs w:val="24"/>
              </w:rPr>
              <w:t>Сумма, тыс. руб.</w:t>
            </w:r>
          </w:p>
        </w:tc>
        <w:tc>
          <w:tcPr>
            <w:tcW w:w="416" w:type="pct"/>
            <w:tcBorders>
              <w:top w:val="nil"/>
              <w:left w:val="nil"/>
              <w:bottom w:val="single" w:sz="4" w:space="0" w:color="auto"/>
              <w:right w:val="single" w:sz="4" w:space="0" w:color="auto"/>
            </w:tcBorders>
            <w:shd w:val="clear" w:color="auto" w:fill="auto"/>
            <w:noWrap/>
            <w:vAlign w:val="center"/>
            <w:hideMark/>
          </w:tcPr>
          <w:p w:rsidR="001E576F" w:rsidRPr="00B363B3" w:rsidRDefault="001E576F" w:rsidP="004F73F6">
            <w:pPr>
              <w:spacing w:after="0" w:line="240" w:lineRule="auto"/>
              <w:contextualSpacing/>
              <w:jc w:val="center"/>
              <w:rPr>
                <w:rFonts w:ascii="Times New Roman" w:hAnsi="Times New Roman" w:cs="Times New Roman"/>
                <w:b/>
                <w:szCs w:val="24"/>
              </w:rPr>
            </w:pPr>
            <w:proofErr w:type="spellStart"/>
            <w:r w:rsidRPr="00B363B3">
              <w:rPr>
                <w:rFonts w:ascii="Times New Roman" w:hAnsi="Times New Roman" w:cs="Times New Roman"/>
                <w:b/>
                <w:szCs w:val="24"/>
              </w:rPr>
              <w:t>Уд.вес</w:t>
            </w:r>
            <w:proofErr w:type="spellEnd"/>
            <w:r w:rsidRPr="00B363B3">
              <w:rPr>
                <w:rFonts w:ascii="Times New Roman" w:hAnsi="Times New Roman" w:cs="Times New Roman"/>
                <w:b/>
                <w:szCs w:val="24"/>
              </w:rPr>
              <w:t>, %</w:t>
            </w:r>
          </w:p>
        </w:tc>
        <w:tc>
          <w:tcPr>
            <w:tcW w:w="379" w:type="pct"/>
            <w:tcBorders>
              <w:top w:val="nil"/>
              <w:left w:val="nil"/>
              <w:bottom w:val="single" w:sz="4" w:space="0" w:color="auto"/>
              <w:right w:val="single" w:sz="4" w:space="0" w:color="auto"/>
            </w:tcBorders>
            <w:shd w:val="clear" w:color="auto" w:fill="auto"/>
            <w:noWrap/>
            <w:vAlign w:val="center"/>
            <w:hideMark/>
          </w:tcPr>
          <w:p w:rsidR="001E576F" w:rsidRPr="00B363B3" w:rsidRDefault="001E576F" w:rsidP="004F73F6">
            <w:pPr>
              <w:spacing w:after="0" w:line="240" w:lineRule="auto"/>
              <w:contextualSpacing/>
              <w:jc w:val="center"/>
              <w:rPr>
                <w:rFonts w:ascii="Times New Roman" w:hAnsi="Times New Roman" w:cs="Times New Roman"/>
                <w:b/>
                <w:szCs w:val="24"/>
              </w:rPr>
            </w:pPr>
            <w:r w:rsidRPr="00B363B3">
              <w:rPr>
                <w:rFonts w:ascii="Times New Roman" w:hAnsi="Times New Roman" w:cs="Times New Roman"/>
                <w:b/>
                <w:szCs w:val="24"/>
              </w:rPr>
              <w:t>Сумма, тыс. руб.</w:t>
            </w:r>
          </w:p>
        </w:tc>
        <w:tc>
          <w:tcPr>
            <w:tcW w:w="378" w:type="pct"/>
            <w:tcBorders>
              <w:top w:val="nil"/>
              <w:left w:val="nil"/>
              <w:bottom w:val="single" w:sz="4" w:space="0" w:color="auto"/>
              <w:right w:val="single" w:sz="4" w:space="0" w:color="auto"/>
            </w:tcBorders>
            <w:shd w:val="clear" w:color="auto" w:fill="auto"/>
            <w:noWrap/>
            <w:vAlign w:val="center"/>
            <w:hideMark/>
          </w:tcPr>
          <w:p w:rsidR="001E576F" w:rsidRPr="00B363B3" w:rsidRDefault="001E576F" w:rsidP="004F73F6">
            <w:pPr>
              <w:spacing w:after="0" w:line="240" w:lineRule="auto"/>
              <w:contextualSpacing/>
              <w:jc w:val="center"/>
              <w:rPr>
                <w:rFonts w:ascii="Times New Roman" w:hAnsi="Times New Roman" w:cs="Times New Roman"/>
                <w:b/>
                <w:szCs w:val="24"/>
              </w:rPr>
            </w:pPr>
            <w:proofErr w:type="spellStart"/>
            <w:r w:rsidRPr="00B363B3">
              <w:rPr>
                <w:rFonts w:ascii="Times New Roman" w:hAnsi="Times New Roman" w:cs="Times New Roman"/>
                <w:b/>
                <w:szCs w:val="24"/>
              </w:rPr>
              <w:t>Уд.вес</w:t>
            </w:r>
            <w:proofErr w:type="spellEnd"/>
            <w:r w:rsidRPr="00B363B3">
              <w:rPr>
                <w:rFonts w:ascii="Times New Roman" w:hAnsi="Times New Roman" w:cs="Times New Roman"/>
                <w:b/>
                <w:szCs w:val="24"/>
              </w:rPr>
              <w:t>, %</w:t>
            </w:r>
          </w:p>
        </w:tc>
        <w:tc>
          <w:tcPr>
            <w:tcW w:w="455" w:type="pct"/>
            <w:tcBorders>
              <w:top w:val="nil"/>
              <w:left w:val="nil"/>
              <w:bottom w:val="single" w:sz="4" w:space="0" w:color="auto"/>
              <w:right w:val="single" w:sz="4" w:space="0" w:color="auto"/>
            </w:tcBorders>
            <w:shd w:val="clear" w:color="auto" w:fill="auto"/>
            <w:noWrap/>
            <w:vAlign w:val="center"/>
            <w:hideMark/>
          </w:tcPr>
          <w:p w:rsidR="001E576F" w:rsidRPr="00B363B3" w:rsidRDefault="001E576F" w:rsidP="004F73F6">
            <w:pPr>
              <w:spacing w:after="0" w:line="240" w:lineRule="auto"/>
              <w:contextualSpacing/>
              <w:jc w:val="center"/>
              <w:rPr>
                <w:rFonts w:ascii="Times New Roman" w:hAnsi="Times New Roman" w:cs="Times New Roman"/>
                <w:b/>
                <w:szCs w:val="24"/>
              </w:rPr>
            </w:pPr>
            <w:r w:rsidRPr="00B363B3">
              <w:rPr>
                <w:rFonts w:ascii="Times New Roman" w:hAnsi="Times New Roman" w:cs="Times New Roman"/>
                <w:b/>
                <w:szCs w:val="24"/>
              </w:rPr>
              <w:t>Сумма, тыс. руб.</w:t>
            </w:r>
          </w:p>
        </w:tc>
        <w:tc>
          <w:tcPr>
            <w:tcW w:w="378" w:type="pct"/>
            <w:tcBorders>
              <w:top w:val="nil"/>
              <w:left w:val="nil"/>
              <w:bottom w:val="single" w:sz="4" w:space="0" w:color="auto"/>
              <w:right w:val="single" w:sz="4" w:space="0" w:color="auto"/>
            </w:tcBorders>
            <w:shd w:val="clear" w:color="auto" w:fill="auto"/>
            <w:noWrap/>
            <w:vAlign w:val="center"/>
            <w:hideMark/>
          </w:tcPr>
          <w:p w:rsidR="001E576F" w:rsidRPr="00B363B3" w:rsidRDefault="001E576F" w:rsidP="004F73F6">
            <w:pPr>
              <w:spacing w:after="0" w:line="240" w:lineRule="auto"/>
              <w:contextualSpacing/>
              <w:jc w:val="center"/>
              <w:rPr>
                <w:rFonts w:ascii="Times New Roman" w:hAnsi="Times New Roman" w:cs="Times New Roman"/>
                <w:b/>
                <w:szCs w:val="24"/>
              </w:rPr>
            </w:pPr>
            <w:proofErr w:type="spellStart"/>
            <w:r w:rsidRPr="00B363B3">
              <w:rPr>
                <w:rFonts w:ascii="Times New Roman" w:hAnsi="Times New Roman" w:cs="Times New Roman"/>
                <w:b/>
                <w:szCs w:val="24"/>
              </w:rPr>
              <w:t>Уд.вес</w:t>
            </w:r>
            <w:proofErr w:type="spellEnd"/>
            <w:r w:rsidRPr="00B363B3">
              <w:rPr>
                <w:rFonts w:ascii="Times New Roman" w:hAnsi="Times New Roman" w:cs="Times New Roman"/>
                <w:b/>
                <w:szCs w:val="24"/>
              </w:rPr>
              <w:t>, %</w:t>
            </w:r>
          </w:p>
        </w:tc>
        <w:tc>
          <w:tcPr>
            <w:tcW w:w="455" w:type="pct"/>
            <w:tcBorders>
              <w:top w:val="nil"/>
              <w:left w:val="nil"/>
              <w:bottom w:val="single" w:sz="4" w:space="0" w:color="auto"/>
              <w:right w:val="single" w:sz="4" w:space="0" w:color="auto"/>
            </w:tcBorders>
            <w:vAlign w:val="center"/>
          </w:tcPr>
          <w:p w:rsidR="001E576F" w:rsidRPr="00B363B3" w:rsidRDefault="001E576F" w:rsidP="004F73F6">
            <w:pPr>
              <w:spacing w:after="0" w:line="240" w:lineRule="auto"/>
              <w:contextualSpacing/>
              <w:jc w:val="center"/>
              <w:rPr>
                <w:rFonts w:ascii="Times New Roman" w:hAnsi="Times New Roman" w:cs="Times New Roman"/>
                <w:b/>
                <w:szCs w:val="24"/>
              </w:rPr>
            </w:pPr>
            <w:r w:rsidRPr="00B363B3">
              <w:rPr>
                <w:rFonts w:ascii="Times New Roman" w:hAnsi="Times New Roman" w:cs="Times New Roman"/>
                <w:b/>
                <w:szCs w:val="24"/>
              </w:rPr>
              <w:t>Сумма, тыс. руб.</w:t>
            </w:r>
          </w:p>
        </w:tc>
        <w:tc>
          <w:tcPr>
            <w:tcW w:w="375" w:type="pct"/>
            <w:tcBorders>
              <w:top w:val="nil"/>
              <w:left w:val="nil"/>
              <w:bottom w:val="single" w:sz="4" w:space="0" w:color="auto"/>
              <w:right w:val="single" w:sz="4" w:space="0" w:color="auto"/>
            </w:tcBorders>
            <w:vAlign w:val="center"/>
          </w:tcPr>
          <w:p w:rsidR="001E576F" w:rsidRPr="00B363B3" w:rsidRDefault="001E576F" w:rsidP="004F73F6">
            <w:pPr>
              <w:spacing w:after="0" w:line="240" w:lineRule="auto"/>
              <w:contextualSpacing/>
              <w:jc w:val="center"/>
              <w:rPr>
                <w:rFonts w:ascii="Times New Roman" w:hAnsi="Times New Roman" w:cs="Times New Roman"/>
                <w:b/>
                <w:szCs w:val="24"/>
              </w:rPr>
            </w:pPr>
            <w:proofErr w:type="spellStart"/>
            <w:r w:rsidRPr="00B363B3">
              <w:rPr>
                <w:rFonts w:ascii="Times New Roman" w:hAnsi="Times New Roman" w:cs="Times New Roman"/>
                <w:b/>
                <w:szCs w:val="24"/>
              </w:rPr>
              <w:t>Уд.вес</w:t>
            </w:r>
            <w:proofErr w:type="spellEnd"/>
            <w:r w:rsidRPr="00B363B3">
              <w:rPr>
                <w:rFonts w:ascii="Times New Roman" w:hAnsi="Times New Roman" w:cs="Times New Roman"/>
                <w:b/>
                <w:szCs w:val="24"/>
              </w:rPr>
              <w:t>, %</w:t>
            </w:r>
          </w:p>
        </w:tc>
      </w:tr>
      <w:tr w:rsidR="001E576F" w:rsidRPr="00B363B3" w:rsidTr="00FC6FF7">
        <w:trPr>
          <w:trHeight w:val="264"/>
          <w:jc w:val="center"/>
        </w:trPr>
        <w:tc>
          <w:tcPr>
            <w:tcW w:w="997" w:type="pct"/>
            <w:tcBorders>
              <w:top w:val="nil"/>
              <w:left w:val="single" w:sz="4" w:space="0" w:color="auto"/>
              <w:bottom w:val="single" w:sz="4" w:space="0" w:color="auto"/>
              <w:right w:val="single" w:sz="4" w:space="0" w:color="auto"/>
            </w:tcBorders>
            <w:shd w:val="clear" w:color="auto" w:fill="auto"/>
            <w:noWrap/>
            <w:vAlign w:val="center"/>
            <w:hideMark/>
          </w:tcPr>
          <w:p w:rsidR="001E576F" w:rsidRPr="001E576F" w:rsidRDefault="001E576F" w:rsidP="000E561C">
            <w:pPr>
              <w:spacing w:after="0" w:line="240" w:lineRule="auto"/>
              <w:contextualSpacing/>
              <w:rPr>
                <w:rFonts w:ascii="Times New Roman" w:hAnsi="Times New Roman" w:cs="Times New Roman"/>
                <w:sz w:val="24"/>
                <w:szCs w:val="24"/>
              </w:rPr>
            </w:pPr>
            <w:r w:rsidRPr="001E576F">
              <w:rPr>
                <w:rFonts w:ascii="Times New Roman" w:hAnsi="Times New Roman" w:cs="Times New Roman"/>
                <w:sz w:val="24"/>
                <w:szCs w:val="24"/>
              </w:rPr>
              <w:t>Запасы</w:t>
            </w:r>
          </w:p>
        </w:tc>
        <w:tc>
          <w:tcPr>
            <w:tcW w:w="445" w:type="pct"/>
            <w:tcBorders>
              <w:top w:val="single" w:sz="4" w:space="0" w:color="auto"/>
              <w:left w:val="nil"/>
              <w:bottom w:val="single" w:sz="4" w:space="0" w:color="auto"/>
              <w:right w:val="single" w:sz="4" w:space="0" w:color="auto"/>
            </w:tcBorders>
            <w:vAlign w:val="center"/>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87221</w:t>
            </w:r>
          </w:p>
        </w:tc>
        <w:tc>
          <w:tcPr>
            <w:tcW w:w="303" w:type="pct"/>
            <w:tcBorders>
              <w:top w:val="single" w:sz="4" w:space="0" w:color="auto"/>
              <w:left w:val="single" w:sz="4" w:space="0" w:color="auto"/>
              <w:bottom w:val="single" w:sz="4" w:space="0" w:color="auto"/>
              <w:right w:val="single" w:sz="4" w:space="0" w:color="auto"/>
            </w:tcBorders>
            <w:vAlign w:val="center"/>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94,21</w:t>
            </w:r>
          </w:p>
        </w:tc>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95754</w:t>
            </w:r>
          </w:p>
        </w:tc>
        <w:tc>
          <w:tcPr>
            <w:tcW w:w="416" w:type="pct"/>
            <w:tcBorders>
              <w:top w:val="nil"/>
              <w:left w:val="nil"/>
              <w:bottom w:val="single" w:sz="4" w:space="0" w:color="auto"/>
              <w:right w:val="single" w:sz="4" w:space="0" w:color="auto"/>
            </w:tcBorders>
            <w:shd w:val="clear" w:color="auto" w:fill="auto"/>
            <w:noWrap/>
            <w:vAlign w:val="center"/>
            <w:hideMark/>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96,29</w:t>
            </w:r>
          </w:p>
        </w:tc>
        <w:tc>
          <w:tcPr>
            <w:tcW w:w="379" w:type="pct"/>
            <w:tcBorders>
              <w:top w:val="nil"/>
              <w:left w:val="nil"/>
              <w:bottom w:val="single" w:sz="4" w:space="0" w:color="auto"/>
              <w:right w:val="single" w:sz="4" w:space="0" w:color="auto"/>
            </w:tcBorders>
            <w:shd w:val="clear" w:color="auto" w:fill="auto"/>
            <w:noWrap/>
            <w:vAlign w:val="center"/>
            <w:hideMark/>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105845</w:t>
            </w:r>
          </w:p>
        </w:tc>
        <w:tc>
          <w:tcPr>
            <w:tcW w:w="378" w:type="pct"/>
            <w:tcBorders>
              <w:top w:val="nil"/>
              <w:left w:val="nil"/>
              <w:bottom w:val="single" w:sz="4" w:space="0" w:color="auto"/>
              <w:right w:val="single" w:sz="4" w:space="0" w:color="auto"/>
            </w:tcBorders>
            <w:shd w:val="clear" w:color="auto" w:fill="auto"/>
            <w:noWrap/>
            <w:vAlign w:val="center"/>
            <w:hideMark/>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97,88</w:t>
            </w:r>
          </w:p>
        </w:tc>
        <w:tc>
          <w:tcPr>
            <w:tcW w:w="455" w:type="pct"/>
            <w:tcBorders>
              <w:top w:val="nil"/>
              <w:left w:val="nil"/>
              <w:bottom w:val="single" w:sz="4" w:space="0" w:color="auto"/>
              <w:right w:val="single" w:sz="4" w:space="0" w:color="auto"/>
            </w:tcBorders>
            <w:shd w:val="clear" w:color="auto" w:fill="auto"/>
            <w:noWrap/>
            <w:vAlign w:val="center"/>
            <w:hideMark/>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106468</w:t>
            </w:r>
          </w:p>
        </w:tc>
        <w:tc>
          <w:tcPr>
            <w:tcW w:w="378" w:type="pct"/>
            <w:tcBorders>
              <w:top w:val="nil"/>
              <w:left w:val="nil"/>
              <w:bottom w:val="single" w:sz="4" w:space="0" w:color="auto"/>
              <w:right w:val="single" w:sz="4" w:space="0" w:color="auto"/>
            </w:tcBorders>
            <w:shd w:val="clear" w:color="auto" w:fill="auto"/>
            <w:noWrap/>
            <w:vAlign w:val="center"/>
            <w:hideMark/>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95,37</w:t>
            </w:r>
          </w:p>
        </w:tc>
        <w:tc>
          <w:tcPr>
            <w:tcW w:w="455" w:type="pct"/>
            <w:tcBorders>
              <w:top w:val="nil"/>
              <w:left w:val="nil"/>
              <w:bottom w:val="single" w:sz="4" w:space="0" w:color="auto"/>
              <w:right w:val="single" w:sz="4" w:space="0" w:color="auto"/>
            </w:tcBorders>
            <w:vAlign w:val="center"/>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111821</w:t>
            </w:r>
          </w:p>
        </w:tc>
        <w:tc>
          <w:tcPr>
            <w:tcW w:w="375" w:type="pct"/>
            <w:tcBorders>
              <w:top w:val="nil"/>
              <w:left w:val="nil"/>
              <w:bottom w:val="single" w:sz="4" w:space="0" w:color="auto"/>
              <w:right w:val="single" w:sz="4" w:space="0" w:color="auto"/>
            </w:tcBorders>
            <w:vAlign w:val="center"/>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97,23</w:t>
            </w:r>
          </w:p>
        </w:tc>
      </w:tr>
    </w:tbl>
    <w:p w:rsidR="00FC6FF7" w:rsidRPr="00FC6FF7" w:rsidRDefault="00FC6FF7" w:rsidP="00FC6FF7">
      <w:pPr>
        <w:jc w:val="right"/>
        <w:rPr>
          <w:rFonts w:ascii="Times New Roman" w:hAnsi="Times New Roman" w:cs="Times New Roman"/>
          <w:sz w:val="24"/>
        </w:rPr>
      </w:pPr>
      <w:r>
        <w:rPr>
          <w:rFonts w:ascii="Times New Roman" w:hAnsi="Times New Roman" w:cs="Times New Roman"/>
          <w:sz w:val="24"/>
        </w:rPr>
        <w:t>Продолжение таблицы 2.3.3</w:t>
      </w:r>
    </w:p>
    <w:tbl>
      <w:tblPr>
        <w:tblW w:w="5000" w:type="pct"/>
        <w:jc w:val="center"/>
        <w:tblLayout w:type="fixed"/>
        <w:tblLook w:val="04A0" w:firstRow="1" w:lastRow="0" w:firstColumn="1" w:lastColumn="0" w:noHBand="0" w:noVBand="1"/>
      </w:tblPr>
      <w:tblGrid>
        <w:gridCol w:w="1851"/>
        <w:gridCol w:w="827"/>
        <w:gridCol w:w="563"/>
        <w:gridCol w:w="778"/>
        <w:gridCol w:w="773"/>
        <w:gridCol w:w="704"/>
        <w:gridCol w:w="702"/>
        <w:gridCol w:w="845"/>
        <w:gridCol w:w="702"/>
        <w:gridCol w:w="845"/>
        <w:gridCol w:w="697"/>
      </w:tblGrid>
      <w:tr w:rsidR="001E576F" w:rsidRPr="00B363B3" w:rsidTr="00FC6FF7">
        <w:trPr>
          <w:trHeight w:val="264"/>
          <w:jc w:val="center"/>
        </w:trPr>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576F" w:rsidRPr="001E576F" w:rsidRDefault="001E576F" w:rsidP="000E561C">
            <w:pPr>
              <w:spacing w:after="0" w:line="240" w:lineRule="auto"/>
              <w:contextualSpacing/>
              <w:rPr>
                <w:rFonts w:ascii="Times New Roman" w:hAnsi="Times New Roman" w:cs="Times New Roman"/>
                <w:sz w:val="24"/>
                <w:szCs w:val="24"/>
              </w:rPr>
            </w:pPr>
            <w:r w:rsidRPr="001E576F">
              <w:rPr>
                <w:rFonts w:ascii="Times New Roman" w:hAnsi="Times New Roman" w:cs="Times New Roman"/>
                <w:sz w:val="24"/>
                <w:szCs w:val="24"/>
              </w:rPr>
              <w:t>НДС по приобретенным ценностям</w:t>
            </w:r>
          </w:p>
        </w:tc>
        <w:tc>
          <w:tcPr>
            <w:tcW w:w="445" w:type="pct"/>
            <w:tcBorders>
              <w:top w:val="single" w:sz="4" w:space="0" w:color="auto"/>
              <w:left w:val="nil"/>
              <w:bottom w:val="single" w:sz="4" w:space="0" w:color="auto"/>
              <w:right w:val="single" w:sz="4" w:space="0" w:color="auto"/>
            </w:tcBorders>
            <w:vAlign w:val="center"/>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621</w:t>
            </w:r>
          </w:p>
        </w:tc>
        <w:tc>
          <w:tcPr>
            <w:tcW w:w="303" w:type="pct"/>
            <w:tcBorders>
              <w:top w:val="single" w:sz="4" w:space="0" w:color="auto"/>
              <w:left w:val="single" w:sz="4" w:space="0" w:color="auto"/>
              <w:bottom w:val="single" w:sz="4" w:space="0" w:color="auto"/>
              <w:right w:val="single" w:sz="4" w:space="0" w:color="auto"/>
            </w:tcBorders>
            <w:vAlign w:val="center"/>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0,67</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435</w:t>
            </w:r>
          </w:p>
        </w:tc>
        <w:tc>
          <w:tcPr>
            <w:tcW w:w="416" w:type="pct"/>
            <w:tcBorders>
              <w:top w:val="single" w:sz="4" w:space="0" w:color="auto"/>
              <w:left w:val="nil"/>
              <w:bottom w:val="single" w:sz="4" w:space="0" w:color="auto"/>
              <w:right w:val="single" w:sz="4" w:space="0" w:color="auto"/>
            </w:tcBorders>
            <w:shd w:val="clear" w:color="auto" w:fill="auto"/>
            <w:noWrap/>
            <w:vAlign w:val="center"/>
            <w:hideMark/>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0,44</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268</w:t>
            </w:r>
          </w:p>
        </w:tc>
        <w:tc>
          <w:tcPr>
            <w:tcW w:w="378" w:type="pct"/>
            <w:tcBorders>
              <w:top w:val="single" w:sz="4" w:space="0" w:color="auto"/>
              <w:left w:val="nil"/>
              <w:bottom w:val="single" w:sz="4" w:space="0" w:color="auto"/>
              <w:right w:val="single" w:sz="4" w:space="0" w:color="auto"/>
            </w:tcBorders>
            <w:shd w:val="clear" w:color="auto" w:fill="auto"/>
            <w:noWrap/>
            <w:vAlign w:val="center"/>
            <w:hideMark/>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0,25</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159</w:t>
            </w:r>
          </w:p>
        </w:tc>
        <w:tc>
          <w:tcPr>
            <w:tcW w:w="378" w:type="pct"/>
            <w:tcBorders>
              <w:top w:val="single" w:sz="4" w:space="0" w:color="auto"/>
              <w:left w:val="nil"/>
              <w:bottom w:val="single" w:sz="4" w:space="0" w:color="auto"/>
              <w:right w:val="single" w:sz="4" w:space="0" w:color="auto"/>
            </w:tcBorders>
            <w:shd w:val="clear" w:color="auto" w:fill="auto"/>
            <w:noWrap/>
            <w:vAlign w:val="center"/>
            <w:hideMark/>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0,14</w:t>
            </w:r>
          </w:p>
        </w:tc>
        <w:tc>
          <w:tcPr>
            <w:tcW w:w="455" w:type="pct"/>
            <w:tcBorders>
              <w:top w:val="single" w:sz="4" w:space="0" w:color="auto"/>
              <w:left w:val="nil"/>
              <w:bottom w:val="single" w:sz="4" w:space="0" w:color="auto"/>
              <w:right w:val="single" w:sz="4" w:space="0" w:color="auto"/>
            </w:tcBorders>
            <w:vAlign w:val="center"/>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90</w:t>
            </w:r>
          </w:p>
        </w:tc>
        <w:tc>
          <w:tcPr>
            <w:tcW w:w="375" w:type="pct"/>
            <w:tcBorders>
              <w:top w:val="single" w:sz="4" w:space="0" w:color="auto"/>
              <w:left w:val="nil"/>
              <w:bottom w:val="single" w:sz="4" w:space="0" w:color="auto"/>
              <w:right w:val="single" w:sz="4" w:space="0" w:color="auto"/>
            </w:tcBorders>
            <w:vAlign w:val="center"/>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0,08</w:t>
            </w:r>
          </w:p>
        </w:tc>
      </w:tr>
      <w:tr w:rsidR="001E576F" w:rsidRPr="00B363B3" w:rsidTr="00FC6FF7">
        <w:trPr>
          <w:trHeight w:val="264"/>
          <w:jc w:val="center"/>
        </w:trPr>
        <w:tc>
          <w:tcPr>
            <w:tcW w:w="997" w:type="pct"/>
            <w:tcBorders>
              <w:top w:val="nil"/>
              <w:left w:val="single" w:sz="4" w:space="0" w:color="auto"/>
              <w:bottom w:val="single" w:sz="4" w:space="0" w:color="auto"/>
              <w:right w:val="single" w:sz="4" w:space="0" w:color="auto"/>
            </w:tcBorders>
            <w:shd w:val="clear" w:color="auto" w:fill="auto"/>
            <w:noWrap/>
            <w:vAlign w:val="center"/>
            <w:hideMark/>
          </w:tcPr>
          <w:p w:rsidR="001E576F" w:rsidRPr="001E576F" w:rsidRDefault="001E576F" w:rsidP="000E561C">
            <w:pPr>
              <w:spacing w:after="0" w:line="240" w:lineRule="auto"/>
              <w:contextualSpacing/>
              <w:rPr>
                <w:rFonts w:ascii="Times New Roman" w:hAnsi="Times New Roman" w:cs="Times New Roman"/>
                <w:sz w:val="24"/>
                <w:szCs w:val="24"/>
              </w:rPr>
            </w:pPr>
            <w:r w:rsidRPr="001E576F">
              <w:rPr>
                <w:rFonts w:ascii="Times New Roman" w:hAnsi="Times New Roman" w:cs="Times New Roman"/>
                <w:sz w:val="24"/>
                <w:szCs w:val="24"/>
              </w:rPr>
              <w:t>Дебиторская</w:t>
            </w:r>
          </w:p>
          <w:p w:rsidR="001E576F" w:rsidRPr="001E576F" w:rsidRDefault="001E576F" w:rsidP="000E561C">
            <w:pPr>
              <w:spacing w:after="0" w:line="240" w:lineRule="auto"/>
              <w:contextualSpacing/>
              <w:rPr>
                <w:rFonts w:ascii="Times New Roman" w:hAnsi="Times New Roman" w:cs="Times New Roman"/>
                <w:sz w:val="24"/>
                <w:szCs w:val="24"/>
              </w:rPr>
            </w:pPr>
            <w:r w:rsidRPr="001E576F">
              <w:rPr>
                <w:rFonts w:ascii="Times New Roman" w:hAnsi="Times New Roman" w:cs="Times New Roman"/>
                <w:sz w:val="24"/>
                <w:szCs w:val="24"/>
              </w:rPr>
              <w:t>задолженность</w:t>
            </w:r>
          </w:p>
        </w:tc>
        <w:tc>
          <w:tcPr>
            <w:tcW w:w="445" w:type="pct"/>
            <w:tcBorders>
              <w:top w:val="single" w:sz="4" w:space="0" w:color="auto"/>
              <w:left w:val="nil"/>
              <w:bottom w:val="single" w:sz="4" w:space="0" w:color="auto"/>
              <w:right w:val="single" w:sz="4" w:space="0" w:color="auto"/>
            </w:tcBorders>
            <w:vAlign w:val="center"/>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4287</w:t>
            </w:r>
          </w:p>
        </w:tc>
        <w:tc>
          <w:tcPr>
            <w:tcW w:w="303" w:type="pct"/>
            <w:tcBorders>
              <w:top w:val="single" w:sz="4" w:space="0" w:color="auto"/>
              <w:left w:val="single" w:sz="4" w:space="0" w:color="auto"/>
              <w:bottom w:val="single" w:sz="4" w:space="0" w:color="auto"/>
              <w:right w:val="single" w:sz="4" w:space="0" w:color="auto"/>
            </w:tcBorders>
            <w:vAlign w:val="center"/>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4,63</w:t>
            </w:r>
          </w:p>
        </w:tc>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2990</w:t>
            </w:r>
          </w:p>
        </w:tc>
        <w:tc>
          <w:tcPr>
            <w:tcW w:w="416" w:type="pct"/>
            <w:tcBorders>
              <w:top w:val="nil"/>
              <w:left w:val="nil"/>
              <w:bottom w:val="single" w:sz="4" w:space="0" w:color="auto"/>
              <w:right w:val="single" w:sz="4" w:space="0" w:color="auto"/>
            </w:tcBorders>
            <w:shd w:val="clear" w:color="auto" w:fill="auto"/>
            <w:noWrap/>
            <w:vAlign w:val="center"/>
            <w:hideMark/>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3,01</w:t>
            </w:r>
          </w:p>
        </w:tc>
        <w:tc>
          <w:tcPr>
            <w:tcW w:w="379" w:type="pct"/>
            <w:tcBorders>
              <w:top w:val="nil"/>
              <w:left w:val="nil"/>
              <w:bottom w:val="single" w:sz="4" w:space="0" w:color="auto"/>
              <w:right w:val="single" w:sz="4" w:space="0" w:color="auto"/>
            </w:tcBorders>
            <w:shd w:val="clear" w:color="auto" w:fill="auto"/>
            <w:noWrap/>
            <w:vAlign w:val="center"/>
            <w:hideMark/>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1518</w:t>
            </w:r>
          </w:p>
        </w:tc>
        <w:tc>
          <w:tcPr>
            <w:tcW w:w="378" w:type="pct"/>
            <w:tcBorders>
              <w:top w:val="nil"/>
              <w:left w:val="nil"/>
              <w:bottom w:val="single" w:sz="4" w:space="0" w:color="auto"/>
              <w:right w:val="single" w:sz="4" w:space="0" w:color="auto"/>
            </w:tcBorders>
            <w:shd w:val="clear" w:color="auto" w:fill="auto"/>
            <w:noWrap/>
            <w:vAlign w:val="center"/>
            <w:hideMark/>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1,40</w:t>
            </w:r>
          </w:p>
        </w:tc>
        <w:tc>
          <w:tcPr>
            <w:tcW w:w="455" w:type="pct"/>
            <w:tcBorders>
              <w:top w:val="nil"/>
              <w:left w:val="nil"/>
              <w:bottom w:val="single" w:sz="4" w:space="0" w:color="auto"/>
              <w:right w:val="single" w:sz="4" w:space="0" w:color="auto"/>
            </w:tcBorders>
            <w:shd w:val="clear" w:color="auto" w:fill="auto"/>
            <w:noWrap/>
            <w:vAlign w:val="center"/>
            <w:hideMark/>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4957</w:t>
            </w:r>
          </w:p>
        </w:tc>
        <w:tc>
          <w:tcPr>
            <w:tcW w:w="378" w:type="pct"/>
            <w:tcBorders>
              <w:top w:val="nil"/>
              <w:left w:val="nil"/>
              <w:bottom w:val="single" w:sz="4" w:space="0" w:color="auto"/>
              <w:right w:val="single" w:sz="4" w:space="0" w:color="auto"/>
            </w:tcBorders>
            <w:shd w:val="clear" w:color="auto" w:fill="auto"/>
            <w:noWrap/>
            <w:vAlign w:val="center"/>
            <w:hideMark/>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4,44</w:t>
            </w:r>
          </w:p>
        </w:tc>
        <w:tc>
          <w:tcPr>
            <w:tcW w:w="455" w:type="pct"/>
            <w:tcBorders>
              <w:top w:val="nil"/>
              <w:left w:val="nil"/>
              <w:bottom w:val="single" w:sz="4" w:space="0" w:color="auto"/>
              <w:right w:val="single" w:sz="4" w:space="0" w:color="auto"/>
            </w:tcBorders>
            <w:vAlign w:val="center"/>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2728</w:t>
            </w:r>
          </w:p>
        </w:tc>
        <w:tc>
          <w:tcPr>
            <w:tcW w:w="375" w:type="pct"/>
            <w:tcBorders>
              <w:top w:val="nil"/>
              <w:left w:val="nil"/>
              <w:bottom w:val="single" w:sz="4" w:space="0" w:color="auto"/>
              <w:right w:val="single" w:sz="4" w:space="0" w:color="auto"/>
            </w:tcBorders>
            <w:vAlign w:val="center"/>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2,37</w:t>
            </w:r>
          </w:p>
        </w:tc>
      </w:tr>
      <w:tr w:rsidR="001E576F" w:rsidRPr="00B363B3" w:rsidTr="00FC6FF7">
        <w:trPr>
          <w:trHeight w:val="264"/>
          <w:jc w:val="center"/>
        </w:trPr>
        <w:tc>
          <w:tcPr>
            <w:tcW w:w="997" w:type="pct"/>
            <w:tcBorders>
              <w:top w:val="nil"/>
              <w:left w:val="single" w:sz="4" w:space="0" w:color="auto"/>
              <w:bottom w:val="single" w:sz="4" w:space="0" w:color="auto"/>
              <w:right w:val="single" w:sz="4" w:space="0" w:color="auto"/>
            </w:tcBorders>
            <w:shd w:val="clear" w:color="auto" w:fill="auto"/>
            <w:noWrap/>
            <w:vAlign w:val="center"/>
            <w:hideMark/>
          </w:tcPr>
          <w:p w:rsidR="001E576F" w:rsidRPr="001E576F" w:rsidRDefault="001E576F" w:rsidP="000E561C">
            <w:pPr>
              <w:spacing w:after="0" w:line="240" w:lineRule="auto"/>
              <w:contextualSpacing/>
              <w:rPr>
                <w:rFonts w:ascii="Times New Roman" w:hAnsi="Times New Roman" w:cs="Times New Roman"/>
                <w:sz w:val="24"/>
                <w:szCs w:val="24"/>
              </w:rPr>
            </w:pPr>
            <w:r w:rsidRPr="001E576F">
              <w:rPr>
                <w:rFonts w:ascii="Times New Roman" w:hAnsi="Times New Roman" w:cs="Times New Roman"/>
                <w:sz w:val="24"/>
                <w:szCs w:val="24"/>
              </w:rPr>
              <w:t>Краткосрочные</w:t>
            </w:r>
          </w:p>
          <w:p w:rsidR="001E576F" w:rsidRPr="001E576F" w:rsidRDefault="001E576F" w:rsidP="000E561C">
            <w:pPr>
              <w:spacing w:after="0" w:line="240" w:lineRule="auto"/>
              <w:contextualSpacing/>
              <w:rPr>
                <w:rFonts w:ascii="Times New Roman" w:hAnsi="Times New Roman" w:cs="Times New Roman"/>
                <w:sz w:val="24"/>
                <w:szCs w:val="24"/>
              </w:rPr>
            </w:pPr>
            <w:r w:rsidRPr="001E576F">
              <w:rPr>
                <w:rFonts w:ascii="Times New Roman" w:hAnsi="Times New Roman" w:cs="Times New Roman"/>
                <w:sz w:val="24"/>
                <w:szCs w:val="24"/>
              </w:rPr>
              <w:t>финансовые</w:t>
            </w:r>
          </w:p>
          <w:p w:rsidR="001E576F" w:rsidRPr="001E576F" w:rsidRDefault="001E576F" w:rsidP="000E561C">
            <w:pPr>
              <w:spacing w:after="0" w:line="240" w:lineRule="auto"/>
              <w:contextualSpacing/>
              <w:rPr>
                <w:rFonts w:ascii="Times New Roman" w:hAnsi="Times New Roman" w:cs="Times New Roman"/>
                <w:sz w:val="24"/>
                <w:szCs w:val="24"/>
              </w:rPr>
            </w:pPr>
            <w:r w:rsidRPr="001E576F">
              <w:rPr>
                <w:rFonts w:ascii="Times New Roman" w:hAnsi="Times New Roman" w:cs="Times New Roman"/>
                <w:sz w:val="24"/>
                <w:szCs w:val="24"/>
              </w:rPr>
              <w:t>вложения</w:t>
            </w:r>
          </w:p>
        </w:tc>
        <w:tc>
          <w:tcPr>
            <w:tcW w:w="445" w:type="pct"/>
            <w:tcBorders>
              <w:top w:val="single" w:sz="4" w:space="0" w:color="auto"/>
              <w:left w:val="nil"/>
              <w:bottom w:val="single" w:sz="4" w:space="0" w:color="auto"/>
              <w:right w:val="single" w:sz="4" w:space="0" w:color="auto"/>
            </w:tcBorders>
            <w:vAlign w:val="center"/>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Х</w:t>
            </w:r>
          </w:p>
        </w:tc>
        <w:tc>
          <w:tcPr>
            <w:tcW w:w="303" w:type="pct"/>
            <w:tcBorders>
              <w:top w:val="single" w:sz="4" w:space="0" w:color="auto"/>
              <w:left w:val="single" w:sz="4" w:space="0" w:color="auto"/>
              <w:bottom w:val="single" w:sz="4" w:space="0" w:color="auto"/>
              <w:right w:val="single" w:sz="4" w:space="0" w:color="auto"/>
            </w:tcBorders>
            <w:vAlign w:val="center"/>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Х</w:t>
            </w:r>
          </w:p>
        </w:tc>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X</w:t>
            </w:r>
          </w:p>
        </w:tc>
        <w:tc>
          <w:tcPr>
            <w:tcW w:w="416" w:type="pct"/>
            <w:tcBorders>
              <w:top w:val="nil"/>
              <w:left w:val="nil"/>
              <w:bottom w:val="single" w:sz="4" w:space="0" w:color="auto"/>
              <w:right w:val="single" w:sz="4" w:space="0" w:color="auto"/>
            </w:tcBorders>
            <w:shd w:val="clear" w:color="auto" w:fill="auto"/>
            <w:noWrap/>
            <w:vAlign w:val="center"/>
            <w:hideMark/>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X</w:t>
            </w:r>
          </w:p>
        </w:tc>
        <w:tc>
          <w:tcPr>
            <w:tcW w:w="379" w:type="pct"/>
            <w:tcBorders>
              <w:top w:val="nil"/>
              <w:left w:val="nil"/>
              <w:bottom w:val="single" w:sz="4" w:space="0" w:color="auto"/>
              <w:right w:val="single" w:sz="4" w:space="0" w:color="auto"/>
            </w:tcBorders>
            <w:shd w:val="clear" w:color="auto" w:fill="auto"/>
            <w:noWrap/>
            <w:vAlign w:val="center"/>
            <w:hideMark/>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X</w:t>
            </w:r>
          </w:p>
        </w:tc>
        <w:tc>
          <w:tcPr>
            <w:tcW w:w="378" w:type="pct"/>
            <w:tcBorders>
              <w:top w:val="nil"/>
              <w:left w:val="nil"/>
              <w:bottom w:val="single" w:sz="4" w:space="0" w:color="auto"/>
              <w:right w:val="single" w:sz="4" w:space="0" w:color="auto"/>
            </w:tcBorders>
            <w:shd w:val="clear" w:color="auto" w:fill="auto"/>
            <w:noWrap/>
            <w:vAlign w:val="center"/>
            <w:hideMark/>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X</w:t>
            </w:r>
          </w:p>
        </w:tc>
        <w:tc>
          <w:tcPr>
            <w:tcW w:w="455" w:type="pct"/>
            <w:tcBorders>
              <w:top w:val="nil"/>
              <w:left w:val="nil"/>
              <w:bottom w:val="single" w:sz="4" w:space="0" w:color="auto"/>
              <w:right w:val="single" w:sz="4" w:space="0" w:color="auto"/>
            </w:tcBorders>
            <w:shd w:val="clear" w:color="auto" w:fill="auto"/>
            <w:noWrap/>
            <w:vAlign w:val="center"/>
            <w:hideMark/>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X</w:t>
            </w:r>
          </w:p>
        </w:tc>
        <w:tc>
          <w:tcPr>
            <w:tcW w:w="378" w:type="pct"/>
            <w:tcBorders>
              <w:top w:val="nil"/>
              <w:left w:val="nil"/>
              <w:bottom w:val="single" w:sz="4" w:space="0" w:color="auto"/>
              <w:right w:val="single" w:sz="4" w:space="0" w:color="auto"/>
            </w:tcBorders>
            <w:shd w:val="clear" w:color="auto" w:fill="auto"/>
            <w:noWrap/>
            <w:vAlign w:val="center"/>
            <w:hideMark/>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X</w:t>
            </w:r>
          </w:p>
        </w:tc>
        <w:tc>
          <w:tcPr>
            <w:tcW w:w="455" w:type="pct"/>
            <w:tcBorders>
              <w:top w:val="nil"/>
              <w:left w:val="nil"/>
              <w:bottom w:val="single" w:sz="4" w:space="0" w:color="auto"/>
              <w:right w:val="single" w:sz="4" w:space="0" w:color="auto"/>
            </w:tcBorders>
            <w:vAlign w:val="center"/>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Х</w:t>
            </w:r>
          </w:p>
        </w:tc>
        <w:tc>
          <w:tcPr>
            <w:tcW w:w="375" w:type="pct"/>
            <w:tcBorders>
              <w:top w:val="nil"/>
              <w:left w:val="nil"/>
              <w:bottom w:val="single" w:sz="4" w:space="0" w:color="auto"/>
              <w:right w:val="single" w:sz="4" w:space="0" w:color="auto"/>
            </w:tcBorders>
            <w:vAlign w:val="center"/>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Х</w:t>
            </w:r>
          </w:p>
        </w:tc>
      </w:tr>
      <w:tr w:rsidR="001E576F" w:rsidRPr="00B363B3" w:rsidTr="00FC6FF7">
        <w:trPr>
          <w:trHeight w:val="264"/>
          <w:jc w:val="center"/>
        </w:trPr>
        <w:tc>
          <w:tcPr>
            <w:tcW w:w="997" w:type="pct"/>
            <w:tcBorders>
              <w:top w:val="nil"/>
              <w:left w:val="single" w:sz="4" w:space="0" w:color="auto"/>
              <w:bottom w:val="single" w:sz="4" w:space="0" w:color="auto"/>
              <w:right w:val="single" w:sz="4" w:space="0" w:color="auto"/>
            </w:tcBorders>
            <w:shd w:val="clear" w:color="auto" w:fill="auto"/>
            <w:noWrap/>
            <w:vAlign w:val="center"/>
            <w:hideMark/>
          </w:tcPr>
          <w:p w:rsidR="001E576F" w:rsidRPr="001E576F" w:rsidRDefault="001E576F" w:rsidP="000E561C">
            <w:pPr>
              <w:spacing w:after="0" w:line="240" w:lineRule="auto"/>
              <w:contextualSpacing/>
              <w:rPr>
                <w:rFonts w:ascii="Times New Roman" w:hAnsi="Times New Roman" w:cs="Times New Roman"/>
                <w:sz w:val="24"/>
                <w:szCs w:val="24"/>
              </w:rPr>
            </w:pPr>
            <w:r w:rsidRPr="001E576F">
              <w:rPr>
                <w:rFonts w:ascii="Times New Roman" w:hAnsi="Times New Roman" w:cs="Times New Roman"/>
                <w:sz w:val="24"/>
                <w:szCs w:val="24"/>
              </w:rPr>
              <w:t>Денежные средства</w:t>
            </w:r>
          </w:p>
        </w:tc>
        <w:tc>
          <w:tcPr>
            <w:tcW w:w="445" w:type="pct"/>
            <w:tcBorders>
              <w:top w:val="single" w:sz="4" w:space="0" w:color="auto"/>
              <w:left w:val="nil"/>
              <w:bottom w:val="single" w:sz="4" w:space="0" w:color="auto"/>
              <w:right w:val="single" w:sz="4" w:space="0" w:color="auto"/>
            </w:tcBorders>
            <w:vAlign w:val="center"/>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281</w:t>
            </w:r>
          </w:p>
        </w:tc>
        <w:tc>
          <w:tcPr>
            <w:tcW w:w="303" w:type="pct"/>
            <w:tcBorders>
              <w:top w:val="single" w:sz="4" w:space="0" w:color="auto"/>
              <w:left w:val="single" w:sz="4" w:space="0" w:color="auto"/>
              <w:bottom w:val="single" w:sz="4" w:space="0" w:color="auto"/>
              <w:right w:val="single" w:sz="4" w:space="0" w:color="auto"/>
            </w:tcBorders>
            <w:vAlign w:val="center"/>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0,3</w:t>
            </w:r>
          </w:p>
        </w:tc>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267</w:t>
            </w:r>
          </w:p>
        </w:tc>
        <w:tc>
          <w:tcPr>
            <w:tcW w:w="416" w:type="pct"/>
            <w:tcBorders>
              <w:top w:val="nil"/>
              <w:left w:val="nil"/>
              <w:bottom w:val="single" w:sz="4" w:space="0" w:color="auto"/>
              <w:right w:val="single" w:sz="4" w:space="0" w:color="auto"/>
            </w:tcBorders>
            <w:shd w:val="clear" w:color="auto" w:fill="auto"/>
            <w:noWrap/>
            <w:vAlign w:val="center"/>
            <w:hideMark/>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0,27</w:t>
            </w:r>
          </w:p>
        </w:tc>
        <w:tc>
          <w:tcPr>
            <w:tcW w:w="379" w:type="pct"/>
            <w:tcBorders>
              <w:top w:val="nil"/>
              <w:left w:val="nil"/>
              <w:bottom w:val="single" w:sz="4" w:space="0" w:color="auto"/>
              <w:right w:val="single" w:sz="4" w:space="0" w:color="auto"/>
            </w:tcBorders>
            <w:shd w:val="clear" w:color="auto" w:fill="auto"/>
            <w:noWrap/>
            <w:vAlign w:val="center"/>
            <w:hideMark/>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507</w:t>
            </w:r>
          </w:p>
        </w:tc>
        <w:tc>
          <w:tcPr>
            <w:tcW w:w="378" w:type="pct"/>
            <w:tcBorders>
              <w:top w:val="nil"/>
              <w:left w:val="nil"/>
              <w:bottom w:val="single" w:sz="4" w:space="0" w:color="auto"/>
              <w:right w:val="single" w:sz="4" w:space="0" w:color="auto"/>
            </w:tcBorders>
            <w:shd w:val="clear" w:color="auto" w:fill="auto"/>
            <w:noWrap/>
            <w:vAlign w:val="center"/>
            <w:hideMark/>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0,47</w:t>
            </w:r>
          </w:p>
        </w:tc>
        <w:tc>
          <w:tcPr>
            <w:tcW w:w="455" w:type="pct"/>
            <w:tcBorders>
              <w:top w:val="nil"/>
              <w:left w:val="nil"/>
              <w:bottom w:val="single" w:sz="4" w:space="0" w:color="auto"/>
              <w:right w:val="single" w:sz="4" w:space="0" w:color="auto"/>
            </w:tcBorders>
            <w:shd w:val="clear" w:color="auto" w:fill="auto"/>
            <w:noWrap/>
            <w:vAlign w:val="center"/>
            <w:hideMark/>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54</w:t>
            </w:r>
          </w:p>
        </w:tc>
        <w:tc>
          <w:tcPr>
            <w:tcW w:w="378" w:type="pct"/>
            <w:tcBorders>
              <w:top w:val="nil"/>
              <w:left w:val="nil"/>
              <w:bottom w:val="single" w:sz="4" w:space="0" w:color="auto"/>
              <w:right w:val="single" w:sz="4" w:space="0" w:color="auto"/>
            </w:tcBorders>
            <w:shd w:val="clear" w:color="auto" w:fill="auto"/>
            <w:noWrap/>
            <w:vAlign w:val="center"/>
            <w:hideMark/>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0,05</w:t>
            </w:r>
          </w:p>
        </w:tc>
        <w:tc>
          <w:tcPr>
            <w:tcW w:w="455" w:type="pct"/>
            <w:tcBorders>
              <w:top w:val="nil"/>
              <w:left w:val="nil"/>
              <w:bottom w:val="single" w:sz="4" w:space="0" w:color="auto"/>
              <w:right w:val="single" w:sz="4" w:space="0" w:color="auto"/>
            </w:tcBorders>
            <w:vAlign w:val="center"/>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372</w:t>
            </w:r>
          </w:p>
        </w:tc>
        <w:tc>
          <w:tcPr>
            <w:tcW w:w="375" w:type="pct"/>
            <w:tcBorders>
              <w:top w:val="nil"/>
              <w:left w:val="nil"/>
              <w:bottom w:val="single" w:sz="4" w:space="0" w:color="auto"/>
              <w:right w:val="single" w:sz="4" w:space="0" w:color="auto"/>
            </w:tcBorders>
            <w:vAlign w:val="center"/>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0,32</w:t>
            </w:r>
          </w:p>
        </w:tc>
      </w:tr>
      <w:tr w:rsidR="001E576F" w:rsidRPr="00B363B3" w:rsidTr="00FC6FF7">
        <w:trPr>
          <w:trHeight w:val="264"/>
          <w:jc w:val="center"/>
        </w:trPr>
        <w:tc>
          <w:tcPr>
            <w:tcW w:w="997" w:type="pct"/>
            <w:tcBorders>
              <w:top w:val="nil"/>
              <w:left w:val="single" w:sz="4" w:space="0" w:color="auto"/>
              <w:bottom w:val="single" w:sz="4" w:space="0" w:color="auto"/>
              <w:right w:val="single" w:sz="4" w:space="0" w:color="auto"/>
            </w:tcBorders>
            <w:shd w:val="clear" w:color="auto" w:fill="auto"/>
            <w:noWrap/>
            <w:vAlign w:val="center"/>
            <w:hideMark/>
          </w:tcPr>
          <w:p w:rsidR="001E576F" w:rsidRPr="001E576F" w:rsidRDefault="001E576F" w:rsidP="000E561C">
            <w:pPr>
              <w:spacing w:after="0" w:line="240" w:lineRule="auto"/>
              <w:contextualSpacing/>
              <w:rPr>
                <w:rFonts w:ascii="Times New Roman" w:hAnsi="Times New Roman" w:cs="Times New Roman"/>
                <w:sz w:val="24"/>
                <w:szCs w:val="24"/>
              </w:rPr>
            </w:pPr>
            <w:r w:rsidRPr="001E576F">
              <w:rPr>
                <w:rFonts w:ascii="Times New Roman" w:hAnsi="Times New Roman" w:cs="Times New Roman"/>
                <w:sz w:val="24"/>
                <w:szCs w:val="24"/>
              </w:rPr>
              <w:t>Прочие оборотные</w:t>
            </w:r>
          </w:p>
          <w:p w:rsidR="001E576F" w:rsidRPr="001E576F" w:rsidRDefault="001E576F" w:rsidP="000E561C">
            <w:pPr>
              <w:spacing w:after="0" w:line="240" w:lineRule="auto"/>
              <w:contextualSpacing/>
              <w:rPr>
                <w:rFonts w:ascii="Times New Roman" w:hAnsi="Times New Roman" w:cs="Times New Roman"/>
                <w:sz w:val="24"/>
                <w:szCs w:val="24"/>
              </w:rPr>
            </w:pPr>
            <w:r w:rsidRPr="001E576F">
              <w:rPr>
                <w:rFonts w:ascii="Times New Roman" w:hAnsi="Times New Roman" w:cs="Times New Roman"/>
                <w:sz w:val="24"/>
                <w:szCs w:val="24"/>
              </w:rPr>
              <w:t>активы</w:t>
            </w:r>
          </w:p>
        </w:tc>
        <w:tc>
          <w:tcPr>
            <w:tcW w:w="445" w:type="pct"/>
            <w:tcBorders>
              <w:top w:val="single" w:sz="4" w:space="0" w:color="auto"/>
              <w:left w:val="nil"/>
              <w:bottom w:val="single" w:sz="4" w:space="0" w:color="auto"/>
              <w:right w:val="single" w:sz="4" w:space="0" w:color="auto"/>
            </w:tcBorders>
            <w:vAlign w:val="center"/>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172</w:t>
            </w:r>
          </w:p>
        </w:tc>
        <w:tc>
          <w:tcPr>
            <w:tcW w:w="303" w:type="pct"/>
            <w:tcBorders>
              <w:top w:val="single" w:sz="4" w:space="0" w:color="auto"/>
              <w:left w:val="single" w:sz="4" w:space="0" w:color="auto"/>
              <w:bottom w:val="single" w:sz="4" w:space="0" w:color="auto"/>
              <w:right w:val="single" w:sz="4" w:space="0" w:color="auto"/>
            </w:tcBorders>
            <w:vAlign w:val="center"/>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0,19</w:t>
            </w:r>
          </w:p>
        </w:tc>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X</w:t>
            </w:r>
          </w:p>
        </w:tc>
        <w:tc>
          <w:tcPr>
            <w:tcW w:w="416" w:type="pct"/>
            <w:tcBorders>
              <w:top w:val="nil"/>
              <w:left w:val="nil"/>
              <w:bottom w:val="single" w:sz="4" w:space="0" w:color="auto"/>
              <w:right w:val="single" w:sz="4" w:space="0" w:color="auto"/>
            </w:tcBorders>
            <w:shd w:val="clear" w:color="auto" w:fill="auto"/>
            <w:noWrap/>
            <w:vAlign w:val="center"/>
            <w:hideMark/>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X</w:t>
            </w:r>
          </w:p>
        </w:tc>
        <w:tc>
          <w:tcPr>
            <w:tcW w:w="379" w:type="pct"/>
            <w:tcBorders>
              <w:top w:val="nil"/>
              <w:left w:val="nil"/>
              <w:bottom w:val="single" w:sz="4" w:space="0" w:color="auto"/>
              <w:right w:val="single" w:sz="4" w:space="0" w:color="auto"/>
            </w:tcBorders>
            <w:shd w:val="clear" w:color="auto" w:fill="auto"/>
            <w:noWrap/>
            <w:vAlign w:val="center"/>
            <w:hideMark/>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X</w:t>
            </w:r>
          </w:p>
        </w:tc>
        <w:tc>
          <w:tcPr>
            <w:tcW w:w="378" w:type="pct"/>
            <w:tcBorders>
              <w:top w:val="nil"/>
              <w:left w:val="nil"/>
              <w:bottom w:val="single" w:sz="4" w:space="0" w:color="auto"/>
              <w:right w:val="single" w:sz="4" w:space="0" w:color="auto"/>
            </w:tcBorders>
            <w:shd w:val="clear" w:color="auto" w:fill="auto"/>
            <w:noWrap/>
            <w:vAlign w:val="center"/>
            <w:hideMark/>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X</w:t>
            </w:r>
          </w:p>
        </w:tc>
        <w:tc>
          <w:tcPr>
            <w:tcW w:w="455" w:type="pct"/>
            <w:tcBorders>
              <w:top w:val="nil"/>
              <w:left w:val="nil"/>
              <w:bottom w:val="single" w:sz="4" w:space="0" w:color="auto"/>
              <w:right w:val="single" w:sz="4" w:space="0" w:color="auto"/>
            </w:tcBorders>
            <w:shd w:val="clear" w:color="auto" w:fill="auto"/>
            <w:noWrap/>
            <w:vAlign w:val="center"/>
            <w:hideMark/>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X</w:t>
            </w:r>
          </w:p>
        </w:tc>
        <w:tc>
          <w:tcPr>
            <w:tcW w:w="378" w:type="pct"/>
            <w:tcBorders>
              <w:top w:val="nil"/>
              <w:left w:val="nil"/>
              <w:bottom w:val="single" w:sz="4" w:space="0" w:color="auto"/>
              <w:right w:val="single" w:sz="4" w:space="0" w:color="auto"/>
            </w:tcBorders>
            <w:shd w:val="clear" w:color="auto" w:fill="auto"/>
            <w:noWrap/>
            <w:vAlign w:val="center"/>
            <w:hideMark/>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X</w:t>
            </w:r>
          </w:p>
        </w:tc>
        <w:tc>
          <w:tcPr>
            <w:tcW w:w="455" w:type="pct"/>
            <w:tcBorders>
              <w:top w:val="nil"/>
              <w:left w:val="nil"/>
              <w:bottom w:val="single" w:sz="4" w:space="0" w:color="auto"/>
              <w:right w:val="single" w:sz="4" w:space="0" w:color="auto"/>
            </w:tcBorders>
            <w:vAlign w:val="center"/>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Х</w:t>
            </w:r>
          </w:p>
        </w:tc>
        <w:tc>
          <w:tcPr>
            <w:tcW w:w="375" w:type="pct"/>
            <w:tcBorders>
              <w:top w:val="nil"/>
              <w:left w:val="nil"/>
              <w:bottom w:val="single" w:sz="4" w:space="0" w:color="auto"/>
              <w:right w:val="single" w:sz="4" w:space="0" w:color="auto"/>
            </w:tcBorders>
            <w:vAlign w:val="center"/>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Х</w:t>
            </w:r>
          </w:p>
        </w:tc>
      </w:tr>
      <w:tr w:rsidR="001E576F" w:rsidRPr="00B363B3" w:rsidTr="00FC6FF7">
        <w:trPr>
          <w:trHeight w:val="264"/>
          <w:jc w:val="center"/>
        </w:trPr>
        <w:tc>
          <w:tcPr>
            <w:tcW w:w="997" w:type="pct"/>
            <w:tcBorders>
              <w:top w:val="nil"/>
              <w:left w:val="single" w:sz="4" w:space="0" w:color="auto"/>
              <w:bottom w:val="single" w:sz="4" w:space="0" w:color="auto"/>
              <w:right w:val="single" w:sz="4" w:space="0" w:color="auto"/>
            </w:tcBorders>
            <w:shd w:val="clear" w:color="auto" w:fill="auto"/>
            <w:noWrap/>
            <w:vAlign w:val="center"/>
            <w:hideMark/>
          </w:tcPr>
          <w:p w:rsidR="001E576F" w:rsidRPr="001E576F" w:rsidRDefault="001E576F" w:rsidP="000E561C">
            <w:pPr>
              <w:spacing w:after="0" w:line="240" w:lineRule="auto"/>
              <w:contextualSpacing/>
              <w:rPr>
                <w:rFonts w:ascii="Times New Roman" w:hAnsi="Times New Roman" w:cs="Times New Roman"/>
                <w:sz w:val="24"/>
                <w:szCs w:val="24"/>
              </w:rPr>
            </w:pPr>
            <w:r w:rsidRPr="001E576F">
              <w:rPr>
                <w:rFonts w:ascii="Times New Roman" w:hAnsi="Times New Roman" w:cs="Times New Roman"/>
                <w:sz w:val="24"/>
                <w:szCs w:val="24"/>
              </w:rPr>
              <w:t>Итого оборотные</w:t>
            </w:r>
          </w:p>
          <w:p w:rsidR="001E576F" w:rsidRPr="001E576F" w:rsidRDefault="001E576F" w:rsidP="000E561C">
            <w:pPr>
              <w:spacing w:after="0" w:line="240" w:lineRule="auto"/>
              <w:contextualSpacing/>
              <w:rPr>
                <w:rFonts w:ascii="Times New Roman" w:hAnsi="Times New Roman" w:cs="Times New Roman"/>
                <w:sz w:val="24"/>
                <w:szCs w:val="24"/>
              </w:rPr>
            </w:pPr>
            <w:r w:rsidRPr="001E576F">
              <w:rPr>
                <w:rFonts w:ascii="Times New Roman" w:hAnsi="Times New Roman" w:cs="Times New Roman"/>
                <w:sz w:val="24"/>
                <w:szCs w:val="24"/>
              </w:rPr>
              <w:t>средства</w:t>
            </w:r>
          </w:p>
        </w:tc>
        <w:tc>
          <w:tcPr>
            <w:tcW w:w="445" w:type="pct"/>
            <w:tcBorders>
              <w:top w:val="single" w:sz="4" w:space="0" w:color="auto"/>
              <w:left w:val="nil"/>
              <w:bottom w:val="single" w:sz="4" w:space="0" w:color="auto"/>
              <w:right w:val="single" w:sz="4" w:space="0" w:color="auto"/>
            </w:tcBorders>
            <w:vAlign w:val="center"/>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92582</w:t>
            </w:r>
          </w:p>
        </w:tc>
        <w:tc>
          <w:tcPr>
            <w:tcW w:w="303" w:type="pct"/>
            <w:tcBorders>
              <w:top w:val="single" w:sz="4" w:space="0" w:color="auto"/>
              <w:left w:val="single" w:sz="4" w:space="0" w:color="auto"/>
              <w:bottom w:val="single" w:sz="4" w:space="0" w:color="auto"/>
              <w:right w:val="single" w:sz="4" w:space="0" w:color="auto"/>
            </w:tcBorders>
            <w:vAlign w:val="center"/>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100</w:t>
            </w:r>
          </w:p>
        </w:tc>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99446</w:t>
            </w:r>
          </w:p>
        </w:tc>
        <w:tc>
          <w:tcPr>
            <w:tcW w:w="416" w:type="pct"/>
            <w:tcBorders>
              <w:top w:val="nil"/>
              <w:left w:val="nil"/>
              <w:bottom w:val="single" w:sz="4" w:space="0" w:color="auto"/>
              <w:right w:val="single" w:sz="4" w:space="0" w:color="auto"/>
            </w:tcBorders>
            <w:shd w:val="clear" w:color="auto" w:fill="auto"/>
            <w:noWrap/>
            <w:vAlign w:val="center"/>
            <w:hideMark/>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100</w:t>
            </w:r>
          </w:p>
        </w:tc>
        <w:tc>
          <w:tcPr>
            <w:tcW w:w="379" w:type="pct"/>
            <w:tcBorders>
              <w:top w:val="nil"/>
              <w:left w:val="nil"/>
              <w:bottom w:val="single" w:sz="4" w:space="0" w:color="auto"/>
              <w:right w:val="single" w:sz="4" w:space="0" w:color="auto"/>
            </w:tcBorders>
            <w:shd w:val="clear" w:color="auto" w:fill="auto"/>
            <w:noWrap/>
            <w:vAlign w:val="center"/>
            <w:hideMark/>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108138</w:t>
            </w:r>
          </w:p>
        </w:tc>
        <w:tc>
          <w:tcPr>
            <w:tcW w:w="378" w:type="pct"/>
            <w:tcBorders>
              <w:top w:val="nil"/>
              <w:left w:val="nil"/>
              <w:bottom w:val="single" w:sz="4" w:space="0" w:color="auto"/>
              <w:right w:val="single" w:sz="4" w:space="0" w:color="auto"/>
            </w:tcBorders>
            <w:shd w:val="clear" w:color="auto" w:fill="auto"/>
            <w:noWrap/>
            <w:vAlign w:val="center"/>
            <w:hideMark/>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100</w:t>
            </w:r>
          </w:p>
        </w:tc>
        <w:tc>
          <w:tcPr>
            <w:tcW w:w="455" w:type="pct"/>
            <w:tcBorders>
              <w:top w:val="nil"/>
              <w:left w:val="nil"/>
              <w:bottom w:val="single" w:sz="4" w:space="0" w:color="auto"/>
              <w:right w:val="single" w:sz="4" w:space="0" w:color="auto"/>
            </w:tcBorders>
            <w:shd w:val="clear" w:color="auto" w:fill="auto"/>
            <w:noWrap/>
            <w:vAlign w:val="center"/>
            <w:hideMark/>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111638</w:t>
            </w:r>
          </w:p>
        </w:tc>
        <w:tc>
          <w:tcPr>
            <w:tcW w:w="378" w:type="pct"/>
            <w:tcBorders>
              <w:top w:val="nil"/>
              <w:left w:val="nil"/>
              <w:bottom w:val="single" w:sz="4" w:space="0" w:color="auto"/>
              <w:right w:val="single" w:sz="4" w:space="0" w:color="auto"/>
            </w:tcBorders>
            <w:shd w:val="clear" w:color="auto" w:fill="auto"/>
            <w:noWrap/>
            <w:vAlign w:val="center"/>
            <w:hideMark/>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100</w:t>
            </w:r>
          </w:p>
        </w:tc>
        <w:tc>
          <w:tcPr>
            <w:tcW w:w="455" w:type="pct"/>
            <w:tcBorders>
              <w:top w:val="nil"/>
              <w:left w:val="nil"/>
              <w:bottom w:val="single" w:sz="4" w:space="0" w:color="auto"/>
              <w:right w:val="single" w:sz="4" w:space="0" w:color="auto"/>
            </w:tcBorders>
            <w:vAlign w:val="center"/>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115011</w:t>
            </w:r>
          </w:p>
        </w:tc>
        <w:tc>
          <w:tcPr>
            <w:tcW w:w="375" w:type="pct"/>
            <w:tcBorders>
              <w:top w:val="nil"/>
              <w:left w:val="nil"/>
              <w:bottom w:val="single" w:sz="4" w:space="0" w:color="auto"/>
              <w:right w:val="single" w:sz="4" w:space="0" w:color="auto"/>
            </w:tcBorders>
            <w:vAlign w:val="center"/>
          </w:tcPr>
          <w:p w:rsidR="001E576F" w:rsidRPr="001E576F" w:rsidRDefault="001E576F" w:rsidP="004F73F6">
            <w:pPr>
              <w:spacing w:after="0" w:line="240" w:lineRule="auto"/>
              <w:contextualSpacing/>
              <w:jc w:val="center"/>
              <w:rPr>
                <w:rFonts w:ascii="Times New Roman" w:hAnsi="Times New Roman" w:cs="Times New Roman"/>
                <w:sz w:val="24"/>
                <w:szCs w:val="24"/>
              </w:rPr>
            </w:pPr>
            <w:r w:rsidRPr="001E576F">
              <w:rPr>
                <w:rFonts w:ascii="Times New Roman" w:hAnsi="Times New Roman" w:cs="Times New Roman"/>
                <w:sz w:val="24"/>
                <w:szCs w:val="24"/>
              </w:rPr>
              <w:t>100</w:t>
            </w:r>
          </w:p>
        </w:tc>
      </w:tr>
    </w:tbl>
    <w:p w:rsidR="001E576F" w:rsidRDefault="001E576F" w:rsidP="001E576F">
      <w:pPr>
        <w:jc w:val="center"/>
        <w:rPr>
          <w:rFonts w:ascii="Times New Roman" w:hAnsi="Times New Roman" w:cs="Times New Roman"/>
          <w:sz w:val="28"/>
          <w:szCs w:val="28"/>
        </w:rPr>
      </w:pPr>
    </w:p>
    <w:p w:rsidR="001E576F" w:rsidRDefault="001E576F" w:rsidP="001E576F">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Анализируя состояние оборотных активов в АО «Учхоз Июльское </w:t>
      </w:r>
      <w:proofErr w:type="spellStart"/>
      <w:r>
        <w:rPr>
          <w:rFonts w:ascii="Times New Roman" w:hAnsi="Times New Roman" w:cs="Times New Roman"/>
          <w:sz w:val="28"/>
          <w:szCs w:val="28"/>
        </w:rPr>
        <w:t>ИжГСХА</w:t>
      </w:r>
      <w:proofErr w:type="spellEnd"/>
      <w:r>
        <w:rPr>
          <w:rFonts w:ascii="Times New Roman" w:hAnsi="Times New Roman" w:cs="Times New Roman"/>
          <w:sz w:val="28"/>
          <w:szCs w:val="28"/>
        </w:rPr>
        <w:t>», можно сделать следующие выводы: наблюдается увеличение запасов организации на 28,2%, что произошло, главным образом, за счет увеличения стоимости животных на выращивании и откорме на 10 056 тыс. руб. Снижение дебиторской задолженности в структуре оборотных средств на 36,37%  и, следовательно, ее спад в структуре оборотных активов на 2,26 п. п. являются положительными факторами, так как не происходит отвлечения из хозяйст</w:t>
      </w:r>
      <w:r w:rsidRPr="00B076F0">
        <w:rPr>
          <w:rFonts w:ascii="Times New Roman" w:hAnsi="Times New Roman" w:cs="Times New Roman"/>
          <w:sz w:val="28"/>
          <w:szCs w:val="28"/>
        </w:rPr>
        <w:t xml:space="preserve">венной деятельности </w:t>
      </w:r>
      <w:r>
        <w:rPr>
          <w:rFonts w:ascii="Times New Roman" w:hAnsi="Times New Roman" w:cs="Times New Roman"/>
          <w:sz w:val="28"/>
          <w:szCs w:val="28"/>
        </w:rPr>
        <w:t>организации</w:t>
      </w:r>
      <w:r w:rsidRPr="00B076F0">
        <w:rPr>
          <w:rFonts w:ascii="Times New Roman" w:hAnsi="Times New Roman" w:cs="Times New Roman"/>
          <w:sz w:val="28"/>
          <w:szCs w:val="28"/>
        </w:rPr>
        <w:t xml:space="preserve"> оборотных средств, </w:t>
      </w:r>
      <w:r w:rsidR="00CD1B4E">
        <w:rPr>
          <w:rFonts w:ascii="Times New Roman" w:hAnsi="Times New Roman" w:cs="Times New Roman"/>
          <w:sz w:val="28"/>
          <w:szCs w:val="28"/>
        </w:rPr>
        <w:t xml:space="preserve">которое, в свою </w:t>
      </w:r>
      <w:r>
        <w:rPr>
          <w:rFonts w:ascii="Times New Roman" w:hAnsi="Times New Roman" w:cs="Times New Roman"/>
          <w:sz w:val="28"/>
          <w:szCs w:val="28"/>
        </w:rPr>
        <w:t>очередь,</w:t>
      </w:r>
      <w:r w:rsidRPr="00B076F0">
        <w:rPr>
          <w:rFonts w:ascii="Times New Roman" w:hAnsi="Times New Roman" w:cs="Times New Roman"/>
          <w:sz w:val="28"/>
          <w:szCs w:val="28"/>
        </w:rPr>
        <w:t xml:space="preserve"> </w:t>
      </w:r>
      <w:r>
        <w:rPr>
          <w:rFonts w:ascii="Times New Roman" w:hAnsi="Times New Roman" w:cs="Times New Roman"/>
          <w:sz w:val="28"/>
          <w:szCs w:val="28"/>
        </w:rPr>
        <w:t xml:space="preserve">может </w:t>
      </w:r>
      <w:r w:rsidRPr="00B076F0">
        <w:rPr>
          <w:rFonts w:ascii="Times New Roman" w:hAnsi="Times New Roman" w:cs="Times New Roman"/>
          <w:sz w:val="28"/>
          <w:szCs w:val="28"/>
        </w:rPr>
        <w:t>п</w:t>
      </w:r>
      <w:r>
        <w:rPr>
          <w:rFonts w:ascii="Times New Roman" w:hAnsi="Times New Roman" w:cs="Times New Roman"/>
          <w:sz w:val="28"/>
          <w:szCs w:val="28"/>
        </w:rPr>
        <w:t>ривести</w:t>
      </w:r>
      <w:r w:rsidRPr="00B076F0">
        <w:rPr>
          <w:rFonts w:ascii="Times New Roman" w:hAnsi="Times New Roman" w:cs="Times New Roman"/>
          <w:sz w:val="28"/>
          <w:szCs w:val="28"/>
        </w:rPr>
        <w:t xml:space="preserve"> к финансовым затруднениям</w:t>
      </w:r>
      <w:r>
        <w:rPr>
          <w:rFonts w:ascii="Times New Roman" w:hAnsi="Times New Roman" w:cs="Times New Roman"/>
          <w:sz w:val="28"/>
          <w:szCs w:val="28"/>
        </w:rPr>
        <w:t xml:space="preserve">. </w:t>
      </w:r>
      <w:r w:rsidR="00CD1B4E">
        <w:rPr>
          <w:rFonts w:ascii="Times New Roman" w:hAnsi="Times New Roman" w:cs="Times New Roman"/>
          <w:sz w:val="28"/>
          <w:szCs w:val="28"/>
        </w:rPr>
        <w:t>Увеличение денежных средств на 32,38%</w:t>
      </w:r>
      <w:r>
        <w:rPr>
          <w:rFonts w:ascii="Times New Roman" w:hAnsi="Times New Roman" w:cs="Times New Roman"/>
          <w:sz w:val="28"/>
          <w:szCs w:val="28"/>
        </w:rPr>
        <w:t xml:space="preserve"> свидетельствует о </w:t>
      </w:r>
      <w:r w:rsidR="00CD1B4E">
        <w:rPr>
          <w:rFonts w:ascii="Times New Roman" w:hAnsi="Times New Roman" w:cs="Times New Roman"/>
          <w:sz w:val="28"/>
          <w:szCs w:val="28"/>
        </w:rPr>
        <w:t>росте</w:t>
      </w:r>
      <w:r>
        <w:rPr>
          <w:rFonts w:ascii="Times New Roman" w:hAnsi="Times New Roman" w:cs="Times New Roman"/>
          <w:sz w:val="28"/>
          <w:szCs w:val="28"/>
        </w:rPr>
        <w:t xml:space="preserve"> ликвидности оборотных средств и их оборачиваемости.</w:t>
      </w:r>
    </w:p>
    <w:p w:rsidR="00FC6FF7" w:rsidRDefault="00FC6FF7" w:rsidP="001E576F">
      <w:pPr>
        <w:spacing w:after="0" w:line="360" w:lineRule="auto"/>
        <w:ind w:firstLine="708"/>
        <w:contextualSpacing/>
        <w:jc w:val="both"/>
        <w:rPr>
          <w:rFonts w:ascii="Times New Roman" w:hAnsi="Times New Roman" w:cs="Times New Roman"/>
          <w:sz w:val="28"/>
          <w:szCs w:val="28"/>
        </w:rPr>
      </w:pPr>
    </w:p>
    <w:p w:rsidR="00FC6FF7" w:rsidRDefault="00FC6FF7" w:rsidP="001E576F">
      <w:pPr>
        <w:spacing w:after="0" w:line="360" w:lineRule="auto"/>
        <w:ind w:firstLine="708"/>
        <w:contextualSpacing/>
        <w:jc w:val="both"/>
        <w:rPr>
          <w:rFonts w:ascii="Times New Roman" w:hAnsi="Times New Roman" w:cs="Times New Roman"/>
          <w:sz w:val="28"/>
          <w:szCs w:val="28"/>
        </w:rPr>
      </w:pPr>
    </w:p>
    <w:p w:rsidR="00FC6FF7" w:rsidRDefault="00FC6FF7" w:rsidP="001E576F">
      <w:pPr>
        <w:spacing w:after="0" w:line="360" w:lineRule="auto"/>
        <w:ind w:firstLine="708"/>
        <w:contextualSpacing/>
        <w:jc w:val="both"/>
        <w:rPr>
          <w:rFonts w:ascii="Times New Roman" w:hAnsi="Times New Roman" w:cs="Times New Roman"/>
          <w:sz w:val="28"/>
          <w:szCs w:val="28"/>
        </w:rPr>
      </w:pPr>
    </w:p>
    <w:p w:rsidR="00FC6FF7" w:rsidRDefault="00FC6FF7" w:rsidP="001E576F">
      <w:pPr>
        <w:spacing w:after="0" w:line="360" w:lineRule="auto"/>
        <w:ind w:firstLine="708"/>
        <w:contextualSpacing/>
        <w:jc w:val="both"/>
        <w:rPr>
          <w:rFonts w:ascii="Times New Roman" w:hAnsi="Times New Roman" w:cs="Times New Roman"/>
          <w:sz w:val="28"/>
          <w:szCs w:val="28"/>
        </w:rPr>
      </w:pPr>
    </w:p>
    <w:p w:rsidR="00FC6FF7" w:rsidRDefault="00FC6FF7" w:rsidP="001E576F">
      <w:pPr>
        <w:spacing w:after="0" w:line="360" w:lineRule="auto"/>
        <w:ind w:firstLine="708"/>
        <w:contextualSpacing/>
        <w:jc w:val="both"/>
        <w:rPr>
          <w:rFonts w:ascii="Times New Roman" w:hAnsi="Times New Roman" w:cs="Times New Roman"/>
          <w:sz w:val="28"/>
          <w:szCs w:val="28"/>
        </w:rPr>
      </w:pPr>
    </w:p>
    <w:p w:rsidR="00C0643A" w:rsidRDefault="00C0643A" w:rsidP="001E576F">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Для большей наглядности представим структуру оборотных средств на рис.1.</w:t>
      </w:r>
    </w:p>
    <w:p w:rsidR="000E561C" w:rsidRDefault="000E561C" w:rsidP="001E576F">
      <w:pPr>
        <w:spacing w:after="0" w:line="360" w:lineRule="auto"/>
        <w:ind w:firstLine="708"/>
        <w:contextualSpacing/>
        <w:jc w:val="both"/>
        <w:rPr>
          <w:rFonts w:ascii="Times New Roman" w:hAnsi="Times New Roman" w:cs="Times New Roman"/>
          <w:sz w:val="28"/>
          <w:szCs w:val="28"/>
        </w:rPr>
      </w:pPr>
    </w:p>
    <w:p w:rsidR="00CB1321" w:rsidRDefault="00CB1321" w:rsidP="001E576F">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352925" cy="19907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B1321" w:rsidRDefault="00CB1321" w:rsidP="001E576F">
      <w:pPr>
        <w:spacing w:after="0" w:line="360" w:lineRule="auto"/>
        <w:ind w:firstLine="708"/>
        <w:contextualSpacing/>
        <w:jc w:val="both"/>
        <w:rPr>
          <w:rFonts w:ascii="Times New Roman" w:hAnsi="Times New Roman" w:cs="Times New Roman"/>
          <w:sz w:val="24"/>
          <w:szCs w:val="28"/>
        </w:rPr>
      </w:pPr>
      <w:r>
        <w:rPr>
          <w:rFonts w:ascii="Times New Roman" w:hAnsi="Times New Roman" w:cs="Times New Roman"/>
          <w:sz w:val="24"/>
          <w:szCs w:val="28"/>
        </w:rPr>
        <w:t>Рис.1 – Структура оборотных средства в 2016 году,</w:t>
      </w:r>
      <w:r w:rsidR="00AF451B">
        <w:rPr>
          <w:rFonts w:ascii="Times New Roman" w:hAnsi="Times New Roman" w:cs="Times New Roman"/>
          <w:sz w:val="24"/>
          <w:szCs w:val="28"/>
        </w:rPr>
        <w:t xml:space="preserve"> </w:t>
      </w:r>
      <w:r>
        <w:rPr>
          <w:rFonts w:ascii="Times New Roman" w:hAnsi="Times New Roman" w:cs="Times New Roman"/>
          <w:sz w:val="24"/>
          <w:szCs w:val="28"/>
        </w:rPr>
        <w:t>%</w:t>
      </w:r>
    </w:p>
    <w:p w:rsidR="00FC6FF7" w:rsidRPr="00CB1321" w:rsidRDefault="00FC6FF7" w:rsidP="001E576F">
      <w:pPr>
        <w:spacing w:after="0" w:line="360" w:lineRule="auto"/>
        <w:ind w:firstLine="708"/>
        <w:contextualSpacing/>
        <w:jc w:val="both"/>
        <w:rPr>
          <w:rFonts w:ascii="Times New Roman" w:hAnsi="Times New Roman" w:cs="Times New Roman"/>
          <w:sz w:val="24"/>
          <w:szCs w:val="28"/>
        </w:rPr>
      </w:pPr>
    </w:p>
    <w:p w:rsidR="001E576F" w:rsidRDefault="001E576F" w:rsidP="001E576F">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Для того, чтобы узнать насколько эффективно используются оборотные активы организации, рассчитаем некоторые показатели.</w:t>
      </w:r>
    </w:p>
    <w:p w:rsidR="001E576F" w:rsidRDefault="001E576F" w:rsidP="001E576F">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Анализ эффективности использования оборотных с</w:t>
      </w:r>
      <w:r w:rsidR="001635ED">
        <w:rPr>
          <w:rFonts w:ascii="Times New Roman" w:hAnsi="Times New Roman" w:cs="Times New Roman"/>
          <w:sz w:val="28"/>
          <w:szCs w:val="28"/>
        </w:rPr>
        <w:t>редств представлен в таблице 2.3</w:t>
      </w:r>
      <w:r>
        <w:rPr>
          <w:rFonts w:ascii="Times New Roman" w:hAnsi="Times New Roman" w:cs="Times New Roman"/>
          <w:sz w:val="28"/>
          <w:szCs w:val="28"/>
        </w:rPr>
        <w:t>.4.</w:t>
      </w:r>
    </w:p>
    <w:p w:rsidR="00E72C02" w:rsidRDefault="00E72C02" w:rsidP="001E576F">
      <w:pPr>
        <w:spacing w:after="0" w:line="360" w:lineRule="auto"/>
        <w:ind w:firstLine="708"/>
        <w:contextualSpacing/>
        <w:jc w:val="both"/>
        <w:rPr>
          <w:rFonts w:ascii="Times New Roman" w:hAnsi="Times New Roman" w:cs="Times New Roman"/>
          <w:sz w:val="28"/>
          <w:szCs w:val="28"/>
        </w:rPr>
      </w:pPr>
    </w:p>
    <w:p w:rsidR="001E576F" w:rsidRPr="00190B32" w:rsidRDefault="001635ED" w:rsidP="00E72C02">
      <w:pPr>
        <w:rPr>
          <w:rFonts w:ascii="Times New Roman" w:hAnsi="Times New Roman" w:cs="Times New Roman"/>
          <w:b/>
          <w:sz w:val="24"/>
          <w:szCs w:val="28"/>
        </w:rPr>
      </w:pPr>
      <w:r>
        <w:rPr>
          <w:rFonts w:ascii="Times New Roman" w:hAnsi="Times New Roman" w:cs="Times New Roman"/>
          <w:sz w:val="24"/>
          <w:szCs w:val="28"/>
        </w:rPr>
        <w:t>Таблица 2.3</w:t>
      </w:r>
      <w:r w:rsidR="001E576F">
        <w:rPr>
          <w:rFonts w:ascii="Times New Roman" w:hAnsi="Times New Roman" w:cs="Times New Roman"/>
          <w:sz w:val="24"/>
          <w:szCs w:val="28"/>
        </w:rPr>
        <w:t>.4</w:t>
      </w:r>
      <w:r w:rsidR="001E576F" w:rsidRPr="00190B32">
        <w:rPr>
          <w:rFonts w:ascii="Times New Roman" w:hAnsi="Times New Roman" w:cs="Times New Roman"/>
          <w:sz w:val="24"/>
          <w:szCs w:val="28"/>
        </w:rPr>
        <w:t xml:space="preserve"> – </w:t>
      </w:r>
      <w:r w:rsidR="001E576F" w:rsidRPr="00190B32">
        <w:rPr>
          <w:rFonts w:ascii="Times New Roman" w:hAnsi="Times New Roman" w:cs="Times New Roman"/>
          <w:b/>
          <w:sz w:val="24"/>
          <w:szCs w:val="28"/>
        </w:rPr>
        <w:t>Эффективность и</w:t>
      </w:r>
      <w:r w:rsidR="001E576F">
        <w:rPr>
          <w:rFonts w:ascii="Times New Roman" w:hAnsi="Times New Roman" w:cs="Times New Roman"/>
          <w:b/>
          <w:sz w:val="24"/>
          <w:szCs w:val="28"/>
        </w:rPr>
        <w:t xml:space="preserve">спользования оборотных средств </w:t>
      </w:r>
      <w:r w:rsidR="001E576F" w:rsidRPr="00190B32">
        <w:rPr>
          <w:rFonts w:ascii="Times New Roman" w:hAnsi="Times New Roman" w:cs="Times New Roman"/>
          <w:b/>
          <w:sz w:val="24"/>
          <w:szCs w:val="28"/>
        </w:rPr>
        <w:t xml:space="preserve">АО «Учхоз Июльское </w:t>
      </w:r>
      <w:proofErr w:type="spellStart"/>
      <w:r w:rsidR="001E576F" w:rsidRPr="00190B32">
        <w:rPr>
          <w:rFonts w:ascii="Times New Roman" w:hAnsi="Times New Roman" w:cs="Times New Roman"/>
          <w:b/>
          <w:sz w:val="24"/>
          <w:szCs w:val="28"/>
        </w:rPr>
        <w:t>ИжГСХА</w:t>
      </w:r>
      <w:proofErr w:type="spellEnd"/>
      <w:r w:rsidR="001E576F" w:rsidRPr="00190B32">
        <w:rPr>
          <w:rFonts w:ascii="Times New Roman" w:hAnsi="Times New Roman" w:cs="Times New Roman"/>
          <w:b/>
          <w:sz w:val="24"/>
          <w:szCs w:val="28"/>
        </w:rPr>
        <w:t>»</w:t>
      </w:r>
    </w:p>
    <w:tbl>
      <w:tblPr>
        <w:tblW w:w="5000" w:type="pct"/>
        <w:jc w:val="center"/>
        <w:tblLook w:val="04A0" w:firstRow="1" w:lastRow="0" w:firstColumn="1" w:lastColumn="0" w:noHBand="0" w:noVBand="1"/>
      </w:tblPr>
      <w:tblGrid>
        <w:gridCol w:w="3577"/>
        <w:gridCol w:w="892"/>
        <w:gridCol w:w="891"/>
        <w:gridCol w:w="891"/>
        <w:gridCol w:w="891"/>
        <w:gridCol w:w="891"/>
        <w:gridCol w:w="1254"/>
      </w:tblGrid>
      <w:tr w:rsidR="001E576F" w:rsidRPr="00190B32" w:rsidTr="004F73F6">
        <w:trPr>
          <w:trHeight w:val="264"/>
          <w:jc w:val="center"/>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576F" w:rsidRPr="00190B32" w:rsidRDefault="001E576F" w:rsidP="004F73F6">
            <w:pPr>
              <w:spacing w:after="0" w:line="240" w:lineRule="auto"/>
              <w:contextualSpacing/>
              <w:jc w:val="center"/>
              <w:rPr>
                <w:rFonts w:ascii="Times New Roman" w:hAnsi="Times New Roman" w:cs="Times New Roman"/>
                <w:b/>
                <w:szCs w:val="28"/>
              </w:rPr>
            </w:pPr>
            <w:r w:rsidRPr="00190B32">
              <w:rPr>
                <w:rFonts w:ascii="Times New Roman" w:hAnsi="Times New Roman" w:cs="Times New Roman"/>
                <w:b/>
                <w:szCs w:val="28"/>
              </w:rPr>
              <w:t>Показатель</w:t>
            </w:r>
          </w:p>
        </w:tc>
        <w:tc>
          <w:tcPr>
            <w:tcW w:w="119" w:type="pct"/>
            <w:tcBorders>
              <w:top w:val="single" w:sz="4" w:space="0" w:color="auto"/>
              <w:left w:val="nil"/>
              <w:bottom w:val="single" w:sz="4" w:space="0" w:color="auto"/>
              <w:right w:val="single" w:sz="4" w:space="0" w:color="auto"/>
            </w:tcBorders>
            <w:vAlign w:val="center"/>
          </w:tcPr>
          <w:p w:rsidR="001E576F" w:rsidRPr="00190B32" w:rsidRDefault="001E576F" w:rsidP="004F73F6">
            <w:pPr>
              <w:spacing w:after="0" w:line="240" w:lineRule="auto"/>
              <w:contextualSpacing/>
              <w:jc w:val="center"/>
              <w:rPr>
                <w:rFonts w:ascii="Times New Roman" w:hAnsi="Times New Roman" w:cs="Times New Roman"/>
                <w:b/>
                <w:szCs w:val="28"/>
              </w:rPr>
            </w:pPr>
            <w:r>
              <w:rPr>
                <w:rFonts w:ascii="Times New Roman" w:hAnsi="Times New Roman" w:cs="Times New Roman"/>
                <w:b/>
                <w:szCs w:val="28"/>
              </w:rPr>
              <w:t>2012 г.</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576F" w:rsidRPr="00190B32" w:rsidRDefault="001E576F" w:rsidP="004F73F6">
            <w:pPr>
              <w:spacing w:after="0" w:line="240" w:lineRule="auto"/>
              <w:contextualSpacing/>
              <w:jc w:val="center"/>
              <w:rPr>
                <w:rFonts w:ascii="Times New Roman" w:hAnsi="Times New Roman" w:cs="Times New Roman"/>
                <w:b/>
                <w:szCs w:val="28"/>
              </w:rPr>
            </w:pPr>
            <w:r>
              <w:rPr>
                <w:rFonts w:ascii="Times New Roman" w:hAnsi="Times New Roman" w:cs="Times New Roman"/>
                <w:b/>
                <w:szCs w:val="28"/>
              </w:rPr>
              <w:t>2013 г.</w:t>
            </w:r>
          </w:p>
        </w:tc>
        <w:tc>
          <w:tcPr>
            <w:tcW w:w="647" w:type="pct"/>
            <w:tcBorders>
              <w:top w:val="single" w:sz="4" w:space="0" w:color="auto"/>
              <w:left w:val="nil"/>
              <w:bottom w:val="single" w:sz="4" w:space="0" w:color="auto"/>
              <w:right w:val="single" w:sz="4" w:space="0" w:color="auto"/>
            </w:tcBorders>
            <w:shd w:val="clear" w:color="auto" w:fill="auto"/>
            <w:noWrap/>
            <w:vAlign w:val="center"/>
            <w:hideMark/>
          </w:tcPr>
          <w:p w:rsidR="001E576F" w:rsidRPr="00190B32" w:rsidRDefault="001E576F" w:rsidP="004F73F6">
            <w:pPr>
              <w:spacing w:after="0" w:line="240" w:lineRule="auto"/>
              <w:contextualSpacing/>
              <w:jc w:val="center"/>
              <w:rPr>
                <w:rFonts w:ascii="Times New Roman" w:hAnsi="Times New Roman" w:cs="Times New Roman"/>
                <w:b/>
                <w:szCs w:val="28"/>
              </w:rPr>
            </w:pPr>
            <w:r>
              <w:rPr>
                <w:rFonts w:ascii="Times New Roman" w:hAnsi="Times New Roman" w:cs="Times New Roman"/>
                <w:b/>
                <w:szCs w:val="28"/>
              </w:rPr>
              <w:t>2014 г.</w:t>
            </w:r>
          </w:p>
        </w:tc>
        <w:tc>
          <w:tcPr>
            <w:tcW w:w="647" w:type="pct"/>
            <w:tcBorders>
              <w:top w:val="single" w:sz="4" w:space="0" w:color="auto"/>
              <w:left w:val="nil"/>
              <w:bottom w:val="single" w:sz="4" w:space="0" w:color="auto"/>
              <w:right w:val="single" w:sz="4" w:space="0" w:color="auto"/>
            </w:tcBorders>
            <w:shd w:val="clear" w:color="auto" w:fill="auto"/>
            <w:noWrap/>
            <w:vAlign w:val="center"/>
            <w:hideMark/>
          </w:tcPr>
          <w:p w:rsidR="001E576F" w:rsidRPr="00190B32" w:rsidRDefault="001E576F" w:rsidP="004F73F6">
            <w:pPr>
              <w:spacing w:after="0" w:line="240" w:lineRule="auto"/>
              <w:contextualSpacing/>
              <w:jc w:val="center"/>
              <w:rPr>
                <w:rFonts w:ascii="Times New Roman" w:hAnsi="Times New Roman" w:cs="Times New Roman"/>
                <w:b/>
                <w:szCs w:val="28"/>
              </w:rPr>
            </w:pPr>
            <w:r>
              <w:rPr>
                <w:rFonts w:ascii="Times New Roman" w:hAnsi="Times New Roman" w:cs="Times New Roman"/>
                <w:b/>
                <w:szCs w:val="28"/>
              </w:rPr>
              <w:t>2015 г.</w:t>
            </w:r>
          </w:p>
        </w:tc>
        <w:tc>
          <w:tcPr>
            <w:tcW w:w="119" w:type="pct"/>
            <w:tcBorders>
              <w:top w:val="single" w:sz="4" w:space="0" w:color="auto"/>
              <w:left w:val="nil"/>
              <w:bottom w:val="single" w:sz="4" w:space="0" w:color="auto"/>
              <w:right w:val="single" w:sz="4" w:space="0" w:color="auto"/>
            </w:tcBorders>
            <w:vAlign w:val="center"/>
          </w:tcPr>
          <w:p w:rsidR="001E576F" w:rsidRPr="00190B32" w:rsidRDefault="001E576F" w:rsidP="004F73F6">
            <w:pPr>
              <w:spacing w:after="0" w:line="240" w:lineRule="auto"/>
              <w:contextualSpacing/>
              <w:jc w:val="center"/>
              <w:rPr>
                <w:rFonts w:ascii="Times New Roman" w:hAnsi="Times New Roman" w:cs="Times New Roman"/>
                <w:b/>
                <w:szCs w:val="28"/>
              </w:rPr>
            </w:pPr>
            <w:r>
              <w:rPr>
                <w:rFonts w:ascii="Times New Roman" w:hAnsi="Times New Roman" w:cs="Times New Roman"/>
                <w:b/>
                <w:szCs w:val="28"/>
              </w:rPr>
              <w:t>2016 г.</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576F" w:rsidRPr="00190B32" w:rsidRDefault="001E576F" w:rsidP="004F73F6">
            <w:pPr>
              <w:spacing w:after="0" w:line="240" w:lineRule="auto"/>
              <w:contextualSpacing/>
              <w:jc w:val="center"/>
              <w:rPr>
                <w:rFonts w:ascii="Times New Roman" w:hAnsi="Times New Roman" w:cs="Times New Roman"/>
                <w:b/>
                <w:szCs w:val="28"/>
              </w:rPr>
            </w:pPr>
            <w:r>
              <w:rPr>
                <w:rFonts w:ascii="Times New Roman" w:hAnsi="Times New Roman" w:cs="Times New Roman"/>
                <w:b/>
                <w:szCs w:val="28"/>
              </w:rPr>
              <w:t>2016 г.</w:t>
            </w:r>
            <w:r w:rsidRPr="00190B32">
              <w:rPr>
                <w:rFonts w:ascii="Times New Roman" w:hAnsi="Times New Roman" w:cs="Times New Roman"/>
                <w:b/>
                <w:szCs w:val="28"/>
              </w:rPr>
              <w:t xml:space="preserve"> в</w:t>
            </w:r>
          </w:p>
          <w:p w:rsidR="001E576F" w:rsidRPr="00190B32" w:rsidRDefault="001E576F" w:rsidP="004F73F6">
            <w:pPr>
              <w:spacing w:after="0" w:line="240" w:lineRule="auto"/>
              <w:contextualSpacing/>
              <w:jc w:val="center"/>
              <w:rPr>
                <w:rFonts w:ascii="Times New Roman" w:hAnsi="Times New Roman" w:cs="Times New Roman"/>
                <w:b/>
                <w:szCs w:val="28"/>
              </w:rPr>
            </w:pPr>
            <w:r>
              <w:rPr>
                <w:rFonts w:ascii="Times New Roman" w:hAnsi="Times New Roman" w:cs="Times New Roman"/>
                <w:b/>
                <w:szCs w:val="28"/>
              </w:rPr>
              <w:t>% к 2012 г.</w:t>
            </w:r>
          </w:p>
        </w:tc>
      </w:tr>
      <w:tr w:rsidR="001E576F" w:rsidRPr="00190B32" w:rsidTr="004F73F6">
        <w:trPr>
          <w:trHeight w:val="264"/>
          <w:jc w:val="center"/>
        </w:trPr>
        <w:tc>
          <w:tcPr>
            <w:tcW w:w="1983" w:type="pct"/>
            <w:tcBorders>
              <w:top w:val="nil"/>
              <w:left w:val="single" w:sz="4" w:space="0" w:color="auto"/>
              <w:bottom w:val="single" w:sz="4" w:space="0" w:color="auto"/>
              <w:right w:val="single" w:sz="4" w:space="0" w:color="auto"/>
            </w:tcBorders>
            <w:shd w:val="clear" w:color="auto" w:fill="auto"/>
            <w:noWrap/>
            <w:vAlign w:val="center"/>
            <w:hideMark/>
          </w:tcPr>
          <w:p w:rsidR="001E576F" w:rsidRPr="00190B32" w:rsidRDefault="001E576F" w:rsidP="00E72C02">
            <w:pPr>
              <w:spacing w:after="0" w:line="240" w:lineRule="auto"/>
              <w:contextualSpacing/>
              <w:rPr>
                <w:rFonts w:ascii="Times New Roman" w:hAnsi="Times New Roman" w:cs="Times New Roman"/>
                <w:sz w:val="24"/>
                <w:szCs w:val="28"/>
              </w:rPr>
            </w:pPr>
            <w:r w:rsidRPr="00190B32">
              <w:rPr>
                <w:rFonts w:ascii="Times New Roman" w:hAnsi="Times New Roman" w:cs="Times New Roman"/>
                <w:sz w:val="24"/>
                <w:szCs w:val="28"/>
              </w:rPr>
              <w:t>Выручка от реализации</w:t>
            </w:r>
          </w:p>
          <w:p w:rsidR="001E576F" w:rsidRPr="00190B32" w:rsidRDefault="001E576F" w:rsidP="00E72C02">
            <w:pPr>
              <w:spacing w:after="0" w:line="240" w:lineRule="auto"/>
              <w:contextualSpacing/>
              <w:rPr>
                <w:rFonts w:ascii="Times New Roman" w:hAnsi="Times New Roman" w:cs="Times New Roman"/>
                <w:sz w:val="24"/>
                <w:szCs w:val="28"/>
              </w:rPr>
            </w:pPr>
            <w:r w:rsidRPr="00190B32">
              <w:rPr>
                <w:rFonts w:ascii="Times New Roman" w:hAnsi="Times New Roman" w:cs="Times New Roman"/>
                <w:sz w:val="24"/>
                <w:szCs w:val="28"/>
              </w:rPr>
              <w:t>продукции, тыс. руб.</w:t>
            </w:r>
          </w:p>
        </w:tc>
        <w:tc>
          <w:tcPr>
            <w:tcW w:w="119" w:type="pct"/>
            <w:tcBorders>
              <w:top w:val="single" w:sz="4" w:space="0" w:color="auto"/>
              <w:left w:val="nil"/>
              <w:bottom w:val="single" w:sz="4" w:space="0" w:color="auto"/>
              <w:right w:val="single" w:sz="4" w:space="0" w:color="auto"/>
            </w:tcBorders>
            <w:vAlign w:val="center"/>
          </w:tcPr>
          <w:p w:rsidR="001E576F" w:rsidRPr="00190B32" w:rsidRDefault="001E576F" w:rsidP="004F73F6">
            <w:pPr>
              <w:spacing w:after="0" w:line="240" w:lineRule="auto"/>
              <w:contextualSpacing/>
              <w:jc w:val="center"/>
              <w:rPr>
                <w:rFonts w:ascii="Times New Roman" w:hAnsi="Times New Roman" w:cs="Times New Roman"/>
                <w:sz w:val="24"/>
                <w:szCs w:val="28"/>
              </w:rPr>
            </w:pPr>
            <w:r>
              <w:rPr>
                <w:rFonts w:ascii="Times New Roman" w:hAnsi="Times New Roman" w:cs="Times New Roman"/>
                <w:sz w:val="24"/>
                <w:szCs w:val="28"/>
              </w:rPr>
              <w:t>109133</w:t>
            </w:r>
          </w:p>
        </w:tc>
        <w:tc>
          <w:tcPr>
            <w:tcW w:w="647" w:type="pct"/>
            <w:tcBorders>
              <w:top w:val="nil"/>
              <w:left w:val="single" w:sz="4" w:space="0" w:color="auto"/>
              <w:bottom w:val="single" w:sz="4" w:space="0" w:color="auto"/>
              <w:right w:val="single" w:sz="4" w:space="0" w:color="auto"/>
            </w:tcBorders>
            <w:shd w:val="clear" w:color="auto" w:fill="auto"/>
            <w:noWrap/>
            <w:vAlign w:val="center"/>
            <w:hideMark/>
          </w:tcPr>
          <w:p w:rsidR="001E576F" w:rsidRPr="00190B32" w:rsidRDefault="001E576F" w:rsidP="004F73F6">
            <w:pPr>
              <w:spacing w:after="0" w:line="240" w:lineRule="auto"/>
              <w:contextualSpacing/>
              <w:jc w:val="center"/>
              <w:rPr>
                <w:rFonts w:ascii="Times New Roman" w:hAnsi="Times New Roman" w:cs="Times New Roman"/>
                <w:sz w:val="24"/>
                <w:szCs w:val="28"/>
              </w:rPr>
            </w:pPr>
            <w:r w:rsidRPr="00190B32">
              <w:rPr>
                <w:rFonts w:ascii="Times New Roman" w:hAnsi="Times New Roman" w:cs="Times New Roman"/>
                <w:sz w:val="24"/>
                <w:szCs w:val="28"/>
              </w:rPr>
              <w:t>13184</w:t>
            </w:r>
            <w:r>
              <w:rPr>
                <w:rFonts w:ascii="Times New Roman" w:hAnsi="Times New Roman" w:cs="Times New Roman"/>
                <w:sz w:val="24"/>
                <w:szCs w:val="28"/>
              </w:rPr>
              <w:t>9</w:t>
            </w:r>
          </w:p>
        </w:tc>
        <w:tc>
          <w:tcPr>
            <w:tcW w:w="647" w:type="pct"/>
            <w:tcBorders>
              <w:top w:val="nil"/>
              <w:left w:val="nil"/>
              <w:bottom w:val="single" w:sz="4" w:space="0" w:color="auto"/>
              <w:right w:val="single" w:sz="4" w:space="0" w:color="auto"/>
            </w:tcBorders>
            <w:shd w:val="clear" w:color="auto" w:fill="auto"/>
            <w:noWrap/>
            <w:vAlign w:val="center"/>
            <w:hideMark/>
          </w:tcPr>
          <w:p w:rsidR="001E576F" w:rsidRPr="00190B32" w:rsidRDefault="001E576F" w:rsidP="004F73F6">
            <w:pPr>
              <w:spacing w:after="0" w:line="240" w:lineRule="auto"/>
              <w:contextualSpacing/>
              <w:jc w:val="center"/>
              <w:rPr>
                <w:rFonts w:ascii="Times New Roman" w:hAnsi="Times New Roman" w:cs="Times New Roman"/>
                <w:sz w:val="24"/>
                <w:szCs w:val="28"/>
              </w:rPr>
            </w:pPr>
            <w:r>
              <w:rPr>
                <w:rFonts w:ascii="Times New Roman" w:hAnsi="Times New Roman" w:cs="Times New Roman"/>
                <w:sz w:val="24"/>
                <w:szCs w:val="28"/>
              </w:rPr>
              <w:t>148655</w:t>
            </w:r>
          </w:p>
        </w:tc>
        <w:tc>
          <w:tcPr>
            <w:tcW w:w="647" w:type="pct"/>
            <w:tcBorders>
              <w:top w:val="nil"/>
              <w:left w:val="nil"/>
              <w:bottom w:val="single" w:sz="4" w:space="0" w:color="auto"/>
              <w:right w:val="single" w:sz="4" w:space="0" w:color="auto"/>
            </w:tcBorders>
            <w:shd w:val="clear" w:color="auto" w:fill="auto"/>
            <w:noWrap/>
            <w:vAlign w:val="center"/>
            <w:hideMark/>
          </w:tcPr>
          <w:p w:rsidR="001E576F" w:rsidRPr="00190B32" w:rsidRDefault="001E576F" w:rsidP="004F73F6">
            <w:pPr>
              <w:spacing w:after="0" w:line="240" w:lineRule="auto"/>
              <w:contextualSpacing/>
              <w:jc w:val="center"/>
              <w:rPr>
                <w:rFonts w:ascii="Times New Roman" w:hAnsi="Times New Roman" w:cs="Times New Roman"/>
                <w:sz w:val="24"/>
                <w:szCs w:val="28"/>
              </w:rPr>
            </w:pPr>
            <w:r>
              <w:rPr>
                <w:rFonts w:ascii="Times New Roman" w:hAnsi="Times New Roman" w:cs="Times New Roman"/>
                <w:sz w:val="24"/>
                <w:szCs w:val="28"/>
              </w:rPr>
              <w:t>155662</w:t>
            </w:r>
          </w:p>
        </w:tc>
        <w:tc>
          <w:tcPr>
            <w:tcW w:w="119" w:type="pct"/>
            <w:tcBorders>
              <w:top w:val="single" w:sz="4" w:space="0" w:color="auto"/>
              <w:left w:val="nil"/>
              <w:bottom w:val="single" w:sz="4" w:space="0" w:color="auto"/>
              <w:right w:val="single" w:sz="4" w:space="0" w:color="auto"/>
            </w:tcBorders>
            <w:vAlign w:val="center"/>
          </w:tcPr>
          <w:p w:rsidR="001E576F" w:rsidRPr="00190B32" w:rsidRDefault="001E576F" w:rsidP="004F73F6">
            <w:pPr>
              <w:spacing w:after="0" w:line="240" w:lineRule="auto"/>
              <w:contextualSpacing/>
              <w:jc w:val="center"/>
              <w:rPr>
                <w:rFonts w:ascii="Times New Roman" w:hAnsi="Times New Roman" w:cs="Times New Roman"/>
                <w:sz w:val="24"/>
                <w:szCs w:val="28"/>
              </w:rPr>
            </w:pPr>
            <w:r>
              <w:rPr>
                <w:rFonts w:ascii="Times New Roman" w:hAnsi="Times New Roman" w:cs="Times New Roman"/>
                <w:sz w:val="24"/>
                <w:szCs w:val="28"/>
              </w:rPr>
              <w:t>160832</w:t>
            </w:r>
          </w:p>
        </w:tc>
        <w:tc>
          <w:tcPr>
            <w:tcW w:w="837" w:type="pct"/>
            <w:tcBorders>
              <w:top w:val="nil"/>
              <w:left w:val="single" w:sz="4" w:space="0" w:color="auto"/>
              <w:bottom w:val="single" w:sz="4" w:space="0" w:color="auto"/>
              <w:right w:val="single" w:sz="4" w:space="0" w:color="auto"/>
            </w:tcBorders>
            <w:shd w:val="clear" w:color="auto" w:fill="auto"/>
            <w:noWrap/>
            <w:vAlign w:val="center"/>
            <w:hideMark/>
          </w:tcPr>
          <w:p w:rsidR="001E576F" w:rsidRPr="00190B32" w:rsidRDefault="001E576F" w:rsidP="004F73F6">
            <w:pPr>
              <w:spacing w:after="0" w:line="240" w:lineRule="auto"/>
              <w:contextualSpacing/>
              <w:jc w:val="center"/>
              <w:rPr>
                <w:rFonts w:ascii="Times New Roman" w:hAnsi="Times New Roman" w:cs="Times New Roman"/>
                <w:sz w:val="24"/>
                <w:szCs w:val="28"/>
              </w:rPr>
            </w:pPr>
            <w:r>
              <w:rPr>
                <w:rFonts w:ascii="Times New Roman" w:hAnsi="Times New Roman" w:cs="Times New Roman"/>
                <w:sz w:val="24"/>
                <w:szCs w:val="28"/>
              </w:rPr>
              <w:t>147,37</w:t>
            </w:r>
          </w:p>
        </w:tc>
      </w:tr>
      <w:tr w:rsidR="001E576F" w:rsidRPr="00190B32" w:rsidTr="004F73F6">
        <w:trPr>
          <w:trHeight w:val="264"/>
          <w:jc w:val="center"/>
        </w:trPr>
        <w:tc>
          <w:tcPr>
            <w:tcW w:w="1983" w:type="pct"/>
            <w:tcBorders>
              <w:top w:val="nil"/>
              <w:left w:val="single" w:sz="4" w:space="0" w:color="auto"/>
              <w:bottom w:val="single" w:sz="4" w:space="0" w:color="auto"/>
              <w:right w:val="single" w:sz="4" w:space="0" w:color="auto"/>
            </w:tcBorders>
            <w:shd w:val="clear" w:color="auto" w:fill="auto"/>
            <w:noWrap/>
            <w:vAlign w:val="center"/>
            <w:hideMark/>
          </w:tcPr>
          <w:p w:rsidR="001E576F" w:rsidRPr="00190B32" w:rsidRDefault="001E576F" w:rsidP="00E72C02">
            <w:pPr>
              <w:spacing w:after="0" w:line="240" w:lineRule="auto"/>
              <w:contextualSpacing/>
              <w:rPr>
                <w:rFonts w:ascii="Times New Roman" w:hAnsi="Times New Roman" w:cs="Times New Roman"/>
                <w:sz w:val="24"/>
                <w:szCs w:val="28"/>
              </w:rPr>
            </w:pPr>
            <w:r w:rsidRPr="00190B32">
              <w:rPr>
                <w:rFonts w:ascii="Times New Roman" w:hAnsi="Times New Roman" w:cs="Times New Roman"/>
                <w:sz w:val="24"/>
                <w:szCs w:val="28"/>
              </w:rPr>
              <w:t>Среднегодовой остаток оборотных</w:t>
            </w:r>
          </w:p>
          <w:p w:rsidR="001E576F" w:rsidRPr="00190B32" w:rsidRDefault="001E576F" w:rsidP="00E72C02">
            <w:pPr>
              <w:spacing w:after="0" w:line="240" w:lineRule="auto"/>
              <w:contextualSpacing/>
              <w:rPr>
                <w:rFonts w:ascii="Times New Roman" w:hAnsi="Times New Roman" w:cs="Times New Roman"/>
                <w:sz w:val="24"/>
                <w:szCs w:val="28"/>
              </w:rPr>
            </w:pPr>
            <w:r w:rsidRPr="00190B32">
              <w:rPr>
                <w:rFonts w:ascii="Times New Roman" w:hAnsi="Times New Roman" w:cs="Times New Roman"/>
                <w:sz w:val="24"/>
                <w:szCs w:val="28"/>
              </w:rPr>
              <w:t>средств, тыс. руб.</w:t>
            </w:r>
          </w:p>
        </w:tc>
        <w:tc>
          <w:tcPr>
            <w:tcW w:w="119" w:type="pct"/>
            <w:tcBorders>
              <w:top w:val="single" w:sz="4" w:space="0" w:color="auto"/>
              <w:left w:val="nil"/>
              <w:bottom w:val="single" w:sz="4" w:space="0" w:color="auto"/>
              <w:right w:val="single" w:sz="4" w:space="0" w:color="auto"/>
            </w:tcBorders>
            <w:vAlign w:val="center"/>
          </w:tcPr>
          <w:p w:rsidR="001E576F" w:rsidRPr="00190B32" w:rsidRDefault="001E576F" w:rsidP="004F73F6">
            <w:pPr>
              <w:spacing w:after="0" w:line="240" w:lineRule="auto"/>
              <w:contextualSpacing/>
              <w:jc w:val="center"/>
              <w:rPr>
                <w:rFonts w:ascii="Times New Roman" w:hAnsi="Times New Roman" w:cs="Times New Roman"/>
                <w:sz w:val="24"/>
                <w:szCs w:val="28"/>
              </w:rPr>
            </w:pPr>
            <w:r>
              <w:rPr>
                <w:rFonts w:ascii="Times New Roman" w:hAnsi="Times New Roman" w:cs="Times New Roman"/>
                <w:sz w:val="24"/>
                <w:szCs w:val="28"/>
              </w:rPr>
              <w:t>90834</w:t>
            </w:r>
          </w:p>
        </w:tc>
        <w:tc>
          <w:tcPr>
            <w:tcW w:w="647" w:type="pct"/>
            <w:tcBorders>
              <w:top w:val="nil"/>
              <w:left w:val="single" w:sz="4" w:space="0" w:color="auto"/>
              <w:bottom w:val="single" w:sz="4" w:space="0" w:color="auto"/>
              <w:right w:val="single" w:sz="4" w:space="0" w:color="auto"/>
            </w:tcBorders>
            <w:shd w:val="clear" w:color="auto" w:fill="auto"/>
            <w:noWrap/>
            <w:vAlign w:val="center"/>
            <w:hideMark/>
          </w:tcPr>
          <w:p w:rsidR="001E576F" w:rsidRPr="00190B32" w:rsidRDefault="001E576F" w:rsidP="004F73F6">
            <w:pPr>
              <w:spacing w:after="0" w:line="240" w:lineRule="auto"/>
              <w:contextualSpacing/>
              <w:jc w:val="center"/>
              <w:rPr>
                <w:rFonts w:ascii="Times New Roman" w:hAnsi="Times New Roman" w:cs="Times New Roman"/>
                <w:sz w:val="24"/>
                <w:szCs w:val="28"/>
              </w:rPr>
            </w:pPr>
            <w:r>
              <w:rPr>
                <w:rFonts w:ascii="Times New Roman" w:hAnsi="Times New Roman" w:cs="Times New Roman"/>
                <w:sz w:val="24"/>
                <w:szCs w:val="28"/>
              </w:rPr>
              <w:t>96014</w:t>
            </w:r>
          </w:p>
        </w:tc>
        <w:tc>
          <w:tcPr>
            <w:tcW w:w="647" w:type="pct"/>
            <w:tcBorders>
              <w:top w:val="nil"/>
              <w:left w:val="nil"/>
              <w:bottom w:val="single" w:sz="4" w:space="0" w:color="auto"/>
              <w:right w:val="single" w:sz="4" w:space="0" w:color="auto"/>
            </w:tcBorders>
            <w:shd w:val="clear" w:color="auto" w:fill="auto"/>
            <w:noWrap/>
            <w:vAlign w:val="center"/>
            <w:hideMark/>
          </w:tcPr>
          <w:p w:rsidR="001E576F" w:rsidRPr="00190B32" w:rsidRDefault="001E576F" w:rsidP="004F73F6">
            <w:pPr>
              <w:spacing w:after="0" w:line="240" w:lineRule="auto"/>
              <w:contextualSpacing/>
              <w:jc w:val="center"/>
              <w:rPr>
                <w:rFonts w:ascii="Times New Roman" w:hAnsi="Times New Roman" w:cs="Times New Roman"/>
                <w:sz w:val="24"/>
                <w:szCs w:val="28"/>
              </w:rPr>
            </w:pPr>
            <w:r>
              <w:rPr>
                <w:rFonts w:ascii="Times New Roman" w:hAnsi="Times New Roman" w:cs="Times New Roman"/>
                <w:sz w:val="24"/>
                <w:szCs w:val="28"/>
              </w:rPr>
              <w:t>103792</w:t>
            </w:r>
          </w:p>
        </w:tc>
        <w:tc>
          <w:tcPr>
            <w:tcW w:w="647" w:type="pct"/>
            <w:tcBorders>
              <w:top w:val="nil"/>
              <w:left w:val="nil"/>
              <w:bottom w:val="single" w:sz="4" w:space="0" w:color="auto"/>
              <w:right w:val="single" w:sz="4" w:space="0" w:color="auto"/>
            </w:tcBorders>
            <w:shd w:val="clear" w:color="auto" w:fill="auto"/>
            <w:noWrap/>
            <w:vAlign w:val="center"/>
            <w:hideMark/>
          </w:tcPr>
          <w:p w:rsidR="001E576F" w:rsidRPr="00190B32" w:rsidRDefault="001E576F" w:rsidP="004F73F6">
            <w:pPr>
              <w:spacing w:after="0" w:line="240" w:lineRule="auto"/>
              <w:contextualSpacing/>
              <w:jc w:val="center"/>
              <w:rPr>
                <w:rFonts w:ascii="Times New Roman" w:hAnsi="Times New Roman" w:cs="Times New Roman"/>
                <w:sz w:val="24"/>
                <w:szCs w:val="28"/>
              </w:rPr>
            </w:pPr>
            <w:r>
              <w:rPr>
                <w:rFonts w:ascii="Times New Roman" w:hAnsi="Times New Roman" w:cs="Times New Roman"/>
                <w:sz w:val="24"/>
                <w:szCs w:val="28"/>
              </w:rPr>
              <w:t>109888</w:t>
            </w:r>
          </w:p>
        </w:tc>
        <w:tc>
          <w:tcPr>
            <w:tcW w:w="119" w:type="pct"/>
            <w:tcBorders>
              <w:top w:val="single" w:sz="4" w:space="0" w:color="auto"/>
              <w:left w:val="nil"/>
              <w:bottom w:val="single" w:sz="4" w:space="0" w:color="auto"/>
              <w:right w:val="single" w:sz="4" w:space="0" w:color="auto"/>
            </w:tcBorders>
            <w:vAlign w:val="center"/>
          </w:tcPr>
          <w:p w:rsidR="001E576F" w:rsidRPr="00190B32" w:rsidRDefault="001E576F" w:rsidP="004F73F6">
            <w:pPr>
              <w:spacing w:after="0" w:line="240" w:lineRule="auto"/>
              <w:contextualSpacing/>
              <w:jc w:val="center"/>
              <w:rPr>
                <w:rFonts w:ascii="Times New Roman" w:hAnsi="Times New Roman" w:cs="Times New Roman"/>
                <w:sz w:val="24"/>
                <w:szCs w:val="28"/>
              </w:rPr>
            </w:pPr>
            <w:r>
              <w:rPr>
                <w:rFonts w:ascii="Times New Roman" w:hAnsi="Times New Roman" w:cs="Times New Roman"/>
                <w:sz w:val="24"/>
                <w:szCs w:val="28"/>
              </w:rPr>
              <w:t>113325</w:t>
            </w:r>
          </w:p>
        </w:tc>
        <w:tc>
          <w:tcPr>
            <w:tcW w:w="837" w:type="pct"/>
            <w:tcBorders>
              <w:top w:val="nil"/>
              <w:left w:val="single" w:sz="4" w:space="0" w:color="auto"/>
              <w:bottom w:val="single" w:sz="4" w:space="0" w:color="auto"/>
              <w:right w:val="single" w:sz="4" w:space="0" w:color="auto"/>
            </w:tcBorders>
            <w:shd w:val="clear" w:color="auto" w:fill="auto"/>
            <w:noWrap/>
            <w:vAlign w:val="center"/>
            <w:hideMark/>
          </w:tcPr>
          <w:p w:rsidR="001E576F" w:rsidRPr="00190B32" w:rsidRDefault="001E576F" w:rsidP="004F73F6">
            <w:pPr>
              <w:spacing w:after="0" w:line="240" w:lineRule="auto"/>
              <w:contextualSpacing/>
              <w:jc w:val="center"/>
              <w:rPr>
                <w:rFonts w:ascii="Times New Roman" w:hAnsi="Times New Roman" w:cs="Times New Roman"/>
                <w:sz w:val="24"/>
                <w:szCs w:val="28"/>
              </w:rPr>
            </w:pPr>
            <w:r>
              <w:rPr>
                <w:rFonts w:ascii="Times New Roman" w:hAnsi="Times New Roman" w:cs="Times New Roman"/>
                <w:sz w:val="24"/>
                <w:szCs w:val="28"/>
              </w:rPr>
              <w:t>124,76</w:t>
            </w:r>
          </w:p>
        </w:tc>
      </w:tr>
      <w:tr w:rsidR="001E576F" w:rsidRPr="00190B32" w:rsidTr="004F73F6">
        <w:trPr>
          <w:trHeight w:val="264"/>
          <w:jc w:val="center"/>
        </w:trPr>
        <w:tc>
          <w:tcPr>
            <w:tcW w:w="1983" w:type="pct"/>
            <w:tcBorders>
              <w:top w:val="nil"/>
              <w:left w:val="single" w:sz="4" w:space="0" w:color="auto"/>
              <w:bottom w:val="single" w:sz="4" w:space="0" w:color="auto"/>
              <w:right w:val="single" w:sz="4" w:space="0" w:color="auto"/>
            </w:tcBorders>
            <w:shd w:val="clear" w:color="auto" w:fill="auto"/>
            <w:noWrap/>
            <w:vAlign w:val="center"/>
            <w:hideMark/>
          </w:tcPr>
          <w:p w:rsidR="001E576F" w:rsidRPr="00190B32" w:rsidRDefault="001E576F" w:rsidP="00E72C02">
            <w:pPr>
              <w:spacing w:after="0" w:line="240" w:lineRule="auto"/>
              <w:contextualSpacing/>
              <w:rPr>
                <w:rFonts w:ascii="Times New Roman" w:hAnsi="Times New Roman" w:cs="Times New Roman"/>
                <w:sz w:val="24"/>
                <w:szCs w:val="28"/>
              </w:rPr>
            </w:pPr>
            <w:r w:rsidRPr="00190B32">
              <w:rPr>
                <w:rFonts w:ascii="Times New Roman" w:hAnsi="Times New Roman" w:cs="Times New Roman"/>
                <w:sz w:val="24"/>
                <w:szCs w:val="28"/>
              </w:rPr>
              <w:t>Коэффициент оборачиваемости</w:t>
            </w:r>
          </w:p>
        </w:tc>
        <w:tc>
          <w:tcPr>
            <w:tcW w:w="119" w:type="pct"/>
            <w:tcBorders>
              <w:top w:val="single" w:sz="4" w:space="0" w:color="auto"/>
              <w:left w:val="nil"/>
              <w:bottom w:val="single" w:sz="4" w:space="0" w:color="auto"/>
              <w:right w:val="single" w:sz="4" w:space="0" w:color="auto"/>
            </w:tcBorders>
            <w:vAlign w:val="center"/>
          </w:tcPr>
          <w:p w:rsidR="001E576F" w:rsidRPr="00190B32" w:rsidRDefault="001E576F" w:rsidP="004F73F6">
            <w:pPr>
              <w:spacing w:after="0" w:line="240" w:lineRule="auto"/>
              <w:contextualSpacing/>
              <w:jc w:val="center"/>
              <w:rPr>
                <w:rFonts w:ascii="Times New Roman" w:hAnsi="Times New Roman" w:cs="Times New Roman"/>
                <w:sz w:val="24"/>
                <w:szCs w:val="28"/>
              </w:rPr>
            </w:pPr>
            <w:r>
              <w:rPr>
                <w:rFonts w:ascii="Times New Roman" w:hAnsi="Times New Roman" w:cs="Times New Roman"/>
                <w:sz w:val="24"/>
                <w:szCs w:val="28"/>
              </w:rPr>
              <w:t>1,2</w:t>
            </w:r>
          </w:p>
        </w:tc>
        <w:tc>
          <w:tcPr>
            <w:tcW w:w="647" w:type="pct"/>
            <w:tcBorders>
              <w:top w:val="nil"/>
              <w:left w:val="single" w:sz="4" w:space="0" w:color="auto"/>
              <w:bottom w:val="single" w:sz="4" w:space="0" w:color="auto"/>
              <w:right w:val="single" w:sz="4" w:space="0" w:color="auto"/>
            </w:tcBorders>
            <w:shd w:val="clear" w:color="auto" w:fill="auto"/>
            <w:noWrap/>
            <w:vAlign w:val="center"/>
            <w:hideMark/>
          </w:tcPr>
          <w:p w:rsidR="001E576F" w:rsidRPr="00190B32" w:rsidRDefault="001E576F" w:rsidP="004F73F6">
            <w:pPr>
              <w:spacing w:after="0" w:line="240" w:lineRule="auto"/>
              <w:contextualSpacing/>
              <w:jc w:val="center"/>
              <w:rPr>
                <w:rFonts w:ascii="Times New Roman" w:hAnsi="Times New Roman" w:cs="Times New Roman"/>
                <w:sz w:val="24"/>
                <w:szCs w:val="28"/>
              </w:rPr>
            </w:pPr>
            <w:r w:rsidRPr="00190B32">
              <w:rPr>
                <w:rFonts w:ascii="Times New Roman" w:hAnsi="Times New Roman" w:cs="Times New Roman"/>
                <w:sz w:val="24"/>
                <w:szCs w:val="28"/>
              </w:rPr>
              <w:t>1,37</w:t>
            </w:r>
          </w:p>
        </w:tc>
        <w:tc>
          <w:tcPr>
            <w:tcW w:w="647" w:type="pct"/>
            <w:tcBorders>
              <w:top w:val="nil"/>
              <w:left w:val="nil"/>
              <w:bottom w:val="single" w:sz="4" w:space="0" w:color="auto"/>
              <w:right w:val="single" w:sz="4" w:space="0" w:color="auto"/>
            </w:tcBorders>
            <w:shd w:val="clear" w:color="auto" w:fill="auto"/>
            <w:noWrap/>
            <w:vAlign w:val="center"/>
            <w:hideMark/>
          </w:tcPr>
          <w:p w:rsidR="001E576F" w:rsidRPr="00190B32" w:rsidRDefault="001E576F" w:rsidP="004F73F6">
            <w:pPr>
              <w:spacing w:after="0" w:line="240" w:lineRule="auto"/>
              <w:contextualSpacing/>
              <w:jc w:val="center"/>
              <w:rPr>
                <w:rFonts w:ascii="Times New Roman" w:hAnsi="Times New Roman" w:cs="Times New Roman"/>
                <w:sz w:val="24"/>
                <w:szCs w:val="28"/>
              </w:rPr>
            </w:pPr>
            <w:r w:rsidRPr="00190B32">
              <w:rPr>
                <w:rFonts w:ascii="Times New Roman" w:hAnsi="Times New Roman" w:cs="Times New Roman"/>
                <w:sz w:val="24"/>
                <w:szCs w:val="28"/>
              </w:rPr>
              <w:t>1,43</w:t>
            </w:r>
          </w:p>
        </w:tc>
        <w:tc>
          <w:tcPr>
            <w:tcW w:w="647" w:type="pct"/>
            <w:tcBorders>
              <w:top w:val="nil"/>
              <w:left w:val="nil"/>
              <w:bottom w:val="single" w:sz="4" w:space="0" w:color="auto"/>
              <w:right w:val="single" w:sz="4" w:space="0" w:color="auto"/>
            </w:tcBorders>
            <w:shd w:val="clear" w:color="auto" w:fill="auto"/>
            <w:noWrap/>
            <w:vAlign w:val="center"/>
            <w:hideMark/>
          </w:tcPr>
          <w:p w:rsidR="001E576F" w:rsidRPr="00190B32" w:rsidRDefault="001E576F" w:rsidP="004F73F6">
            <w:pPr>
              <w:spacing w:after="0" w:line="240" w:lineRule="auto"/>
              <w:contextualSpacing/>
              <w:jc w:val="center"/>
              <w:rPr>
                <w:rFonts w:ascii="Times New Roman" w:hAnsi="Times New Roman" w:cs="Times New Roman"/>
                <w:sz w:val="24"/>
                <w:szCs w:val="28"/>
              </w:rPr>
            </w:pPr>
            <w:r w:rsidRPr="00190B32">
              <w:rPr>
                <w:rFonts w:ascii="Times New Roman" w:hAnsi="Times New Roman" w:cs="Times New Roman"/>
                <w:sz w:val="24"/>
                <w:szCs w:val="28"/>
              </w:rPr>
              <w:t>1,42</w:t>
            </w:r>
          </w:p>
        </w:tc>
        <w:tc>
          <w:tcPr>
            <w:tcW w:w="119" w:type="pct"/>
            <w:tcBorders>
              <w:top w:val="single" w:sz="4" w:space="0" w:color="auto"/>
              <w:left w:val="nil"/>
              <w:bottom w:val="single" w:sz="4" w:space="0" w:color="auto"/>
              <w:right w:val="single" w:sz="4" w:space="0" w:color="auto"/>
            </w:tcBorders>
            <w:vAlign w:val="center"/>
          </w:tcPr>
          <w:p w:rsidR="001E576F" w:rsidRPr="00190B32" w:rsidRDefault="001E576F" w:rsidP="004F73F6">
            <w:pPr>
              <w:spacing w:after="0" w:line="240" w:lineRule="auto"/>
              <w:contextualSpacing/>
              <w:jc w:val="center"/>
              <w:rPr>
                <w:rFonts w:ascii="Times New Roman" w:hAnsi="Times New Roman" w:cs="Times New Roman"/>
                <w:sz w:val="24"/>
                <w:szCs w:val="28"/>
              </w:rPr>
            </w:pPr>
            <w:r>
              <w:rPr>
                <w:rFonts w:ascii="Times New Roman" w:hAnsi="Times New Roman" w:cs="Times New Roman"/>
                <w:sz w:val="24"/>
                <w:szCs w:val="28"/>
              </w:rPr>
              <w:t>1,42</w:t>
            </w:r>
          </w:p>
        </w:tc>
        <w:tc>
          <w:tcPr>
            <w:tcW w:w="837" w:type="pct"/>
            <w:tcBorders>
              <w:top w:val="nil"/>
              <w:left w:val="single" w:sz="4" w:space="0" w:color="auto"/>
              <w:bottom w:val="single" w:sz="4" w:space="0" w:color="auto"/>
              <w:right w:val="single" w:sz="4" w:space="0" w:color="auto"/>
            </w:tcBorders>
            <w:shd w:val="clear" w:color="auto" w:fill="auto"/>
            <w:noWrap/>
            <w:vAlign w:val="center"/>
          </w:tcPr>
          <w:p w:rsidR="001E576F" w:rsidRPr="00190B32" w:rsidRDefault="001E576F" w:rsidP="004F73F6">
            <w:pPr>
              <w:spacing w:after="0" w:line="240" w:lineRule="auto"/>
              <w:contextualSpacing/>
              <w:jc w:val="center"/>
              <w:rPr>
                <w:rFonts w:ascii="Times New Roman" w:hAnsi="Times New Roman" w:cs="Times New Roman"/>
                <w:sz w:val="24"/>
                <w:szCs w:val="28"/>
              </w:rPr>
            </w:pPr>
            <w:r>
              <w:rPr>
                <w:rFonts w:ascii="Times New Roman" w:hAnsi="Times New Roman" w:cs="Times New Roman"/>
                <w:sz w:val="24"/>
                <w:szCs w:val="28"/>
              </w:rPr>
              <w:t>118,33</w:t>
            </w:r>
          </w:p>
        </w:tc>
      </w:tr>
      <w:tr w:rsidR="001E576F" w:rsidRPr="00190B32" w:rsidTr="004F73F6">
        <w:trPr>
          <w:trHeight w:val="264"/>
          <w:jc w:val="center"/>
        </w:trPr>
        <w:tc>
          <w:tcPr>
            <w:tcW w:w="1983" w:type="pct"/>
            <w:tcBorders>
              <w:top w:val="nil"/>
              <w:left w:val="single" w:sz="4" w:space="0" w:color="auto"/>
              <w:bottom w:val="single" w:sz="4" w:space="0" w:color="auto"/>
              <w:right w:val="single" w:sz="4" w:space="0" w:color="auto"/>
            </w:tcBorders>
            <w:shd w:val="clear" w:color="auto" w:fill="auto"/>
            <w:noWrap/>
            <w:vAlign w:val="center"/>
            <w:hideMark/>
          </w:tcPr>
          <w:p w:rsidR="001E576F" w:rsidRPr="00190B32" w:rsidRDefault="001E576F" w:rsidP="00E72C02">
            <w:pPr>
              <w:spacing w:after="0" w:line="240" w:lineRule="auto"/>
              <w:contextualSpacing/>
              <w:rPr>
                <w:rFonts w:ascii="Times New Roman" w:hAnsi="Times New Roman" w:cs="Times New Roman"/>
                <w:sz w:val="24"/>
                <w:szCs w:val="28"/>
              </w:rPr>
            </w:pPr>
            <w:r w:rsidRPr="00190B32">
              <w:rPr>
                <w:rFonts w:ascii="Times New Roman" w:hAnsi="Times New Roman" w:cs="Times New Roman"/>
                <w:sz w:val="24"/>
                <w:szCs w:val="28"/>
              </w:rPr>
              <w:t>Коэффициент закрепления</w:t>
            </w:r>
          </w:p>
        </w:tc>
        <w:tc>
          <w:tcPr>
            <w:tcW w:w="119" w:type="pct"/>
            <w:tcBorders>
              <w:top w:val="single" w:sz="4" w:space="0" w:color="auto"/>
              <w:left w:val="nil"/>
              <w:bottom w:val="single" w:sz="4" w:space="0" w:color="auto"/>
              <w:right w:val="single" w:sz="4" w:space="0" w:color="auto"/>
            </w:tcBorders>
            <w:vAlign w:val="center"/>
          </w:tcPr>
          <w:p w:rsidR="001E576F" w:rsidRPr="00190B32" w:rsidRDefault="001E576F" w:rsidP="004F73F6">
            <w:pPr>
              <w:spacing w:after="0" w:line="240" w:lineRule="auto"/>
              <w:contextualSpacing/>
              <w:jc w:val="center"/>
              <w:rPr>
                <w:rFonts w:ascii="Times New Roman" w:hAnsi="Times New Roman" w:cs="Times New Roman"/>
                <w:sz w:val="24"/>
                <w:szCs w:val="28"/>
              </w:rPr>
            </w:pPr>
            <w:r>
              <w:rPr>
                <w:rFonts w:ascii="Times New Roman" w:hAnsi="Times New Roman" w:cs="Times New Roman"/>
                <w:sz w:val="24"/>
                <w:szCs w:val="28"/>
              </w:rPr>
              <w:t>0,83</w:t>
            </w:r>
          </w:p>
        </w:tc>
        <w:tc>
          <w:tcPr>
            <w:tcW w:w="647" w:type="pct"/>
            <w:tcBorders>
              <w:top w:val="nil"/>
              <w:left w:val="single" w:sz="4" w:space="0" w:color="auto"/>
              <w:bottom w:val="single" w:sz="4" w:space="0" w:color="auto"/>
              <w:right w:val="single" w:sz="4" w:space="0" w:color="auto"/>
            </w:tcBorders>
            <w:shd w:val="clear" w:color="auto" w:fill="auto"/>
            <w:noWrap/>
            <w:vAlign w:val="center"/>
            <w:hideMark/>
          </w:tcPr>
          <w:p w:rsidR="001E576F" w:rsidRPr="00190B32" w:rsidRDefault="001E576F" w:rsidP="004F73F6">
            <w:pPr>
              <w:spacing w:after="0" w:line="240" w:lineRule="auto"/>
              <w:contextualSpacing/>
              <w:jc w:val="center"/>
              <w:rPr>
                <w:rFonts w:ascii="Times New Roman" w:hAnsi="Times New Roman" w:cs="Times New Roman"/>
                <w:sz w:val="24"/>
                <w:szCs w:val="28"/>
              </w:rPr>
            </w:pPr>
            <w:r w:rsidRPr="00190B32">
              <w:rPr>
                <w:rFonts w:ascii="Times New Roman" w:hAnsi="Times New Roman" w:cs="Times New Roman"/>
                <w:sz w:val="24"/>
                <w:szCs w:val="28"/>
              </w:rPr>
              <w:t>0,73</w:t>
            </w:r>
          </w:p>
        </w:tc>
        <w:tc>
          <w:tcPr>
            <w:tcW w:w="647" w:type="pct"/>
            <w:tcBorders>
              <w:top w:val="nil"/>
              <w:left w:val="nil"/>
              <w:bottom w:val="single" w:sz="4" w:space="0" w:color="auto"/>
              <w:right w:val="single" w:sz="4" w:space="0" w:color="auto"/>
            </w:tcBorders>
            <w:shd w:val="clear" w:color="auto" w:fill="auto"/>
            <w:noWrap/>
            <w:vAlign w:val="center"/>
            <w:hideMark/>
          </w:tcPr>
          <w:p w:rsidR="001E576F" w:rsidRPr="00190B32" w:rsidRDefault="001E576F" w:rsidP="004F73F6">
            <w:pPr>
              <w:spacing w:after="0" w:line="240" w:lineRule="auto"/>
              <w:contextualSpacing/>
              <w:jc w:val="center"/>
              <w:rPr>
                <w:rFonts w:ascii="Times New Roman" w:hAnsi="Times New Roman" w:cs="Times New Roman"/>
                <w:sz w:val="24"/>
                <w:szCs w:val="28"/>
              </w:rPr>
            </w:pPr>
            <w:r w:rsidRPr="00190B32">
              <w:rPr>
                <w:rFonts w:ascii="Times New Roman" w:hAnsi="Times New Roman" w:cs="Times New Roman"/>
                <w:sz w:val="24"/>
                <w:szCs w:val="28"/>
              </w:rPr>
              <w:t>0,70</w:t>
            </w:r>
          </w:p>
        </w:tc>
        <w:tc>
          <w:tcPr>
            <w:tcW w:w="647" w:type="pct"/>
            <w:tcBorders>
              <w:top w:val="nil"/>
              <w:left w:val="nil"/>
              <w:bottom w:val="single" w:sz="4" w:space="0" w:color="auto"/>
              <w:right w:val="single" w:sz="4" w:space="0" w:color="auto"/>
            </w:tcBorders>
            <w:shd w:val="clear" w:color="auto" w:fill="auto"/>
            <w:noWrap/>
            <w:vAlign w:val="center"/>
            <w:hideMark/>
          </w:tcPr>
          <w:p w:rsidR="001E576F" w:rsidRPr="00190B32" w:rsidRDefault="001E576F" w:rsidP="004F73F6">
            <w:pPr>
              <w:spacing w:after="0" w:line="240" w:lineRule="auto"/>
              <w:contextualSpacing/>
              <w:jc w:val="center"/>
              <w:rPr>
                <w:rFonts w:ascii="Times New Roman" w:hAnsi="Times New Roman" w:cs="Times New Roman"/>
                <w:sz w:val="24"/>
                <w:szCs w:val="28"/>
              </w:rPr>
            </w:pPr>
            <w:r w:rsidRPr="00190B32">
              <w:rPr>
                <w:rFonts w:ascii="Times New Roman" w:hAnsi="Times New Roman" w:cs="Times New Roman"/>
                <w:sz w:val="24"/>
                <w:szCs w:val="28"/>
              </w:rPr>
              <w:t>0,71</w:t>
            </w:r>
          </w:p>
        </w:tc>
        <w:tc>
          <w:tcPr>
            <w:tcW w:w="119" w:type="pct"/>
            <w:tcBorders>
              <w:top w:val="single" w:sz="4" w:space="0" w:color="auto"/>
              <w:left w:val="nil"/>
              <w:bottom w:val="single" w:sz="4" w:space="0" w:color="auto"/>
              <w:right w:val="single" w:sz="4" w:space="0" w:color="auto"/>
            </w:tcBorders>
            <w:vAlign w:val="center"/>
          </w:tcPr>
          <w:p w:rsidR="001E576F" w:rsidRPr="00190B32" w:rsidRDefault="001E576F" w:rsidP="004F73F6">
            <w:pPr>
              <w:spacing w:after="0" w:line="240" w:lineRule="auto"/>
              <w:contextualSpacing/>
              <w:jc w:val="center"/>
              <w:rPr>
                <w:rFonts w:ascii="Times New Roman" w:hAnsi="Times New Roman" w:cs="Times New Roman"/>
                <w:sz w:val="24"/>
                <w:szCs w:val="28"/>
              </w:rPr>
            </w:pPr>
            <w:r>
              <w:rPr>
                <w:rFonts w:ascii="Times New Roman" w:hAnsi="Times New Roman" w:cs="Times New Roman"/>
                <w:sz w:val="24"/>
                <w:szCs w:val="28"/>
              </w:rPr>
              <w:t>0,7</w:t>
            </w:r>
          </w:p>
        </w:tc>
        <w:tc>
          <w:tcPr>
            <w:tcW w:w="837" w:type="pct"/>
            <w:tcBorders>
              <w:top w:val="nil"/>
              <w:left w:val="single" w:sz="4" w:space="0" w:color="auto"/>
              <w:bottom w:val="single" w:sz="4" w:space="0" w:color="auto"/>
              <w:right w:val="single" w:sz="4" w:space="0" w:color="auto"/>
            </w:tcBorders>
            <w:shd w:val="clear" w:color="auto" w:fill="auto"/>
            <w:noWrap/>
            <w:vAlign w:val="center"/>
          </w:tcPr>
          <w:p w:rsidR="001E576F" w:rsidRPr="00190B32" w:rsidRDefault="001E576F" w:rsidP="004F73F6">
            <w:pPr>
              <w:spacing w:after="0" w:line="240" w:lineRule="auto"/>
              <w:contextualSpacing/>
              <w:jc w:val="center"/>
              <w:rPr>
                <w:rFonts w:ascii="Times New Roman" w:hAnsi="Times New Roman" w:cs="Times New Roman"/>
                <w:sz w:val="24"/>
                <w:szCs w:val="28"/>
              </w:rPr>
            </w:pPr>
            <w:r>
              <w:rPr>
                <w:rFonts w:ascii="Times New Roman" w:hAnsi="Times New Roman" w:cs="Times New Roman"/>
                <w:sz w:val="24"/>
                <w:szCs w:val="28"/>
              </w:rPr>
              <w:t>84,34</w:t>
            </w:r>
          </w:p>
        </w:tc>
      </w:tr>
      <w:tr w:rsidR="001E576F" w:rsidRPr="00190B32" w:rsidTr="004F73F6">
        <w:trPr>
          <w:trHeight w:val="264"/>
          <w:jc w:val="center"/>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576F" w:rsidRPr="00190B32" w:rsidRDefault="001E576F" w:rsidP="00E72C02">
            <w:pPr>
              <w:spacing w:after="0" w:line="240" w:lineRule="auto"/>
              <w:contextualSpacing/>
              <w:rPr>
                <w:rFonts w:ascii="Times New Roman" w:hAnsi="Times New Roman" w:cs="Times New Roman"/>
                <w:sz w:val="24"/>
                <w:szCs w:val="28"/>
              </w:rPr>
            </w:pPr>
            <w:r w:rsidRPr="00190B32">
              <w:rPr>
                <w:rFonts w:ascii="Times New Roman" w:hAnsi="Times New Roman" w:cs="Times New Roman"/>
                <w:sz w:val="24"/>
                <w:szCs w:val="28"/>
              </w:rPr>
              <w:t>Продолжительность оборота, дней</w:t>
            </w:r>
          </w:p>
        </w:tc>
        <w:tc>
          <w:tcPr>
            <w:tcW w:w="119" w:type="pct"/>
            <w:tcBorders>
              <w:top w:val="single" w:sz="4" w:space="0" w:color="auto"/>
              <w:left w:val="single" w:sz="4" w:space="0" w:color="auto"/>
              <w:bottom w:val="single" w:sz="4" w:space="0" w:color="auto"/>
              <w:right w:val="single" w:sz="4" w:space="0" w:color="auto"/>
            </w:tcBorders>
            <w:vAlign w:val="center"/>
          </w:tcPr>
          <w:p w:rsidR="001E576F" w:rsidRPr="00190B32" w:rsidRDefault="001E576F" w:rsidP="004F73F6">
            <w:pPr>
              <w:spacing w:after="0" w:line="240" w:lineRule="auto"/>
              <w:contextualSpacing/>
              <w:jc w:val="center"/>
              <w:rPr>
                <w:rFonts w:ascii="Times New Roman" w:hAnsi="Times New Roman" w:cs="Times New Roman"/>
                <w:sz w:val="24"/>
                <w:szCs w:val="28"/>
              </w:rPr>
            </w:pPr>
            <w:r>
              <w:rPr>
                <w:rFonts w:ascii="Times New Roman" w:hAnsi="Times New Roman" w:cs="Times New Roman"/>
                <w:sz w:val="24"/>
                <w:szCs w:val="28"/>
              </w:rPr>
              <w:t>299</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576F" w:rsidRPr="00190B32" w:rsidRDefault="001E576F" w:rsidP="004F73F6">
            <w:pPr>
              <w:spacing w:after="0" w:line="240" w:lineRule="auto"/>
              <w:contextualSpacing/>
              <w:jc w:val="center"/>
              <w:rPr>
                <w:rFonts w:ascii="Times New Roman" w:hAnsi="Times New Roman" w:cs="Times New Roman"/>
                <w:sz w:val="24"/>
                <w:szCs w:val="28"/>
              </w:rPr>
            </w:pPr>
            <w:r w:rsidRPr="00190B32">
              <w:rPr>
                <w:rFonts w:ascii="Times New Roman" w:hAnsi="Times New Roman" w:cs="Times New Roman"/>
                <w:sz w:val="24"/>
                <w:szCs w:val="28"/>
              </w:rPr>
              <w:t>26</w:t>
            </w:r>
            <w:r>
              <w:rPr>
                <w:rFonts w:ascii="Times New Roman" w:hAnsi="Times New Roman" w:cs="Times New Roman"/>
                <w:sz w:val="24"/>
                <w:szCs w:val="28"/>
              </w:rPr>
              <w:t>3</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576F" w:rsidRPr="00190B32" w:rsidRDefault="001E576F" w:rsidP="004F73F6">
            <w:pPr>
              <w:spacing w:after="0" w:line="240" w:lineRule="auto"/>
              <w:contextualSpacing/>
              <w:jc w:val="center"/>
              <w:rPr>
                <w:rFonts w:ascii="Times New Roman" w:hAnsi="Times New Roman" w:cs="Times New Roman"/>
                <w:sz w:val="24"/>
                <w:szCs w:val="28"/>
              </w:rPr>
            </w:pPr>
            <w:r>
              <w:rPr>
                <w:rFonts w:ascii="Times New Roman" w:hAnsi="Times New Roman" w:cs="Times New Roman"/>
                <w:sz w:val="24"/>
                <w:szCs w:val="28"/>
              </w:rPr>
              <w:t>252</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576F" w:rsidRPr="00190B32" w:rsidRDefault="001E576F" w:rsidP="004F73F6">
            <w:pPr>
              <w:spacing w:after="0" w:line="240" w:lineRule="auto"/>
              <w:contextualSpacing/>
              <w:jc w:val="center"/>
              <w:rPr>
                <w:rFonts w:ascii="Times New Roman" w:hAnsi="Times New Roman" w:cs="Times New Roman"/>
                <w:sz w:val="24"/>
                <w:szCs w:val="28"/>
              </w:rPr>
            </w:pPr>
            <w:r>
              <w:rPr>
                <w:rFonts w:ascii="Times New Roman" w:hAnsi="Times New Roman" w:cs="Times New Roman"/>
                <w:sz w:val="24"/>
                <w:szCs w:val="28"/>
              </w:rPr>
              <w:t>256</w:t>
            </w:r>
          </w:p>
        </w:tc>
        <w:tc>
          <w:tcPr>
            <w:tcW w:w="119" w:type="pct"/>
            <w:tcBorders>
              <w:top w:val="single" w:sz="4" w:space="0" w:color="auto"/>
              <w:left w:val="single" w:sz="4" w:space="0" w:color="auto"/>
              <w:bottom w:val="single" w:sz="4" w:space="0" w:color="auto"/>
              <w:right w:val="single" w:sz="4" w:space="0" w:color="auto"/>
            </w:tcBorders>
            <w:vAlign w:val="center"/>
          </w:tcPr>
          <w:p w:rsidR="001E576F" w:rsidRPr="00190B32" w:rsidRDefault="001E576F" w:rsidP="004F73F6">
            <w:pPr>
              <w:spacing w:after="0" w:line="240" w:lineRule="auto"/>
              <w:contextualSpacing/>
              <w:jc w:val="center"/>
              <w:rPr>
                <w:rFonts w:ascii="Times New Roman" w:hAnsi="Times New Roman" w:cs="Times New Roman"/>
                <w:sz w:val="24"/>
                <w:szCs w:val="28"/>
              </w:rPr>
            </w:pPr>
            <w:r>
              <w:rPr>
                <w:rFonts w:ascii="Times New Roman" w:hAnsi="Times New Roman" w:cs="Times New Roman"/>
                <w:sz w:val="24"/>
                <w:szCs w:val="28"/>
              </w:rPr>
              <w:t>252</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E576F" w:rsidRPr="00190B32" w:rsidRDefault="001E576F" w:rsidP="004F73F6">
            <w:pPr>
              <w:spacing w:after="0" w:line="240" w:lineRule="auto"/>
              <w:contextualSpacing/>
              <w:jc w:val="center"/>
              <w:rPr>
                <w:rFonts w:ascii="Times New Roman" w:hAnsi="Times New Roman" w:cs="Times New Roman"/>
                <w:sz w:val="24"/>
                <w:szCs w:val="28"/>
              </w:rPr>
            </w:pPr>
            <w:r>
              <w:rPr>
                <w:rFonts w:ascii="Times New Roman" w:hAnsi="Times New Roman" w:cs="Times New Roman"/>
                <w:sz w:val="24"/>
                <w:szCs w:val="28"/>
              </w:rPr>
              <w:t>84,28</w:t>
            </w:r>
          </w:p>
        </w:tc>
      </w:tr>
    </w:tbl>
    <w:p w:rsidR="00CD32C5" w:rsidRDefault="00CD32C5" w:rsidP="00CD32C5">
      <w:pPr>
        <w:spacing w:after="0" w:line="360" w:lineRule="auto"/>
        <w:ind w:firstLine="709"/>
        <w:contextualSpacing/>
        <w:jc w:val="both"/>
        <w:rPr>
          <w:rFonts w:ascii="Times New Roman" w:eastAsiaTheme="minorEastAsia" w:hAnsi="Times New Roman" w:cs="Times New Roman"/>
          <w:bCs/>
          <w:iCs/>
          <w:color w:val="000000"/>
          <w:sz w:val="28"/>
          <w:szCs w:val="28"/>
        </w:rPr>
      </w:pPr>
    </w:p>
    <w:p w:rsidR="00FC6FF7" w:rsidRDefault="001635ED" w:rsidP="00FC6FF7">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Из таблицы 2.3</w:t>
      </w:r>
      <w:r w:rsidR="00CD1B4E">
        <w:rPr>
          <w:rFonts w:ascii="Times New Roman" w:hAnsi="Times New Roman" w:cs="Times New Roman"/>
          <w:sz w:val="28"/>
          <w:szCs w:val="28"/>
        </w:rPr>
        <w:t xml:space="preserve">.4 видно, что возрастает такой показатель как коэффициент оборачиваемости на 18,33%. Это свидетельствует о том, что </w:t>
      </w:r>
      <w:r w:rsidR="00CD1B4E" w:rsidRPr="00B33501">
        <w:rPr>
          <w:rFonts w:ascii="Times New Roman" w:hAnsi="Times New Roman" w:cs="Times New Roman"/>
          <w:sz w:val="28"/>
          <w:szCs w:val="28"/>
        </w:rPr>
        <w:t>темпы роста объема реализации превышают темпы роста</w:t>
      </w:r>
      <w:r w:rsidR="00CD1B4E">
        <w:rPr>
          <w:rFonts w:ascii="Times New Roman" w:hAnsi="Times New Roman" w:cs="Times New Roman"/>
          <w:sz w:val="28"/>
          <w:szCs w:val="28"/>
        </w:rPr>
        <w:t xml:space="preserve"> стоимости</w:t>
      </w:r>
      <w:r w:rsidR="00CD1B4E" w:rsidRPr="00B33501">
        <w:rPr>
          <w:rFonts w:ascii="Times New Roman" w:hAnsi="Times New Roman" w:cs="Times New Roman"/>
          <w:sz w:val="28"/>
          <w:szCs w:val="28"/>
        </w:rPr>
        <w:t xml:space="preserve"> оборотных средств</w:t>
      </w:r>
      <w:r w:rsidR="00CD1B4E">
        <w:rPr>
          <w:rFonts w:ascii="Times New Roman" w:hAnsi="Times New Roman" w:cs="Times New Roman"/>
          <w:sz w:val="28"/>
          <w:szCs w:val="28"/>
        </w:rPr>
        <w:t>, а это, в свою очередь, значит, что организация в 2016 году стала более эффективно исполь</w:t>
      </w:r>
      <w:r w:rsidR="00FC6FF7">
        <w:rPr>
          <w:rFonts w:ascii="Times New Roman" w:hAnsi="Times New Roman" w:cs="Times New Roman"/>
          <w:sz w:val="28"/>
          <w:szCs w:val="28"/>
        </w:rPr>
        <w:t>зовать свои оборотные средства.</w:t>
      </w:r>
    </w:p>
    <w:p w:rsidR="00CD1B4E" w:rsidRDefault="00CD1B4E" w:rsidP="00FC6FF7">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Снижение коэффициента закрепления на 15,66% также говорит нам об эффективном использовании оборотных средств организации, так как этот показатель является величиной, обратной коэффициенту оборачиваемости. Что касается продолжительности одного оборота, наблюдается его снижение на 47 дней. Это также является положительным результатом для организации, так как оборотные средства в 2016 году быстрее возвращаются к организации в виде выручки от реализации продукции по сравнению с 2012 годом.</w:t>
      </w:r>
    </w:p>
    <w:p w:rsidR="005427C2" w:rsidRDefault="005427C2" w:rsidP="00CD1B4E">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Для более наглядного примера эффективности использования оборотных средств в организации обратимся к рис.2. </w:t>
      </w:r>
    </w:p>
    <w:p w:rsidR="00E72C02" w:rsidRDefault="00E72C02" w:rsidP="00CD1B4E">
      <w:pPr>
        <w:spacing w:after="0" w:line="360" w:lineRule="auto"/>
        <w:ind w:firstLine="708"/>
        <w:contextualSpacing/>
        <w:jc w:val="both"/>
        <w:rPr>
          <w:rFonts w:ascii="Times New Roman" w:hAnsi="Times New Roman" w:cs="Times New Roman"/>
          <w:sz w:val="28"/>
          <w:szCs w:val="28"/>
        </w:rPr>
      </w:pPr>
    </w:p>
    <w:p w:rsidR="00AF451B" w:rsidRDefault="00AF451B" w:rsidP="00CD1B4E">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435A0" w:rsidRDefault="00AF451B" w:rsidP="00CD1B4E">
      <w:pPr>
        <w:spacing w:after="0" w:line="360" w:lineRule="auto"/>
        <w:ind w:firstLine="708"/>
        <w:contextualSpacing/>
        <w:jc w:val="both"/>
        <w:rPr>
          <w:rFonts w:ascii="Times New Roman" w:hAnsi="Times New Roman" w:cs="Times New Roman"/>
          <w:sz w:val="24"/>
          <w:szCs w:val="28"/>
        </w:rPr>
      </w:pPr>
      <w:r>
        <w:rPr>
          <w:rFonts w:ascii="Times New Roman" w:hAnsi="Times New Roman" w:cs="Times New Roman"/>
          <w:sz w:val="24"/>
          <w:szCs w:val="28"/>
        </w:rPr>
        <w:t>Рис.2 – Эффективность использования оборотных средств в динамике за 5 лет</w:t>
      </w:r>
    </w:p>
    <w:p w:rsidR="00014177" w:rsidRPr="00AF451B" w:rsidRDefault="00014177" w:rsidP="00CD1B4E">
      <w:pPr>
        <w:spacing w:after="0" w:line="360" w:lineRule="auto"/>
        <w:ind w:firstLine="708"/>
        <w:contextualSpacing/>
        <w:jc w:val="both"/>
        <w:rPr>
          <w:rFonts w:ascii="Times New Roman" w:hAnsi="Times New Roman" w:cs="Times New Roman"/>
          <w:sz w:val="24"/>
          <w:szCs w:val="28"/>
        </w:rPr>
      </w:pPr>
    </w:p>
    <w:p w:rsidR="00FE6FAE" w:rsidRPr="00141214" w:rsidRDefault="00FE6FAE" w:rsidP="00FE6FAE">
      <w:pPr>
        <w:spacing w:after="0" w:line="360" w:lineRule="auto"/>
        <w:ind w:firstLine="708"/>
        <w:contextualSpacing/>
        <w:jc w:val="center"/>
        <w:rPr>
          <w:rFonts w:ascii="Times New Roman" w:hAnsi="Times New Roman" w:cs="Times New Roman"/>
          <w:b/>
          <w:sz w:val="28"/>
          <w:szCs w:val="28"/>
        </w:rPr>
      </w:pPr>
      <w:r w:rsidRPr="00141214">
        <w:rPr>
          <w:rFonts w:ascii="Times New Roman" w:hAnsi="Times New Roman" w:cs="Times New Roman"/>
          <w:b/>
          <w:sz w:val="28"/>
          <w:szCs w:val="28"/>
        </w:rPr>
        <w:t>Анализ трудовых ресурсов</w:t>
      </w:r>
    </w:p>
    <w:p w:rsidR="00FE6FAE" w:rsidRDefault="00FE6FAE" w:rsidP="00FE6FAE">
      <w:pPr>
        <w:spacing w:after="0" w:line="360" w:lineRule="auto"/>
        <w:ind w:firstLine="708"/>
        <w:contextualSpacing/>
        <w:jc w:val="both"/>
        <w:rPr>
          <w:rFonts w:ascii="Times New Roman" w:hAnsi="Times New Roman" w:cs="Times New Roman"/>
          <w:sz w:val="28"/>
          <w:szCs w:val="28"/>
        </w:rPr>
      </w:pPr>
      <w:r w:rsidRPr="00D9634B">
        <w:rPr>
          <w:rFonts w:ascii="Times New Roman" w:hAnsi="Times New Roman" w:cs="Times New Roman"/>
          <w:sz w:val="28"/>
          <w:szCs w:val="28"/>
        </w:rPr>
        <w:t xml:space="preserve">Достаточная обеспеченность </w:t>
      </w:r>
      <w:r>
        <w:rPr>
          <w:rFonts w:ascii="Times New Roman" w:hAnsi="Times New Roman" w:cs="Times New Roman"/>
          <w:sz w:val="28"/>
          <w:szCs w:val="28"/>
        </w:rPr>
        <w:t>организации</w:t>
      </w:r>
      <w:r w:rsidRPr="00D9634B">
        <w:rPr>
          <w:rFonts w:ascii="Times New Roman" w:hAnsi="Times New Roman" w:cs="Times New Roman"/>
          <w:sz w:val="28"/>
          <w:szCs w:val="28"/>
        </w:rPr>
        <w:t xml:space="preserve"> необходимыми трудовыми ресурсами, их рациональное использование, высокий уровень производительности труда имеют большое значение для увеличения объемов выпускаемой продукции и повышения эффективности производства. В частности, от обеспеченности </w:t>
      </w:r>
      <w:r>
        <w:rPr>
          <w:rFonts w:ascii="Times New Roman" w:hAnsi="Times New Roman" w:cs="Times New Roman"/>
          <w:sz w:val="28"/>
          <w:szCs w:val="28"/>
        </w:rPr>
        <w:t>организации</w:t>
      </w:r>
      <w:r w:rsidRPr="00D9634B">
        <w:rPr>
          <w:rFonts w:ascii="Times New Roman" w:hAnsi="Times New Roman" w:cs="Times New Roman"/>
          <w:sz w:val="28"/>
          <w:szCs w:val="28"/>
        </w:rPr>
        <w:t xml:space="preserve"> трудовыми ресурсами и эффективности их использования зависят объем и своевременность выполнения всех работ, продуктивно</w:t>
      </w:r>
      <w:r>
        <w:rPr>
          <w:rFonts w:ascii="Times New Roman" w:hAnsi="Times New Roman" w:cs="Times New Roman"/>
          <w:sz w:val="28"/>
          <w:szCs w:val="28"/>
        </w:rPr>
        <w:t xml:space="preserve">сть использования оборудования, </w:t>
      </w:r>
      <w:r w:rsidRPr="00D9634B">
        <w:rPr>
          <w:rFonts w:ascii="Times New Roman" w:hAnsi="Times New Roman" w:cs="Times New Roman"/>
          <w:sz w:val="28"/>
          <w:szCs w:val="28"/>
        </w:rPr>
        <w:t>машин, и, как результат, объем производства продукции, ее себестоимость, прибыль и ряд других экономических показателей.</w:t>
      </w:r>
    </w:p>
    <w:p w:rsidR="00FE6FAE" w:rsidRPr="00D9634B" w:rsidRDefault="00FE6FAE" w:rsidP="00FE6FAE">
      <w:pPr>
        <w:spacing w:after="0" w:line="360" w:lineRule="auto"/>
        <w:ind w:firstLine="708"/>
        <w:contextualSpacing/>
        <w:jc w:val="both"/>
        <w:rPr>
          <w:rFonts w:ascii="Times New Roman" w:hAnsi="Times New Roman" w:cs="Times New Roman"/>
          <w:sz w:val="28"/>
          <w:szCs w:val="28"/>
        </w:rPr>
      </w:pPr>
      <w:r w:rsidRPr="00D9634B">
        <w:rPr>
          <w:rFonts w:ascii="Times New Roman" w:hAnsi="Times New Roman" w:cs="Times New Roman"/>
          <w:sz w:val="28"/>
          <w:szCs w:val="28"/>
        </w:rPr>
        <w:t>Выявлению и мобилизации резервов способствует экономический анализ, в процессе которого изучаются:</w:t>
      </w:r>
    </w:p>
    <w:p w:rsidR="00FE6FAE" w:rsidRPr="00D9634B" w:rsidRDefault="00FE6FAE" w:rsidP="00FE6FAE">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9634B">
        <w:rPr>
          <w:rFonts w:ascii="Times New Roman" w:hAnsi="Times New Roman" w:cs="Times New Roman"/>
          <w:sz w:val="28"/>
          <w:szCs w:val="28"/>
        </w:rPr>
        <w:t xml:space="preserve">обеспеченность </w:t>
      </w:r>
      <w:r>
        <w:rPr>
          <w:rFonts w:ascii="Times New Roman" w:hAnsi="Times New Roman" w:cs="Times New Roman"/>
          <w:sz w:val="28"/>
          <w:szCs w:val="28"/>
        </w:rPr>
        <w:t>организации и ее</w:t>
      </w:r>
      <w:r w:rsidRPr="00D9634B">
        <w:rPr>
          <w:rFonts w:ascii="Times New Roman" w:hAnsi="Times New Roman" w:cs="Times New Roman"/>
          <w:sz w:val="28"/>
          <w:szCs w:val="28"/>
        </w:rPr>
        <w:t xml:space="preserve"> структурных подразделений трудовыми ресурсами в целом</w:t>
      </w:r>
      <w:r>
        <w:rPr>
          <w:rFonts w:ascii="Times New Roman" w:hAnsi="Times New Roman" w:cs="Times New Roman"/>
          <w:sz w:val="28"/>
          <w:szCs w:val="28"/>
        </w:rPr>
        <w:t>;</w:t>
      </w:r>
    </w:p>
    <w:p w:rsidR="00FE6FAE" w:rsidRPr="00D9634B" w:rsidRDefault="00FE6FAE" w:rsidP="00FE6FAE">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Pr="00D9634B">
        <w:rPr>
          <w:rFonts w:ascii="Times New Roman" w:hAnsi="Times New Roman" w:cs="Times New Roman"/>
          <w:sz w:val="28"/>
          <w:szCs w:val="28"/>
        </w:rPr>
        <w:t xml:space="preserve"> уровень и динамика производительности труда;</w:t>
      </w:r>
    </w:p>
    <w:p w:rsidR="00FE6FAE" w:rsidRDefault="00FE6FAE" w:rsidP="00FE6FAE">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Pr="00D9634B">
        <w:rPr>
          <w:rFonts w:ascii="Times New Roman" w:hAnsi="Times New Roman" w:cs="Times New Roman"/>
          <w:sz w:val="28"/>
          <w:szCs w:val="28"/>
        </w:rPr>
        <w:t xml:space="preserve"> </w:t>
      </w:r>
      <w:r>
        <w:rPr>
          <w:rFonts w:ascii="Times New Roman" w:hAnsi="Times New Roman" w:cs="Times New Roman"/>
          <w:sz w:val="28"/>
          <w:szCs w:val="28"/>
        </w:rPr>
        <w:t>анализ</w:t>
      </w:r>
      <w:r w:rsidRPr="00D9634B">
        <w:rPr>
          <w:rFonts w:ascii="Times New Roman" w:hAnsi="Times New Roman" w:cs="Times New Roman"/>
          <w:sz w:val="28"/>
          <w:szCs w:val="28"/>
        </w:rPr>
        <w:t xml:space="preserve"> использования фонда оплаты труда</w:t>
      </w:r>
      <w:r w:rsidR="003A2B45" w:rsidRPr="003A2B45">
        <w:rPr>
          <w:rFonts w:ascii="Times New Roman" w:hAnsi="Times New Roman" w:cs="Times New Roman"/>
          <w:sz w:val="28"/>
          <w:szCs w:val="28"/>
        </w:rPr>
        <w:t xml:space="preserve"> [36, </w:t>
      </w:r>
      <w:r w:rsidR="003A2B45">
        <w:rPr>
          <w:rFonts w:ascii="Times New Roman" w:hAnsi="Times New Roman" w:cs="Times New Roman"/>
          <w:sz w:val="28"/>
          <w:szCs w:val="28"/>
          <w:lang w:val="en-US"/>
        </w:rPr>
        <w:t>c</w:t>
      </w:r>
      <w:r w:rsidR="003A2B45" w:rsidRPr="003A2B45">
        <w:rPr>
          <w:rFonts w:ascii="Times New Roman" w:hAnsi="Times New Roman" w:cs="Times New Roman"/>
          <w:sz w:val="28"/>
          <w:szCs w:val="28"/>
        </w:rPr>
        <w:t>.89]</w:t>
      </w:r>
      <w:r w:rsidRPr="00D9634B">
        <w:rPr>
          <w:rFonts w:ascii="Times New Roman" w:hAnsi="Times New Roman" w:cs="Times New Roman"/>
          <w:sz w:val="28"/>
          <w:szCs w:val="28"/>
        </w:rPr>
        <w:t>.</w:t>
      </w:r>
    </w:p>
    <w:p w:rsidR="00FE6FAE" w:rsidRDefault="00FE6FAE" w:rsidP="00FE6FAE">
      <w:pPr>
        <w:spacing w:after="0" w:line="360" w:lineRule="auto"/>
        <w:ind w:firstLine="708"/>
        <w:contextualSpacing/>
        <w:jc w:val="both"/>
        <w:rPr>
          <w:rFonts w:ascii="Times New Roman" w:hAnsi="Times New Roman" w:cs="Times New Roman"/>
          <w:sz w:val="28"/>
          <w:szCs w:val="28"/>
        </w:rPr>
      </w:pPr>
      <w:r w:rsidRPr="00D9634B">
        <w:rPr>
          <w:rFonts w:ascii="Times New Roman" w:hAnsi="Times New Roman" w:cs="Times New Roman"/>
          <w:sz w:val="28"/>
          <w:szCs w:val="28"/>
        </w:rPr>
        <w:t>Анализ динамики и структуры численности работнико</w:t>
      </w:r>
      <w:r>
        <w:rPr>
          <w:rFonts w:ascii="Times New Roman" w:hAnsi="Times New Roman" w:cs="Times New Roman"/>
          <w:sz w:val="28"/>
          <w:szCs w:val="28"/>
        </w:rPr>
        <w:t xml:space="preserve">в </w:t>
      </w:r>
      <w:r w:rsidR="001635ED">
        <w:rPr>
          <w:rFonts w:ascii="Times New Roman" w:hAnsi="Times New Roman" w:cs="Times New Roman"/>
          <w:sz w:val="28"/>
          <w:szCs w:val="28"/>
        </w:rPr>
        <w:t>организации приведен в табл. 2.3</w:t>
      </w:r>
      <w:r>
        <w:rPr>
          <w:rFonts w:ascii="Times New Roman" w:hAnsi="Times New Roman" w:cs="Times New Roman"/>
          <w:sz w:val="28"/>
          <w:szCs w:val="28"/>
        </w:rPr>
        <w:t>.5.</w:t>
      </w:r>
    </w:p>
    <w:p w:rsidR="00E72C02" w:rsidRDefault="00E72C02" w:rsidP="00FE6FAE">
      <w:pPr>
        <w:spacing w:after="0" w:line="360" w:lineRule="auto"/>
        <w:ind w:firstLine="708"/>
        <w:contextualSpacing/>
        <w:jc w:val="both"/>
        <w:rPr>
          <w:rFonts w:ascii="Times New Roman" w:hAnsi="Times New Roman" w:cs="Times New Roman"/>
          <w:sz w:val="28"/>
          <w:szCs w:val="28"/>
        </w:rPr>
      </w:pPr>
    </w:p>
    <w:p w:rsidR="00FE6FAE" w:rsidRPr="00D9634B" w:rsidRDefault="001635ED" w:rsidP="00E72C02">
      <w:pPr>
        <w:spacing w:after="0" w:line="360" w:lineRule="auto"/>
        <w:contextualSpacing/>
        <w:rPr>
          <w:rFonts w:ascii="Times New Roman" w:hAnsi="Times New Roman" w:cs="Times New Roman"/>
          <w:sz w:val="28"/>
          <w:szCs w:val="28"/>
        </w:rPr>
      </w:pPr>
      <w:r>
        <w:rPr>
          <w:rFonts w:ascii="Times New Roman" w:hAnsi="Times New Roman" w:cs="Times New Roman"/>
          <w:sz w:val="24"/>
          <w:szCs w:val="28"/>
        </w:rPr>
        <w:t>Таблица 2.3</w:t>
      </w:r>
      <w:r w:rsidR="00FE6FAE" w:rsidRPr="00FE6FAE">
        <w:rPr>
          <w:rFonts w:ascii="Times New Roman" w:hAnsi="Times New Roman" w:cs="Times New Roman"/>
          <w:sz w:val="24"/>
          <w:szCs w:val="28"/>
        </w:rPr>
        <w:t xml:space="preserve">.5 - </w:t>
      </w:r>
      <w:r w:rsidR="00FE6FAE" w:rsidRPr="00FE6FAE">
        <w:rPr>
          <w:rFonts w:ascii="Times New Roman" w:hAnsi="Times New Roman" w:cs="Times New Roman"/>
          <w:b/>
          <w:sz w:val="24"/>
          <w:szCs w:val="28"/>
        </w:rPr>
        <w:t>Анализ динамики и структуры численности работников</w:t>
      </w:r>
    </w:p>
    <w:tbl>
      <w:tblPr>
        <w:tblW w:w="9345" w:type="dxa"/>
        <w:jc w:val="center"/>
        <w:tblLayout w:type="fixed"/>
        <w:tblLook w:val="04A0" w:firstRow="1" w:lastRow="0" w:firstColumn="1" w:lastColumn="0" w:noHBand="0" w:noVBand="1"/>
      </w:tblPr>
      <w:tblGrid>
        <w:gridCol w:w="2314"/>
        <w:gridCol w:w="611"/>
        <w:gridCol w:w="756"/>
        <w:gridCol w:w="709"/>
        <w:gridCol w:w="708"/>
        <w:gridCol w:w="709"/>
        <w:gridCol w:w="709"/>
        <w:gridCol w:w="709"/>
        <w:gridCol w:w="708"/>
        <w:gridCol w:w="709"/>
        <w:gridCol w:w="703"/>
      </w:tblGrid>
      <w:tr w:rsidR="00FE6FAE" w:rsidRPr="00D31E8F" w:rsidTr="00FC6FF7">
        <w:trPr>
          <w:trHeight w:val="227"/>
          <w:jc w:val="center"/>
        </w:trPr>
        <w:tc>
          <w:tcPr>
            <w:tcW w:w="231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E6FAE" w:rsidRPr="00FE6FAE" w:rsidRDefault="00FE6FAE" w:rsidP="004F73F6">
            <w:pPr>
              <w:jc w:val="center"/>
              <w:rPr>
                <w:rFonts w:ascii="Times New Roman" w:hAnsi="Times New Roman" w:cs="Times New Roman"/>
                <w:b/>
                <w:bCs/>
                <w:szCs w:val="24"/>
              </w:rPr>
            </w:pPr>
            <w:r w:rsidRPr="00FE6FAE">
              <w:rPr>
                <w:rFonts w:ascii="Times New Roman" w:hAnsi="Times New Roman" w:cs="Times New Roman"/>
                <w:b/>
                <w:bCs/>
                <w:szCs w:val="24"/>
              </w:rPr>
              <w:t>Показатель</w:t>
            </w:r>
          </w:p>
        </w:tc>
        <w:tc>
          <w:tcPr>
            <w:tcW w:w="1367" w:type="dxa"/>
            <w:gridSpan w:val="2"/>
            <w:tcBorders>
              <w:top w:val="single" w:sz="4" w:space="0" w:color="auto"/>
              <w:left w:val="nil"/>
              <w:bottom w:val="single" w:sz="4" w:space="0" w:color="auto"/>
              <w:right w:val="single" w:sz="4" w:space="0" w:color="auto"/>
            </w:tcBorders>
            <w:vAlign w:val="center"/>
          </w:tcPr>
          <w:p w:rsidR="00FE6FAE" w:rsidRPr="00FE6FAE" w:rsidRDefault="00FE6FAE" w:rsidP="004F73F6">
            <w:pPr>
              <w:jc w:val="center"/>
              <w:rPr>
                <w:rFonts w:ascii="Times New Roman" w:hAnsi="Times New Roman" w:cs="Times New Roman"/>
                <w:b/>
                <w:bCs/>
                <w:szCs w:val="24"/>
              </w:rPr>
            </w:pPr>
            <w:r w:rsidRPr="00FE6FAE">
              <w:rPr>
                <w:rFonts w:ascii="Times New Roman" w:hAnsi="Times New Roman" w:cs="Times New Roman"/>
                <w:b/>
                <w:bCs/>
                <w:szCs w:val="24"/>
              </w:rPr>
              <w:t>2012 г.</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FAE" w:rsidRPr="00FE6FAE" w:rsidRDefault="00FE6FAE" w:rsidP="004F73F6">
            <w:pPr>
              <w:jc w:val="center"/>
              <w:rPr>
                <w:rFonts w:ascii="Times New Roman" w:hAnsi="Times New Roman" w:cs="Times New Roman"/>
                <w:b/>
                <w:bCs/>
                <w:szCs w:val="24"/>
              </w:rPr>
            </w:pPr>
            <w:r w:rsidRPr="00FE6FAE">
              <w:rPr>
                <w:rFonts w:ascii="Times New Roman" w:hAnsi="Times New Roman" w:cs="Times New Roman"/>
                <w:b/>
                <w:bCs/>
                <w:szCs w:val="24"/>
              </w:rPr>
              <w:t>2013 г.</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FE6FAE" w:rsidRPr="00FE6FAE" w:rsidRDefault="00FE6FAE" w:rsidP="004F73F6">
            <w:pPr>
              <w:jc w:val="center"/>
              <w:rPr>
                <w:rFonts w:ascii="Times New Roman" w:hAnsi="Times New Roman" w:cs="Times New Roman"/>
                <w:b/>
                <w:bCs/>
                <w:szCs w:val="24"/>
              </w:rPr>
            </w:pPr>
            <w:r w:rsidRPr="00FE6FAE">
              <w:rPr>
                <w:rFonts w:ascii="Times New Roman" w:hAnsi="Times New Roman" w:cs="Times New Roman"/>
                <w:b/>
                <w:bCs/>
                <w:szCs w:val="24"/>
              </w:rPr>
              <w:t>2014 г.</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FE6FAE" w:rsidRPr="00FE6FAE" w:rsidRDefault="00FE6FAE" w:rsidP="004F73F6">
            <w:pPr>
              <w:jc w:val="center"/>
              <w:rPr>
                <w:rFonts w:ascii="Times New Roman" w:hAnsi="Times New Roman" w:cs="Times New Roman"/>
                <w:b/>
                <w:bCs/>
                <w:szCs w:val="24"/>
              </w:rPr>
            </w:pPr>
            <w:r w:rsidRPr="00FE6FAE">
              <w:rPr>
                <w:rFonts w:ascii="Times New Roman" w:hAnsi="Times New Roman" w:cs="Times New Roman"/>
                <w:b/>
                <w:bCs/>
                <w:szCs w:val="24"/>
              </w:rPr>
              <w:t>2015 г.</w:t>
            </w:r>
          </w:p>
        </w:tc>
        <w:tc>
          <w:tcPr>
            <w:tcW w:w="1412" w:type="dxa"/>
            <w:gridSpan w:val="2"/>
            <w:tcBorders>
              <w:top w:val="single" w:sz="4" w:space="0" w:color="auto"/>
              <w:left w:val="nil"/>
              <w:bottom w:val="single" w:sz="4" w:space="0" w:color="auto"/>
              <w:right w:val="single" w:sz="4" w:space="0" w:color="auto"/>
            </w:tcBorders>
            <w:vAlign w:val="center"/>
          </w:tcPr>
          <w:p w:rsidR="00FE6FAE" w:rsidRPr="00FE6FAE" w:rsidRDefault="00FE6FAE" w:rsidP="004F73F6">
            <w:pPr>
              <w:jc w:val="center"/>
              <w:rPr>
                <w:rFonts w:ascii="Times New Roman" w:hAnsi="Times New Roman" w:cs="Times New Roman"/>
                <w:b/>
                <w:bCs/>
                <w:szCs w:val="24"/>
              </w:rPr>
            </w:pPr>
            <w:r w:rsidRPr="00FE6FAE">
              <w:rPr>
                <w:rFonts w:ascii="Times New Roman" w:hAnsi="Times New Roman" w:cs="Times New Roman"/>
                <w:b/>
                <w:bCs/>
                <w:szCs w:val="24"/>
              </w:rPr>
              <w:t>2016 г.</w:t>
            </w:r>
          </w:p>
        </w:tc>
      </w:tr>
      <w:tr w:rsidR="00FE6FAE" w:rsidRPr="00D31E8F" w:rsidTr="00FC6FF7">
        <w:trPr>
          <w:trHeight w:val="227"/>
          <w:jc w:val="center"/>
        </w:trPr>
        <w:tc>
          <w:tcPr>
            <w:tcW w:w="2314" w:type="dxa"/>
            <w:vMerge/>
            <w:tcBorders>
              <w:top w:val="single" w:sz="4" w:space="0" w:color="auto"/>
              <w:left w:val="single" w:sz="4" w:space="0" w:color="auto"/>
              <w:bottom w:val="single" w:sz="4" w:space="0" w:color="000000"/>
              <w:right w:val="single" w:sz="4" w:space="0" w:color="auto"/>
            </w:tcBorders>
            <w:vAlign w:val="center"/>
            <w:hideMark/>
          </w:tcPr>
          <w:p w:rsidR="00FE6FAE" w:rsidRPr="00FE6FAE" w:rsidRDefault="00FE6FAE" w:rsidP="00FE6FAE">
            <w:pPr>
              <w:jc w:val="center"/>
              <w:rPr>
                <w:rFonts w:ascii="Times New Roman" w:hAnsi="Times New Roman" w:cs="Times New Roman"/>
                <w:b/>
                <w:bCs/>
                <w:szCs w:val="24"/>
              </w:rPr>
            </w:pPr>
          </w:p>
        </w:tc>
        <w:tc>
          <w:tcPr>
            <w:tcW w:w="611" w:type="dxa"/>
            <w:tcBorders>
              <w:top w:val="single" w:sz="4" w:space="0" w:color="auto"/>
              <w:left w:val="nil"/>
              <w:bottom w:val="single" w:sz="4" w:space="0" w:color="auto"/>
              <w:right w:val="single" w:sz="4" w:space="0" w:color="auto"/>
            </w:tcBorders>
            <w:vAlign w:val="center"/>
          </w:tcPr>
          <w:p w:rsidR="00FE6FAE" w:rsidRPr="00FE6FAE" w:rsidRDefault="00FE6FAE" w:rsidP="00FE6FAE">
            <w:pPr>
              <w:jc w:val="center"/>
              <w:rPr>
                <w:rFonts w:ascii="Times New Roman" w:hAnsi="Times New Roman" w:cs="Times New Roman"/>
                <w:b/>
                <w:bCs/>
                <w:szCs w:val="24"/>
              </w:rPr>
            </w:pPr>
            <w:r w:rsidRPr="00FE6FAE">
              <w:rPr>
                <w:rFonts w:ascii="Times New Roman" w:hAnsi="Times New Roman" w:cs="Times New Roman"/>
                <w:b/>
                <w:bCs/>
                <w:szCs w:val="24"/>
              </w:rPr>
              <w:t>Среднегодовая численность, чел.</w:t>
            </w:r>
          </w:p>
        </w:tc>
        <w:tc>
          <w:tcPr>
            <w:tcW w:w="756" w:type="dxa"/>
            <w:tcBorders>
              <w:top w:val="single" w:sz="4" w:space="0" w:color="auto"/>
              <w:left w:val="single" w:sz="4" w:space="0" w:color="auto"/>
              <w:bottom w:val="single" w:sz="4" w:space="0" w:color="auto"/>
              <w:right w:val="single" w:sz="4" w:space="0" w:color="auto"/>
            </w:tcBorders>
            <w:vAlign w:val="center"/>
          </w:tcPr>
          <w:p w:rsidR="00FE6FAE" w:rsidRPr="00FE6FAE" w:rsidRDefault="00FE6FAE" w:rsidP="00FE6FAE">
            <w:pPr>
              <w:jc w:val="center"/>
              <w:rPr>
                <w:rFonts w:ascii="Times New Roman" w:hAnsi="Times New Roman" w:cs="Times New Roman"/>
                <w:b/>
                <w:bCs/>
                <w:szCs w:val="24"/>
              </w:rPr>
            </w:pPr>
            <w:r w:rsidRPr="00FE6FAE">
              <w:rPr>
                <w:rFonts w:ascii="Times New Roman" w:hAnsi="Times New Roman" w:cs="Times New Roman"/>
                <w:b/>
                <w:bCs/>
                <w:szCs w:val="24"/>
              </w:rPr>
              <w:t>Удельный вес,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E6FAE" w:rsidRPr="00FE6FAE" w:rsidRDefault="00FE6FAE" w:rsidP="00FE6FAE">
            <w:pPr>
              <w:jc w:val="center"/>
              <w:rPr>
                <w:rFonts w:ascii="Times New Roman" w:hAnsi="Times New Roman" w:cs="Times New Roman"/>
                <w:b/>
                <w:bCs/>
                <w:szCs w:val="24"/>
              </w:rPr>
            </w:pPr>
            <w:r w:rsidRPr="00FE6FAE">
              <w:rPr>
                <w:rFonts w:ascii="Times New Roman" w:hAnsi="Times New Roman" w:cs="Times New Roman"/>
                <w:b/>
                <w:bCs/>
                <w:szCs w:val="24"/>
              </w:rPr>
              <w:t>Среднегодовая численность, чел.</w:t>
            </w:r>
          </w:p>
        </w:tc>
        <w:tc>
          <w:tcPr>
            <w:tcW w:w="708" w:type="dxa"/>
            <w:tcBorders>
              <w:top w:val="nil"/>
              <w:left w:val="nil"/>
              <w:bottom w:val="single" w:sz="4" w:space="0" w:color="auto"/>
              <w:right w:val="single" w:sz="4" w:space="0" w:color="auto"/>
            </w:tcBorders>
            <w:shd w:val="clear" w:color="auto" w:fill="auto"/>
            <w:noWrap/>
            <w:vAlign w:val="center"/>
            <w:hideMark/>
          </w:tcPr>
          <w:p w:rsidR="00FE6FAE" w:rsidRPr="00FE6FAE" w:rsidRDefault="00FE6FAE" w:rsidP="00FE6FAE">
            <w:pPr>
              <w:jc w:val="center"/>
              <w:rPr>
                <w:rFonts w:ascii="Times New Roman" w:hAnsi="Times New Roman" w:cs="Times New Roman"/>
                <w:b/>
                <w:bCs/>
                <w:szCs w:val="24"/>
              </w:rPr>
            </w:pPr>
            <w:r w:rsidRPr="00FE6FAE">
              <w:rPr>
                <w:rFonts w:ascii="Times New Roman" w:hAnsi="Times New Roman" w:cs="Times New Roman"/>
                <w:b/>
                <w:bCs/>
                <w:szCs w:val="24"/>
              </w:rPr>
              <w:t>Удельный вес, %</w:t>
            </w:r>
          </w:p>
        </w:tc>
        <w:tc>
          <w:tcPr>
            <w:tcW w:w="709" w:type="dxa"/>
            <w:tcBorders>
              <w:top w:val="nil"/>
              <w:left w:val="nil"/>
              <w:bottom w:val="single" w:sz="4" w:space="0" w:color="auto"/>
              <w:right w:val="single" w:sz="4" w:space="0" w:color="auto"/>
            </w:tcBorders>
            <w:shd w:val="clear" w:color="auto" w:fill="auto"/>
            <w:noWrap/>
            <w:vAlign w:val="center"/>
            <w:hideMark/>
          </w:tcPr>
          <w:p w:rsidR="00FE6FAE" w:rsidRPr="00FE6FAE" w:rsidRDefault="00FE6FAE" w:rsidP="00FE6FAE">
            <w:pPr>
              <w:jc w:val="center"/>
              <w:rPr>
                <w:rFonts w:ascii="Times New Roman" w:hAnsi="Times New Roman" w:cs="Times New Roman"/>
                <w:b/>
                <w:bCs/>
                <w:szCs w:val="24"/>
              </w:rPr>
            </w:pPr>
            <w:r w:rsidRPr="00FE6FAE">
              <w:rPr>
                <w:rFonts w:ascii="Times New Roman" w:hAnsi="Times New Roman" w:cs="Times New Roman"/>
                <w:b/>
                <w:bCs/>
                <w:szCs w:val="24"/>
              </w:rPr>
              <w:t>Среднегодовая численность, чел.</w:t>
            </w:r>
          </w:p>
        </w:tc>
        <w:tc>
          <w:tcPr>
            <w:tcW w:w="709" w:type="dxa"/>
            <w:tcBorders>
              <w:top w:val="nil"/>
              <w:left w:val="nil"/>
              <w:bottom w:val="single" w:sz="4" w:space="0" w:color="auto"/>
              <w:right w:val="single" w:sz="4" w:space="0" w:color="auto"/>
            </w:tcBorders>
            <w:shd w:val="clear" w:color="auto" w:fill="auto"/>
            <w:noWrap/>
            <w:vAlign w:val="center"/>
            <w:hideMark/>
          </w:tcPr>
          <w:p w:rsidR="00FE6FAE" w:rsidRPr="00FE6FAE" w:rsidRDefault="00FE6FAE" w:rsidP="00FE6FAE">
            <w:pPr>
              <w:jc w:val="center"/>
              <w:rPr>
                <w:rFonts w:ascii="Times New Roman" w:hAnsi="Times New Roman" w:cs="Times New Roman"/>
                <w:b/>
                <w:bCs/>
                <w:szCs w:val="24"/>
              </w:rPr>
            </w:pPr>
            <w:r w:rsidRPr="00FE6FAE">
              <w:rPr>
                <w:rFonts w:ascii="Times New Roman" w:hAnsi="Times New Roman" w:cs="Times New Roman"/>
                <w:b/>
                <w:bCs/>
                <w:szCs w:val="24"/>
              </w:rPr>
              <w:t>Удельный вес, %</w:t>
            </w:r>
          </w:p>
        </w:tc>
        <w:tc>
          <w:tcPr>
            <w:tcW w:w="709" w:type="dxa"/>
            <w:tcBorders>
              <w:top w:val="nil"/>
              <w:left w:val="nil"/>
              <w:bottom w:val="single" w:sz="4" w:space="0" w:color="auto"/>
              <w:right w:val="single" w:sz="4" w:space="0" w:color="auto"/>
            </w:tcBorders>
            <w:shd w:val="clear" w:color="auto" w:fill="auto"/>
            <w:noWrap/>
            <w:vAlign w:val="center"/>
            <w:hideMark/>
          </w:tcPr>
          <w:p w:rsidR="00FE6FAE" w:rsidRPr="00FE6FAE" w:rsidRDefault="00FE6FAE" w:rsidP="00FE6FAE">
            <w:pPr>
              <w:jc w:val="center"/>
              <w:rPr>
                <w:rFonts w:ascii="Times New Roman" w:hAnsi="Times New Roman" w:cs="Times New Roman"/>
                <w:b/>
                <w:bCs/>
                <w:szCs w:val="24"/>
              </w:rPr>
            </w:pPr>
            <w:r w:rsidRPr="00FE6FAE">
              <w:rPr>
                <w:rFonts w:ascii="Times New Roman" w:hAnsi="Times New Roman" w:cs="Times New Roman"/>
                <w:b/>
                <w:bCs/>
                <w:szCs w:val="24"/>
              </w:rPr>
              <w:t>Среднегодовая численность, чел.</w:t>
            </w:r>
          </w:p>
        </w:tc>
        <w:tc>
          <w:tcPr>
            <w:tcW w:w="708" w:type="dxa"/>
            <w:tcBorders>
              <w:top w:val="nil"/>
              <w:left w:val="nil"/>
              <w:bottom w:val="single" w:sz="4" w:space="0" w:color="auto"/>
              <w:right w:val="single" w:sz="4" w:space="0" w:color="auto"/>
            </w:tcBorders>
            <w:shd w:val="clear" w:color="auto" w:fill="auto"/>
            <w:noWrap/>
            <w:vAlign w:val="center"/>
            <w:hideMark/>
          </w:tcPr>
          <w:p w:rsidR="00FE6FAE" w:rsidRPr="00FE6FAE" w:rsidRDefault="00FE6FAE" w:rsidP="00FE6FAE">
            <w:pPr>
              <w:jc w:val="center"/>
              <w:rPr>
                <w:rFonts w:ascii="Times New Roman" w:hAnsi="Times New Roman" w:cs="Times New Roman"/>
                <w:b/>
                <w:bCs/>
                <w:szCs w:val="24"/>
              </w:rPr>
            </w:pPr>
            <w:r w:rsidRPr="00FE6FAE">
              <w:rPr>
                <w:rFonts w:ascii="Times New Roman" w:hAnsi="Times New Roman" w:cs="Times New Roman"/>
                <w:b/>
                <w:bCs/>
                <w:szCs w:val="24"/>
              </w:rPr>
              <w:t>Удельный вес, %</w:t>
            </w:r>
          </w:p>
        </w:tc>
        <w:tc>
          <w:tcPr>
            <w:tcW w:w="709" w:type="dxa"/>
            <w:tcBorders>
              <w:top w:val="nil"/>
              <w:left w:val="nil"/>
              <w:bottom w:val="single" w:sz="4" w:space="0" w:color="auto"/>
              <w:right w:val="single" w:sz="4" w:space="0" w:color="auto"/>
            </w:tcBorders>
            <w:vAlign w:val="center"/>
          </w:tcPr>
          <w:p w:rsidR="00FE6FAE" w:rsidRPr="00FE6FAE" w:rsidRDefault="00FE6FAE" w:rsidP="00FE6FAE">
            <w:pPr>
              <w:jc w:val="center"/>
              <w:rPr>
                <w:rFonts w:ascii="Times New Roman" w:hAnsi="Times New Roman" w:cs="Times New Roman"/>
                <w:b/>
                <w:bCs/>
                <w:szCs w:val="24"/>
              </w:rPr>
            </w:pPr>
            <w:r w:rsidRPr="00FE6FAE">
              <w:rPr>
                <w:rFonts w:ascii="Times New Roman" w:hAnsi="Times New Roman" w:cs="Times New Roman"/>
                <w:b/>
                <w:bCs/>
                <w:szCs w:val="24"/>
              </w:rPr>
              <w:t>Среднегодовая численность, чел.</w:t>
            </w:r>
          </w:p>
        </w:tc>
        <w:tc>
          <w:tcPr>
            <w:tcW w:w="703" w:type="dxa"/>
            <w:tcBorders>
              <w:top w:val="nil"/>
              <w:left w:val="nil"/>
              <w:bottom w:val="single" w:sz="4" w:space="0" w:color="auto"/>
              <w:right w:val="single" w:sz="4" w:space="0" w:color="auto"/>
            </w:tcBorders>
            <w:vAlign w:val="center"/>
          </w:tcPr>
          <w:p w:rsidR="00FE6FAE" w:rsidRPr="00FE6FAE" w:rsidRDefault="00FE6FAE" w:rsidP="00FE6FAE">
            <w:pPr>
              <w:jc w:val="center"/>
              <w:rPr>
                <w:rFonts w:ascii="Times New Roman" w:hAnsi="Times New Roman" w:cs="Times New Roman"/>
                <w:b/>
                <w:bCs/>
                <w:szCs w:val="24"/>
              </w:rPr>
            </w:pPr>
            <w:r w:rsidRPr="00FE6FAE">
              <w:rPr>
                <w:rFonts w:ascii="Times New Roman" w:hAnsi="Times New Roman" w:cs="Times New Roman"/>
                <w:b/>
                <w:bCs/>
                <w:szCs w:val="24"/>
              </w:rPr>
              <w:t>Удельный вес, %</w:t>
            </w:r>
          </w:p>
        </w:tc>
      </w:tr>
      <w:tr w:rsidR="00FE6FAE" w:rsidRPr="00D31E8F" w:rsidTr="00FC6FF7">
        <w:trPr>
          <w:trHeight w:val="227"/>
          <w:jc w:val="center"/>
        </w:trPr>
        <w:tc>
          <w:tcPr>
            <w:tcW w:w="2314" w:type="dxa"/>
            <w:tcBorders>
              <w:top w:val="nil"/>
              <w:left w:val="single" w:sz="4" w:space="0" w:color="auto"/>
              <w:bottom w:val="single" w:sz="4" w:space="0" w:color="auto"/>
              <w:right w:val="single" w:sz="4" w:space="0" w:color="auto"/>
            </w:tcBorders>
            <w:shd w:val="clear" w:color="auto" w:fill="auto"/>
            <w:noWrap/>
            <w:vAlign w:val="center"/>
            <w:hideMark/>
          </w:tcPr>
          <w:p w:rsidR="00FE6FAE" w:rsidRPr="00FE6FAE" w:rsidRDefault="00FE6FAE" w:rsidP="00E72C02">
            <w:pPr>
              <w:spacing w:after="0" w:line="240" w:lineRule="auto"/>
              <w:contextualSpacing/>
              <w:rPr>
                <w:rFonts w:ascii="Times New Roman" w:hAnsi="Times New Roman" w:cs="Times New Roman"/>
                <w:bCs/>
                <w:sz w:val="24"/>
                <w:szCs w:val="24"/>
              </w:rPr>
            </w:pPr>
            <w:r w:rsidRPr="00FE6FAE">
              <w:rPr>
                <w:rFonts w:ascii="Times New Roman" w:hAnsi="Times New Roman" w:cs="Times New Roman"/>
                <w:bCs/>
                <w:sz w:val="24"/>
                <w:szCs w:val="24"/>
              </w:rPr>
              <w:t>Численность работников всего</w:t>
            </w:r>
          </w:p>
        </w:tc>
        <w:tc>
          <w:tcPr>
            <w:tcW w:w="611" w:type="dxa"/>
            <w:tcBorders>
              <w:top w:val="single" w:sz="4" w:space="0" w:color="auto"/>
              <w:left w:val="nil"/>
              <w:bottom w:val="single" w:sz="4" w:space="0" w:color="auto"/>
              <w:right w:val="single" w:sz="4" w:space="0" w:color="auto"/>
            </w:tcBorders>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296</w:t>
            </w:r>
          </w:p>
        </w:tc>
        <w:tc>
          <w:tcPr>
            <w:tcW w:w="756" w:type="dxa"/>
            <w:tcBorders>
              <w:top w:val="single" w:sz="4" w:space="0" w:color="auto"/>
              <w:left w:val="single" w:sz="4" w:space="0" w:color="auto"/>
              <w:bottom w:val="single" w:sz="4" w:space="0" w:color="auto"/>
              <w:right w:val="single" w:sz="4" w:space="0" w:color="auto"/>
            </w:tcBorders>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296</w:t>
            </w:r>
          </w:p>
        </w:tc>
        <w:tc>
          <w:tcPr>
            <w:tcW w:w="708" w:type="dxa"/>
            <w:tcBorders>
              <w:top w:val="nil"/>
              <w:left w:val="nil"/>
              <w:bottom w:val="single" w:sz="4" w:space="0" w:color="auto"/>
              <w:right w:val="single" w:sz="4" w:space="0" w:color="auto"/>
            </w:tcBorders>
            <w:shd w:val="clear" w:color="auto" w:fill="auto"/>
            <w:noWrap/>
            <w:vAlign w:val="center"/>
            <w:hideMark/>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100</w:t>
            </w:r>
          </w:p>
        </w:tc>
        <w:tc>
          <w:tcPr>
            <w:tcW w:w="709" w:type="dxa"/>
            <w:tcBorders>
              <w:top w:val="nil"/>
              <w:left w:val="nil"/>
              <w:bottom w:val="single" w:sz="4" w:space="0" w:color="auto"/>
              <w:right w:val="single" w:sz="4" w:space="0" w:color="auto"/>
            </w:tcBorders>
            <w:shd w:val="clear" w:color="auto" w:fill="auto"/>
            <w:noWrap/>
            <w:vAlign w:val="center"/>
            <w:hideMark/>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289</w:t>
            </w:r>
          </w:p>
        </w:tc>
        <w:tc>
          <w:tcPr>
            <w:tcW w:w="709" w:type="dxa"/>
            <w:tcBorders>
              <w:top w:val="nil"/>
              <w:left w:val="nil"/>
              <w:bottom w:val="single" w:sz="4" w:space="0" w:color="auto"/>
              <w:right w:val="single" w:sz="4" w:space="0" w:color="auto"/>
            </w:tcBorders>
            <w:shd w:val="clear" w:color="auto" w:fill="auto"/>
            <w:noWrap/>
            <w:vAlign w:val="center"/>
            <w:hideMark/>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100</w:t>
            </w:r>
          </w:p>
        </w:tc>
        <w:tc>
          <w:tcPr>
            <w:tcW w:w="709" w:type="dxa"/>
            <w:tcBorders>
              <w:top w:val="nil"/>
              <w:left w:val="nil"/>
              <w:bottom w:val="single" w:sz="4" w:space="0" w:color="auto"/>
              <w:right w:val="single" w:sz="4" w:space="0" w:color="auto"/>
            </w:tcBorders>
            <w:shd w:val="clear" w:color="auto" w:fill="auto"/>
            <w:noWrap/>
            <w:vAlign w:val="center"/>
            <w:hideMark/>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295</w:t>
            </w:r>
          </w:p>
        </w:tc>
        <w:tc>
          <w:tcPr>
            <w:tcW w:w="708" w:type="dxa"/>
            <w:tcBorders>
              <w:top w:val="nil"/>
              <w:left w:val="nil"/>
              <w:bottom w:val="single" w:sz="4" w:space="0" w:color="auto"/>
              <w:right w:val="single" w:sz="4" w:space="0" w:color="auto"/>
            </w:tcBorders>
            <w:shd w:val="clear" w:color="auto" w:fill="auto"/>
            <w:noWrap/>
            <w:vAlign w:val="center"/>
            <w:hideMark/>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100</w:t>
            </w:r>
          </w:p>
        </w:tc>
        <w:tc>
          <w:tcPr>
            <w:tcW w:w="709" w:type="dxa"/>
            <w:tcBorders>
              <w:top w:val="nil"/>
              <w:left w:val="nil"/>
              <w:bottom w:val="single" w:sz="4" w:space="0" w:color="auto"/>
              <w:right w:val="single" w:sz="4" w:space="0" w:color="auto"/>
            </w:tcBorders>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287</w:t>
            </w:r>
          </w:p>
        </w:tc>
        <w:tc>
          <w:tcPr>
            <w:tcW w:w="703" w:type="dxa"/>
            <w:tcBorders>
              <w:top w:val="nil"/>
              <w:left w:val="nil"/>
              <w:bottom w:val="single" w:sz="4" w:space="0" w:color="auto"/>
              <w:right w:val="single" w:sz="4" w:space="0" w:color="auto"/>
            </w:tcBorders>
            <w:vAlign w:val="center"/>
          </w:tcPr>
          <w:p w:rsidR="00FE6FAE" w:rsidRPr="00FE6FAE" w:rsidRDefault="004C7C1B" w:rsidP="00FE6FAE">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100</w:t>
            </w:r>
          </w:p>
        </w:tc>
      </w:tr>
      <w:tr w:rsidR="00FE6FAE" w:rsidRPr="00D31E8F" w:rsidTr="00FC6FF7">
        <w:trPr>
          <w:trHeight w:val="227"/>
          <w:jc w:val="center"/>
        </w:trPr>
        <w:tc>
          <w:tcPr>
            <w:tcW w:w="2314" w:type="dxa"/>
            <w:tcBorders>
              <w:top w:val="nil"/>
              <w:left w:val="single" w:sz="4" w:space="0" w:color="auto"/>
              <w:bottom w:val="single" w:sz="4" w:space="0" w:color="auto"/>
              <w:right w:val="single" w:sz="4" w:space="0" w:color="auto"/>
            </w:tcBorders>
            <w:shd w:val="clear" w:color="auto" w:fill="auto"/>
            <w:noWrap/>
            <w:vAlign w:val="center"/>
            <w:hideMark/>
          </w:tcPr>
          <w:p w:rsidR="00FE6FAE" w:rsidRPr="00FE6FAE" w:rsidRDefault="00FE6FAE" w:rsidP="00E72C02">
            <w:pPr>
              <w:spacing w:after="0" w:line="240" w:lineRule="auto"/>
              <w:contextualSpacing/>
              <w:rPr>
                <w:rFonts w:ascii="Times New Roman" w:hAnsi="Times New Roman" w:cs="Times New Roman"/>
                <w:bCs/>
                <w:sz w:val="24"/>
                <w:szCs w:val="24"/>
              </w:rPr>
            </w:pPr>
            <w:r w:rsidRPr="00FE6FAE">
              <w:rPr>
                <w:rFonts w:ascii="Times New Roman" w:hAnsi="Times New Roman" w:cs="Times New Roman"/>
                <w:bCs/>
                <w:sz w:val="24"/>
                <w:szCs w:val="24"/>
              </w:rPr>
              <w:t>в том числе:</w:t>
            </w:r>
          </w:p>
          <w:p w:rsidR="00FE6FAE" w:rsidRPr="00FE6FAE" w:rsidRDefault="00FE6FAE" w:rsidP="00E72C02">
            <w:pPr>
              <w:spacing w:after="0" w:line="240" w:lineRule="auto"/>
              <w:contextualSpacing/>
              <w:rPr>
                <w:rFonts w:ascii="Times New Roman" w:hAnsi="Times New Roman" w:cs="Times New Roman"/>
                <w:bCs/>
                <w:sz w:val="24"/>
                <w:szCs w:val="24"/>
              </w:rPr>
            </w:pPr>
            <w:r w:rsidRPr="00FE6FAE">
              <w:rPr>
                <w:rFonts w:ascii="Times New Roman" w:hAnsi="Times New Roman" w:cs="Times New Roman"/>
                <w:bCs/>
                <w:sz w:val="24"/>
                <w:szCs w:val="24"/>
              </w:rPr>
              <w:t>Работники, занятые в сельскохозяйственном производстве -всего</w:t>
            </w:r>
          </w:p>
        </w:tc>
        <w:tc>
          <w:tcPr>
            <w:tcW w:w="611" w:type="dxa"/>
            <w:tcBorders>
              <w:top w:val="single" w:sz="4" w:space="0" w:color="auto"/>
              <w:left w:val="nil"/>
              <w:bottom w:val="single" w:sz="4" w:space="0" w:color="auto"/>
              <w:right w:val="single" w:sz="4" w:space="0" w:color="auto"/>
            </w:tcBorders>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271</w:t>
            </w:r>
          </w:p>
        </w:tc>
        <w:tc>
          <w:tcPr>
            <w:tcW w:w="756" w:type="dxa"/>
            <w:tcBorders>
              <w:top w:val="single" w:sz="4" w:space="0" w:color="auto"/>
              <w:left w:val="single" w:sz="4" w:space="0" w:color="auto"/>
              <w:bottom w:val="single" w:sz="4" w:space="0" w:color="auto"/>
              <w:right w:val="single" w:sz="4" w:space="0" w:color="auto"/>
            </w:tcBorders>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91,55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267</w:t>
            </w:r>
          </w:p>
        </w:tc>
        <w:tc>
          <w:tcPr>
            <w:tcW w:w="708" w:type="dxa"/>
            <w:tcBorders>
              <w:top w:val="nil"/>
              <w:left w:val="nil"/>
              <w:bottom w:val="single" w:sz="4" w:space="0" w:color="auto"/>
              <w:right w:val="single" w:sz="4" w:space="0" w:color="auto"/>
            </w:tcBorders>
            <w:shd w:val="clear" w:color="auto" w:fill="auto"/>
            <w:noWrap/>
            <w:vAlign w:val="center"/>
            <w:hideMark/>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90,20</w:t>
            </w:r>
          </w:p>
        </w:tc>
        <w:tc>
          <w:tcPr>
            <w:tcW w:w="709" w:type="dxa"/>
            <w:tcBorders>
              <w:top w:val="nil"/>
              <w:left w:val="nil"/>
              <w:bottom w:val="single" w:sz="4" w:space="0" w:color="auto"/>
              <w:right w:val="single" w:sz="4" w:space="0" w:color="auto"/>
            </w:tcBorders>
            <w:shd w:val="clear" w:color="auto" w:fill="auto"/>
            <w:noWrap/>
            <w:vAlign w:val="center"/>
            <w:hideMark/>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255</w:t>
            </w:r>
          </w:p>
        </w:tc>
        <w:tc>
          <w:tcPr>
            <w:tcW w:w="709" w:type="dxa"/>
            <w:tcBorders>
              <w:top w:val="nil"/>
              <w:left w:val="nil"/>
              <w:bottom w:val="single" w:sz="4" w:space="0" w:color="auto"/>
              <w:right w:val="single" w:sz="4" w:space="0" w:color="auto"/>
            </w:tcBorders>
            <w:shd w:val="clear" w:color="auto" w:fill="auto"/>
            <w:noWrap/>
            <w:vAlign w:val="center"/>
            <w:hideMark/>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88,24</w:t>
            </w:r>
          </w:p>
        </w:tc>
        <w:tc>
          <w:tcPr>
            <w:tcW w:w="709" w:type="dxa"/>
            <w:tcBorders>
              <w:top w:val="nil"/>
              <w:left w:val="nil"/>
              <w:bottom w:val="single" w:sz="4" w:space="0" w:color="auto"/>
              <w:right w:val="single" w:sz="4" w:space="0" w:color="auto"/>
            </w:tcBorders>
            <w:shd w:val="clear" w:color="auto" w:fill="auto"/>
            <w:noWrap/>
            <w:vAlign w:val="center"/>
            <w:hideMark/>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265</w:t>
            </w:r>
          </w:p>
        </w:tc>
        <w:tc>
          <w:tcPr>
            <w:tcW w:w="708" w:type="dxa"/>
            <w:tcBorders>
              <w:top w:val="nil"/>
              <w:left w:val="nil"/>
              <w:bottom w:val="single" w:sz="4" w:space="0" w:color="auto"/>
              <w:right w:val="single" w:sz="4" w:space="0" w:color="auto"/>
            </w:tcBorders>
            <w:shd w:val="clear" w:color="auto" w:fill="auto"/>
            <w:noWrap/>
            <w:vAlign w:val="center"/>
            <w:hideMark/>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89,83</w:t>
            </w:r>
          </w:p>
        </w:tc>
        <w:tc>
          <w:tcPr>
            <w:tcW w:w="709" w:type="dxa"/>
            <w:tcBorders>
              <w:top w:val="nil"/>
              <w:left w:val="nil"/>
              <w:bottom w:val="single" w:sz="4" w:space="0" w:color="auto"/>
              <w:right w:val="single" w:sz="4" w:space="0" w:color="auto"/>
            </w:tcBorders>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254</w:t>
            </w:r>
          </w:p>
        </w:tc>
        <w:tc>
          <w:tcPr>
            <w:tcW w:w="703" w:type="dxa"/>
            <w:tcBorders>
              <w:top w:val="nil"/>
              <w:left w:val="nil"/>
              <w:bottom w:val="single" w:sz="4" w:space="0" w:color="auto"/>
              <w:right w:val="single" w:sz="4" w:space="0" w:color="auto"/>
            </w:tcBorders>
            <w:vAlign w:val="center"/>
          </w:tcPr>
          <w:p w:rsidR="00FE6FAE" w:rsidRPr="00FE6FAE" w:rsidRDefault="004C7C1B" w:rsidP="00FE6FAE">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88,5</w:t>
            </w:r>
          </w:p>
        </w:tc>
      </w:tr>
      <w:tr w:rsidR="00FE6FAE" w:rsidRPr="00D31E8F" w:rsidTr="00FC6FF7">
        <w:trPr>
          <w:trHeight w:val="227"/>
          <w:jc w:val="center"/>
        </w:trPr>
        <w:tc>
          <w:tcPr>
            <w:tcW w:w="2314" w:type="dxa"/>
            <w:tcBorders>
              <w:top w:val="nil"/>
              <w:left w:val="single" w:sz="4" w:space="0" w:color="auto"/>
              <w:bottom w:val="single" w:sz="4" w:space="0" w:color="auto"/>
              <w:right w:val="single" w:sz="4" w:space="0" w:color="auto"/>
            </w:tcBorders>
            <w:shd w:val="clear" w:color="auto" w:fill="auto"/>
            <w:noWrap/>
            <w:vAlign w:val="center"/>
            <w:hideMark/>
          </w:tcPr>
          <w:p w:rsidR="00FE6FAE" w:rsidRPr="00FE6FAE" w:rsidRDefault="00FE6FAE" w:rsidP="00E72C02">
            <w:pPr>
              <w:spacing w:after="0" w:line="240" w:lineRule="auto"/>
              <w:contextualSpacing/>
              <w:rPr>
                <w:rFonts w:ascii="Times New Roman" w:hAnsi="Times New Roman" w:cs="Times New Roman"/>
                <w:bCs/>
                <w:sz w:val="24"/>
                <w:szCs w:val="24"/>
              </w:rPr>
            </w:pPr>
            <w:r w:rsidRPr="00FE6FAE">
              <w:rPr>
                <w:rFonts w:ascii="Times New Roman" w:hAnsi="Times New Roman" w:cs="Times New Roman"/>
                <w:bCs/>
                <w:sz w:val="24"/>
                <w:szCs w:val="24"/>
              </w:rPr>
              <w:t>в том числе:</w:t>
            </w:r>
          </w:p>
          <w:p w:rsidR="00FE6FAE" w:rsidRPr="00FE6FAE" w:rsidRDefault="00FE6FAE" w:rsidP="00E72C02">
            <w:pPr>
              <w:spacing w:after="0" w:line="240" w:lineRule="auto"/>
              <w:contextualSpacing/>
              <w:rPr>
                <w:rFonts w:ascii="Times New Roman" w:hAnsi="Times New Roman" w:cs="Times New Roman"/>
                <w:bCs/>
                <w:sz w:val="24"/>
                <w:szCs w:val="24"/>
              </w:rPr>
            </w:pPr>
            <w:r w:rsidRPr="00FE6FAE">
              <w:rPr>
                <w:rFonts w:ascii="Times New Roman" w:hAnsi="Times New Roman" w:cs="Times New Roman"/>
                <w:bCs/>
                <w:sz w:val="24"/>
                <w:szCs w:val="24"/>
              </w:rPr>
              <w:t>Рабочие постоянные</w:t>
            </w:r>
          </w:p>
        </w:tc>
        <w:tc>
          <w:tcPr>
            <w:tcW w:w="611" w:type="dxa"/>
            <w:tcBorders>
              <w:top w:val="single" w:sz="4" w:space="0" w:color="auto"/>
              <w:left w:val="nil"/>
              <w:bottom w:val="single" w:sz="4" w:space="0" w:color="auto"/>
              <w:right w:val="single" w:sz="4" w:space="0" w:color="auto"/>
            </w:tcBorders>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166</w:t>
            </w:r>
          </w:p>
        </w:tc>
        <w:tc>
          <w:tcPr>
            <w:tcW w:w="756" w:type="dxa"/>
            <w:tcBorders>
              <w:top w:val="single" w:sz="4" w:space="0" w:color="auto"/>
              <w:left w:val="single" w:sz="4" w:space="0" w:color="auto"/>
              <w:bottom w:val="single" w:sz="4" w:space="0" w:color="auto"/>
              <w:right w:val="single" w:sz="4" w:space="0" w:color="auto"/>
            </w:tcBorders>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56,08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174</w:t>
            </w:r>
          </w:p>
        </w:tc>
        <w:tc>
          <w:tcPr>
            <w:tcW w:w="708" w:type="dxa"/>
            <w:tcBorders>
              <w:top w:val="nil"/>
              <w:left w:val="nil"/>
              <w:bottom w:val="single" w:sz="4" w:space="0" w:color="auto"/>
              <w:right w:val="single" w:sz="4" w:space="0" w:color="auto"/>
            </w:tcBorders>
            <w:shd w:val="clear" w:color="auto" w:fill="auto"/>
            <w:noWrap/>
            <w:vAlign w:val="center"/>
            <w:hideMark/>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58,78</w:t>
            </w:r>
          </w:p>
        </w:tc>
        <w:tc>
          <w:tcPr>
            <w:tcW w:w="709" w:type="dxa"/>
            <w:tcBorders>
              <w:top w:val="nil"/>
              <w:left w:val="nil"/>
              <w:bottom w:val="single" w:sz="4" w:space="0" w:color="auto"/>
              <w:right w:val="single" w:sz="4" w:space="0" w:color="auto"/>
            </w:tcBorders>
            <w:shd w:val="clear" w:color="auto" w:fill="auto"/>
            <w:noWrap/>
            <w:vAlign w:val="center"/>
            <w:hideMark/>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195</w:t>
            </w:r>
          </w:p>
        </w:tc>
        <w:tc>
          <w:tcPr>
            <w:tcW w:w="709" w:type="dxa"/>
            <w:tcBorders>
              <w:top w:val="nil"/>
              <w:left w:val="nil"/>
              <w:bottom w:val="single" w:sz="4" w:space="0" w:color="auto"/>
              <w:right w:val="single" w:sz="4" w:space="0" w:color="auto"/>
            </w:tcBorders>
            <w:shd w:val="clear" w:color="auto" w:fill="auto"/>
            <w:noWrap/>
            <w:vAlign w:val="center"/>
            <w:hideMark/>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67,47</w:t>
            </w:r>
          </w:p>
        </w:tc>
        <w:tc>
          <w:tcPr>
            <w:tcW w:w="709" w:type="dxa"/>
            <w:tcBorders>
              <w:top w:val="nil"/>
              <w:left w:val="nil"/>
              <w:bottom w:val="single" w:sz="4" w:space="0" w:color="auto"/>
              <w:right w:val="single" w:sz="4" w:space="0" w:color="auto"/>
            </w:tcBorders>
            <w:shd w:val="clear" w:color="auto" w:fill="auto"/>
            <w:noWrap/>
            <w:vAlign w:val="center"/>
            <w:hideMark/>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201</w:t>
            </w:r>
          </w:p>
        </w:tc>
        <w:tc>
          <w:tcPr>
            <w:tcW w:w="708" w:type="dxa"/>
            <w:tcBorders>
              <w:top w:val="nil"/>
              <w:left w:val="nil"/>
              <w:bottom w:val="single" w:sz="4" w:space="0" w:color="auto"/>
              <w:right w:val="single" w:sz="4" w:space="0" w:color="auto"/>
            </w:tcBorders>
            <w:shd w:val="clear" w:color="auto" w:fill="auto"/>
            <w:noWrap/>
            <w:vAlign w:val="center"/>
            <w:hideMark/>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68,14</w:t>
            </w:r>
          </w:p>
        </w:tc>
        <w:tc>
          <w:tcPr>
            <w:tcW w:w="709" w:type="dxa"/>
            <w:tcBorders>
              <w:top w:val="nil"/>
              <w:left w:val="nil"/>
              <w:bottom w:val="single" w:sz="4" w:space="0" w:color="auto"/>
              <w:right w:val="single" w:sz="4" w:space="0" w:color="auto"/>
            </w:tcBorders>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195</w:t>
            </w:r>
          </w:p>
        </w:tc>
        <w:tc>
          <w:tcPr>
            <w:tcW w:w="703" w:type="dxa"/>
            <w:tcBorders>
              <w:top w:val="nil"/>
              <w:left w:val="nil"/>
              <w:bottom w:val="single" w:sz="4" w:space="0" w:color="auto"/>
              <w:right w:val="single" w:sz="4" w:space="0" w:color="auto"/>
            </w:tcBorders>
            <w:vAlign w:val="center"/>
          </w:tcPr>
          <w:p w:rsidR="00FE6FAE" w:rsidRPr="00FE6FAE" w:rsidRDefault="004C7C1B" w:rsidP="00FE6FAE">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67,94</w:t>
            </w:r>
          </w:p>
        </w:tc>
      </w:tr>
    </w:tbl>
    <w:p w:rsidR="00FC6FF7" w:rsidRPr="00FC6FF7" w:rsidRDefault="00FC6FF7" w:rsidP="00FC6FF7">
      <w:pPr>
        <w:jc w:val="right"/>
        <w:rPr>
          <w:rFonts w:ascii="Times New Roman" w:hAnsi="Times New Roman" w:cs="Times New Roman"/>
          <w:sz w:val="24"/>
        </w:rPr>
      </w:pPr>
      <w:r>
        <w:rPr>
          <w:rFonts w:ascii="Times New Roman" w:hAnsi="Times New Roman" w:cs="Times New Roman"/>
          <w:sz w:val="24"/>
        </w:rPr>
        <w:t>Продолжение таблицы 2.3.5</w:t>
      </w:r>
    </w:p>
    <w:tbl>
      <w:tblPr>
        <w:tblW w:w="9345" w:type="dxa"/>
        <w:jc w:val="center"/>
        <w:tblLayout w:type="fixed"/>
        <w:tblLook w:val="04A0" w:firstRow="1" w:lastRow="0" w:firstColumn="1" w:lastColumn="0" w:noHBand="0" w:noVBand="1"/>
      </w:tblPr>
      <w:tblGrid>
        <w:gridCol w:w="2314"/>
        <w:gridCol w:w="611"/>
        <w:gridCol w:w="756"/>
        <w:gridCol w:w="709"/>
        <w:gridCol w:w="708"/>
        <w:gridCol w:w="709"/>
        <w:gridCol w:w="709"/>
        <w:gridCol w:w="709"/>
        <w:gridCol w:w="708"/>
        <w:gridCol w:w="709"/>
        <w:gridCol w:w="703"/>
      </w:tblGrid>
      <w:tr w:rsidR="00FE6FAE" w:rsidRPr="00D31E8F" w:rsidTr="00FC6FF7">
        <w:trPr>
          <w:trHeight w:val="227"/>
          <w:jc w:val="center"/>
        </w:trPr>
        <w:tc>
          <w:tcPr>
            <w:tcW w:w="23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FAE" w:rsidRPr="00FE6FAE" w:rsidRDefault="00FE6FAE" w:rsidP="00E72C02">
            <w:pPr>
              <w:spacing w:after="0" w:line="240" w:lineRule="auto"/>
              <w:contextualSpacing/>
              <w:rPr>
                <w:rFonts w:ascii="Times New Roman" w:hAnsi="Times New Roman" w:cs="Times New Roman"/>
                <w:bCs/>
                <w:sz w:val="24"/>
                <w:szCs w:val="24"/>
              </w:rPr>
            </w:pPr>
            <w:r w:rsidRPr="00FE6FAE">
              <w:rPr>
                <w:rFonts w:ascii="Times New Roman" w:hAnsi="Times New Roman" w:cs="Times New Roman"/>
                <w:bCs/>
                <w:sz w:val="24"/>
                <w:szCs w:val="24"/>
              </w:rPr>
              <w:t>из них:</w:t>
            </w:r>
          </w:p>
          <w:p w:rsidR="00FE6FAE" w:rsidRPr="00FE6FAE" w:rsidRDefault="00FE6FAE" w:rsidP="00E72C02">
            <w:pPr>
              <w:spacing w:after="0" w:line="240" w:lineRule="auto"/>
              <w:contextualSpacing/>
              <w:rPr>
                <w:rFonts w:ascii="Times New Roman" w:hAnsi="Times New Roman" w:cs="Times New Roman"/>
                <w:bCs/>
                <w:sz w:val="24"/>
                <w:szCs w:val="24"/>
              </w:rPr>
            </w:pPr>
            <w:r w:rsidRPr="00FE6FAE">
              <w:rPr>
                <w:rFonts w:ascii="Times New Roman" w:hAnsi="Times New Roman" w:cs="Times New Roman"/>
                <w:bCs/>
                <w:sz w:val="24"/>
                <w:szCs w:val="24"/>
              </w:rPr>
              <w:t>трактористы-машинисты</w:t>
            </w:r>
          </w:p>
        </w:tc>
        <w:tc>
          <w:tcPr>
            <w:tcW w:w="611" w:type="dxa"/>
            <w:tcBorders>
              <w:top w:val="single" w:sz="4" w:space="0" w:color="auto"/>
              <w:left w:val="nil"/>
              <w:bottom w:val="single" w:sz="4" w:space="0" w:color="auto"/>
              <w:right w:val="single" w:sz="4" w:space="0" w:color="auto"/>
            </w:tcBorders>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42</w:t>
            </w:r>
          </w:p>
        </w:tc>
        <w:tc>
          <w:tcPr>
            <w:tcW w:w="756" w:type="dxa"/>
            <w:tcBorders>
              <w:top w:val="single" w:sz="4" w:space="0" w:color="auto"/>
              <w:left w:val="single" w:sz="4" w:space="0" w:color="auto"/>
              <w:bottom w:val="single" w:sz="4" w:space="0" w:color="auto"/>
              <w:right w:val="single" w:sz="4" w:space="0" w:color="auto"/>
            </w:tcBorders>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14,19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38</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12,84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27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9,34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34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11,53</w:t>
            </w:r>
          </w:p>
        </w:tc>
        <w:tc>
          <w:tcPr>
            <w:tcW w:w="709" w:type="dxa"/>
            <w:tcBorders>
              <w:top w:val="single" w:sz="4" w:space="0" w:color="auto"/>
              <w:left w:val="nil"/>
              <w:bottom w:val="single" w:sz="4" w:space="0" w:color="auto"/>
              <w:right w:val="single" w:sz="4" w:space="0" w:color="auto"/>
            </w:tcBorders>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35</w:t>
            </w:r>
          </w:p>
        </w:tc>
        <w:tc>
          <w:tcPr>
            <w:tcW w:w="703" w:type="dxa"/>
            <w:tcBorders>
              <w:top w:val="single" w:sz="4" w:space="0" w:color="auto"/>
              <w:left w:val="nil"/>
              <w:bottom w:val="single" w:sz="4" w:space="0" w:color="auto"/>
              <w:right w:val="single" w:sz="4" w:space="0" w:color="auto"/>
            </w:tcBorders>
            <w:vAlign w:val="center"/>
          </w:tcPr>
          <w:p w:rsidR="00FE6FAE" w:rsidRPr="00FE6FAE" w:rsidRDefault="004C7C1B" w:rsidP="00FE6FAE">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12,2</w:t>
            </w:r>
          </w:p>
        </w:tc>
      </w:tr>
      <w:tr w:rsidR="00FE6FAE" w:rsidRPr="00D31E8F" w:rsidTr="00FC6FF7">
        <w:trPr>
          <w:trHeight w:val="227"/>
          <w:jc w:val="center"/>
        </w:trPr>
        <w:tc>
          <w:tcPr>
            <w:tcW w:w="2314" w:type="dxa"/>
            <w:tcBorders>
              <w:top w:val="nil"/>
              <w:left w:val="single" w:sz="4" w:space="0" w:color="auto"/>
              <w:bottom w:val="single" w:sz="4" w:space="0" w:color="auto"/>
              <w:right w:val="single" w:sz="4" w:space="0" w:color="auto"/>
            </w:tcBorders>
            <w:shd w:val="clear" w:color="auto" w:fill="auto"/>
            <w:noWrap/>
            <w:vAlign w:val="center"/>
            <w:hideMark/>
          </w:tcPr>
          <w:p w:rsidR="00FE6FAE" w:rsidRPr="00FE6FAE" w:rsidRDefault="00FE6FAE" w:rsidP="00E72C02">
            <w:pPr>
              <w:spacing w:after="0" w:line="240" w:lineRule="auto"/>
              <w:contextualSpacing/>
              <w:rPr>
                <w:rFonts w:ascii="Times New Roman" w:hAnsi="Times New Roman" w:cs="Times New Roman"/>
                <w:bCs/>
                <w:sz w:val="24"/>
                <w:szCs w:val="24"/>
              </w:rPr>
            </w:pPr>
            <w:r w:rsidRPr="00FE6FAE">
              <w:rPr>
                <w:rFonts w:ascii="Times New Roman" w:hAnsi="Times New Roman" w:cs="Times New Roman"/>
                <w:bCs/>
                <w:sz w:val="24"/>
                <w:szCs w:val="24"/>
              </w:rPr>
              <w:t>операторы машинного доения</w:t>
            </w:r>
          </w:p>
        </w:tc>
        <w:tc>
          <w:tcPr>
            <w:tcW w:w="611" w:type="dxa"/>
            <w:tcBorders>
              <w:top w:val="single" w:sz="4" w:space="0" w:color="auto"/>
              <w:left w:val="nil"/>
              <w:bottom w:val="single" w:sz="4" w:space="0" w:color="auto"/>
              <w:right w:val="single" w:sz="4" w:space="0" w:color="auto"/>
            </w:tcBorders>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47</w:t>
            </w:r>
          </w:p>
        </w:tc>
        <w:tc>
          <w:tcPr>
            <w:tcW w:w="756" w:type="dxa"/>
            <w:tcBorders>
              <w:top w:val="single" w:sz="4" w:space="0" w:color="auto"/>
              <w:left w:val="single" w:sz="4" w:space="0" w:color="auto"/>
              <w:bottom w:val="single" w:sz="4" w:space="0" w:color="auto"/>
              <w:right w:val="single" w:sz="4" w:space="0" w:color="auto"/>
            </w:tcBorders>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15,88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46</w:t>
            </w:r>
          </w:p>
        </w:tc>
        <w:tc>
          <w:tcPr>
            <w:tcW w:w="708" w:type="dxa"/>
            <w:tcBorders>
              <w:top w:val="nil"/>
              <w:left w:val="nil"/>
              <w:bottom w:val="single" w:sz="4" w:space="0" w:color="auto"/>
              <w:right w:val="single" w:sz="4" w:space="0" w:color="auto"/>
            </w:tcBorders>
            <w:shd w:val="clear" w:color="auto" w:fill="auto"/>
            <w:noWrap/>
            <w:vAlign w:val="center"/>
            <w:hideMark/>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15,54</w:t>
            </w:r>
          </w:p>
        </w:tc>
        <w:tc>
          <w:tcPr>
            <w:tcW w:w="709" w:type="dxa"/>
            <w:tcBorders>
              <w:top w:val="nil"/>
              <w:left w:val="nil"/>
              <w:bottom w:val="single" w:sz="4" w:space="0" w:color="auto"/>
              <w:right w:val="single" w:sz="4" w:space="0" w:color="auto"/>
            </w:tcBorders>
            <w:shd w:val="clear" w:color="auto" w:fill="auto"/>
            <w:noWrap/>
            <w:vAlign w:val="center"/>
            <w:hideMark/>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45</w:t>
            </w:r>
          </w:p>
        </w:tc>
        <w:tc>
          <w:tcPr>
            <w:tcW w:w="709" w:type="dxa"/>
            <w:tcBorders>
              <w:top w:val="nil"/>
              <w:left w:val="nil"/>
              <w:bottom w:val="single" w:sz="4" w:space="0" w:color="auto"/>
              <w:right w:val="single" w:sz="4" w:space="0" w:color="auto"/>
            </w:tcBorders>
            <w:shd w:val="clear" w:color="auto" w:fill="auto"/>
            <w:noWrap/>
            <w:vAlign w:val="center"/>
            <w:hideMark/>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15,57</w:t>
            </w:r>
          </w:p>
        </w:tc>
        <w:tc>
          <w:tcPr>
            <w:tcW w:w="709" w:type="dxa"/>
            <w:tcBorders>
              <w:top w:val="nil"/>
              <w:left w:val="nil"/>
              <w:bottom w:val="single" w:sz="4" w:space="0" w:color="auto"/>
              <w:right w:val="single" w:sz="4" w:space="0" w:color="auto"/>
            </w:tcBorders>
            <w:shd w:val="clear" w:color="auto" w:fill="auto"/>
            <w:noWrap/>
            <w:vAlign w:val="center"/>
            <w:hideMark/>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47</w:t>
            </w:r>
          </w:p>
        </w:tc>
        <w:tc>
          <w:tcPr>
            <w:tcW w:w="708" w:type="dxa"/>
            <w:tcBorders>
              <w:top w:val="nil"/>
              <w:left w:val="nil"/>
              <w:bottom w:val="single" w:sz="4" w:space="0" w:color="auto"/>
              <w:right w:val="single" w:sz="4" w:space="0" w:color="auto"/>
            </w:tcBorders>
            <w:shd w:val="clear" w:color="auto" w:fill="auto"/>
            <w:noWrap/>
            <w:vAlign w:val="center"/>
            <w:hideMark/>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15,93</w:t>
            </w:r>
          </w:p>
        </w:tc>
        <w:tc>
          <w:tcPr>
            <w:tcW w:w="709" w:type="dxa"/>
            <w:tcBorders>
              <w:top w:val="nil"/>
              <w:left w:val="nil"/>
              <w:bottom w:val="single" w:sz="4" w:space="0" w:color="auto"/>
              <w:right w:val="single" w:sz="4" w:space="0" w:color="auto"/>
            </w:tcBorders>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47</w:t>
            </w:r>
          </w:p>
        </w:tc>
        <w:tc>
          <w:tcPr>
            <w:tcW w:w="703" w:type="dxa"/>
            <w:tcBorders>
              <w:top w:val="nil"/>
              <w:left w:val="nil"/>
              <w:bottom w:val="single" w:sz="4" w:space="0" w:color="auto"/>
              <w:right w:val="single" w:sz="4" w:space="0" w:color="auto"/>
            </w:tcBorders>
            <w:vAlign w:val="center"/>
          </w:tcPr>
          <w:p w:rsidR="00FE6FAE" w:rsidRPr="00FE6FAE" w:rsidRDefault="004C7C1B" w:rsidP="00FE6FAE">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16,38</w:t>
            </w:r>
          </w:p>
        </w:tc>
      </w:tr>
      <w:tr w:rsidR="00FE6FAE" w:rsidRPr="00D31E8F" w:rsidTr="00FC6FF7">
        <w:trPr>
          <w:trHeight w:val="227"/>
          <w:jc w:val="center"/>
        </w:trPr>
        <w:tc>
          <w:tcPr>
            <w:tcW w:w="2314" w:type="dxa"/>
            <w:tcBorders>
              <w:top w:val="nil"/>
              <w:left w:val="single" w:sz="4" w:space="0" w:color="auto"/>
              <w:bottom w:val="single" w:sz="4" w:space="0" w:color="auto"/>
              <w:right w:val="single" w:sz="4" w:space="0" w:color="auto"/>
            </w:tcBorders>
            <w:shd w:val="clear" w:color="auto" w:fill="auto"/>
            <w:noWrap/>
            <w:vAlign w:val="center"/>
          </w:tcPr>
          <w:p w:rsidR="00FE6FAE" w:rsidRPr="00FE6FAE" w:rsidRDefault="00FE6FAE" w:rsidP="00E72C02">
            <w:pPr>
              <w:spacing w:after="0" w:line="240" w:lineRule="auto"/>
              <w:contextualSpacing/>
              <w:rPr>
                <w:rFonts w:ascii="Times New Roman" w:hAnsi="Times New Roman" w:cs="Times New Roman"/>
                <w:bCs/>
                <w:sz w:val="24"/>
                <w:szCs w:val="24"/>
              </w:rPr>
            </w:pPr>
            <w:r w:rsidRPr="00FE6FAE">
              <w:rPr>
                <w:rFonts w:ascii="Times New Roman" w:hAnsi="Times New Roman" w:cs="Times New Roman"/>
                <w:bCs/>
                <w:sz w:val="24"/>
                <w:szCs w:val="24"/>
              </w:rPr>
              <w:t>скотники КРС</w:t>
            </w:r>
          </w:p>
        </w:tc>
        <w:tc>
          <w:tcPr>
            <w:tcW w:w="611" w:type="dxa"/>
            <w:tcBorders>
              <w:top w:val="single" w:sz="4" w:space="0" w:color="auto"/>
              <w:left w:val="nil"/>
              <w:bottom w:val="single" w:sz="4" w:space="0" w:color="auto"/>
              <w:right w:val="single" w:sz="4" w:space="0" w:color="auto"/>
            </w:tcBorders>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33</w:t>
            </w:r>
          </w:p>
        </w:tc>
        <w:tc>
          <w:tcPr>
            <w:tcW w:w="756" w:type="dxa"/>
            <w:tcBorders>
              <w:top w:val="single" w:sz="4" w:space="0" w:color="auto"/>
              <w:left w:val="single" w:sz="4" w:space="0" w:color="auto"/>
              <w:bottom w:val="single" w:sz="4" w:space="0" w:color="auto"/>
              <w:right w:val="single" w:sz="4" w:space="0" w:color="auto"/>
            </w:tcBorders>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11,15</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34</w:t>
            </w:r>
          </w:p>
        </w:tc>
        <w:tc>
          <w:tcPr>
            <w:tcW w:w="708" w:type="dxa"/>
            <w:tcBorders>
              <w:top w:val="nil"/>
              <w:left w:val="nil"/>
              <w:bottom w:val="single" w:sz="4" w:space="0" w:color="auto"/>
              <w:right w:val="single" w:sz="4" w:space="0" w:color="auto"/>
            </w:tcBorders>
            <w:shd w:val="clear" w:color="auto" w:fill="auto"/>
            <w:noWrap/>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11,49</w:t>
            </w:r>
          </w:p>
        </w:tc>
        <w:tc>
          <w:tcPr>
            <w:tcW w:w="709" w:type="dxa"/>
            <w:tcBorders>
              <w:top w:val="nil"/>
              <w:left w:val="nil"/>
              <w:bottom w:val="single" w:sz="4" w:space="0" w:color="auto"/>
              <w:right w:val="single" w:sz="4" w:space="0" w:color="auto"/>
            </w:tcBorders>
            <w:shd w:val="clear" w:color="auto" w:fill="auto"/>
            <w:noWrap/>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23</w:t>
            </w:r>
          </w:p>
        </w:tc>
        <w:tc>
          <w:tcPr>
            <w:tcW w:w="709" w:type="dxa"/>
            <w:tcBorders>
              <w:top w:val="nil"/>
              <w:left w:val="nil"/>
              <w:bottom w:val="single" w:sz="4" w:space="0" w:color="auto"/>
              <w:right w:val="single" w:sz="4" w:space="0" w:color="auto"/>
            </w:tcBorders>
            <w:shd w:val="clear" w:color="auto" w:fill="auto"/>
            <w:noWrap/>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7,96</w:t>
            </w:r>
          </w:p>
        </w:tc>
        <w:tc>
          <w:tcPr>
            <w:tcW w:w="709" w:type="dxa"/>
            <w:tcBorders>
              <w:top w:val="nil"/>
              <w:left w:val="nil"/>
              <w:bottom w:val="single" w:sz="4" w:space="0" w:color="auto"/>
              <w:right w:val="single" w:sz="4" w:space="0" w:color="auto"/>
            </w:tcBorders>
            <w:shd w:val="clear" w:color="auto" w:fill="auto"/>
            <w:noWrap/>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30</w:t>
            </w:r>
          </w:p>
        </w:tc>
        <w:tc>
          <w:tcPr>
            <w:tcW w:w="708" w:type="dxa"/>
            <w:tcBorders>
              <w:top w:val="nil"/>
              <w:left w:val="nil"/>
              <w:bottom w:val="single" w:sz="4" w:space="0" w:color="auto"/>
              <w:right w:val="single" w:sz="4" w:space="0" w:color="auto"/>
            </w:tcBorders>
            <w:shd w:val="clear" w:color="auto" w:fill="auto"/>
            <w:noWrap/>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10,17</w:t>
            </w:r>
          </w:p>
        </w:tc>
        <w:tc>
          <w:tcPr>
            <w:tcW w:w="709" w:type="dxa"/>
            <w:tcBorders>
              <w:top w:val="nil"/>
              <w:left w:val="nil"/>
              <w:bottom w:val="single" w:sz="4" w:space="0" w:color="auto"/>
              <w:right w:val="single" w:sz="4" w:space="0" w:color="auto"/>
            </w:tcBorders>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27</w:t>
            </w:r>
          </w:p>
        </w:tc>
        <w:tc>
          <w:tcPr>
            <w:tcW w:w="703" w:type="dxa"/>
            <w:tcBorders>
              <w:top w:val="nil"/>
              <w:left w:val="nil"/>
              <w:bottom w:val="single" w:sz="4" w:space="0" w:color="auto"/>
              <w:right w:val="single" w:sz="4" w:space="0" w:color="auto"/>
            </w:tcBorders>
            <w:vAlign w:val="center"/>
          </w:tcPr>
          <w:p w:rsidR="00FE6FAE" w:rsidRPr="00FE6FAE" w:rsidRDefault="004C7C1B" w:rsidP="00FE6FAE">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9,41</w:t>
            </w:r>
          </w:p>
        </w:tc>
      </w:tr>
      <w:tr w:rsidR="00FE6FAE" w:rsidRPr="00D31E8F" w:rsidTr="00FC6FF7">
        <w:trPr>
          <w:trHeight w:val="227"/>
          <w:jc w:val="center"/>
        </w:trPr>
        <w:tc>
          <w:tcPr>
            <w:tcW w:w="2314" w:type="dxa"/>
            <w:tcBorders>
              <w:top w:val="nil"/>
              <w:left w:val="single" w:sz="4" w:space="0" w:color="auto"/>
              <w:bottom w:val="single" w:sz="4" w:space="0" w:color="auto"/>
              <w:right w:val="single" w:sz="4" w:space="0" w:color="auto"/>
            </w:tcBorders>
            <w:shd w:val="clear" w:color="auto" w:fill="auto"/>
            <w:noWrap/>
            <w:vAlign w:val="center"/>
          </w:tcPr>
          <w:p w:rsidR="00FE6FAE" w:rsidRPr="00FE6FAE" w:rsidRDefault="00FE6FAE" w:rsidP="00E72C02">
            <w:pPr>
              <w:spacing w:after="0" w:line="240" w:lineRule="auto"/>
              <w:contextualSpacing/>
              <w:rPr>
                <w:rFonts w:ascii="Times New Roman" w:hAnsi="Times New Roman" w:cs="Times New Roman"/>
                <w:bCs/>
                <w:sz w:val="24"/>
                <w:szCs w:val="24"/>
              </w:rPr>
            </w:pPr>
            <w:r w:rsidRPr="00FE6FAE">
              <w:rPr>
                <w:rFonts w:ascii="Times New Roman" w:hAnsi="Times New Roman" w:cs="Times New Roman"/>
                <w:bCs/>
                <w:sz w:val="24"/>
                <w:szCs w:val="24"/>
              </w:rPr>
              <w:t>Работники сезонные и временные</w:t>
            </w:r>
          </w:p>
        </w:tc>
        <w:tc>
          <w:tcPr>
            <w:tcW w:w="611" w:type="dxa"/>
            <w:tcBorders>
              <w:top w:val="single" w:sz="4" w:space="0" w:color="auto"/>
              <w:left w:val="nil"/>
              <w:bottom w:val="single" w:sz="4" w:space="0" w:color="auto"/>
              <w:right w:val="single" w:sz="4" w:space="0" w:color="auto"/>
            </w:tcBorders>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51</w:t>
            </w:r>
          </w:p>
        </w:tc>
        <w:tc>
          <w:tcPr>
            <w:tcW w:w="756" w:type="dxa"/>
            <w:tcBorders>
              <w:top w:val="single" w:sz="4" w:space="0" w:color="auto"/>
              <w:left w:val="single" w:sz="4" w:space="0" w:color="auto"/>
              <w:bottom w:val="single" w:sz="4" w:space="0" w:color="auto"/>
              <w:right w:val="single" w:sz="4" w:space="0" w:color="auto"/>
            </w:tcBorders>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17,23</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39</w:t>
            </w:r>
          </w:p>
        </w:tc>
        <w:tc>
          <w:tcPr>
            <w:tcW w:w="708" w:type="dxa"/>
            <w:tcBorders>
              <w:top w:val="nil"/>
              <w:left w:val="nil"/>
              <w:bottom w:val="single" w:sz="4" w:space="0" w:color="auto"/>
              <w:right w:val="single" w:sz="4" w:space="0" w:color="auto"/>
            </w:tcBorders>
            <w:shd w:val="clear" w:color="auto" w:fill="auto"/>
            <w:noWrap/>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13,18</w:t>
            </w:r>
          </w:p>
        </w:tc>
        <w:tc>
          <w:tcPr>
            <w:tcW w:w="709" w:type="dxa"/>
            <w:tcBorders>
              <w:top w:val="nil"/>
              <w:left w:val="nil"/>
              <w:bottom w:val="single" w:sz="4" w:space="0" w:color="auto"/>
              <w:right w:val="single" w:sz="4" w:space="0" w:color="auto"/>
            </w:tcBorders>
            <w:shd w:val="clear" w:color="auto" w:fill="auto"/>
            <w:noWrap/>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9</w:t>
            </w:r>
          </w:p>
        </w:tc>
        <w:tc>
          <w:tcPr>
            <w:tcW w:w="709" w:type="dxa"/>
            <w:tcBorders>
              <w:top w:val="nil"/>
              <w:left w:val="nil"/>
              <w:bottom w:val="single" w:sz="4" w:space="0" w:color="auto"/>
              <w:right w:val="single" w:sz="4" w:space="0" w:color="auto"/>
            </w:tcBorders>
            <w:shd w:val="clear" w:color="auto" w:fill="auto"/>
            <w:noWrap/>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3,11</w:t>
            </w:r>
          </w:p>
        </w:tc>
        <w:tc>
          <w:tcPr>
            <w:tcW w:w="709" w:type="dxa"/>
            <w:tcBorders>
              <w:top w:val="nil"/>
              <w:left w:val="nil"/>
              <w:bottom w:val="single" w:sz="4" w:space="0" w:color="auto"/>
              <w:right w:val="single" w:sz="4" w:space="0" w:color="auto"/>
            </w:tcBorders>
            <w:shd w:val="clear" w:color="auto" w:fill="auto"/>
            <w:noWrap/>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15</w:t>
            </w:r>
          </w:p>
        </w:tc>
        <w:tc>
          <w:tcPr>
            <w:tcW w:w="708" w:type="dxa"/>
            <w:tcBorders>
              <w:top w:val="nil"/>
              <w:left w:val="nil"/>
              <w:bottom w:val="single" w:sz="4" w:space="0" w:color="auto"/>
              <w:right w:val="single" w:sz="4" w:space="0" w:color="auto"/>
            </w:tcBorders>
            <w:shd w:val="clear" w:color="auto" w:fill="auto"/>
            <w:noWrap/>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5,08</w:t>
            </w:r>
          </w:p>
        </w:tc>
        <w:tc>
          <w:tcPr>
            <w:tcW w:w="709" w:type="dxa"/>
            <w:tcBorders>
              <w:top w:val="nil"/>
              <w:left w:val="nil"/>
              <w:bottom w:val="single" w:sz="4" w:space="0" w:color="auto"/>
              <w:right w:val="single" w:sz="4" w:space="0" w:color="auto"/>
            </w:tcBorders>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10</w:t>
            </w:r>
          </w:p>
        </w:tc>
        <w:tc>
          <w:tcPr>
            <w:tcW w:w="703" w:type="dxa"/>
            <w:tcBorders>
              <w:top w:val="nil"/>
              <w:left w:val="nil"/>
              <w:bottom w:val="single" w:sz="4" w:space="0" w:color="auto"/>
              <w:right w:val="single" w:sz="4" w:space="0" w:color="auto"/>
            </w:tcBorders>
            <w:vAlign w:val="center"/>
          </w:tcPr>
          <w:p w:rsidR="00FE6FAE" w:rsidRPr="00FE6FAE" w:rsidRDefault="004C7C1B" w:rsidP="00FE6FAE">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3,48</w:t>
            </w:r>
          </w:p>
        </w:tc>
      </w:tr>
      <w:tr w:rsidR="00FE6FAE" w:rsidRPr="00D31E8F" w:rsidTr="00FC6FF7">
        <w:trPr>
          <w:trHeight w:val="227"/>
          <w:jc w:val="center"/>
        </w:trPr>
        <w:tc>
          <w:tcPr>
            <w:tcW w:w="2314" w:type="dxa"/>
            <w:tcBorders>
              <w:top w:val="nil"/>
              <w:left w:val="single" w:sz="4" w:space="0" w:color="auto"/>
              <w:bottom w:val="single" w:sz="4" w:space="0" w:color="auto"/>
              <w:right w:val="single" w:sz="4" w:space="0" w:color="auto"/>
            </w:tcBorders>
            <w:shd w:val="clear" w:color="auto" w:fill="auto"/>
            <w:noWrap/>
            <w:vAlign w:val="center"/>
          </w:tcPr>
          <w:p w:rsidR="00FE6FAE" w:rsidRPr="00FE6FAE" w:rsidRDefault="00FE6FAE" w:rsidP="00E72C02">
            <w:pPr>
              <w:spacing w:after="0" w:line="240" w:lineRule="auto"/>
              <w:contextualSpacing/>
              <w:rPr>
                <w:rFonts w:ascii="Times New Roman" w:hAnsi="Times New Roman" w:cs="Times New Roman"/>
                <w:bCs/>
                <w:sz w:val="24"/>
                <w:szCs w:val="24"/>
              </w:rPr>
            </w:pPr>
            <w:r w:rsidRPr="00FE6FAE">
              <w:rPr>
                <w:rFonts w:ascii="Times New Roman" w:hAnsi="Times New Roman" w:cs="Times New Roman"/>
                <w:bCs/>
                <w:sz w:val="24"/>
                <w:szCs w:val="24"/>
              </w:rPr>
              <w:t>Служащие</w:t>
            </w:r>
          </w:p>
        </w:tc>
        <w:tc>
          <w:tcPr>
            <w:tcW w:w="611" w:type="dxa"/>
            <w:tcBorders>
              <w:top w:val="single" w:sz="4" w:space="0" w:color="auto"/>
              <w:left w:val="nil"/>
              <w:bottom w:val="single" w:sz="4" w:space="0" w:color="auto"/>
              <w:right w:val="single" w:sz="4" w:space="0" w:color="auto"/>
            </w:tcBorders>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54</w:t>
            </w:r>
          </w:p>
        </w:tc>
        <w:tc>
          <w:tcPr>
            <w:tcW w:w="756" w:type="dxa"/>
            <w:tcBorders>
              <w:top w:val="single" w:sz="4" w:space="0" w:color="auto"/>
              <w:left w:val="single" w:sz="4" w:space="0" w:color="auto"/>
              <w:bottom w:val="single" w:sz="4" w:space="0" w:color="auto"/>
              <w:right w:val="single" w:sz="4" w:space="0" w:color="auto"/>
            </w:tcBorders>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18,24</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54</w:t>
            </w:r>
          </w:p>
        </w:tc>
        <w:tc>
          <w:tcPr>
            <w:tcW w:w="708" w:type="dxa"/>
            <w:tcBorders>
              <w:top w:val="nil"/>
              <w:left w:val="nil"/>
              <w:bottom w:val="single" w:sz="4" w:space="0" w:color="auto"/>
              <w:right w:val="single" w:sz="4" w:space="0" w:color="auto"/>
            </w:tcBorders>
            <w:shd w:val="clear" w:color="auto" w:fill="auto"/>
            <w:noWrap/>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18,24</w:t>
            </w:r>
          </w:p>
        </w:tc>
        <w:tc>
          <w:tcPr>
            <w:tcW w:w="709" w:type="dxa"/>
            <w:tcBorders>
              <w:top w:val="nil"/>
              <w:left w:val="nil"/>
              <w:bottom w:val="single" w:sz="4" w:space="0" w:color="auto"/>
              <w:right w:val="single" w:sz="4" w:space="0" w:color="auto"/>
            </w:tcBorders>
            <w:shd w:val="clear" w:color="auto" w:fill="auto"/>
            <w:noWrap/>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51</w:t>
            </w:r>
          </w:p>
        </w:tc>
        <w:tc>
          <w:tcPr>
            <w:tcW w:w="709" w:type="dxa"/>
            <w:tcBorders>
              <w:top w:val="nil"/>
              <w:left w:val="nil"/>
              <w:bottom w:val="single" w:sz="4" w:space="0" w:color="auto"/>
              <w:right w:val="single" w:sz="4" w:space="0" w:color="auto"/>
            </w:tcBorders>
            <w:shd w:val="clear" w:color="auto" w:fill="auto"/>
            <w:noWrap/>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17,65</w:t>
            </w:r>
          </w:p>
        </w:tc>
        <w:tc>
          <w:tcPr>
            <w:tcW w:w="709" w:type="dxa"/>
            <w:tcBorders>
              <w:top w:val="nil"/>
              <w:left w:val="nil"/>
              <w:bottom w:val="single" w:sz="4" w:space="0" w:color="auto"/>
              <w:right w:val="single" w:sz="4" w:space="0" w:color="auto"/>
            </w:tcBorders>
            <w:shd w:val="clear" w:color="auto" w:fill="auto"/>
            <w:noWrap/>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49</w:t>
            </w:r>
          </w:p>
        </w:tc>
        <w:tc>
          <w:tcPr>
            <w:tcW w:w="708" w:type="dxa"/>
            <w:tcBorders>
              <w:top w:val="nil"/>
              <w:left w:val="nil"/>
              <w:bottom w:val="single" w:sz="4" w:space="0" w:color="auto"/>
              <w:right w:val="single" w:sz="4" w:space="0" w:color="auto"/>
            </w:tcBorders>
            <w:shd w:val="clear" w:color="auto" w:fill="auto"/>
            <w:noWrap/>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16,61</w:t>
            </w:r>
          </w:p>
        </w:tc>
        <w:tc>
          <w:tcPr>
            <w:tcW w:w="709" w:type="dxa"/>
            <w:tcBorders>
              <w:top w:val="nil"/>
              <w:left w:val="nil"/>
              <w:bottom w:val="single" w:sz="4" w:space="0" w:color="auto"/>
              <w:right w:val="single" w:sz="4" w:space="0" w:color="auto"/>
            </w:tcBorders>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49</w:t>
            </w:r>
          </w:p>
        </w:tc>
        <w:tc>
          <w:tcPr>
            <w:tcW w:w="703" w:type="dxa"/>
            <w:tcBorders>
              <w:top w:val="nil"/>
              <w:left w:val="nil"/>
              <w:bottom w:val="single" w:sz="4" w:space="0" w:color="auto"/>
              <w:right w:val="single" w:sz="4" w:space="0" w:color="auto"/>
            </w:tcBorders>
            <w:vAlign w:val="center"/>
          </w:tcPr>
          <w:p w:rsidR="00FE6FAE" w:rsidRPr="00FE6FAE" w:rsidRDefault="004C7C1B" w:rsidP="00FE6FAE">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17,07</w:t>
            </w:r>
          </w:p>
        </w:tc>
      </w:tr>
      <w:tr w:rsidR="00FE6FAE" w:rsidRPr="00D31E8F" w:rsidTr="00FC6FF7">
        <w:trPr>
          <w:trHeight w:val="227"/>
          <w:jc w:val="center"/>
        </w:trPr>
        <w:tc>
          <w:tcPr>
            <w:tcW w:w="2314" w:type="dxa"/>
            <w:tcBorders>
              <w:top w:val="nil"/>
              <w:left w:val="single" w:sz="4" w:space="0" w:color="auto"/>
              <w:bottom w:val="single" w:sz="4" w:space="0" w:color="auto"/>
              <w:right w:val="single" w:sz="4" w:space="0" w:color="auto"/>
            </w:tcBorders>
            <w:shd w:val="clear" w:color="auto" w:fill="auto"/>
            <w:noWrap/>
            <w:vAlign w:val="center"/>
          </w:tcPr>
          <w:p w:rsidR="00FE6FAE" w:rsidRPr="00FE6FAE" w:rsidRDefault="00FE6FAE" w:rsidP="00E72C02">
            <w:pPr>
              <w:spacing w:after="0" w:line="240" w:lineRule="auto"/>
              <w:contextualSpacing/>
              <w:rPr>
                <w:rFonts w:ascii="Times New Roman" w:hAnsi="Times New Roman" w:cs="Times New Roman"/>
                <w:bCs/>
                <w:sz w:val="24"/>
                <w:szCs w:val="24"/>
              </w:rPr>
            </w:pPr>
            <w:r w:rsidRPr="00FE6FAE">
              <w:rPr>
                <w:rFonts w:ascii="Times New Roman" w:hAnsi="Times New Roman" w:cs="Times New Roman"/>
                <w:bCs/>
                <w:sz w:val="24"/>
                <w:szCs w:val="24"/>
              </w:rPr>
              <w:t>из них:</w:t>
            </w:r>
          </w:p>
          <w:p w:rsidR="00FE6FAE" w:rsidRPr="00FE6FAE" w:rsidRDefault="00FE6FAE" w:rsidP="00E72C02">
            <w:pPr>
              <w:spacing w:after="0" w:line="240" w:lineRule="auto"/>
              <w:contextualSpacing/>
              <w:rPr>
                <w:rFonts w:ascii="Times New Roman" w:hAnsi="Times New Roman" w:cs="Times New Roman"/>
                <w:bCs/>
                <w:sz w:val="24"/>
                <w:szCs w:val="24"/>
              </w:rPr>
            </w:pPr>
            <w:r w:rsidRPr="00FE6FAE">
              <w:rPr>
                <w:rFonts w:ascii="Times New Roman" w:hAnsi="Times New Roman" w:cs="Times New Roman"/>
                <w:bCs/>
                <w:sz w:val="24"/>
                <w:szCs w:val="24"/>
              </w:rPr>
              <w:t>руководители</w:t>
            </w:r>
          </w:p>
        </w:tc>
        <w:tc>
          <w:tcPr>
            <w:tcW w:w="611" w:type="dxa"/>
            <w:tcBorders>
              <w:top w:val="single" w:sz="4" w:space="0" w:color="auto"/>
              <w:left w:val="nil"/>
              <w:bottom w:val="single" w:sz="4" w:space="0" w:color="auto"/>
              <w:right w:val="single" w:sz="4" w:space="0" w:color="auto"/>
            </w:tcBorders>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19</w:t>
            </w:r>
          </w:p>
        </w:tc>
        <w:tc>
          <w:tcPr>
            <w:tcW w:w="756" w:type="dxa"/>
            <w:tcBorders>
              <w:top w:val="single" w:sz="4" w:space="0" w:color="auto"/>
              <w:left w:val="single" w:sz="4" w:space="0" w:color="auto"/>
              <w:bottom w:val="single" w:sz="4" w:space="0" w:color="auto"/>
              <w:right w:val="single" w:sz="4" w:space="0" w:color="auto"/>
            </w:tcBorders>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6,42</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19</w:t>
            </w:r>
          </w:p>
        </w:tc>
        <w:tc>
          <w:tcPr>
            <w:tcW w:w="708" w:type="dxa"/>
            <w:tcBorders>
              <w:top w:val="nil"/>
              <w:left w:val="nil"/>
              <w:bottom w:val="single" w:sz="4" w:space="0" w:color="auto"/>
              <w:right w:val="single" w:sz="4" w:space="0" w:color="auto"/>
            </w:tcBorders>
            <w:shd w:val="clear" w:color="auto" w:fill="auto"/>
            <w:noWrap/>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6,42</w:t>
            </w:r>
          </w:p>
        </w:tc>
        <w:tc>
          <w:tcPr>
            <w:tcW w:w="709" w:type="dxa"/>
            <w:tcBorders>
              <w:top w:val="nil"/>
              <w:left w:val="nil"/>
              <w:bottom w:val="single" w:sz="4" w:space="0" w:color="auto"/>
              <w:right w:val="single" w:sz="4" w:space="0" w:color="auto"/>
            </w:tcBorders>
            <w:shd w:val="clear" w:color="auto" w:fill="auto"/>
            <w:noWrap/>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19</w:t>
            </w:r>
          </w:p>
        </w:tc>
        <w:tc>
          <w:tcPr>
            <w:tcW w:w="709" w:type="dxa"/>
            <w:tcBorders>
              <w:top w:val="nil"/>
              <w:left w:val="nil"/>
              <w:bottom w:val="single" w:sz="4" w:space="0" w:color="auto"/>
              <w:right w:val="single" w:sz="4" w:space="0" w:color="auto"/>
            </w:tcBorders>
            <w:shd w:val="clear" w:color="auto" w:fill="auto"/>
            <w:noWrap/>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6,57</w:t>
            </w:r>
          </w:p>
        </w:tc>
        <w:tc>
          <w:tcPr>
            <w:tcW w:w="709" w:type="dxa"/>
            <w:tcBorders>
              <w:top w:val="nil"/>
              <w:left w:val="nil"/>
              <w:bottom w:val="single" w:sz="4" w:space="0" w:color="auto"/>
              <w:right w:val="single" w:sz="4" w:space="0" w:color="auto"/>
            </w:tcBorders>
            <w:shd w:val="clear" w:color="auto" w:fill="auto"/>
            <w:noWrap/>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21</w:t>
            </w:r>
          </w:p>
        </w:tc>
        <w:tc>
          <w:tcPr>
            <w:tcW w:w="708" w:type="dxa"/>
            <w:tcBorders>
              <w:top w:val="nil"/>
              <w:left w:val="nil"/>
              <w:bottom w:val="single" w:sz="4" w:space="0" w:color="auto"/>
              <w:right w:val="single" w:sz="4" w:space="0" w:color="auto"/>
            </w:tcBorders>
            <w:shd w:val="clear" w:color="auto" w:fill="auto"/>
            <w:noWrap/>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7,12</w:t>
            </w:r>
          </w:p>
        </w:tc>
        <w:tc>
          <w:tcPr>
            <w:tcW w:w="709" w:type="dxa"/>
            <w:tcBorders>
              <w:top w:val="nil"/>
              <w:left w:val="nil"/>
              <w:bottom w:val="single" w:sz="4" w:space="0" w:color="auto"/>
              <w:right w:val="single" w:sz="4" w:space="0" w:color="auto"/>
            </w:tcBorders>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21</w:t>
            </w:r>
          </w:p>
        </w:tc>
        <w:tc>
          <w:tcPr>
            <w:tcW w:w="703" w:type="dxa"/>
            <w:tcBorders>
              <w:top w:val="nil"/>
              <w:left w:val="nil"/>
              <w:bottom w:val="single" w:sz="4" w:space="0" w:color="auto"/>
              <w:right w:val="single" w:sz="4" w:space="0" w:color="auto"/>
            </w:tcBorders>
            <w:vAlign w:val="center"/>
          </w:tcPr>
          <w:p w:rsidR="00FE6FAE" w:rsidRPr="00FE6FAE" w:rsidRDefault="004C7C1B" w:rsidP="00FE6FAE">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7,32</w:t>
            </w:r>
          </w:p>
        </w:tc>
      </w:tr>
      <w:tr w:rsidR="00FE6FAE" w:rsidRPr="00D31E8F" w:rsidTr="00FC6FF7">
        <w:trPr>
          <w:trHeight w:val="227"/>
          <w:jc w:val="center"/>
        </w:trPr>
        <w:tc>
          <w:tcPr>
            <w:tcW w:w="2314" w:type="dxa"/>
            <w:tcBorders>
              <w:top w:val="nil"/>
              <w:left w:val="single" w:sz="4" w:space="0" w:color="auto"/>
              <w:bottom w:val="single" w:sz="4" w:space="0" w:color="auto"/>
              <w:right w:val="single" w:sz="4" w:space="0" w:color="auto"/>
            </w:tcBorders>
            <w:shd w:val="clear" w:color="auto" w:fill="auto"/>
            <w:noWrap/>
            <w:vAlign w:val="center"/>
          </w:tcPr>
          <w:p w:rsidR="00FE6FAE" w:rsidRPr="00FE6FAE" w:rsidRDefault="00FE6FAE" w:rsidP="00E72C02">
            <w:pPr>
              <w:spacing w:after="0" w:line="240" w:lineRule="auto"/>
              <w:contextualSpacing/>
              <w:rPr>
                <w:rFonts w:ascii="Times New Roman" w:hAnsi="Times New Roman" w:cs="Times New Roman"/>
                <w:bCs/>
                <w:sz w:val="24"/>
                <w:szCs w:val="24"/>
              </w:rPr>
            </w:pPr>
            <w:r w:rsidRPr="00FE6FAE">
              <w:rPr>
                <w:rFonts w:ascii="Times New Roman" w:hAnsi="Times New Roman" w:cs="Times New Roman"/>
                <w:bCs/>
                <w:sz w:val="24"/>
                <w:szCs w:val="24"/>
              </w:rPr>
              <w:t>специалисты</w:t>
            </w:r>
          </w:p>
        </w:tc>
        <w:tc>
          <w:tcPr>
            <w:tcW w:w="611" w:type="dxa"/>
            <w:tcBorders>
              <w:top w:val="single" w:sz="4" w:space="0" w:color="auto"/>
              <w:left w:val="nil"/>
              <w:bottom w:val="single" w:sz="4" w:space="0" w:color="auto"/>
              <w:right w:val="single" w:sz="4" w:space="0" w:color="auto"/>
            </w:tcBorders>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29</w:t>
            </w:r>
          </w:p>
        </w:tc>
        <w:tc>
          <w:tcPr>
            <w:tcW w:w="756" w:type="dxa"/>
            <w:tcBorders>
              <w:top w:val="single" w:sz="4" w:space="0" w:color="auto"/>
              <w:left w:val="single" w:sz="4" w:space="0" w:color="auto"/>
              <w:bottom w:val="single" w:sz="4" w:space="0" w:color="auto"/>
              <w:right w:val="single" w:sz="4" w:space="0" w:color="auto"/>
            </w:tcBorders>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9,8</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30</w:t>
            </w:r>
          </w:p>
        </w:tc>
        <w:tc>
          <w:tcPr>
            <w:tcW w:w="708" w:type="dxa"/>
            <w:tcBorders>
              <w:top w:val="nil"/>
              <w:left w:val="nil"/>
              <w:bottom w:val="single" w:sz="4" w:space="0" w:color="auto"/>
              <w:right w:val="single" w:sz="4" w:space="0" w:color="auto"/>
            </w:tcBorders>
            <w:shd w:val="clear" w:color="auto" w:fill="auto"/>
            <w:noWrap/>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10,14</w:t>
            </w:r>
          </w:p>
        </w:tc>
        <w:tc>
          <w:tcPr>
            <w:tcW w:w="709" w:type="dxa"/>
            <w:tcBorders>
              <w:top w:val="nil"/>
              <w:left w:val="nil"/>
              <w:bottom w:val="single" w:sz="4" w:space="0" w:color="auto"/>
              <w:right w:val="single" w:sz="4" w:space="0" w:color="auto"/>
            </w:tcBorders>
            <w:shd w:val="clear" w:color="auto" w:fill="auto"/>
            <w:noWrap/>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28</w:t>
            </w:r>
          </w:p>
        </w:tc>
        <w:tc>
          <w:tcPr>
            <w:tcW w:w="709" w:type="dxa"/>
            <w:tcBorders>
              <w:top w:val="nil"/>
              <w:left w:val="nil"/>
              <w:bottom w:val="single" w:sz="4" w:space="0" w:color="auto"/>
              <w:right w:val="single" w:sz="4" w:space="0" w:color="auto"/>
            </w:tcBorders>
            <w:shd w:val="clear" w:color="auto" w:fill="auto"/>
            <w:noWrap/>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9,69</w:t>
            </w:r>
          </w:p>
        </w:tc>
        <w:tc>
          <w:tcPr>
            <w:tcW w:w="709" w:type="dxa"/>
            <w:tcBorders>
              <w:top w:val="nil"/>
              <w:left w:val="nil"/>
              <w:bottom w:val="single" w:sz="4" w:space="0" w:color="auto"/>
              <w:right w:val="single" w:sz="4" w:space="0" w:color="auto"/>
            </w:tcBorders>
            <w:shd w:val="clear" w:color="auto" w:fill="auto"/>
            <w:noWrap/>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23</w:t>
            </w:r>
          </w:p>
        </w:tc>
        <w:tc>
          <w:tcPr>
            <w:tcW w:w="708" w:type="dxa"/>
            <w:tcBorders>
              <w:top w:val="nil"/>
              <w:left w:val="nil"/>
              <w:bottom w:val="single" w:sz="4" w:space="0" w:color="auto"/>
              <w:right w:val="single" w:sz="4" w:space="0" w:color="auto"/>
            </w:tcBorders>
            <w:shd w:val="clear" w:color="auto" w:fill="auto"/>
            <w:noWrap/>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7,80</w:t>
            </w:r>
          </w:p>
        </w:tc>
        <w:tc>
          <w:tcPr>
            <w:tcW w:w="709" w:type="dxa"/>
            <w:tcBorders>
              <w:top w:val="nil"/>
              <w:left w:val="nil"/>
              <w:bottom w:val="single" w:sz="4" w:space="0" w:color="auto"/>
              <w:right w:val="single" w:sz="4" w:space="0" w:color="auto"/>
            </w:tcBorders>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25</w:t>
            </w:r>
          </w:p>
        </w:tc>
        <w:tc>
          <w:tcPr>
            <w:tcW w:w="703" w:type="dxa"/>
            <w:tcBorders>
              <w:top w:val="nil"/>
              <w:left w:val="nil"/>
              <w:bottom w:val="single" w:sz="4" w:space="0" w:color="auto"/>
              <w:right w:val="single" w:sz="4" w:space="0" w:color="auto"/>
            </w:tcBorders>
            <w:vAlign w:val="center"/>
          </w:tcPr>
          <w:p w:rsidR="00FE6FAE" w:rsidRPr="00FE6FAE" w:rsidRDefault="004C7C1B" w:rsidP="00FE6FAE">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8,71</w:t>
            </w:r>
          </w:p>
        </w:tc>
      </w:tr>
      <w:tr w:rsidR="00FE6FAE" w:rsidRPr="00D31E8F" w:rsidTr="00FC6FF7">
        <w:trPr>
          <w:trHeight w:val="227"/>
          <w:jc w:val="center"/>
        </w:trPr>
        <w:tc>
          <w:tcPr>
            <w:tcW w:w="23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6FAE" w:rsidRPr="00FE6FAE" w:rsidRDefault="00FE6FAE" w:rsidP="00E72C02">
            <w:pPr>
              <w:spacing w:after="0" w:line="240" w:lineRule="auto"/>
              <w:contextualSpacing/>
              <w:rPr>
                <w:rFonts w:ascii="Times New Roman" w:hAnsi="Times New Roman" w:cs="Times New Roman"/>
                <w:bCs/>
                <w:sz w:val="24"/>
                <w:szCs w:val="24"/>
              </w:rPr>
            </w:pPr>
            <w:r w:rsidRPr="00FE6FAE">
              <w:rPr>
                <w:rFonts w:ascii="Times New Roman" w:hAnsi="Times New Roman" w:cs="Times New Roman"/>
                <w:bCs/>
                <w:sz w:val="24"/>
                <w:szCs w:val="24"/>
              </w:rPr>
              <w:t xml:space="preserve">Работники, занятые в подсобных промышленных </w:t>
            </w:r>
            <w:r>
              <w:rPr>
                <w:rFonts w:ascii="Times New Roman" w:hAnsi="Times New Roman" w:cs="Times New Roman"/>
                <w:bCs/>
                <w:sz w:val="24"/>
                <w:szCs w:val="24"/>
              </w:rPr>
              <w:t>предприятия</w:t>
            </w:r>
            <w:r w:rsidRPr="00FE6FAE">
              <w:rPr>
                <w:rFonts w:ascii="Times New Roman" w:hAnsi="Times New Roman" w:cs="Times New Roman"/>
                <w:bCs/>
                <w:sz w:val="24"/>
                <w:szCs w:val="24"/>
              </w:rPr>
              <w:t>х и промыслах</w:t>
            </w:r>
          </w:p>
        </w:tc>
        <w:tc>
          <w:tcPr>
            <w:tcW w:w="611" w:type="dxa"/>
            <w:tcBorders>
              <w:top w:val="single" w:sz="4" w:space="0" w:color="auto"/>
              <w:left w:val="nil"/>
              <w:bottom w:val="single" w:sz="4" w:space="0" w:color="auto"/>
              <w:right w:val="single" w:sz="4" w:space="0" w:color="auto"/>
            </w:tcBorders>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20</w:t>
            </w:r>
          </w:p>
        </w:tc>
        <w:tc>
          <w:tcPr>
            <w:tcW w:w="756" w:type="dxa"/>
            <w:tcBorders>
              <w:top w:val="single" w:sz="4" w:space="0" w:color="auto"/>
              <w:left w:val="single" w:sz="4" w:space="0" w:color="auto"/>
              <w:bottom w:val="single" w:sz="4" w:space="0" w:color="auto"/>
              <w:right w:val="single" w:sz="4" w:space="0" w:color="auto"/>
            </w:tcBorders>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6,76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24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8,11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29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10,03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25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8,47</w:t>
            </w:r>
          </w:p>
        </w:tc>
        <w:tc>
          <w:tcPr>
            <w:tcW w:w="709" w:type="dxa"/>
            <w:tcBorders>
              <w:top w:val="single" w:sz="4" w:space="0" w:color="auto"/>
              <w:left w:val="nil"/>
              <w:bottom w:val="single" w:sz="4" w:space="0" w:color="auto"/>
              <w:right w:val="single" w:sz="4" w:space="0" w:color="auto"/>
            </w:tcBorders>
            <w:vAlign w:val="center"/>
          </w:tcPr>
          <w:p w:rsidR="00FE6FAE" w:rsidRPr="00FE6FAE" w:rsidRDefault="004C7C1B" w:rsidP="00FE6FAE">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28</w:t>
            </w:r>
          </w:p>
        </w:tc>
        <w:tc>
          <w:tcPr>
            <w:tcW w:w="703" w:type="dxa"/>
            <w:tcBorders>
              <w:top w:val="single" w:sz="4" w:space="0" w:color="auto"/>
              <w:left w:val="nil"/>
              <w:bottom w:val="single" w:sz="4" w:space="0" w:color="auto"/>
              <w:right w:val="single" w:sz="4" w:space="0" w:color="auto"/>
            </w:tcBorders>
            <w:vAlign w:val="center"/>
          </w:tcPr>
          <w:p w:rsidR="00FE6FAE" w:rsidRPr="00FE6FAE" w:rsidRDefault="004C7C1B" w:rsidP="00FE6FAE">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9,76</w:t>
            </w:r>
          </w:p>
        </w:tc>
      </w:tr>
      <w:tr w:rsidR="00FE6FAE" w:rsidRPr="00D31E8F" w:rsidTr="00FC6FF7">
        <w:trPr>
          <w:trHeight w:val="227"/>
          <w:jc w:val="center"/>
        </w:trPr>
        <w:tc>
          <w:tcPr>
            <w:tcW w:w="2314" w:type="dxa"/>
            <w:tcBorders>
              <w:top w:val="nil"/>
              <w:left w:val="single" w:sz="4" w:space="0" w:color="auto"/>
              <w:bottom w:val="single" w:sz="4" w:space="0" w:color="auto"/>
              <w:right w:val="single" w:sz="4" w:space="0" w:color="auto"/>
            </w:tcBorders>
            <w:shd w:val="clear" w:color="auto" w:fill="auto"/>
            <w:noWrap/>
            <w:vAlign w:val="center"/>
          </w:tcPr>
          <w:p w:rsidR="00FE6FAE" w:rsidRPr="00FE6FAE" w:rsidRDefault="00FE6FAE" w:rsidP="00E72C02">
            <w:pPr>
              <w:spacing w:after="0" w:line="240" w:lineRule="auto"/>
              <w:contextualSpacing/>
              <w:rPr>
                <w:rFonts w:ascii="Times New Roman" w:hAnsi="Times New Roman" w:cs="Times New Roman"/>
                <w:bCs/>
                <w:sz w:val="24"/>
                <w:szCs w:val="24"/>
              </w:rPr>
            </w:pPr>
            <w:r w:rsidRPr="00FE6FAE">
              <w:rPr>
                <w:rFonts w:ascii="Times New Roman" w:hAnsi="Times New Roman" w:cs="Times New Roman"/>
                <w:bCs/>
                <w:sz w:val="24"/>
                <w:szCs w:val="24"/>
              </w:rPr>
              <w:t>Работники торговли и общественного питания</w:t>
            </w:r>
          </w:p>
        </w:tc>
        <w:tc>
          <w:tcPr>
            <w:tcW w:w="611" w:type="dxa"/>
            <w:tcBorders>
              <w:top w:val="single" w:sz="4" w:space="0" w:color="auto"/>
              <w:left w:val="nil"/>
              <w:bottom w:val="single" w:sz="4" w:space="0" w:color="auto"/>
              <w:right w:val="single" w:sz="4" w:space="0" w:color="auto"/>
            </w:tcBorders>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5</w:t>
            </w:r>
          </w:p>
        </w:tc>
        <w:tc>
          <w:tcPr>
            <w:tcW w:w="756" w:type="dxa"/>
            <w:tcBorders>
              <w:top w:val="single" w:sz="4" w:space="0" w:color="auto"/>
              <w:left w:val="single" w:sz="4" w:space="0" w:color="auto"/>
              <w:bottom w:val="single" w:sz="4" w:space="0" w:color="auto"/>
              <w:right w:val="single" w:sz="4" w:space="0" w:color="auto"/>
            </w:tcBorders>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1,69</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5</w:t>
            </w:r>
          </w:p>
        </w:tc>
        <w:tc>
          <w:tcPr>
            <w:tcW w:w="708" w:type="dxa"/>
            <w:tcBorders>
              <w:top w:val="nil"/>
              <w:left w:val="nil"/>
              <w:bottom w:val="single" w:sz="4" w:space="0" w:color="auto"/>
              <w:right w:val="single" w:sz="4" w:space="0" w:color="auto"/>
            </w:tcBorders>
            <w:shd w:val="clear" w:color="auto" w:fill="auto"/>
            <w:noWrap/>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1,69</w:t>
            </w:r>
          </w:p>
        </w:tc>
        <w:tc>
          <w:tcPr>
            <w:tcW w:w="709" w:type="dxa"/>
            <w:tcBorders>
              <w:top w:val="nil"/>
              <w:left w:val="nil"/>
              <w:bottom w:val="single" w:sz="4" w:space="0" w:color="auto"/>
              <w:right w:val="single" w:sz="4" w:space="0" w:color="auto"/>
            </w:tcBorders>
            <w:shd w:val="clear" w:color="auto" w:fill="auto"/>
            <w:noWrap/>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5</w:t>
            </w:r>
          </w:p>
        </w:tc>
        <w:tc>
          <w:tcPr>
            <w:tcW w:w="709" w:type="dxa"/>
            <w:tcBorders>
              <w:top w:val="nil"/>
              <w:left w:val="nil"/>
              <w:bottom w:val="single" w:sz="4" w:space="0" w:color="auto"/>
              <w:right w:val="single" w:sz="4" w:space="0" w:color="auto"/>
            </w:tcBorders>
            <w:shd w:val="clear" w:color="auto" w:fill="auto"/>
            <w:noWrap/>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1,73</w:t>
            </w:r>
          </w:p>
        </w:tc>
        <w:tc>
          <w:tcPr>
            <w:tcW w:w="709" w:type="dxa"/>
            <w:tcBorders>
              <w:top w:val="nil"/>
              <w:left w:val="nil"/>
              <w:bottom w:val="single" w:sz="4" w:space="0" w:color="auto"/>
              <w:right w:val="single" w:sz="4" w:space="0" w:color="auto"/>
            </w:tcBorders>
            <w:shd w:val="clear" w:color="auto" w:fill="auto"/>
            <w:noWrap/>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5</w:t>
            </w:r>
          </w:p>
        </w:tc>
        <w:tc>
          <w:tcPr>
            <w:tcW w:w="708" w:type="dxa"/>
            <w:tcBorders>
              <w:top w:val="nil"/>
              <w:left w:val="nil"/>
              <w:bottom w:val="single" w:sz="4" w:space="0" w:color="auto"/>
              <w:right w:val="single" w:sz="4" w:space="0" w:color="auto"/>
            </w:tcBorders>
            <w:shd w:val="clear" w:color="auto" w:fill="auto"/>
            <w:noWrap/>
            <w:vAlign w:val="center"/>
          </w:tcPr>
          <w:p w:rsidR="00FE6FAE" w:rsidRPr="00FE6FAE" w:rsidRDefault="00FE6FAE" w:rsidP="00FE6FAE">
            <w:pPr>
              <w:spacing w:after="0" w:line="240" w:lineRule="auto"/>
              <w:contextualSpacing/>
              <w:jc w:val="center"/>
              <w:rPr>
                <w:rFonts w:ascii="Times New Roman" w:hAnsi="Times New Roman" w:cs="Times New Roman"/>
                <w:bCs/>
                <w:sz w:val="24"/>
                <w:szCs w:val="24"/>
              </w:rPr>
            </w:pPr>
            <w:r w:rsidRPr="00FE6FAE">
              <w:rPr>
                <w:rFonts w:ascii="Times New Roman" w:hAnsi="Times New Roman" w:cs="Times New Roman"/>
                <w:bCs/>
                <w:sz w:val="24"/>
                <w:szCs w:val="24"/>
              </w:rPr>
              <w:t>1,69</w:t>
            </w:r>
          </w:p>
        </w:tc>
        <w:tc>
          <w:tcPr>
            <w:tcW w:w="709" w:type="dxa"/>
            <w:tcBorders>
              <w:top w:val="nil"/>
              <w:left w:val="nil"/>
              <w:bottom w:val="single" w:sz="4" w:space="0" w:color="auto"/>
              <w:right w:val="single" w:sz="4" w:space="0" w:color="auto"/>
            </w:tcBorders>
            <w:vAlign w:val="center"/>
          </w:tcPr>
          <w:p w:rsidR="00FE6FAE" w:rsidRPr="00FE6FAE" w:rsidRDefault="004C7C1B" w:rsidP="00FE6FAE">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5</w:t>
            </w:r>
          </w:p>
        </w:tc>
        <w:tc>
          <w:tcPr>
            <w:tcW w:w="703" w:type="dxa"/>
            <w:tcBorders>
              <w:top w:val="nil"/>
              <w:left w:val="nil"/>
              <w:bottom w:val="single" w:sz="4" w:space="0" w:color="auto"/>
              <w:right w:val="single" w:sz="4" w:space="0" w:color="auto"/>
            </w:tcBorders>
            <w:vAlign w:val="center"/>
          </w:tcPr>
          <w:p w:rsidR="00FE6FAE" w:rsidRPr="00FE6FAE" w:rsidRDefault="004C7C1B" w:rsidP="00FE6FAE">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1,74</w:t>
            </w:r>
          </w:p>
        </w:tc>
      </w:tr>
    </w:tbl>
    <w:p w:rsidR="00FE6FAE" w:rsidRDefault="00FE6FAE" w:rsidP="00FE6FAE">
      <w:pPr>
        <w:spacing w:after="0" w:line="360" w:lineRule="auto"/>
        <w:ind w:firstLine="708"/>
        <w:contextualSpacing/>
        <w:jc w:val="both"/>
        <w:rPr>
          <w:rFonts w:ascii="Times New Roman" w:hAnsi="Times New Roman" w:cs="Times New Roman"/>
          <w:sz w:val="28"/>
          <w:szCs w:val="28"/>
        </w:rPr>
      </w:pPr>
    </w:p>
    <w:p w:rsidR="00FE6FAE" w:rsidRDefault="00FE6FAE" w:rsidP="00FE6FAE">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П</w:t>
      </w:r>
      <w:r w:rsidR="001635ED">
        <w:rPr>
          <w:rFonts w:ascii="Times New Roman" w:hAnsi="Times New Roman" w:cs="Times New Roman"/>
          <w:sz w:val="28"/>
          <w:szCs w:val="28"/>
        </w:rPr>
        <w:t>роведя анализ данных таблицы 2.3</w:t>
      </w:r>
      <w:r>
        <w:rPr>
          <w:rFonts w:ascii="Times New Roman" w:hAnsi="Times New Roman" w:cs="Times New Roman"/>
          <w:sz w:val="28"/>
          <w:szCs w:val="28"/>
        </w:rPr>
        <w:t xml:space="preserve">.5, мы видим, что произошло значительное увеличение постоянных рабочих на </w:t>
      </w:r>
      <w:r w:rsidR="004C7C1B">
        <w:rPr>
          <w:rFonts w:ascii="Times New Roman" w:hAnsi="Times New Roman" w:cs="Times New Roman"/>
          <w:sz w:val="28"/>
          <w:szCs w:val="28"/>
        </w:rPr>
        <w:t>17,47</w:t>
      </w:r>
      <w:r>
        <w:rPr>
          <w:rFonts w:ascii="Times New Roman" w:hAnsi="Times New Roman" w:cs="Times New Roman"/>
          <w:sz w:val="28"/>
          <w:szCs w:val="28"/>
        </w:rPr>
        <w:t>%, а в структуре чи</w:t>
      </w:r>
      <w:r w:rsidR="004C7C1B">
        <w:rPr>
          <w:rFonts w:ascii="Times New Roman" w:hAnsi="Times New Roman" w:cs="Times New Roman"/>
          <w:sz w:val="28"/>
          <w:szCs w:val="28"/>
        </w:rPr>
        <w:t>сленности всех работников - на 11,8</w:t>
      </w:r>
      <w:r>
        <w:rPr>
          <w:rFonts w:ascii="Times New Roman" w:hAnsi="Times New Roman" w:cs="Times New Roman"/>
          <w:sz w:val="28"/>
          <w:szCs w:val="28"/>
        </w:rPr>
        <w:t>6 п. п. Наблюдается резкое сокращение сезонных и временных рабочих</w:t>
      </w:r>
      <w:r w:rsidR="004C7C1B">
        <w:rPr>
          <w:rFonts w:ascii="Times New Roman" w:hAnsi="Times New Roman" w:cs="Times New Roman"/>
          <w:sz w:val="28"/>
          <w:szCs w:val="28"/>
        </w:rPr>
        <w:t xml:space="preserve"> на 80,39%</w:t>
      </w:r>
      <w:r>
        <w:rPr>
          <w:rFonts w:ascii="Times New Roman" w:hAnsi="Times New Roman" w:cs="Times New Roman"/>
          <w:sz w:val="28"/>
          <w:szCs w:val="28"/>
        </w:rPr>
        <w:t>, снижение в структуре со</w:t>
      </w:r>
      <w:r w:rsidR="004C7C1B">
        <w:rPr>
          <w:rFonts w:ascii="Times New Roman" w:hAnsi="Times New Roman" w:cs="Times New Roman"/>
          <w:sz w:val="28"/>
          <w:szCs w:val="28"/>
        </w:rPr>
        <w:t>ставило 13,75</w:t>
      </w:r>
      <w:r>
        <w:rPr>
          <w:rFonts w:ascii="Times New Roman" w:hAnsi="Times New Roman" w:cs="Times New Roman"/>
          <w:sz w:val="28"/>
          <w:szCs w:val="28"/>
        </w:rPr>
        <w:t xml:space="preserve"> п. п. Также произошло снижение численности служащих на 9,26%, главным образом, за счет сок</w:t>
      </w:r>
      <w:r w:rsidR="004C7C1B">
        <w:rPr>
          <w:rFonts w:ascii="Times New Roman" w:hAnsi="Times New Roman" w:cs="Times New Roman"/>
          <w:sz w:val="28"/>
          <w:szCs w:val="28"/>
        </w:rPr>
        <w:t>ращения штата специалистов на 13,79</w:t>
      </w:r>
      <w:r>
        <w:rPr>
          <w:rFonts w:ascii="Times New Roman" w:hAnsi="Times New Roman" w:cs="Times New Roman"/>
          <w:sz w:val="28"/>
          <w:szCs w:val="28"/>
        </w:rPr>
        <w:t>%.</w:t>
      </w:r>
    </w:p>
    <w:p w:rsidR="00FC6FF7" w:rsidRDefault="00FC6FF7" w:rsidP="00FE6FAE">
      <w:pPr>
        <w:spacing w:after="0" w:line="360" w:lineRule="auto"/>
        <w:ind w:firstLine="708"/>
        <w:contextualSpacing/>
        <w:jc w:val="both"/>
        <w:rPr>
          <w:rFonts w:ascii="Times New Roman" w:hAnsi="Times New Roman" w:cs="Times New Roman"/>
          <w:sz w:val="28"/>
          <w:szCs w:val="28"/>
        </w:rPr>
      </w:pPr>
    </w:p>
    <w:p w:rsidR="00FC6FF7" w:rsidRDefault="00FC6FF7" w:rsidP="00FE6FAE">
      <w:pPr>
        <w:spacing w:after="0" w:line="360" w:lineRule="auto"/>
        <w:ind w:firstLine="708"/>
        <w:contextualSpacing/>
        <w:jc w:val="both"/>
        <w:rPr>
          <w:rFonts w:ascii="Times New Roman" w:hAnsi="Times New Roman" w:cs="Times New Roman"/>
          <w:sz w:val="28"/>
          <w:szCs w:val="28"/>
        </w:rPr>
      </w:pPr>
    </w:p>
    <w:p w:rsidR="00FC6FF7" w:rsidRDefault="00FC6FF7" w:rsidP="00FE6FAE">
      <w:pPr>
        <w:spacing w:after="0" w:line="360" w:lineRule="auto"/>
        <w:ind w:firstLine="708"/>
        <w:contextualSpacing/>
        <w:jc w:val="both"/>
        <w:rPr>
          <w:rFonts w:ascii="Times New Roman" w:hAnsi="Times New Roman" w:cs="Times New Roman"/>
          <w:sz w:val="28"/>
          <w:szCs w:val="28"/>
        </w:rPr>
      </w:pPr>
    </w:p>
    <w:p w:rsidR="00FC6FF7" w:rsidRDefault="00FC6FF7" w:rsidP="00FE6FAE">
      <w:pPr>
        <w:spacing w:after="0" w:line="360" w:lineRule="auto"/>
        <w:ind w:firstLine="708"/>
        <w:contextualSpacing/>
        <w:jc w:val="both"/>
        <w:rPr>
          <w:rFonts w:ascii="Times New Roman" w:hAnsi="Times New Roman" w:cs="Times New Roman"/>
          <w:sz w:val="28"/>
          <w:szCs w:val="28"/>
        </w:rPr>
      </w:pPr>
    </w:p>
    <w:p w:rsidR="00FC6FF7" w:rsidRDefault="00FC6FF7" w:rsidP="00FE6FAE">
      <w:pPr>
        <w:spacing w:after="0" w:line="360" w:lineRule="auto"/>
        <w:ind w:firstLine="708"/>
        <w:contextualSpacing/>
        <w:jc w:val="both"/>
        <w:rPr>
          <w:rFonts w:ascii="Times New Roman" w:hAnsi="Times New Roman" w:cs="Times New Roman"/>
          <w:sz w:val="28"/>
          <w:szCs w:val="28"/>
        </w:rPr>
      </w:pPr>
    </w:p>
    <w:p w:rsidR="00FC6FF7" w:rsidRDefault="00FC6FF7" w:rsidP="00FE6FAE">
      <w:pPr>
        <w:spacing w:after="0" w:line="360" w:lineRule="auto"/>
        <w:ind w:firstLine="708"/>
        <w:contextualSpacing/>
        <w:jc w:val="both"/>
        <w:rPr>
          <w:rFonts w:ascii="Times New Roman" w:hAnsi="Times New Roman" w:cs="Times New Roman"/>
          <w:sz w:val="28"/>
          <w:szCs w:val="28"/>
        </w:rPr>
      </w:pPr>
    </w:p>
    <w:p w:rsidR="00FF4AA5" w:rsidRDefault="00FF4AA5" w:rsidP="00FE6FAE">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Для большей наглядности представим структуру численности работников АО «Учхоз Июльское </w:t>
      </w:r>
      <w:proofErr w:type="spellStart"/>
      <w:r>
        <w:rPr>
          <w:rFonts w:ascii="Times New Roman" w:hAnsi="Times New Roman" w:cs="Times New Roman"/>
          <w:sz w:val="28"/>
          <w:szCs w:val="28"/>
        </w:rPr>
        <w:t>ИжГСХА</w:t>
      </w:r>
      <w:proofErr w:type="spellEnd"/>
      <w:r>
        <w:rPr>
          <w:rFonts w:ascii="Times New Roman" w:hAnsi="Times New Roman" w:cs="Times New Roman"/>
          <w:sz w:val="28"/>
          <w:szCs w:val="28"/>
        </w:rPr>
        <w:t>» на рис.3.</w:t>
      </w:r>
    </w:p>
    <w:p w:rsidR="00FC6FF7" w:rsidRDefault="00FC6FF7" w:rsidP="00FE6FAE">
      <w:pPr>
        <w:spacing w:after="0" w:line="360" w:lineRule="auto"/>
        <w:ind w:firstLine="708"/>
        <w:contextualSpacing/>
        <w:jc w:val="both"/>
        <w:rPr>
          <w:rFonts w:ascii="Times New Roman" w:hAnsi="Times New Roman" w:cs="Times New Roman"/>
          <w:sz w:val="28"/>
          <w:szCs w:val="28"/>
        </w:rPr>
      </w:pPr>
    </w:p>
    <w:p w:rsidR="00FF4AA5" w:rsidRDefault="00FF4AA5" w:rsidP="00FE6FAE">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981575" cy="4295775"/>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F4AA5" w:rsidRDefault="00FF4AA5" w:rsidP="00FF4AA5">
      <w:pPr>
        <w:spacing w:after="0" w:line="360" w:lineRule="auto"/>
        <w:ind w:firstLine="708"/>
        <w:contextualSpacing/>
        <w:jc w:val="both"/>
        <w:rPr>
          <w:rFonts w:ascii="Times New Roman" w:hAnsi="Times New Roman" w:cs="Times New Roman"/>
          <w:sz w:val="24"/>
          <w:szCs w:val="28"/>
        </w:rPr>
      </w:pPr>
      <w:r>
        <w:rPr>
          <w:rFonts w:ascii="Times New Roman" w:hAnsi="Times New Roman" w:cs="Times New Roman"/>
          <w:sz w:val="24"/>
          <w:szCs w:val="28"/>
        </w:rPr>
        <w:t>Рис.3 – Структура численности работников АО «Учхоз Июльское» за 2016 г., %</w:t>
      </w:r>
    </w:p>
    <w:p w:rsidR="00FC6FF7" w:rsidRPr="00FF4AA5" w:rsidRDefault="00FC6FF7" w:rsidP="00FF4AA5">
      <w:pPr>
        <w:spacing w:after="0" w:line="360" w:lineRule="auto"/>
        <w:ind w:firstLine="708"/>
        <w:contextualSpacing/>
        <w:jc w:val="both"/>
        <w:rPr>
          <w:rFonts w:ascii="Times New Roman" w:hAnsi="Times New Roman" w:cs="Times New Roman"/>
          <w:sz w:val="24"/>
          <w:szCs w:val="28"/>
        </w:rPr>
      </w:pPr>
    </w:p>
    <w:p w:rsidR="00FE6FAE" w:rsidRDefault="001635ED" w:rsidP="00FE6FAE">
      <w:pPr>
        <w:spacing w:after="0" w:line="360" w:lineRule="auto"/>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В таблице 2.3</w:t>
      </w:r>
      <w:r w:rsidR="004C7C1B">
        <w:rPr>
          <w:rFonts w:ascii="Times New Roman" w:hAnsi="Times New Roman" w:cs="Times New Roman"/>
          <w:bCs/>
          <w:sz w:val="28"/>
          <w:szCs w:val="28"/>
        </w:rPr>
        <w:t>.6</w:t>
      </w:r>
      <w:r w:rsidR="00FE6FAE" w:rsidRPr="0074335A">
        <w:rPr>
          <w:rFonts w:ascii="Times New Roman" w:hAnsi="Times New Roman" w:cs="Times New Roman"/>
          <w:bCs/>
          <w:sz w:val="28"/>
          <w:szCs w:val="28"/>
        </w:rPr>
        <w:t xml:space="preserve"> представлены производительн</w:t>
      </w:r>
      <w:r w:rsidR="00FE6FAE">
        <w:rPr>
          <w:rFonts w:ascii="Times New Roman" w:hAnsi="Times New Roman" w:cs="Times New Roman"/>
          <w:bCs/>
          <w:sz w:val="28"/>
          <w:szCs w:val="28"/>
        </w:rPr>
        <w:t xml:space="preserve">ость и оплата труда работников </w:t>
      </w:r>
      <w:r w:rsidR="00FE6FAE" w:rsidRPr="0074335A">
        <w:rPr>
          <w:rFonts w:ascii="Times New Roman" w:hAnsi="Times New Roman" w:cs="Times New Roman"/>
          <w:bCs/>
          <w:sz w:val="28"/>
          <w:szCs w:val="28"/>
        </w:rPr>
        <w:t xml:space="preserve">АО «Учхоз Июльское </w:t>
      </w:r>
      <w:proofErr w:type="spellStart"/>
      <w:r w:rsidR="00FE6FAE" w:rsidRPr="0074335A">
        <w:rPr>
          <w:rFonts w:ascii="Times New Roman" w:hAnsi="Times New Roman" w:cs="Times New Roman"/>
          <w:bCs/>
          <w:sz w:val="28"/>
          <w:szCs w:val="28"/>
        </w:rPr>
        <w:t>ИжГСХА</w:t>
      </w:r>
      <w:proofErr w:type="spellEnd"/>
      <w:r w:rsidR="00FE6FAE" w:rsidRPr="0074335A">
        <w:rPr>
          <w:rFonts w:ascii="Times New Roman" w:hAnsi="Times New Roman" w:cs="Times New Roman"/>
          <w:bCs/>
          <w:sz w:val="28"/>
          <w:szCs w:val="28"/>
        </w:rPr>
        <w:t>»</w:t>
      </w:r>
      <w:r w:rsidR="00FE6FAE">
        <w:rPr>
          <w:rFonts w:ascii="Times New Roman" w:hAnsi="Times New Roman" w:cs="Times New Roman"/>
          <w:bCs/>
          <w:sz w:val="28"/>
          <w:szCs w:val="28"/>
        </w:rPr>
        <w:t>.</w:t>
      </w:r>
    </w:p>
    <w:p w:rsidR="00E72C02" w:rsidRDefault="00E72C02" w:rsidP="00FE6FAE">
      <w:pPr>
        <w:spacing w:after="0" w:line="360" w:lineRule="auto"/>
        <w:ind w:firstLine="708"/>
        <w:contextualSpacing/>
        <w:jc w:val="both"/>
        <w:rPr>
          <w:rFonts w:ascii="Times New Roman" w:hAnsi="Times New Roman" w:cs="Times New Roman"/>
          <w:bCs/>
          <w:sz w:val="28"/>
          <w:szCs w:val="28"/>
        </w:rPr>
      </w:pPr>
    </w:p>
    <w:p w:rsidR="00FE6FAE" w:rsidRPr="004C7C1B" w:rsidRDefault="001635ED" w:rsidP="00E72C02">
      <w:pPr>
        <w:spacing w:after="0" w:line="360" w:lineRule="auto"/>
        <w:contextualSpacing/>
        <w:rPr>
          <w:rFonts w:ascii="Times New Roman" w:hAnsi="Times New Roman" w:cs="Times New Roman"/>
          <w:b/>
          <w:sz w:val="28"/>
          <w:szCs w:val="28"/>
        </w:rPr>
      </w:pPr>
      <w:r>
        <w:rPr>
          <w:rFonts w:ascii="Times New Roman" w:hAnsi="Times New Roman" w:cs="Times New Roman"/>
          <w:bCs/>
          <w:sz w:val="24"/>
          <w:szCs w:val="28"/>
        </w:rPr>
        <w:t>Таблица 2.3</w:t>
      </w:r>
      <w:r w:rsidR="004C7C1B" w:rsidRPr="004C7C1B">
        <w:rPr>
          <w:rFonts w:ascii="Times New Roman" w:hAnsi="Times New Roman" w:cs="Times New Roman"/>
          <w:bCs/>
          <w:sz w:val="24"/>
          <w:szCs w:val="28"/>
        </w:rPr>
        <w:t>.6</w:t>
      </w:r>
      <w:r w:rsidR="00FE6FAE" w:rsidRPr="004C7C1B">
        <w:rPr>
          <w:rFonts w:ascii="Times New Roman" w:hAnsi="Times New Roman" w:cs="Times New Roman"/>
          <w:bCs/>
          <w:sz w:val="24"/>
          <w:szCs w:val="28"/>
        </w:rPr>
        <w:t xml:space="preserve"> – </w:t>
      </w:r>
      <w:r w:rsidR="00FE6FAE" w:rsidRPr="004C7C1B">
        <w:rPr>
          <w:rFonts w:ascii="Times New Roman" w:hAnsi="Times New Roman" w:cs="Times New Roman"/>
          <w:b/>
          <w:bCs/>
          <w:sz w:val="24"/>
          <w:szCs w:val="28"/>
        </w:rPr>
        <w:t>Анализ производительности и оплаты труда работников</w:t>
      </w:r>
    </w:p>
    <w:tbl>
      <w:tblPr>
        <w:tblW w:w="5000" w:type="pct"/>
        <w:jc w:val="center"/>
        <w:tblLayout w:type="fixed"/>
        <w:tblLook w:val="04A0" w:firstRow="1" w:lastRow="0" w:firstColumn="1" w:lastColumn="0" w:noHBand="0" w:noVBand="1"/>
      </w:tblPr>
      <w:tblGrid>
        <w:gridCol w:w="3368"/>
        <w:gridCol w:w="855"/>
        <w:gridCol w:w="986"/>
        <w:gridCol w:w="986"/>
        <w:gridCol w:w="1127"/>
        <w:gridCol w:w="988"/>
        <w:gridCol w:w="977"/>
      </w:tblGrid>
      <w:tr w:rsidR="00EC2A2A" w:rsidRPr="0074335A" w:rsidTr="00FC6FF7">
        <w:trPr>
          <w:trHeight w:val="264"/>
          <w:jc w:val="center"/>
        </w:trPr>
        <w:tc>
          <w:tcPr>
            <w:tcW w:w="18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7C1B" w:rsidRPr="004C7C1B" w:rsidRDefault="004C7C1B" w:rsidP="004C7C1B">
            <w:pPr>
              <w:spacing w:after="0" w:line="240" w:lineRule="auto"/>
              <w:contextualSpacing/>
              <w:jc w:val="center"/>
              <w:rPr>
                <w:rFonts w:ascii="Times New Roman" w:hAnsi="Times New Roman" w:cs="Times New Roman"/>
                <w:b/>
                <w:bCs/>
                <w:szCs w:val="24"/>
              </w:rPr>
            </w:pPr>
            <w:r w:rsidRPr="004C7C1B">
              <w:rPr>
                <w:rFonts w:ascii="Times New Roman" w:hAnsi="Times New Roman" w:cs="Times New Roman"/>
                <w:b/>
                <w:bCs/>
                <w:szCs w:val="24"/>
              </w:rPr>
              <w:t>Показатели</w:t>
            </w:r>
          </w:p>
        </w:tc>
        <w:tc>
          <w:tcPr>
            <w:tcW w:w="460" w:type="pct"/>
            <w:tcBorders>
              <w:top w:val="single" w:sz="4" w:space="0" w:color="auto"/>
              <w:left w:val="nil"/>
              <w:bottom w:val="single" w:sz="4" w:space="0" w:color="auto"/>
              <w:right w:val="single" w:sz="4" w:space="0" w:color="auto"/>
            </w:tcBorders>
            <w:vAlign w:val="center"/>
          </w:tcPr>
          <w:p w:rsidR="004C7C1B" w:rsidRPr="004C7C1B" w:rsidRDefault="004C7C1B" w:rsidP="004C7C1B">
            <w:pPr>
              <w:spacing w:after="0" w:line="240" w:lineRule="auto"/>
              <w:contextualSpacing/>
              <w:jc w:val="center"/>
              <w:rPr>
                <w:rFonts w:ascii="Times New Roman" w:hAnsi="Times New Roman" w:cs="Times New Roman"/>
                <w:b/>
                <w:bCs/>
                <w:szCs w:val="24"/>
              </w:rPr>
            </w:pPr>
            <w:r>
              <w:rPr>
                <w:rFonts w:ascii="Times New Roman" w:hAnsi="Times New Roman" w:cs="Times New Roman"/>
                <w:b/>
                <w:bCs/>
                <w:szCs w:val="24"/>
              </w:rPr>
              <w:t>2012 г.</w:t>
            </w:r>
          </w:p>
        </w:tc>
        <w:tc>
          <w:tcPr>
            <w:tcW w:w="5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7C1B" w:rsidRPr="004C7C1B" w:rsidRDefault="004C7C1B" w:rsidP="004C7C1B">
            <w:pPr>
              <w:spacing w:after="0" w:line="240" w:lineRule="auto"/>
              <w:contextualSpacing/>
              <w:jc w:val="center"/>
              <w:rPr>
                <w:rFonts w:ascii="Times New Roman" w:hAnsi="Times New Roman" w:cs="Times New Roman"/>
                <w:b/>
                <w:bCs/>
                <w:szCs w:val="24"/>
              </w:rPr>
            </w:pPr>
            <w:r>
              <w:rPr>
                <w:rFonts w:ascii="Times New Roman" w:hAnsi="Times New Roman" w:cs="Times New Roman"/>
                <w:b/>
                <w:bCs/>
                <w:szCs w:val="24"/>
              </w:rPr>
              <w:t>2013 г.</w:t>
            </w:r>
          </w:p>
        </w:tc>
        <w:tc>
          <w:tcPr>
            <w:tcW w:w="531" w:type="pct"/>
            <w:tcBorders>
              <w:top w:val="single" w:sz="4" w:space="0" w:color="auto"/>
              <w:left w:val="nil"/>
              <w:bottom w:val="single" w:sz="4" w:space="0" w:color="auto"/>
              <w:right w:val="single" w:sz="4" w:space="0" w:color="auto"/>
            </w:tcBorders>
            <w:shd w:val="clear" w:color="auto" w:fill="auto"/>
            <w:noWrap/>
            <w:vAlign w:val="center"/>
            <w:hideMark/>
          </w:tcPr>
          <w:p w:rsidR="004C7C1B" w:rsidRPr="004C7C1B" w:rsidRDefault="004C7C1B" w:rsidP="004C7C1B">
            <w:pPr>
              <w:spacing w:after="0" w:line="240" w:lineRule="auto"/>
              <w:contextualSpacing/>
              <w:jc w:val="center"/>
              <w:rPr>
                <w:rFonts w:ascii="Times New Roman" w:hAnsi="Times New Roman" w:cs="Times New Roman"/>
                <w:b/>
                <w:bCs/>
                <w:szCs w:val="24"/>
              </w:rPr>
            </w:pPr>
            <w:r>
              <w:rPr>
                <w:rFonts w:ascii="Times New Roman" w:hAnsi="Times New Roman" w:cs="Times New Roman"/>
                <w:b/>
                <w:bCs/>
                <w:szCs w:val="24"/>
              </w:rPr>
              <w:t>2014 г.</w:t>
            </w:r>
          </w:p>
        </w:tc>
        <w:tc>
          <w:tcPr>
            <w:tcW w:w="607" w:type="pct"/>
            <w:tcBorders>
              <w:top w:val="single" w:sz="4" w:space="0" w:color="auto"/>
              <w:left w:val="nil"/>
              <w:bottom w:val="single" w:sz="4" w:space="0" w:color="auto"/>
              <w:right w:val="single" w:sz="4" w:space="0" w:color="auto"/>
            </w:tcBorders>
            <w:shd w:val="clear" w:color="auto" w:fill="auto"/>
            <w:noWrap/>
            <w:vAlign w:val="center"/>
            <w:hideMark/>
          </w:tcPr>
          <w:p w:rsidR="004C7C1B" w:rsidRPr="004C7C1B" w:rsidRDefault="004C7C1B" w:rsidP="004C7C1B">
            <w:pPr>
              <w:spacing w:after="0" w:line="240" w:lineRule="auto"/>
              <w:contextualSpacing/>
              <w:jc w:val="center"/>
              <w:rPr>
                <w:rFonts w:ascii="Times New Roman" w:hAnsi="Times New Roman" w:cs="Times New Roman"/>
                <w:b/>
                <w:bCs/>
                <w:szCs w:val="24"/>
              </w:rPr>
            </w:pPr>
            <w:r>
              <w:rPr>
                <w:rFonts w:ascii="Times New Roman" w:hAnsi="Times New Roman" w:cs="Times New Roman"/>
                <w:b/>
                <w:bCs/>
                <w:szCs w:val="24"/>
              </w:rPr>
              <w:t>2015 г.</w:t>
            </w:r>
          </w:p>
        </w:tc>
        <w:tc>
          <w:tcPr>
            <w:tcW w:w="532" w:type="pct"/>
            <w:tcBorders>
              <w:top w:val="single" w:sz="4" w:space="0" w:color="auto"/>
              <w:left w:val="nil"/>
              <w:bottom w:val="single" w:sz="4" w:space="0" w:color="auto"/>
              <w:right w:val="single" w:sz="4" w:space="0" w:color="auto"/>
            </w:tcBorders>
            <w:vAlign w:val="center"/>
          </w:tcPr>
          <w:p w:rsidR="004C7C1B" w:rsidRPr="004C7C1B" w:rsidRDefault="004C7C1B" w:rsidP="004C7C1B">
            <w:pPr>
              <w:spacing w:after="0" w:line="240" w:lineRule="auto"/>
              <w:contextualSpacing/>
              <w:jc w:val="center"/>
              <w:rPr>
                <w:rFonts w:ascii="Times New Roman" w:hAnsi="Times New Roman" w:cs="Times New Roman"/>
                <w:b/>
                <w:bCs/>
                <w:szCs w:val="24"/>
              </w:rPr>
            </w:pPr>
            <w:r>
              <w:rPr>
                <w:rFonts w:ascii="Times New Roman" w:hAnsi="Times New Roman" w:cs="Times New Roman"/>
                <w:b/>
                <w:bCs/>
                <w:szCs w:val="24"/>
              </w:rPr>
              <w:t>2016 г.</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7C1B" w:rsidRPr="004C7C1B" w:rsidRDefault="004C7C1B" w:rsidP="004C7C1B">
            <w:pPr>
              <w:spacing w:after="0" w:line="240" w:lineRule="auto"/>
              <w:contextualSpacing/>
              <w:jc w:val="center"/>
              <w:rPr>
                <w:rFonts w:ascii="Times New Roman" w:hAnsi="Times New Roman" w:cs="Times New Roman"/>
                <w:b/>
                <w:bCs/>
                <w:szCs w:val="24"/>
              </w:rPr>
            </w:pPr>
            <w:r>
              <w:rPr>
                <w:rFonts w:ascii="Times New Roman" w:hAnsi="Times New Roman" w:cs="Times New Roman"/>
                <w:b/>
                <w:bCs/>
                <w:szCs w:val="24"/>
              </w:rPr>
              <w:t>2016 г. в % к 2012 г.</w:t>
            </w:r>
          </w:p>
        </w:tc>
      </w:tr>
      <w:tr w:rsidR="00EC2A2A" w:rsidRPr="0074335A" w:rsidTr="00FC6FF7">
        <w:trPr>
          <w:trHeight w:val="264"/>
          <w:jc w:val="center"/>
        </w:trPr>
        <w:tc>
          <w:tcPr>
            <w:tcW w:w="1813" w:type="pct"/>
            <w:tcBorders>
              <w:top w:val="nil"/>
              <w:left w:val="single" w:sz="4" w:space="0" w:color="auto"/>
              <w:bottom w:val="single" w:sz="4" w:space="0" w:color="auto"/>
              <w:right w:val="single" w:sz="4" w:space="0" w:color="auto"/>
            </w:tcBorders>
            <w:shd w:val="clear" w:color="auto" w:fill="auto"/>
            <w:noWrap/>
            <w:vAlign w:val="center"/>
            <w:hideMark/>
          </w:tcPr>
          <w:p w:rsidR="004C7C1B" w:rsidRPr="0074335A" w:rsidRDefault="004C7C1B" w:rsidP="00E72C02">
            <w:pPr>
              <w:spacing w:after="0" w:line="240" w:lineRule="auto"/>
              <w:contextualSpacing/>
              <w:rPr>
                <w:rFonts w:ascii="Times New Roman" w:hAnsi="Times New Roman" w:cs="Times New Roman"/>
                <w:bCs/>
                <w:sz w:val="24"/>
                <w:szCs w:val="24"/>
              </w:rPr>
            </w:pPr>
            <w:r w:rsidRPr="0074335A">
              <w:rPr>
                <w:rFonts w:ascii="Times New Roman" w:hAnsi="Times New Roman" w:cs="Times New Roman"/>
                <w:bCs/>
                <w:sz w:val="24"/>
                <w:szCs w:val="24"/>
              </w:rPr>
              <w:t>Среднегодовая численность работников, занятых в</w:t>
            </w:r>
          </w:p>
          <w:p w:rsidR="004C7C1B" w:rsidRPr="0074335A" w:rsidRDefault="004C7C1B" w:rsidP="00E72C02">
            <w:pPr>
              <w:spacing w:after="0" w:line="240" w:lineRule="auto"/>
              <w:contextualSpacing/>
              <w:rPr>
                <w:rFonts w:ascii="Times New Roman" w:hAnsi="Times New Roman" w:cs="Times New Roman"/>
                <w:bCs/>
                <w:sz w:val="24"/>
                <w:szCs w:val="24"/>
              </w:rPr>
            </w:pPr>
            <w:r w:rsidRPr="0074335A">
              <w:rPr>
                <w:rFonts w:ascii="Times New Roman" w:hAnsi="Times New Roman" w:cs="Times New Roman"/>
                <w:bCs/>
                <w:sz w:val="24"/>
                <w:szCs w:val="24"/>
              </w:rPr>
              <w:t>сельскохозяйственном производстве, чел.</w:t>
            </w:r>
          </w:p>
        </w:tc>
        <w:tc>
          <w:tcPr>
            <w:tcW w:w="460" w:type="pct"/>
            <w:tcBorders>
              <w:top w:val="single" w:sz="4" w:space="0" w:color="auto"/>
              <w:left w:val="nil"/>
              <w:bottom w:val="single" w:sz="4" w:space="0" w:color="auto"/>
              <w:right w:val="single" w:sz="4" w:space="0" w:color="auto"/>
            </w:tcBorders>
            <w:vAlign w:val="center"/>
          </w:tcPr>
          <w:p w:rsidR="004C7C1B" w:rsidRDefault="00EC2A2A" w:rsidP="004C7C1B">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271</w:t>
            </w:r>
          </w:p>
        </w:tc>
        <w:tc>
          <w:tcPr>
            <w:tcW w:w="531" w:type="pct"/>
            <w:tcBorders>
              <w:top w:val="nil"/>
              <w:left w:val="single" w:sz="4" w:space="0" w:color="auto"/>
              <w:bottom w:val="single" w:sz="4" w:space="0" w:color="auto"/>
              <w:right w:val="single" w:sz="4" w:space="0" w:color="auto"/>
            </w:tcBorders>
            <w:shd w:val="clear" w:color="auto" w:fill="auto"/>
            <w:noWrap/>
            <w:vAlign w:val="center"/>
          </w:tcPr>
          <w:p w:rsidR="004C7C1B" w:rsidRPr="0074335A" w:rsidRDefault="004C7C1B" w:rsidP="004C7C1B">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267</w:t>
            </w:r>
          </w:p>
        </w:tc>
        <w:tc>
          <w:tcPr>
            <w:tcW w:w="531" w:type="pct"/>
            <w:tcBorders>
              <w:top w:val="nil"/>
              <w:left w:val="nil"/>
              <w:bottom w:val="single" w:sz="4" w:space="0" w:color="auto"/>
              <w:right w:val="single" w:sz="4" w:space="0" w:color="auto"/>
            </w:tcBorders>
            <w:shd w:val="clear" w:color="auto" w:fill="auto"/>
            <w:noWrap/>
            <w:vAlign w:val="center"/>
          </w:tcPr>
          <w:p w:rsidR="004C7C1B" w:rsidRPr="0074335A" w:rsidRDefault="004C7C1B" w:rsidP="004C7C1B">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255</w:t>
            </w:r>
          </w:p>
        </w:tc>
        <w:tc>
          <w:tcPr>
            <w:tcW w:w="607" w:type="pct"/>
            <w:tcBorders>
              <w:top w:val="nil"/>
              <w:left w:val="nil"/>
              <w:bottom w:val="single" w:sz="4" w:space="0" w:color="auto"/>
              <w:right w:val="single" w:sz="4" w:space="0" w:color="auto"/>
            </w:tcBorders>
            <w:shd w:val="clear" w:color="auto" w:fill="auto"/>
            <w:noWrap/>
            <w:vAlign w:val="center"/>
          </w:tcPr>
          <w:p w:rsidR="004C7C1B" w:rsidRPr="0074335A" w:rsidRDefault="004C7C1B" w:rsidP="004C7C1B">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265</w:t>
            </w:r>
          </w:p>
        </w:tc>
        <w:tc>
          <w:tcPr>
            <w:tcW w:w="532" w:type="pct"/>
            <w:tcBorders>
              <w:top w:val="single" w:sz="4" w:space="0" w:color="auto"/>
              <w:left w:val="nil"/>
              <w:bottom w:val="single" w:sz="4" w:space="0" w:color="auto"/>
              <w:right w:val="single" w:sz="4" w:space="0" w:color="auto"/>
            </w:tcBorders>
            <w:vAlign w:val="center"/>
          </w:tcPr>
          <w:p w:rsidR="004C7C1B" w:rsidRDefault="00EC2A2A" w:rsidP="004C7C1B">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254</w:t>
            </w:r>
          </w:p>
        </w:tc>
        <w:tc>
          <w:tcPr>
            <w:tcW w:w="526" w:type="pct"/>
            <w:tcBorders>
              <w:top w:val="nil"/>
              <w:left w:val="single" w:sz="4" w:space="0" w:color="auto"/>
              <w:bottom w:val="single" w:sz="4" w:space="0" w:color="auto"/>
              <w:right w:val="single" w:sz="4" w:space="0" w:color="auto"/>
            </w:tcBorders>
            <w:shd w:val="clear" w:color="auto" w:fill="auto"/>
            <w:noWrap/>
            <w:vAlign w:val="center"/>
          </w:tcPr>
          <w:p w:rsidR="004C7C1B" w:rsidRPr="0074335A" w:rsidRDefault="00EC2A2A" w:rsidP="004C7C1B">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93,73</w:t>
            </w:r>
          </w:p>
        </w:tc>
      </w:tr>
      <w:tr w:rsidR="00EC2A2A" w:rsidRPr="0074335A" w:rsidTr="00FC6FF7">
        <w:trPr>
          <w:trHeight w:val="264"/>
          <w:jc w:val="center"/>
        </w:trPr>
        <w:tc>
          <w:tcPr>
            <w:tcW w:w="1813" w:type="pct"/>
            <w:tcBorders>
              <w:top w:val="nil"/>
              <w:left w:val="single" w:sz="4" w:space="0" w:color="auto"/>
              <w:bottom w:val="single" w:sz="4" w:space="0" w:color="auto"/>
              <w:right w:val="single" w:sz="4" w:space="0" w:color="auto"/>
            </w:tcBorders>
            <w:shd w:val="clear" w:color="auto" w:fill="auto"/>
            <w:noWrap/>
            <w:vAlign w:val="center"/>
            <w:hideMark/>
          </w:tcPr>
          <w:p w:rsidR="004C7C1B" w:rsidRPr="0074335A" w:rsidRDefault="004C7C1B" w:rsidP="00E72C02">
            <w:pPr>
              <w:spacing w:after="0" w:line="240" w:lineRule="auto"/>
              <w:contextualSpacing/>
              <w:rPr>
                <w:rFonts w:ascii="Times New Roman" w:hAnsi="Times New Roman" w:cs="Times New Roman"/>
                <w:bCs/>
                <w:sz w:val="24"/>
                <w:szCs w:val="24"/>
              </w:rPr>
            </w:pPr>
            <w:r w:rsidRPr="0074335A">
              <w:rPr>
                <w:rFonts w:ascii="Times New Roman" w:hAnsi="Times New Roman" w:cs="Times New Roman"/>
                <w:bCs/>
                <w:sz w:val="24"/>
                <w:szCs w:val="24"/>
              </w:rPr>
              <w:t>Выручка от реализации продукции, тыс.</w:t>
            </w:r>
            <w:r>
              <w:rPr>
                <w:rFonts w:ascii="Times New Roman" w:hAnsi="Times New Roman" w:cs="Times New Roman"/>
                <w:bCs/>
                <w:sz w:val="24"/>
                <w:szCs w:val="24"/>
              </w:rPr>
              <w:t xml:space="preserve"> </w:t>
            </w:r>
            <w:r w:rsidRPr="0074335A">
              <w:rPr>
                <w:rFonts w:ascii="Times New Roman" w:hAnsi="Times New Roman" w:cs="Times New Roman"/>
                <w:bCs/>
                <w:sz w:val="24"/>
                <w:szCs w:val="24"/>
              </w:rPr>
              <w:t>руб., всего</w:t>
            </w:r>
          </w:p>
        </w:tc>
        <w:tc>
          <w:tcPr>
            <w:tcW w:w="460" w:type="pct"/>
            <w:tcBorders>
              <w:top w:val="single" w:sz="4" w:space="0" w:color="auto"/>
              <w:left w:val="nil"/>
              <w:bottom w:val="single" w:sz="4" w:space="0" w:color="auto"/>
              <w:right w:val="single" w:sz="4" w:space="0" w:color="auto"/>
            </w:tcBorders>
            <w:vAlign w:val="center"/>
          </w:tcPr>
          <w:p w:rsidR="004C7C1B" w:rsidRPr="0074335A" w:rsidRDefault="00EC2A2A" w:rsidP="004C7C1B">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109133</w:t>
            </w:r>
          </w:p>
        </w:tc>
        <w:tc>
          <w:tcPr>
            <w:tcW w:w="531" w:type="pct"/>
            <w:tcBorders>
              <w:top w:val="nil"/>
              <w:left w:val="single" w:sz="4" w:space="0" w:color="auto"/>
              <w:bottom w:val="single" w:sz="4" w:space="0" w:color="auto"/>
              <w:right w:val="single" w:sz="4" w:space="0" w:color="auto"/>
            </w:tcBorders>
            <w:shd w:val="clear" w:color="auto" w:fill="auto"/>
            <w:noWrap/>
            <w:vAlign w:val="center"/>
            <w:hideMark/>
          </w:tcPr>
          <w:p w:rsidR="004C7C1B" w:rsidRPr="0074335A" w:rsidRDefault="004C7C1B" w:rsidP="004C7C1B">
            <w:pPr>
              <w:spacing w:after="0" w:line="240" w:lineRule="auto"/>
              <w:contextualSpacing/>
              <w:jc w:val="center"/>
              <w:rPr>
                <w:rFonts w:ascii="Times New Roman" w:hAnsi="Times New Roman" w:cs="Times New Roman"/>
                <w:bCs/>
                <w:sz w:val="24"/>
                <w:szCs w:val="24"/>
              </w:rPr>
            </w:pPr>
            <w:r w:rsidRPr="0074335A">
              <w:rPr>
                <w:rFonts w:ascii="Times New Roman" w:hAnsi="Times New Roman" w:cs="Times New Roman"/>
                <w:bCs/>
                <w:sz w:val="24"/>
                <w:szCs w:val="24"/>
              </w:rPr>
              <w:t>131849</w:t>
            </w:r>
          </w:p>
        </w:tc>
        <w:tc>
          <w:tcPr>
            <w:tcW w:w="531" w:type="pct"/>
            <w:tcBorders>
              <w:top w:val="nil"/>
              <w:left w:val="nil"/>
              <w:bottom w:val="single" w:sz="4" w:space="0" w:color="auto"/>
              <w:right w:val="single" w:sz="4" w:space="0" w:color="auto"/>
            </w:tcBorders>
            <w:shd w:val="clear" w:color="auto" w:fill="auto"/>
            <w:noWrap/>
            <w:vAlign w:val="center"/>
            <w:hideMark/>
          </w:tcPr>
          <w:p w:rsidR="004C7C1B" w:rsidRPr="0074335A" w:rsidRDefault="004C7C1B" w:rsidP="004C7C1B">
            <w:pPr>
              <w:spacing w:after="0" w:line="240" w:lineRule="auto"/>
              <w:contextualSpacing/>
              <w:jc w:val="center"/>
              <w:rPr>
                <w:rFonts w:ascii="Times New Roman" w:hAnsi="Times New Roman" w:cs="Times New Roman"/>
                <w:bCs/>
                <w:sz w:val="24"/>
                <w:szCs w:val="24"/>
              </w:rPr>
            </w:pPr>
            <w:r w:rsidRPr="0074335A">
              <w:rPr>
                <w:rFonts w:ascii="Times New Roman" w:hAnsi="Times New Roman" w:cs="Times New Roman"/>
                <w:bCs/>
                <w:sz w:val="24"/>
                <w:szCs w:val="24"/>
              </w:rPr>
              <w:t>148655</w:t>
            </w:r>
          </w:p>
        </w:tc>
        <w:tc>
          <w:tcPr>
            <w:tcW w:w="607" w:type="pct"/>
            <w:tcBorders>
              <w:top w:val="nil"/>
              <w:left w:val="nil"/>
              <w:bottom w:val="single" w:sz="4" w:space="0" w:color="auto"/>
              <w:right w:val="single" w:sz="4" w:space="0" w:color="auto"/>
            </w:tcBorders>
            <w:shd w:val="clear" w:color="auto" w:fill="auto"/>
            <w:noWrap/>
            <w:vAlign w:val="center"/>
            <w:hideMark/>
          </w:tcPr>
          <w:p w:rsidR="004C7C1B" w:rsidRPr="0074335A" w:rsidRDefault="004C7C1B" w:rsidP="004C7C1B">
            <w:pPr>
              <w:spacing w:after="0" w:line="240" w:lineRule="auto"/>
              <w:contextualSpacing/>
              <w:jc w:val="center"/>
              <w:rPr>
                <w:rFonts w:ascii="Times New Roman" w:hAnsi="Times New Roman" w:cs="Times New Roman"/>
                <w:bCs/>
                <w:sz w:val="24"/>
                <w:szCs w:val="24"/>
              </w:rPr>
            </w:pPr>
            <w:r w:rsidRPr="0074335A">
              <w:rPr>
                <w:rFonts w:ascii="Times New Roman" w:hAnsi="Times New Roman" w:cs="Times New Roman"/>
                <w:bCs/>
                <w:sz w:val="24"/>
                <w:szCs w:val="24"/>
              </w:rPr>
              <w:t>155662</w:t>
            </w:r>
          </w:p>
        </w:tc>
        <w:tc>
          <w:tcPr>
            <w:tcW w:w="532" w:type="pct"/>
            <w:tcBorders>
              <w:top w:val="single" w:sz="4" w:space="0" w:color="auto"/>
              <w:left w:val="nil"/>
              <w:bottom w:val="single" w:sz="4" w:space="0" w:color="auto"/>
              <w:right w:val="single" w:sz="4" w:space="0" w:color="auto"/>
            </w:tcBorders>
            <w:vAlign w:val="center"/>
          </w:tcPr>
          <w:p w:rsidR="004C7C1B" w:rsidRDefault="00EC2A2A" w:rsidP="004C7C1B">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160832</w:t>
            </w:r>
          </w:p>
        </w:tc>
        <w:tc>
          <w:tcPr>
            <w:tcW w:w="526" w:type="pct"/>
            <w:tcBorders>
              <w:top w:val="nil"/>
              <w:left w:val="single" w:sz="4" w:space="0" w:color="auto"/>
              <w:bottom w:val="single" w:sz="4" w:space="0" w:color="auto"/>
              <w:right w:val="single" w:sz="4" w:space="0" w:color="auto"/>
            </w:tcBorders>
            <w:shd w:val="clear" w:color="auto" w:fill="auto"/>
            <w:noWrap/>
            <w:vAlign w:val="center"/>
            <w:hideMark/>
          </w:tcPr>
          <w:p w:rsidR="004C7C1B" w:rsidRPr="0074335A" w:rsidRDefault="00D24D92" w:rsidP="004C7C1B">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147,37</w:t>
            </w:r>
          </w:p>
        </w:tc>
      </w:tr>
      <w:tr w:rsidR="00EC2A2A" w:rsidRPr="0074335A" w:rsidTr="00FC6FF7">
        <w:trPr>
          <w:trHeight w:val="264"/>
          <w:jc w:val="center"/>
        </w:trPr>
        <w:tc>
          <w:tcPr>
            <w:tcW w:w="1813" w:type="pct"/>
            <w:tcBorders>
              <w:top w:val="nil"/>
              <w:left w:val="single" w:sz="4" w:space="0" w:color="auto"/>
              <w:bottom w:val="single" w:sz="4" w:space="0" w:color="auto"/>
              <w:right w:val="single" w:sz="4" w:space="0" w:color="auto"/>
            </w:tcBorders>
            <w:shd w:val="clear" w:color="auto" w:fill="auto"/>
            <w:noWrap/>
            <w:vAlign w:val="center"/>
            <w:hideMark/>
          </w:tcPr>
          <w:p w:rsidR="004C7C1B" w:rsidRPr="0074335A" w:rsidRDefault="004C7C1B" w:rsidP="00E72C02">
            <w:pPr>
              <w:spacing w:after="0" w:line="240" w:lineRule="auto"/>
              <w:contextualSpacing/>
              <w:rPr>
                <w:rFonts w:ascii="Times New Roman" w:hAnsi="Times New Roman" w:cs="Times New Roman"/>
                <w:bCs/>
                <w:sz w:val="24"/>
                <w:szCs w:val="24"/>
              </w:rPr>
            </w:pPr>
            <w:r w:rsidRPr="0074335A">
              <w:rPr>
                <w:rFonts w:ascii="Times New Roman" w:hAnsi="Times New Roman" w:cs="Times New Roman"/>
                <w:bCs/>
                <w:sz w:val="24"/>
                <w:szCs w:val="24"/>
              </w:rPr>
              <w:t>в т.ч.</w:t>
            </w:r>
            <w:r>
              <w:rPr>
                <w:rFonts w:ascii="Times New Roman" w:hAnsi="Times New Roman" w:cs="Times New Roman"/>
                <w:bCs/>
                <w:sz w:val="24"/>
                <w:szCs w:val="24"/>
              </w:rPr>
              <w:t xml:space="preserve"> от продукции</w:t>
            </w:r>
            <w:r w:rsidRPr="0074335A">
              <w:rPr>
                <w:rFonts w:ascii="Times New Roman" w:hAnsi="Times New Roman" w:cs="Times New Roman"/>
                <w:bCs/>
                <w:sz w:val="24"/>
                <w:szCs w:val="24"/>
              </w:rPr>
              <w:t xml:space="preserve"> растениеводства</w:t>
            </w:r>
          </w:p>
        </w:tc>
        <w:tc>
          <w:tcPr>
            <w:tcW w:w="460" w:type="pct"/>
            <w:tcBorders>
              <w:top w:val="single" w:sz="4" w:space="0" w:color="auto"/>
              <w:left w:val="nil"/>
              <w:bottom w:val="single" w:sz="4" w:space="0" w:color="auto"/>
              <w:right w:val="single" w:sz="4" w:space="0" w:color="auto"/>
            </w:tcBorders>
            <w:vAlign w:val="center"/>
          </w:tcPr>
          <w:p w:rsidR="004C7C1B" w:rsidRPr="0074335A" w:rsidRDefault="00D24D92" w:rsidP="004C7C1B">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9414</w:t>
            </w:r>
          </w:p>
        </w:tc>
        <w:tc>
          <w:tcPr>
            <w:tcW w:w="531" w:type="pct"/>
            <w:tcBorders>
              <w:top w:val="nil"/>
              <w:left w:val="single" w:sz="4" w:space="0" w:color="auto"/>
              <w:bottom w:val="single" w:sz="4" w:space="0" w:color="auto"/>
              <w:right w:val="single" w:sz="4" w:space="0" w:color="auto"/>
            </w:tcBorders>
            <w:shd w:val="clear" w:color="auto" w:fill="auto"/>
            <w:noWrap/>
            <w:vAlign w:val="center"/>
            <w:hideMark/>
          </w:tcPr>
          <w:p w:rsidR="004C7C1B" w:rsidRPr="0074335A" w:rsidRDefault="004C7C1B" w:rsidP="004C7C1B">
            <w:pPr>
              <w:spacing w:after="0" w:line="240" w:lineRule="auto"/>
              <w:contextualSpacing/>
              <w:jc w:val="center"/>
              <w:rPr>
                <w:rFonts w:ascii="Times New Roman" w:hAnsi="Times New Roman" w:cs="Times New Roman"/>
                <w:bCs/>
                <w:sz w:val="24"/>
                <w:szCs w:val="24"/>
              </w:rPr>
            </w:pPr>
            <w:r w:rsidRPr="0074335A">
              <w:rPr>
                <w:rFonts w:ascii="Times New Roman" w:hAnsi="Times New Roman" w:cs="Times New Roman"/>
                <w:bCs/>
                <w:sz w:val="24"/>
                <w:szCs w:val="24"/>
              </w:rPr>
              <w:t>14041</w:t>
            </w:r>
          </w:p>
        </w:tc>
        <w:tc>
          <w:tcPr>
            <w:tcW w:w="531" w:type="pct"/>
            <w:tcBorders>
              <w:top w:val="nil"/>
              <w:left w:val="nil"/>
              <w:bottom w:val="single" w:sz="4" w:space="0" w:color="auto"/>
              <w:right w:val="single" w:sz="4" w:space="0" w:color="auto"/>
            </w:tcBorders>
            <w:shd w:val="clear" w:color="auto" w:fill="auto"/>
            <w:noWrap/>
            <w:vAlign w:val="center"/>
            <w:hideMark/>
          </w:tcPr>
          <w:p w:rsidR="004C7C1B" w:rsidRPr="0074335A" w:rsidRDefault="004C7C1B" w:rsidP="004C7C1B">
            <w:pPr>
              <w:spacing w:after="0" w:line="240" w:lineRule="auto"/>
              <w:contextualSpacing/>
              <w:jc w:val="center"/>
              <w:rPr>
                <w:rFonts w:ascii="Times New Roman" w:hAnsi="Times New Roman" w:cs="Times New Roman"/>
                <w:bCs/>
                <w:sz w:val="24"/>
                <w:szCs w:val="24"/>
              </w:rPr>
            </w:pPr>
            <w:r w:rsidRPr="0074335A">
              <w:rPr>
                <w:rFonts w:ascii="Times New Roman" w:hAnsi="Times New Roman" w:cs="Times New Roman"/>
                <w:bCs/>
                <w:sz w:val="24"/>
                <w:szCs w:val="24"/>
              </w:rPr>
              <w:t>9465</w:t>
            </w:r>
          </w:p>
        </w:tc>
        <w:tc>
          <w:tcPr>
            <w:tcW w:w="607" w:type="pct"/>
            <w:tcBorders>
              <w:top w:val="nil"/>
              <w:left w:val="nil"/>
              <w:bottom w:val="single" w:sz="4" w:space="0" w:color="auto"/>
              <w:right w:val="single" w:sz="4" w:space="0" w:color="auto"/>
            </w:tcBorders>
            <w:shd w:val="clear" w:color="auto" w:fill="auto"/>
            <w:noWrap/>
            <w:vAlign w:val="center"/>
            <w:hideMark/>
          </w:tcPr>
          <w:p w:rsidR="004C7C1B" w:rsidRPr="0074335A" w:rsidRDefault="00EC2A2A" w:rsidP="004C7C1B">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w:t>
            </w:r>
            <w:r w:rsidR="004C7C1B" w:rsidRPr="0074335A">
              <w:rPr>
                <w:rFonts w:ascii="Times New Roman" w:hAnsi="Times New Roman" w:cs="Times New Roman"/>
                <w:bCs/>
                <w:sz w:val="24"/>
                <w:szCs w:val="24"/>
              </w:rPr>
              <w:t>820</w:t>
            </w:r>
          </w:p>
        </w:tc>
        <w:tc>
          <w:tcPr>
            <w:tcW w:w="532" w:type="pct"/>
            <w:tcBorders>
              <w:top w:val="single" w:sz="4" w:space="0" w:color="auto"/>
              <w:left w:val="nil"/>
              <w:bottom w:val="single" w:sz="4" w:space="0" w:color="auto"/>
              <w:right w:val="single" w:sz="4" w:space="0" w:color="auto"/>
            </w:tcBorders>
            <w:vAlign w:val="center"/>
          </w:tcPr>
          <w:p w:rsidR="004C7C1B" w:rsidRDefault="00D24D92" w:rsidP="004C7C1B">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12571</w:t>
            </w:r>
          </w:p>
        </w:tc>
        <w:tc>
          <w:tcPr>
            <w:tcW w:w="526" w:type="pct"/>
            <w:tcBorders>
              <w:top w:val="nil"/>
              <w:left w:val="single" w:sz="4" w:space="0" w:color="auto"/>
              <w:bottom w:val="single" w:sz="4" w:space="0" w:color="auto"/>
              <w:right w:val="single" w:sz="4" w:space="0" w:color="auto"/>
            </w:tcBorders>
            <w:shd w:val="clear" w:color="auto" w:fill="auto"/>
            <w:noWrap/>
            <w:vAlign w:val="center"/>
          </w:tcPr>
          <w:p w:rsidR="004C7C1B" w:rsidRPr="0074335A" w:rsidRDefault="00D24D92" w:rsidP="004C7C1B">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133,54</w:t>
            </w:r>
          </w:p>
        </w:tc>
      </w:tr>
    </w:tbl>
    <w:p w:rsidR="00FC6FF7" w:rsidRDefault="00FC6FF7"/>
    <w:p w:rsidR="00FC6FF7" w:rsidRPr="00FC6FF7" w:rsidRDefault="00FC6FF7" w:rsidP="00FC6FF7">
      <w:pPr>
        <w:jc w:val="right"/>
        <w:rPr>
          <w:rFonts w:ascii="Times New Roman" w:hAnsi="Times New Roman" w:cs="Times New Roman"/>
          <w:sz w:val="24"/>
          <w:szCs w:val="24"/>
        </w:rPr>
      </w:pPr>
      <w:r>
        <w:rPr>
          <w:rFonts w:ascii="Times New Roman" w:hAnsi="Times New Roman" w:cs="Times New Roman"/>
          <w:sz w:val="24"/>
          <w:szCs w:val="24"/>
        </w:rPr>
        <w:t>Продолжение таблицы 2.3.6</w:t>
      </w:r>
    </w:p>
    <w:tbl>
      <w:tblPr>
        <w:tblW w:w="5000" w:type="pct"/>
        <w:jc w:val="center"/>
        <w:tblLayout w:type="fixed"/>
        <w:tblLook w:val="04A0" w:firstRow="1" w:lastRow="0" w:firstColumn="1" w:lastColumn="0" w:noHBand="0" w:noVBand="1"/>
      </w:tblPr>
      <w:tblGrid>
        <w:gridCol w:w="3368"/>
        <w:gridCol w:w="855"/>
        <w:gridCol w:w="986"/>
        <w:gridCol w:w="986"/>
        <w:gridCol w:w="1127"/>
        <w:gridCol w:w="988"/>
        <w:gridCol w:w="977"/>
      </w:tblGrid>
      <w:tr w:rsidR="00EC2A2A" w:rsidRPr="0074335A" w:rsidTr="00FC6FF7">
        <w:trPr>
          <w:trHeight w:val="264"/>
          <w:jc w:val="center"/>
        </w:trPr>
        <w:tc>
          <w:tcPr>
            <w:tcW w:w="18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7C1B" w:rsidRPr="0074335A" w:rsidRDefault="004C7C1B" w:rsidP="00E72C02">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 от продукции</w:t>
            </w:r>
            <w:r w:rsidRPr="0074335A">
              <w:rPr>
                <w:rFonts w:ascii="Times New Roman" w:hAnsi="Times New Roman" w:cs="Times New Roman"/>
                <w:bCs/>
                <w:sz w:val="24"/>
                <w:szCs w:val="24"/>
              </w:rPr>
              <w:t xml:space="preserve"> животноводства</w:t>
            </w:r>
          </w:p>
        </w:tc>
        <w:tc>
          <w:tcPr>
            <w:tcW w:w="460" w:type="pct"/>
            <w:tcBorders>
              <w:top w:val="single" w:sz="4" w:space="0" w:color="auto"/>
              <w:left w:val="nil"/>
              <w:bottom w:val="single" w:sz="4" w:space="0" w:color="auto"/>
              <w:right w:val="single" w:sz="4" w:space="0" w:color="auto"/>
            </w:tcBorders>
            <w:vAlign w:val="center"/>
          </w:tcPr>
          <w:p w:rsidR="004C7C1B" w:rsidRPr="0074335A" w:rsidRDefault="00D24D92" w:rsidP="004C7C1B">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98678</w:t>
            </w:r>
          </w:p>
        </w:tc>
        <w:tc>
          <w:tcPr>
            <w:tcW w:w="5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7C1B" w:rsidRPr="0074335A" w:rsidRDefault="004C7C1B" w:rsidP="004C7C1B">
            <w:pPr>
              <w:spacing w:after="0" w:line="240" w:lineRule="auto"/>
              <w:contextualSpacing/>
              <w:jc w:val="center"/>
              <w:rPr>
                <w:rFonts w:ascii="Times New Roman" w:hAnsi="Times New Roman" w:cs="Times New Roman"/>
                <w:bCs/>
                <w:sz w:val="24"/>
                <w:szCs w:val="24"/>
              </w:rPr>
            </w:pPr>
            <w:r w:rsidRPr="0074335A">
              <w:rPr>
                <w:rFonts w:ascii="Times New Roman" w:hAnsi="Times New Roman" w:cs="Times New Roman"/>
                <w:bCs/>
                <w:sz w:val="24"/>
                <w:szCs w:val="24"/>
              </w:rPr>
              <w:t>116574</w:t>
            </w:r>
          </w:p>
        </w:tc>
        <w:tc>
          <w:tcPr>
            <w:tcW w:w="531" w:type="pct"/>
            <w:tcBorders>
              <w:top w:val="single" w:sz="4" w:space="0" w:color="auto"/>
              <w:left w:val="nil"/>
              <w:bottom w:val="single" w:sz="4" w:space="0" w:color="auto"/>
              <w:right w:val="single" w:sz="4" w:space="0" w:color="auto"/>
            </w:tcBorders>
            <w:shd w:val="clear" w:color="auto" w:fill="auto"/>
            <w:noWrap/>
            <w:vAlign w:val="center"/>
            <w:hideMark/>
          </w:tcPr>
          <w:p w:rsidR="004C7C1B" w:rsidRPr="0074335A" w:rsidRDefault="004C7C1B" w:rsidP="004C7C1B">
            <w:pPr>
              <w:spacing w:after="0" w:line="240" w:lineRule="auto"/>
              <w:contextualSpacing/>
              <w:jc w:val="center"/>
              <w:rPr>
                <w:rFonts w:ascii="Times New Roman" w:hAnsi="Times New Roman" w:cs="Times New Roman"/>
                <w:bCs/>
                <w:sz w:val="24"/>
                <w:szCs w:val="24"/>
              </w:rPr>
            </w:pPr>
            <w:r w:rsidRPr="0074335A">
              <w:rPr>
                <w:rFonts w:ascii="Times New Roman" w:hAnsi="Times New Roman" w:cs="Times New Roman"/>
                <w:bCs/>
                <w:sz w:val="24"/>
                <w:szCs w:val="24"/>
              </w:rPr>
              <w:t>137803</w:t>
            </w:r>
          </w:p>
        </w:tc>
        <w:tc>
          <w:tcPr>
            <w:tcW w:w="607" w:type="pct"/>
            <w:tcBorders>
              <w:top w:val="single" w:sz="4" w:space="0" w:color="auto"/>
              <w:left w:val="nil"/>
              <w:bottom w:val="single" w:sz="4" w:space="0" w:color="auto"/>
              <w:right w:val="single" w:sz="4" w:space="0" w:color="auto"/>
            </w:tcBorders>
            <w:shd w:val="clear" w:color="auto" w:fill="auto"/>
            <w:noWrap/>
            <w:vAlign w:val="center"/>
            <w:hideMark/>
          </w:tcPr>
          <w:p w:rsidR="004C7C1B" w:rsidRPr="0074335A" w:rsidRDefault="00EC2A2A" w:rsidP="004C7C1B">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144</w:t>
            </w:r>
            <w:r w:rsidR="004C7C1B" w:rsidRPr="0074335A">
              <w:rPr>
                <w:rFonts w:ascii="Times New Roman" w:hAnsi="Times New Roman" w:cs="Times New Roman"/>
                <w:bCs/>
                <w:sz w:val="24"/>
                <w:szCs w:val="24"/>
              </w:rPr>
              <w:t>073</w:t>
            </w:r>
          </w:p>
        </w:tc>
        <w:tc>
          <w:tcPr>
            <w:tcW w:w="532" w:type="pct"/>
            <w:tcBorders>
              <w:top w:val="single" w:sz="4" w:space="0" w:color="auto"/>
              <w:left w:val="nil"/>
              <w:bottom w:val="single" w:sz="4" w:space="0" w:color="auto"/>
              <w:right w:val="single" w:sz="4" w:space="0" w:color="auto"/>
            </w:tcBorders>
            <w:vAlign w:val="center"/>
          </w:tcPr>
          <w:p w:rsidR="004C7C1B" w:rsidRDefault="00D24D92" w:rsidP="004C7C1B">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147159</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7C1B" w:rsidRPr="0074335A" w:rsidRDefault="00D24D92" w:rsidP="004C7C1B">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149,13</w:t>
            </w:r>
          </w:p>
        </w:tc>
      </w:tr>
      <w:tr w:rsidR="00EC2A2A" w:rsidRPr="0074335A" w:rsidTr="00FC6FF7">
        <w:trPr>
          <w:trHeight w:val="264"/>
          <w:jc w:val="center"/>
        </w:trPr>
        <w:tc>
          <w:tcPr>
            <w:tcW w:w="1813" w:type="pct"/>
            <w:tcBorders>
              <w:top w:val="nil"/>
              <w:left w:val="single" w:sz="4" w:space="0" w:color="auto"/>
              <w:bottom w:val="single" w:sz="4" w:space="0" w:color="auto"/>
              <w:right w:val="single" w:sz="4" w:space="0" w:color="auto"/>
            </w:tcBorders>
            <w:shd w:val="clear" w:color="auto" w:fill="auto"/>
            <w:noWrap/>
            <w:vAlign w:val="center"/>
            <w:hideMark/>
          </w:tcPr>
          <w:p w:rsidR="004C7C1B" w:rsidRPr="0074335A" w:rsidRDefault="004C7C1B" w:rsidP="00E72C02">
            <w:pPr>
              <w:spacing w:after="0" w:line="240" w:lineRule="auto"/>
              <w:contextualSpacing/>
              <w:rPr>
                <w:rFonts w:ascii="Times New Roman" w:hAnsi="Times New Roman" w:cs="Times New Roman"/>
                <w:bCs/>
                <w:sz w:val="24"/>
                <w:szCs w:val="24"/>
              </w:rPr>
            </w:pPr>
            <w:r w:rsidRPr="0074335A">
              <w:rPr>
                <w:rFonts w:ascii="Times New Roman" w:hAnsi="Times New Roman" w:cs="Times New Roman"/>
                <w:bCs/>
                <w:sz w:val="24"/>
                <w:szCs w:val="24"/>
              </w:rPr>
              <w:t>Затраты труда в растениеводстве, тыс. чел.-ч</w:t>
            </w:r>
            <w:r>
              <w:rPr>
                <w:rFonts w:ascii="Times New Roman" w:hAnsi="Times New Roman" w:cs="Times New Roman"/>
                <w:bCs/>
                <w:sz w:val="24"/>
                <w:szCs w:val="24"/>
              </w:rPr>
              <w:t>.</w:t>
            </w:r>
          </w:p>
        </w:tc>
        <w:tc>
          <w:tcPr>
            <w:tcW w:w="460" w:type="pct"/>
            <w:tcBorders>
              <w:top w:val="single" w:sz="4" w:space="0" w:color="auto"/>
              <w:left w:val="nil"/>
              <w:bottom w:val="single" w:sz="4" w:space="0" w:color="auto"/>
              <w:right w:val="single" w:sz="4" w:space="0" w:color="auto"/>
            </w:tcBorders>
            <w:vAlign w:val="center"/>
          </w:tcPr>
          <w:p w:rsidR="004C7C1B" w:rsidRDefault="00D24D92" w:rsidP="004C7C1B">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125</w:t>
            </w:r>
          </w:p>
        </w:tc>
        <w:tc>
          <w:tcPr>
            <w:tcW w:w="531" w:type="pct"/>
            <w:tcBorders>
              <w:top w:val="nil"/>
              <w:left w:val="single" w:sz="4" w:space="0" w:color="auto"/>
              <w:bottom w:val="single" w:sz="4" w:space="0" w:color="auto"/>
              <w:right w:val="single" w:sz="4" w:space="0" w:color="auto"/>
            </w:tcBorders>
            <w:shd w:val="clear" w:color="auto" w:fill="auto"/>
            <w:noWrap/>
            <w:vAlign w:val="center"/>
            <w:hideMark/>
          </w:tcPr>
          <w:p w:rsidR="004C7C1B" w:rsidRPr="0074335A" w:rsidRDefault="004C7C1B" w:rsidP="004C7C1B">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122</w:t>
            </w:r>
          </w:p>
        </w:tc>
        <w:tc>
          <w:tcPr>
            <w:tcW w:w="531" w:type="pct"/>
            <w:tcBorders>
              <w:top w:val="nil"/>
              <w:left w:val="nil"/>
              <w:bottom w:val="single" w:sz="4" w:space="0" w:color="auto"/>
              <w:right w:val="single" w:sz="4" w:space="0" w:color="auto"/>
            </w:tcBorders>
            <w:shd w:val="clear" w:color="auto" w:fill="auto"/>
            <w:noWrap/>
            <w:vAlign w:val="center"/>
            <w:hideMark/>
          </w:tcPr>
          <w:p w:rsidR="004C7C1B" w:rsidRPr="0074335A" w:rsidRDefault="004C7C1B" w:rsidP="004C7C1B">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126</w:t>
            </w:r>
          </w:p>
        </w:tc>
        <w:tc>
          <w:tcPr>
            <w:tcW w:w="607" w:type="pct"/>
            <w:tcBorders>
              <w:top w:val="nil"/>
              <w:left w:val="nil"/>
              <w:bottom w:val="single" w:sz="4" w:space="0" w:color="auto"/>
              <w:right w:val="single" w:sz="4" w:space="0" w:color="auto"/>
            </w:tcBorders>
            <w:shd w:val="clear" w:color="auto" w:fill="auto"/>
            <w:noWrap/>
            <w:vAlign w:val="center"/>
            <w:hideMark/>
          </w:tcPr>
          <w:p w:rsidR="004C7C1B" w:rsidRPr="0074335A" w:rsidRDefault="004C7C1B" w:rsidP="004C7C1B">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125</w:t>
            </w:r>
          </w:p>
        </w:tc>
        <w:tc>
          <w:tcPr>
            <w:tcW w:w="532" w:type="pct"/>
            <w:tcBorders>
              <w:top w:val="single" w:sz="4" w:space="0" w:color="auto"/>
              <w:left w:val="nil"/>
              <w:bottom w:val="single" w:sz="4" w:space="0" w:color="auto"/>
              <w:right w:val="single" w:sz="4" w:space="0" w:color="auto"/>
            </w:tcBorders>
            <w:vAlign w:val="center"/>
          </w:tcPr>
          <w:p w:rsidR="004C7C1B" w:rsidRDefault="00EC2A2A" w:rsidP="004C7C1B">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117</w:t>
            </w:r>
          </w:p>
        </w:tc>
        <w:tc>
          <w:tcPr>
            <w:tcW w:w="526" w:type="pct"/>
            <w:tcBorders>
              <w:top w:val="nil"/>
              <w:left w:val="single" w:sz="4" w:space="0" w:color="auto"/>
              <w:bottom w:val="single" w:sz="4" w:space="0" w:color="auto"/>
              <w:right w:val="single" w:sz="4" w:space="0" w:color="auto"/>
            </w:tcBorders>
            <w:shd w:val="clear" w:color="auto" w:fill="auto"/>
            <w:noWrap/>
            <w:vAlign w:val="center"/>
          </w:tcPr>
          <w:p w:rsidR="004C7C1B" w:rsidRPr="0074335A" w:rsidRDefault="00D24D92" w:rsidP="004C7C1B">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93,6</w:t>
            </w:r>
          </w:p>
        </w:tc>
      </w:tr>
      <w:tr w:rsidR="00EC2A2A" w:rsidRPr="0074335A" w:rsidTr="00FC6FF7">
        <w:trPr>
          <w:trHeight w:val="264"/>
          <w:jc w:val="center"/>
        </w:trPr>
        <w:tc>
          <w:tcPr>
            <w:tcW w:w="1813" w:type="pct"/>
            <w:tcBorders>
              <w:top w:val="nil"/>
              <w:left w:val="single" w:sz="4" w:space="0" w:color="auto"/>
              <w:bottom w:val="single" w:sz="4" w:space="0" w:color="auto"/>
              <w:right w:val="single" w:sz="4" w:space="0" w:color="auto"/>
            </w:tcBorders>
            <w:shd w:val="clear" w:color="auto" w:fill="auto"/>
            <w:noWrap/>
            <w:vAlign w:val="center"/>
            <w:hideMark/>
          </w:tcPr>
          <w:p w:rsidR="004C7C1B" w:rsidRPr="0074335A" w:rsidRDefault="004C7C1B" w:rsidP="00E72C02">
            <w:pPr>
              <w:spacing w:after="0" w:line="240" w:lineRule="auto"/>
              <w:contextualSpacing/>
              <w:rPr>
                <w:rFonts w:ascii="Times New Roman" w:hAnsi="Times New Roman" w:cs="Times New Roman"/>
                <w:bCs/>
                <w:sz w:val="24"/>
                <w:szCs w:val="24"/>
              </w:rPr>
            </w:pPr>
            <w:r w:rsidRPr="0074335A">
              <w:rPr>
                <w:rFonts w:ascii="Times New Roman" w:hAnsi="Times New Roman" w:cs="Times New Roman"/>
                <w:bCs/>
                <w:sz w:val="24"/>
                <w:szCs w:val="24"/>
              </w:rPr>
              <w:t>Затраты труда в животноводстве, тыс.</w:t>
            </w:r>
            <w:r>
              <w:rPr>
                <w:rFonts w:ascii="Times New Roman" w:hAnsi="Times New Roman" w:cs="Times New Roman"/>
                <w:bCs/>
                <w:sz w:val="24"/>
                <w:szCs w:val="24"/>
              </w:rPr>
              <w:t xml:space="preserve"> </w:t>
            </w:r>
            <w:r w:rsidRPr="0074335A">
              <w:rPr>
                <w:rFonts w:ascii="Times New Roman" w:hAnsi="Times New Roman" w:cs="Times New Roman"/>
                <w:bCs/>
                <w:sz w:val="24"/>
                <w:szCs w:val="24"/>
              </w:rPr>
              <w:t>чел.-ч.</w:t>
            </w:r>
          </w:p>
        </w:tc>
        <w:tc>
          <w:tcPr>
            <w:tcW w:w="460" w:type="pct"/>
            <w:tcBorders>
              <w:top w:val="single" w:sz="4" w:space="0" w:color="auto"/>
              <w:left w:val="nil"/>
              <w:bottom w:val="single" w:sz="4" w:space="0" w:color="auto"/>
              <w:right w:val="single" w:sz="4" w:space="0" w:color="auto"/>
            </w:tcBorders>
            <w:vAlign w:val="center"/>
          </w:tcPr>
          <w:p w:rsidR="004C7C1B" w:rsidRDefault="00D24D92" w:rsidP="004C7C1B">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279</w:t>
            </w:r>
          </w:p>
        </w:tc>
        <w:tc>
          <w:tcPr>
            <w:tcW w:w="531" w:type="pct"/>
            <w:tcBorders>
              <w:top w:val="nil"/>
              <w:left w:val="single" w:sz="4" w:space="0" w:color="auto"/>
              <w:bottom w:val="single" w:sz="4" w:space="0" w:color="auto"/>
              <w:right w:val="single" w:sz="4" w:space="0" w:color="auto"/>
            </w:tcBorders>
            <w:shd w:val="clear" w:color="auto" w:fill="auto"/>
            <w:noWrap/>
            <w:vAlign w:val="center"/>
            <w:hideMark/>
          </w:tcPr>
          <w:p w:rsidR="004C7C1B" w:rsidRPr="0074335A" w:rsidRDefault="004C7C1B" w:rsidP="004C7C1B">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272</w:t>
            </w:r>
          </w:p>
        </w:tc>
        <w:tc>
          <w:tcPr>
            <w:tcW w:w="531" w:type="pct"/>
            <w:tcBorders>
              <w:top w:val="nil"/>
              <w:left w:val="nil"/>
              <w:bottom w:val="single" w:sz="4" w:space="0" w:color="auto"/>
              <w:right w:val="single" w:sz="4" w:space="0" w:color="auto"/>
            </w:tcBorders>
            <w:shd w:val="clear" w:color="auto" w:fill="auto"/>
            <w:noWrap/>
            <w:vAlign w:val="center"/>
            <w:hideMark/>
          </w:tcPr>
          <w:p w:rsidR="004C7C1B" w:rsidRPr="0074335A" w:rsidRDefault="004C7C1B" w:rsidP="004C7C1B">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264</w:t>
            </w:r>
          </w:p>
        </w:tc>
        <w:tc>
          <w:tcPr>
            <w:tcW w:w="607" w:type="pct"/>
            <w:tcBorders>
              <w:top w:val="nil"/>
              <w:left w:val="nil"/>
              <w:bottom w:val="single" w:sz="4" w:space="0" w:color="auto"/>
              <w:right w:val="single" w:sz="4" w:space="0" w:color="auto"/>
            </w:tcBorders>
            <w:shd w:val="clear" w:color="auto" w:fill="auto"/>
            <w:noWrap/>
            <w:vAlign w:val="center"/>
            <w:hideMark/>
          </w:tcPr>
          <w:p w:rsidR="004C7C1B" w:rsidRPr="0074335A" w:rsidRDefault="004C7C1B" w:rsidP="004C7C1B">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260</w:t>
            </w:r>
          </w:p>
        </w:tc>
        <w:tc>
          <w:tcPr>
            <w:tcW w:w="532" w:type="pct"/>
            <w:tcBorders>
              <w:top w:val="single" w:sz="4" w:space="0" w:color="auto"/>
              <w:left w:val="nil"/>
              <w:bottom w:val="single" w:sz="4" w:space="0" w:color="auto"/>
              <w:right w:val="single" w:sz="4" w:space="0" w:color="auto"/>
            </w:tcBorders>
            <w:vAlign w:val="center"/>
          </w:tcPr>
          <w:p w:rsidR="004C7C1B" w:rsidRDefault="00EC2A2A" w:rsidP="004C7C1B">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241</w:t>
            </w:r>
          </w:p>
        </w:tc>
        <w:tc>
          <w:tcPr>
            <w:tcW w:w="526" w:type="pct"/>
            <w:tcBorders>
              <w:top w:val="nil"/>
              <w:left w:val="single" w:sz="4" w:space="0" w:color="auto"/>
              <w:bottom w:val="single" w:sz="4" w:space="0" w:color="auto"/>
              <w:right w:val="single" w:sz="4" w:space="0" w:color="auto"/>
            </w:tcBorders>
            <w:shd w:val="clear" w:color="auto" w:fill="auto"/>
            <w:noWrap/>
            <w:vAlign w:val="center"/>
          </w:tcPr>
          <w:p w:rsidR="004C7C1B" w:rsidRPr="0074335A" w:rsidRDefault="00D24D92" w:rsidP="004C7C1B">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86,38</w:t>
            </w:r>
          </w:p>
        </w:tc>
      </w:tr>
      <w:tr w:rsidR="00EC2A2A" w:rsidRPr="0074335A" w:rsidTr="00FC6FF7">
        <w:trPr>
          <w:trHeight w:val="264"/>
          <w:jc w:val="center"/>
        </w:trPr>
        <w:tc>
          <w:tcPr>
            <w:tcW w:w="1813" w:type="pct"/>
            <w:tcBorders>
              <w:top w:val="nil"/>
              <w:left w:val="single" w:sz="4" w:space="0" w:color="auto"/>
              <w:bottom w:val="single" w:sz="4" w:space="0" w:color="auto"/>
              <w:right w:val="single" w:sz="4" w:space="0" w:color="auto"/>
            </w:tcBorders>
            <w:shd w:val="clear" w:color="auto" w:fill="auto"/>
            <w:noWrap/>
            <w:vAlign w:val="center"/>
            <w:hideMark/>
          </w:tcPr>
          <w:p w:rsidR="004C7C1B" w:rsidRPr="0074335A" w:rsidRDefault="004C7C1B" w:rsidP="00E72C02">
            <w:pPr>
              <w:spacing w:after="0" w:line="240" w:lineRule="auto"/>
              <w:contextualSpacing/>
              <w:rPr>
                <w:rFonts w:ascii="Times New Roman" w:hAnsi="Times New Roman" w:cs="Times New Roman"/>
                <w:bCs/>
                <w:sz w:val="24"/>
                <w:szCs w:val="24"/>
              </w:rPr>
            </w:pPr>
            <w:r w:rsidRPr="0074335A">
              <w:rPr>
                <w:rFonts w:ascii="Times New Roman" w:hAnsi="Times New Roman" w:cs="Times New Roman"/>
                <w:bCs/>
                <w:sz w:val="24"/>
                <w:szCs w:val="24"/>
              </w:rPr>
              <w:t>Фонд заработной платы работников, занятых в</w:t>
            </w:r>
          </w:p>
          <w:p w:rsidR="004C7C1B" w:rsidRPr="0074335A" w:rsidRDefault="004C7C1B" w:rsidP="00E72C02">
            <w:pPr>
              <w:spacing w:after="0" w:line="240" w:lineRule="auto"/>
              <w:contextualSpacing/>
              <w:rPr>
                <w:rFonts w:ascii="Times New Roman" w:hAnsi="Times New Roman" w:cs="Times New Roman"/>
                <w:bCs/>
                <w:sz w:val="24"/>
                <w:szCs w:val="24"/>
              </w:rPr>
            </w:pPr>
            <w:r w:rsidRPr="0074335A">
              <w:rPr>
                <w:rFonts w:ascii="Times New Roman" w:hAnsi="Times New Roman" w:cs="Times New Roman"/>
                <w:bCs/>
                <w:sz w:val="24"/>
                <w:szCs w:val="24"/>
              </w:rPr>
              <w:t>сельскохозяйственном производстве, тыс.</w:t>
            </w:r>
            <w:r>
              <w:rPr>
                <w:rFonts w:ascii="Times New Roman" w:hAnsi="Times New Roman" w:cs="Times New Roman"/>
                <w:bCs/>
                <w:sz w:val="24"/>
                <w:szCs w:val="24"/>
              </w:rPr>
              <w:t xml:space="preserve"> </w:t>
            </w:r>
            <w:r w:rsidRPr="0074335A">
              <w:rPr>
                <w:rFonts w:ascii="Times New Roman" w:hAnsi="Times New Roman" w:cs="Times New Roman"/>
                <w:bCs/>
                <w:sz w:val="24"/>
                <w:szCs w:val="24"/>
              </w:rPr>
              <w:t>руб.</w:t>
            </w:r>
          </w:p>
        </w:tc>
        <w:tc>
          <w:tcPr>
            <w:tcW w:w="460" w:type="pct"/>
            <w:tcBorders>
              <w:top w:val="single" w:sz="4" w:space="0" w:color="auto"/>
              <w:left w:val="nil"/>
              <w:bottom w:val="single" w:sz="4" w:space="0" w:color="auto"/>
              <w:right w:val="single" w:sz="4" w:space="0" w:color="auto"/>
            </w:tcBorders>
            <w:vAlign w:val="center"/>
          </w:tcPr>
          <w:p w:rsidR="004C7C1B" w:rsidRPr="0074335A" w:rsidRDefault="00D24D92" w:rsidP="004C7C1B">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43659</w:t>
            </w:r>
          </w:p>
        </w:tc>
        <w:tc>
          <w:tcPr>
            <w:tcW w:w="531" w:type="pct"/>
            <w:tcBorders>
              <w:top w:val="nil"/>
              <w:left w:val="single" w:sz="4" w:space="0" w:color="auto"/>
              <w:bottom w:val="single" w:sz="4" w:space="0" w:color="auto"/>
              <w:right w:val="single" w:sz="4" w:space="0" w:color="auto"/>
            </w:tcBorders>
            <w:shd w:val="clear" w:color="auto" w:fill="auto"/>
            <w:noWrap/>
            <w:vAlign w:val="center"/>
            <w:hideMark/>
          </w:tcPr>
          <w:p w:rsidR="004C7C1B" w:rsidRPr="0074335A" w:rsidRDefault="004C7C1B" w:rsidP="004C7C1B">
            <w:pPr>
              <w:spacing w:after="0" w:line="240" w:lineRule="auto"/>
              <w:contextualSpacing/>
              <w:jc w:val="center"/>
              <w:rPr>
                <w:rFonts w:ascii="Times New Roman" w:hAnsi="Times New Roman" w:cs="Times New Roman"/>
                <w:bCs/>
                <w:sz w:val="24"/>
                <w:szCs w:val="24"/>
              </w:rPr>
            </w:pPr>
            <w:r w:rsidRPr="0074335A">
              <w:rPr>
                <w:rFonts w:ascii="Times New Roman" w:hAnsi="Times New Roman" w:cs="Times New Roman"/>
                <w:bCs/>
                <w:sz w:val="24"/>
                <w:szCs w:val="24"/>
              </w:rPr>
              <w:t>52448</w:t>
            </w:r>
          </w:p>
        </w:tc>
        <w:tc>
          <w:tcPr>
            <w:tcW w:w="531" w:type="pct"/>
            <w:tcBorders>
              <w:top w:val="nil"/>
              <w:left w:val="nil"/>
              <w:bottom w:val="single" w:sz="4" w:space="0" w:color="auto"/>
              <w:right w:val="single" w:sz="4" w:space="0" w:color="auto"/>
            </w:tcBorders>
            <w:shd w:val="clear" w:color="auto" w:fill="auto"/>
            <w:noWrap/>
            <w:vAlign w:val="center"/>
            <w:hideMark/>
          </w:tcPr>
          <w:p w:rsidR="004C7C1B" w:rsidRPr="0074335A" w:rsidRDefault="004C7C1B" w:rsidP="004C7C1B">
            <w:pPr>
              <w:spacing w:after="0" w:line="240" w:lineRule="auto"/>
              <w:contextualSpacing/>
              <w:jc w:val="center"/>
              <w:rPr>
                <w:rFonts w:ascii="Times New Roman" w:hAnsi="Times New Roman" w:cs="Times New Roman"/>
                <w:bCs/>
                <w:sz w:val="24"/>
                <w:szCs w:val="24"/>
              </w:rPr>
            </w:pPr>
            <w:r w:rsidRPr="0074335A">
              <w:rPr>
                <w:rFonts w:ascii="Times New Roman" w:hAnsi="Times New Roman" w:cs="Times New Roman"/>
                <w:bCs/>
                <w:sz w:val="24"/>
                <w:szCs w:val="24"/>
              </w:rPr>
              <w:t>58408</w:t>
            </w:r>
          </w:p>
        </w:tc>
        <w:tc>
          <w:tcPr>
            <w:tcW w:w="607" w:type="pct"/>
            <w:tcBorders>
              <w:top w:val="nil"/>
              <w:left w:val="nil"/>
              <w:bottom w:val="single" w:sz="4" w:space="0" w:color="auto"/>
              <w:right w:val="single" w:sz="4" w:space="0" w:color="auto"/>
            </w:tcBorders>
            <w:shd w:val="clear" w:color="auto" w:fill="auto"/>
            <w:noWrap/>
            <w:vAlign w:val="center"/>
            <w:hideMark/>
          </w:tcPr>
          <w:p w:rsidR="004C7C1B" w:rsidRPr="0074335A" w:rsidRDefault="004C7C1B" w:rsidP="004C7C1B">
            <w:pPr>
              <w:spacing w:after="0" w:line="240" w:lineRule="auto"/>
              <w:contextualSpacing/>
              <w:jc w:val="center"/>
              <w:rPr>
                <w:rFonts w:ascii="Times New Roman" w:hAnsi="Times New Roman" w:cs="Times New Roman"/>
                <w:bCs/>
                <w:sz w:val="24"/>
                <w:szCs w:val="24"/>
              </w:rPr>
            </w:pPr>
            <w:r w:rsidRPr="0074335A">
              <w:rPr>
                <w:rFonts w:ascii="Times New Roman" w:hAnsi="Times New Roman" w:cs="Times New Roman"/>
                <w:bCs/>
                <w:sz w:val="24"/>
                <w:szCs w:val="24"/>
              </w:rPr>
              <w:t>57283</w:t>
            </w:r>
          </w:p>
        </w:tc>
        <w:tc>
          <w:tcPr>
            <w:tcW w:w="532" w:type="pct"/>
            <w:tcBorders>
              <w:top w:val="single" w:sz="4" w:space="0" w:color="auto"/>
              <w:left w:val="nil"/>
              <w:bottom w:val="single" w:sz="4" w:space="0" w:color="auto"/>
              <w:right w:val="single" w:sz="4" w:space="0" w:color="auto"/>
            </w:tcBorders>
            <w:vAlign w:val="center"/>
          </w:tcPr>
          <w:p w:rsidR="004C7C1B" w:rsidRDefault="00D24D92" w:rsidP="004C7C1B">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59570</w:t>
            </w:r>
          </w:p>
        </w:tc>
        <w:tc>
          <w:tcPr>
            <w:tcW w:w="526" w:type="pct"/>
            <w:tcBorders>
              <w:top w:val="nil"/>
              <w:left w:val="single" w:sz="4" w:space="0" w:color="auto"/>
              <w:bottom w:val="single" w:sz="4" w:space="0" w:color="auto"/>
              <w:right w:val="single" w:sz="4" w:space="0" w:color="auto"/>
            </w:tcBorders>
            <w:shd w:val="clear" w:color="auto" w:fill="auto"/>
            <w:noWrap/>
            <w:vAlign w:val="center"/>
          </w:tcPr>
          <w:p w:rsidR="004C7C1B" w:rsidRPr="0074335A" w:rsidRDefault="00D24D92" w:rsidP="004C7C1B">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136,44</w:t>
            </w:r>
          </w:p>
        </w:tc>
      </w:tr>
      <w:tr w:rsidR="00EC2A2A" w:rsidRPr="0074335A" w:rsidTr="00FC6FF7">
        <w:trPr>
          <w:trHeight w:val="264"/>
          <w:jc w:val="center"/>
        </w:trPr>
        <w:tc>
          <w:tcPr>
            <w:tcW w:w="1813" w:type="pct"/>
            <w:tcBorders>
              <w:top w:val="nil"/>
              <w:left w:val="single" w:sz="4" w:space="0" w:color="auto"/>
              <w:bottom w:val="single" w:sz="4" w:space="0" w:color="auto"/>
              <w:right w:val="single" w:sz="4" w:space="0" w:color="auto"/>
            </w:tcBorders>
            <w:shd w:val="clear" w:color="auto" w:fill="auto"/>
            <w:noWrap/>
            <w:vAlign w:val="center"/>
            <w:hideMark/>
          </w:tcPr>
          <w:p w:rsidR="004C7C1B" w:rsidRPr="0074335A" w:rsidRDefault="004C7C1B" w:rsidP="00E72C02">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Затраты на оплату</w:t>
            </w:r>
            <w:r w:rsidRPr="0074335A">
              <w:rPr>
                <w:rFonts w:ascii="Times New Roman" w:hAnsi="Times New Roman" w:cs="Times New Roman"/>
                <w:bCs/>
                <w:sz w:val="24"/>
                <w:szCs w:val="24"/>
              </w:rPr>
              <w:t xml:space="preserve"> труда в растениеводстве, тыс.</w:t>
            </w:r>
            <w:r>
              <w:rPr>
                <w:rFonts w:ascii="Times New Roman" w:hAnsi="Times New Roman" w:cs="Times New Roman"/>
                <w:bCs/>
                <w:sz w:val="24"/>
                <w:szCs w:val="24"/>
              </w:rPr>
              <w:t xml:space="preserve"> </w:t>
            </w:r>
            <w:r w:rsidRPr="0074335A">
              <w:rPr>
                <w:rFonts w:ascii="Times New Roman" w:hAnsi="Times New Roman" w:cs="Times New Roman"/>
                <w:bCs/>
                <w:sz w:val="24"/>
                <w:szCs w:val="24"/>
              </w:rPr>
              <w:t>руб.</w:t>
            </w:r>
          </w:p>
        </w:tc>
        <w:tc>
          <w:tcPr>
            <w:tcW w:w="460" w:type="pct"/>
            <w:tcBorders>
              <w:top w:val="single" w:sz="4" w:space="0" w:color="auto"/>
              <w:left w:val="nil"/>
              <w:bottom w:val="single" w:sz="4" w:space="0" w:color="auto"/>
              <w:right w:val="single" w:sz="4" w:space="0" w:color="auto"/>
            </w:tcBorders>
            <w:vAlign w:val="center"/>
          </w:tcPr>
          <w:p w:rsidR="004C7C1B" w:rsidRPr="0074335A" w:rsidRDefault="00D24D92" w:rsidP="004C7C1B">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7060</w:t>
            </w:r>
          </w:p>
        </w:tc>
        <w:tc>
          <w:tcPr>
            <w:tcW w:w="531" w:type="pct"/>
            <w:tcBorders>
              <w:top w:val="nil"/>
              <w:left w:val="single" w:sz="4" w:space="0" w:color="auto"/>
              <w:bottom w:val="single" w:sz="4" w:space="0" w:color="auto"/>
              <w:right w:val="single" w:sz="4" w:space="0" w:color="auto"/>
            </w:tcBorders>
            <w:shd w:val="clear" w:color="auto" w:fill="auto"/>
            <w:noWrap/>
            <w:vAlign w:val="center"/>
            <w:hideMark/>
          </w:tcPr>
          <w:p w:rsidR="004C7C1B" w:rsidRPr="0074335A" w:rsidRDefault="004C7C1B" w:rsidP="00EC2A2A">
            <w:pPr>
              <w:spacing w:after="0" w:line="240" w:lineRule="auto"/>
              <w:contextualSpacing/>
              <w:jc w:val="center"/>
              <w:rPr>
                <w:rFonts w:ascii="Times New Roman" w:hAnsi="Times New Roman" w:cs="Times New Roman"/>
                <w:bCs/>
                <w:sz w:val="24"/>
                <w:szCs w:val="24"/>
              </w:rPr>
            </w:pPr>
            <w:r w:rsidRPr="0074335A">
              <w:rPr>
                <w:rFonts w:ascii="Times New Roman" w:hAnsi="Times New Roman" w:cs="Times New Roman"/>
                <w:bCs/>
                <w:sz w:val="24"/>
                <w:szCs w:val="24"/>
              </w:rPr>
              <w:t>9159</w:t>
            </w:r>
          </w:p>
        </w:tc>
        <w:tc>
          <w:tcPr>
            <w:tcW w:w="531" w:type="pct"/>
            <w:tcBorders>
              <w:top w:val="nil"/>
              <w:left w:val="nil"/>
              <w:bottom w:val="single" w:sz="4" w:space="0" w:color="auto"/>
              <w:right w:val="single" w:sz="4" w:space="0" w:color="auto"/>
            </w:tcBorders>
            <w:shd w:val="clear" w:color="auto" w:fill="auto"/>
            <w:noWrap/>
            <w:vAlign w:val="center"/>
            <w:hideMark/>
          </w:tcPr>
          <w:p w:rsidR="004C7C1B" w:rsidRPr="0074335A" w:rsidRDefault="004C7C1B" w:rsidP="004C7C1B">
            <w:pPr>
              <w:spacing w:after="0" w:line="240" w:lineRule="auto"/>
              <w:contextualSpacing/>
              <w:jc w:val="center"/>
              <w:rPr>
                <w:rFonts w:ascii="Times New Roman" w:hAnsi="Times New Roman" w:cs="Times New Roman"/>
                <w:bCs/>
                <w:sz w:val="24"/>
                <w:szCs w:val="24"/>
              </w:rPr>
            </w:pPr>
            <w:r w:rsidRPr="0074335A">
              <w:rPr>
                <w:rFonts w:ascii="Times New Roman" w:hAnsi="Times New Roman" w:cs="Times New Roman"/>
                <w:bCs/>
                <w:sz w:val="24"/>
                <w:szCs w:val="24"/>
              </w:rPr>
              <w:t>8300</w:t>
            </w:r>
          </w:p>
        </w:tc>
        <w:tc>
          <w:tcPr>
            <w:tcW w:w="607" w:type="pct"/>
            <w:tcBorders>
              <w:top w:val="nil"/>
              <w:left w:val="nil"/>
              <w:bottom w:val="single" w:sz="4" w:space="0" w:color="auto"/>
              <w:right w:val="single" w:sz="4" w:space="0" w:color="auto"/>
            </w:tcBorders>
            <w:shd w:val="clear" w:color="auto" w:fill="auto"/>
            <w:noWrap/>
            <w:vAlign w:val="center"/>
            <w:hideMark/>
          </w:tcPr>
          <w:p w:rsidR="004C7C1B" w:rsidRPr="0074335A" w:rsidRDefault="004C7C1B" w:rsidP="004C7C1B">
            <w:pPr>
              <w:spacing w:after="0" w:line="240" w:lineRule="auto"/>
              <w:contextualSpacing/>
              <w:jc w:val="center"/>
              <w:rPr>
                <w:rFonts w:ascii="Times New Roman" w:hAnsi="Times New Roman" w:cs="Times New Roman"/>
                <w:bCs/>
                <w:sz w:val="24"/>
                <w:szCs w:val="24"/>
              </w:rPr>
            </w:pPr>
            <w:r w:rsidRPr="0074335A">
              <w:rPr>
                <w:rFonts w:ascii="Times New Roman" w:hAnsi="Times New Roman" w:cs="Times New Roman"/>
                <w:bCs/>
                <w:sz w:val="24"/>
                <w:szCs w:val="24"/>
              </w:rPr>
              <w:t>8202</w:t>
            </w:r>
          </w:p>
        </w:tc>
        <w:tc>
          <w:tcPr>
            <w:tcW w:w="532" w:type="pct"/>
            <w:tcBorders>
              <w:top w:val="single" w:sz="4" w:space="0" w:color="auto"/>
              <w:left w:val="nil"/>
              <w:bottom w:val="single" w:sz="4" w:space="0" w:color="auto"/>
              <w:right w:val="single" w:sz="4" w:space="0" w:color="auto"/>
            </w:tcBorders>
            <w:vAlign w:val="center"/>
          </w:tcPr>
          <w:p w:rsidR="004C7C1B" w:rsidRDefault="00D24D92" w:rsidP="004C7C1B">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7826</w:t>
            </w:r>
          </w:p>
        </w:tc>
        <w:tc>
          <w:tcPr>
            <w:tcW w:w="526" w:type="pct"/>
            <w:tcBorders>
              <w:top w:val="nil"/>
              <w:left w:val="single" w:sz="4" w:space="0" w:color="auto"/>
              <w:bottom w:val="single" w:sz="4" w:space="0" w:color="auto"/>
              <w:right w:val="single" w:sz="4" w:space="0" w:color="auto"/>
            </w:tcBorders>
            <w:shd w:val="clear" w:color="auto" w:fill="auto"/>
            <w:noWrap/>
            <w:vAlign w:val="center"/>
          </w:tcPr>
          <w:p w:rsidR="004C7C1B" w:rsidRPr="0074335A" w:rsidRDefault="00D24D92" w:rsidP="004C7C1B">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110,85</w:t>
            </w:r>
          </w:p>
        </w:tc>
      </w:tr>
      <w:tr w:rsidR="00EC2A2A" w:rsidRPr="0074335A" w:rsidTr="00FC6FF7">
        <w:trPr>
          <w:trHeight w:val="264"/>
          <w:jc w:val="center"/>
        </w:trPr>
        <w:tc>
          <w:tcPr>
            <w:tcW w:w="1813" w:type="pct"/>
            <w:tcBorders>
              <w:top w:val="nil"/>
              <w:left w:val="single" w:sz="4" w:space="0" w:color="auto"/>
              <w:bottom w:val="single" w:sz="4" w:space="0" w:color="auto"/>
              <w:right w:val="single" w:sz="4" w:space="0" w:color="auto"/>
            </w:tcBorders>
            <w:shd w:val="clear" w:color="auto" w:fill="auto"/>
            <w:noWrap/>
            <w:vAlign w:val="center"/>
            <w:hideMark/>
          </w:tcPr>
          <w:p w:rsidR="004C7C1B" w:rsidRPr="0074335A" w:rsidRDefault="004C7C1B" w:rsidP="00E72C02">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Затраты на оплату</w:t>
            </w:r>
            <w:r w:rsidRPr="0074335A">
              <w:rPr>
                <w:rFonts w:ascii="Times New Roman" w:hAnsi="Times New Roman" w:cs="Times New Roman"/>
                <w:bCs/>
                <w:sz w:val="24"/>
                <w:szCs w:val="24"/>
              </w:rPr>
              <w:t xml:space="preserve"> труда в животноводстве, тыс</w:t>
            </w:r>
            <w:r>
              <w:rPr>
                <w:rFonts w:ascii="Times New Roman" w:hAnsi="Times New Roman" w:cs="Times New Roman"/>
                <w:bCs/>
                <w:sz w:val="24"/>
                <w:szCs w:val="24"/>
              </w:rPr>
              <w:t xml:space="preserve">. </w:t>
            </w:r>
            <w:r w:rsidRPr="0074335A">
              <w:rPr>
                <w:rFonts w:ascii="Times New Roman" w:hAnsi="Times New Roman" w:cs="Times New Roman"/>
                <w:bCs/>
                <w:sz w:val="24"/>
                <w:szCs w:val="24"/>
              </w:rPr>
              <w:t>руб.</w:t>
            </w:r>
          </w:p>
        </w:tc>
        <w:tc>
          <w:tcPr>
            <w:tcW w:w="460" w:type="pct"/>
            <w:tcBorders>
              <w:top w:val="single" w:sz="4" w:space="0" w:color="auto"/>
              <w:left w:val="nil"/>
              <w:bottom w:val="single" w:sz="4" w:space="0" w:color="auto"/>
              <w:right w:val="single" w:sz="4" w:space="0" w:color="auto"/>
            </w:tcBorders>
            <w:vAlign w:val="center"/>
          </w:tcPr>
          <w:p w:rsidR="004C7C1B" w:rsidRPr="0074335A" w:rsidRDefault="00D24D92" w:rsidP="004C7C1B">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36093</w:t>
            </w:r>
          </w:p>
        </w:tc>
        <w:tc>
          <w:tcPr>
            <w:tcW w:w="531" w:type="pct"/>
            <w:tcBorders>
              <w:top w:val="nil"/>
              <w:left w:val="single" w:sz="4" w:space="0" w:color="auto"/>
              <w:bottom w:val="single" w:sz="4" w:space="0" w:color="auto"/>
              <w:right w:val="single" w:sz="4" w:space="0" w:color="auto"/>
            </w:tcBorders>
            <w:shd w:val="clear" w:color="auto" w:fill="auto"/>
            <w:noWrap/>
            <w:vAlign w:val="center"/>
            <w:hideMark/>
          </w:tcPr>
          <w:p w:rsidR="004C7C1B" w:rsidRPr="0074335A" w:rsidRDefault="004C7C1B" w:rsidP="004C7C1B">
            <w:pPr>
              <w:spacing w:after="0" w:line="240" w:lineRule="auto"/>
              <w:contextualSpacing/>
              <w:jc w:val="center"/>
              <w:rPr>
                <w:rFonts w:ascii="Times New Roman" w:hAnsi="Times New Roman" w:cs="Times New Roman"/>
                <w:bCs/>
                <w:sz w:val="24"/>
                <w:szCs w:val="24"/>
              </w:rPr>
            </w:pPr>
            <w:r w:rsidRPr="0074335A">
              <w:rPr>
                <w:rFonts w:ascii="Times New Roman" w:hAnsi="Times New Roman" w:cs="Times New Roman"/>
                <w:bCs/>
                <w:sz w:val="24"/>
                <w:szCs w:val="24"/>
              </w:rPr>
              <w:t>41971</w:t>
            </w:r>
          </w:p>
        </w:tc>
        <w:tc>
          <w:tcPr>
            <w:tcW w:w="531" w:type="pct"/>
            <w:tcBorders>
              <w:top w:val="nil"/>
              <w:left w:val="nil"/>
              <w:bottom w:val="single" w:sz="4" w:space="0" w:color="auto"/>
              <w:right w:val="single" w:sz="4" w:space="0" w:color="auto"/>
            </w:tcBorders>
            <w:shd w:val="clear" w:color="auto" w:fill="auto"/>
            <w:noWrap/>
            <w:vAlign w:val="center"/>
            <w:hideMark/>
          </w:tcPr>
          <w:p w:rsidR="004C7C1B" w:rsidRPr="0074335A" w:rsidRDefault="00EC2A2A" w:rsidP="004C7C1B">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48</w:t>
            </w:r>
            <w:r w:rsidR="004C7C1B" w:rsidRPr="0074335A">
              <w:rPr>
                <w:rFonts w:ascii="Times New Roman" w:hAnsi="Times New Roman" w:cs="Times New Roman"/>
                <w:bCs/>
                <w:sz w:val="24"/>
                <w:szCs w:val="24"/>
              </w:rPr>
              <w:t>333</w:t>
            </w:r>
          </w:p>
        </w:tc>
        <w:tc>
          <w:tcPr>
            <w:tcW w:w="607" w:type="pct"/>
            <w:tcBorders>
              <w:top w:val="nil"/>
              <w:left w:val="nil"/>
              <w:bottom w:val="single" w:sz="4" w:space="0" w:color="auto"/>
              <w:right w:val="single" w:sz="4" w:space="0" w:color="auto"/>
            </w:tcBorders>
            <w:shd w:val="clear" w:color="auto" w:fill="auto"/>
            <w:noWrap/>
            <w:vAlign w:val="center"/>
            <w:hideMark/>
          </w:tcPr>
          <w:p w:rsidR="004C7C1B" w:rsidRPr="0074335A" w:rsidRDefault="00EC2A2A" w:rsidP="004C7C1B">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48</w:t>
            </w:r>
            <w:r w:rsidR="004C7C1B" w:rsidRPr="0074335A">
              <w:rPr>
                <w:rFonts w:ascii="Times New Roman" w:hAnsi="Times New Roman" w:cs="Times New Roman"/>
                <w:bCs/>
                <w:sz w:val="24"/>
                <w:szCs w:val="24"/>
              </w:rPr>
              <w:t>155</w:t>
            </w:r>
          </w:p>
        </w:tc>
        <w:tc>
          <w:tcPr>
            <w:tcW w:w="532" w:type="pct"/>
            <w:tcBorders>
              <w:top w:val="single" w:sz="4" w:space="0" w:color="auto"/>
              <w:left w:val="nil"/>
              <w:bottom w:val="single" w:sz="4" w:space="0" w:color="auto"/>
              <w:right w:val="single" w:sz="4" w:space="0" w:color="auto"/>
            </w:tcBorders>
            <w:vAlign w:val="center"/>
          </w:tcPr>
          <w:p w:rsidR="004C7C1B" w:rsidRDefault="00D24D92" w:rsidP="004C7C1B">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50693</w:t>
            </w:r>
          </w:p>
        </w:tc>
        <w:tc>
          <w:tcPr>
            <w:tcW w:w="526" w:type="pct"/>
            <w:tcBorders>
              <w:top w:val="nil"/>
              <w:left w:val="single" w:sz="4" w:space="0" w:color="auto"/>
              <w:bottom w:val="single" w:sz="4" w:space="0" w:color="auto"/>
              <w:right w:val="single" w:sz="4" w:space="0" w:color="auto"/>
            </w:tcBorders>
            <w:shd w:val="clear" w:color="auto" w:fill="auto"/>
            <w:noWrap/>
            <w:vAlign w:val="center"/>
          </w:tcPr>
          <w:p w:rsidR="004C7C1B" w:rsidRPr="0074335A" w:rsidRDefault="00D24D92" w:rsidP="004C7C1B">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140,45</w:t>
            </w:r>
          </w:p>
        </w:tc>
      </w:tr>
      <w:tr w:rsidR="00EC2A2A" w:rsidRPr="0074335A" w:rsidTr="00FC6FF7">
        <w:trPr>
          <w:trHeight w:val="264"/>
          <w:jc w:val="center"/>
        </w:trPr>
        <w:tc>
          <w:tcPr>
            <w:tcW w:w="18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7C1B" w:rsidRPr="0074335A" w:rsidRDefault="004C7C1B" w:rsidP="00E72C02">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Производительность труда</w:t>
            </w:r>
            <w:r w:rsidRPr="0074335A">
              <w:rPr>
                <w:rFonts w:ascii="Times New Roman" w:hAnsi="Times New Roman" w:cs="Times New Roman"/>
                <w:bCs/>
                <w:sz w:val="24"/>
                <w:szCs w:val="24"/>
              </w:rPr>
              <w:t>, тыс. руб.</w:t>
            </w:r>
          </w:p>
        </w:tc>
        <w:tc>
          <w:tcPr>
            <w:tcW w:w="460" w:type="pct"/>
            <w:tcBorders>
              <w:top w:val="single" w:sz="4" w:space="0" w:color="auto"/>
              <w:left w:val="nil"/>
              <w:bottom w:val="single" w:sz="4" w:space="0" w:color="auto"/>
              <w:right w:val="single" w:sz="4" w:space="0" w:color="auto"/>
            </w:tcBorders>
            <w:vAlign w:val="center"/>
          </w:tcPr>
          <w:p w:rsidR="004C7C1B" w:rsidRDefault="00D24D92" w:rsidP="004C7C1B">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402,7</w:t>
            </w:r>
          </w:p>
        </w:tc>
        <w:tc>
          <w:tcPr>
            <w:tcW w:w="5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7C1B" w:rsidRPr="0074335A" w:rsidRDefault="004C7C1B" w:rsidP="004C7C1B">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493,82</w:t>
            </w:r>
          </w:p>
        </w:tc>
        <w:tc>
          <w:tcPr>
            <w:tcW w:w="531" w:type="pct"/>
            <w:tcBorders>
              <w:top w:val="single" w:sz="4" w:space="0" w:color="auto"/>
              <w:left w:val="nil"/>
              <w:bottom w:val="single" w:sz="4" w:space="0" w:color="auto"/>
              <w:right w:val="single" w:sz="4" w:space="0" w:color="auto"/>
            </w:tcBorders>
            <w:shd w:val="clear" w:color="auto" w:fill="auto"/>
            <w:noWrap/>
            <w:vAlign w:val="center"/>
          </w:tcPr>
          <w:p w:rsidR="004C7C1B" w:rsidRPr="0074335A" w:rsidRDefault="004C7C1B" w:rsidP="004C7C1B">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582,96</w:t>
            </w:r>
          </w:p>
        </w:tc>
        <w:tc>
          <w:tcPr>
            <w:tcW w:w="607" w:type="pct"/>
            <w:tcBorders>
              <w:top w:val="single" w:sz="4" w:space="0" w:color="auto"/>
              <w:left w:val="nil"/>
              <w:bottom w:val="single" w:sz="4" w:space="0" w:color="auto"/>
              <w:right w:val="single" w:sz="4" w:space="0" w:color="auto"/>
            </w:tcBorders>
            <w:shd w:val="clear" w:color="auto" w:fill="auto"/>
            <w:noWrap/>
            <w:vAlign w:val="center"/>
          </w:tcPr>
          <w:p w:rsidR="004C7C1B" w:rsidRPr="0074335A" w:rsidRDefault="004C7C1B" w:rsidP="004C7C1B">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587,4</w:t>
            </w:r>
          </w:p>
        </w:tc>
        <w:tc>
          <w:tcPr>
            <w:tcW w:w="532" w:type="pct"/>
            <w:tcBorders>
              <w:top w:val="single" w:sz="4" w:space="0" w:color="auto"/>
              <w:left w:val="nil"/>
              <w:bottom w:val="single" w:sz="4" w:space="0" w:color="auto"/>
              <w:right w:val="single" w:sz="4" w:space="0" w:color="auto"/>
            </w:tcBorders>
            <w:vAlign w:val="center"/>
          </w:tcPr>
          <w:p w:rsidR="004C7C1B" w:rsidRDefault="00D24D92" w:rsidP="004C7C1B">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633,2</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7C1B" w:rsidRPr="0074335A" w:rsidRDefault="00D24D92" w:rsidP="004C7C1B">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157,24</w:t>
            </w:r>
          </w:p>
        </w:tc>
      </w:tr>
      <w:tr w:rsidR="00EC2A2A" w:rsidRPr="0074335A" w:rsidTr="00FC6FF7">
        <w:trPr>
          <w:trHeight w:val="264"/>
          <w:jc w:val="center"/>
        </w:trPr>
        <w:tc>
          <w:tcPr>
            <w:tcW w:w="1813" w:type="pct"/>
            <w:tcBorders>
              <w:top w:val="nil"/>
              <w:left w:val="single" w:sz="4" w:space="0" w:color="auto"/>
              <w:bottom w:val="single" w:sz="4" w:space="0" w:color="auto"/>
              <w:right w:val="single" w:sz="4" w:space="0" w:color="auto"/>
            </w:tcBorders>
            <w:shd w:val="clear" w:color="auto" w:fill="auto"/>
            <w:noWrap/>
            <w:vAlign w:val="center"/>
          </w:tcPr>
          <w:p w:rsidR="004C7C1B" w:rsidRPr="0074335A" w:rsidRDefault="004C7C1B" w:rsidP="00E72C02">
            <w:pPr>
              <w:spacing w:after="0" w:line="240" w:lineRule="auto"/>
              <w:contextualSpacing/>
              <w:rPr>
                <w:rFonts w:ascii="Times New Roman" w:hAnsi="Times New Roman" w:cs="Times New Roman"/>
                <w:bCs/>
                <w:sz w:val="24"/>
                <w:szCs w:val="24"/>
              </w:rPr>
            </w:pPr>
            <w:r w:rsidRPr="0074335A">
              <w:rPr>
                <w:rFonts w:ascii="Times New Roman" w:hAnsi="Times New Roman" w:cs="Times New Roman"/>
                <w:bCs/>
                <w:sz w:val="24"/>
                <w:szCs w:val="24"/>
              </w:rPr>
              <w:t>Среднегодовой заработок 1 работника, занятого в</w:t>
            </w:r>
          </w:p>
          <w:p w:rsidR="004C7C1B" w:rsidRPr="0074335A" w:rsidRDefault="004C7C1B" w:rsidP="00E72C02">
            <w:pPr>
              <w:spacing w:after="0" w:line="240" w:lineRule="auto"/>
              <w:contextualSpacing/>
              <w:rPr>
                <w:rFonts w:ascii="Times New Roman" w:hAnsi="Times New Roman" w:cs="Times New Roman"/>
                <w:bCs/>
                <w:sz w:val="24"/>
                <w:szCs w:val="24"/>
              </w:rPr>
            </w:pPr>
            <w:r w:rsidRPr="0074335A">
              <w:rPr>
                <w:rFonts w:ascii="Times New Roman" w:hAnsi="Times New Roman" w:cs="Times New Roman"/>
                <w:bCs/>
                <w:sz w:val="24"/>
                <w:szCs w:val="24"/>
              </w:rPr>
              <w:t>сельскохозяйственном производстве, тыс. руб.</w:t>
            </w:r>
          </w:p>
        </w:tc>
        <w:tc>
          <w:tcPr>
            <w:tcW w:w="460" w:type="pct"/>
            <w:tcBorders>
              <w:top w:val="single" w:sz="4" w:space="0" w:color="auto"/>
              <w:left w:val="nil"/>
              <w:bottom w:val="single" w:sz="4" w:space="0" w:color="auto"/>
              <w:right w:val="single" w:sz="4" w:space="0" w:color="auto"/>
            </w:tcBorders>
            <w:vAlign w:val="center"/>
          </w:tcPr>
          <w:p w:rsidR="004C7C1B" w:rsidRDefault="004F73F6" w:rsidP="004C7C1B">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161,1</w:t>
            </w:r>
          </w:p>
        </w:tc>
        <w:tc>
          <w:tcPr>
            <w:tcW w:w="531" w:type="pct"/>
            <w:tcBorders>
              <w:top w:val="nil"/>
              <w:left w:val="single" w:sz="4" w:space="0" w:color="auto"/>
              <w:bottom w:val="single" w:sz="4" w:space="0" w:color="auto"/>
              <w:right w:val="single" w:sz="4" w:space="0" w:color="auto"/>
            </w:tcBorders>
            <w:shd w:val="clear" w:color="auto" w:fill="auto"/>
            <w:noWrap/>
            <w:vAlign w:val="center"/>
          </w:tcPr>
          <w:p w:rsidR="004C7C1B" w:rsidRPr="0074335A" w:rsidRDefault="004C7C1B" w:rsidP="004C7C1B">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196,43</w:t>
            </w:r>
          </w:p>
        </w:tc>
        <w:tc>
          <w:tcPr>
            <w:tcW w:w="531" w:type="pct"/>
            <w:tcBorders>
              <w:top w:val="nil"/>
              <w:left w:val="nil"/>
              <w:bottom w:val="single" w:sz="4" w:space="0" w:color="auto"/>
              <w:right w:val="single" w:sz="4" w:space="0" w:color="auto"/>
            </w:tcBorders>
            <w:shd w:val="clear" w:color="auto" w:fill="auto"/>
            <w:noWrap/>
            <w:vAlign w:val="center"/>
          </w:tcPr>
          <w:p w:rsidR="004C7C1B" w:rsidRPr="0074335A" w:rsidRDefault="004C7C1B" w:rsidP="004C7C1B">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2</w:t>
            </w:r>
            <w:r w:rsidRPr="0074335A">
              <w:rPr>
                <w:rFonts w:ascii="Times New Roman" w:hAnsi="Times New Roman" w:cs="Times New Roman"/>
                <w:bCs/>
                <w:sz w:val="24"/>
                <w:szCs w:val="24"/>
              </w:rPr>
              <w:t>2</w:t>
            </w:r>
            <w:r>
              <w:rPr>
                <w:rFonts w:ascii="Times New Roman" w:hAnsi="Times New Roman" w:cs="Times New Roman"/>
                <w:bCs/>
                <w:sz w:val="24"/>
                <w:szCs w:val="24"/>
              </w:rPr>
              <w:t>9,</w:t>
            </w:r>
            <w:r w:rsidRPr="0074335A">
              <w:rPr>
                <w:rFonts w:ascii="Times New Roman" w:hAnsi="Times New Roman" w:cs="Times New Roman"/>
                <w:bCs/>
                <w:sz w:val="24"/>
                <w:szCs w:val="24"/>
              </w:rPr>
              <w:t>0</w:t>
            </w:r>
            <w:r>
              <w:rPr>
                <w:rFonts w:ascii="Times New Roman" w:hAnsi="Times New Roman" w:cs="Times New Roman"/>
                <w:bCs/>
                <w:sz w:val="24"/>
                <w:szCs w:val="24"/>
              </w:rPr>
              <w:t>5</w:t>
            </w:r>
          </w:p>
        </w:tc>
        <w:tc>
          <w:tcPr>
            <w:tcW w:w="607" w:type="pct"/>
            <w:tcBorders>
              <w:top w:val="nil"/>
              <w:left w:val="nil"/>
              <w:bottom w:val="single" w:sz="4" w:space="0" w:color="auto"/>
              <w:right w:val="single" w:sz="4" w:space="0" w:color="auto"/>
            </w:tcBorders>
            <w:shd w:val="clear" w:color="auto" w:fill="auto"/>
            <w:noWrap/>
            <w:vAlign w:val="center"/>
          </w:tcPr>
          <w:p w:rsidR="004C7C1B" w:rsidRPr="0074335A" w:rsidRDefault="004C7C1B" w:rsidP="004C7C1B">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216,16</w:t>
            </w:r>
          </w:p>
        </w:tc>
        <w:tc>
          <w:tcPr>
            <w:tcW w:w="532" w:type="pct"/>
            <w:tcBorders>
              <w:top w:val="single" w:sz="4" w:space="0" w:color="auto"/>
              <w:left w:val="nil"/>
              <w:bottom w:val="single" w:sz="4" w:space="0" w:color="auto"/>
              <w:right w:val="single" w:sz="4" w:space="0" w:color="auto"/>
            </w:tcBorders>
            <w:vAlign w:val="center"/>
          </w:tcPr>
          <w:p w:rsidR="004C7C1B" w:rsidRDefault="004F73F6" w:rsidP="004C7C1B">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234,53</w:t>
            </w:r>
          </w:p>
        </w:tc>
        <w:tc>
          <w:tcPr>
            <w:tcW w:w="526" w:type="pct"/>
            <w:tcBorders>
              <w:top w:val="nil"/>
              <w:left w:val="single" w:sz="4" w:space="0" w:color="auto"/>
              <w:bottom w:val="single" w:sz="4" w:space="0" w:color="auto"/>
              <w:right w:val="single" w:sz="4" w:space="0" w:color="auto"/>
            </w:tcBorders>
            <w:shd w:val="clear" w:color="auto" w:fill="auto"/>
            <w:noWrap/>
            <w:vAlign w:val="center"/>
          </w:tcPr>
          <w:p w:rsidR="004C7C1B" w:rsidRPr="0074335A" w:rsidRDefault="004F73F6" w:rsidP="004C7C1B">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145,58</w:t>
            </w:r>
          </w:p>
        </w:tc>
      </w:tr>
    </w:tbl>
    <w:p w:rsidR="00FE6FAE" w:rsidRDefault="00FE6FAE" w:rsidP="00FE6FAE">
      <w:pPr>
        <w:spacing w:after="0" w:line="360" w:lineRule="auto"/>
        <w:ind w:firstLine="708"/>
        <w:contextualSpacing/>
        <w:jc w:val="both"/>
        <w:rPr>
          <w:rFonts w:ascii="Times New Roman" w:hAnsi="Times New Roman" w:cs="Times New Roman"/>
          <w:sz w:val="28"/>
          <w:szCs w:val="28"/>
        </w:rPr>
      </w:pPr>
    </w:p>
    <w:p w:rsidR="00FE6FAE" w:rsidRDefault="004F73F6" w:rsidP="00FE6FAE">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Из таб</w:t>
      </w:r>
      <w:r w:rsidR="001635ED">
        <w:rPr>
          <w:rFonts w:ascii="Times New Roman" w:hAnsi="Times New Roman" w:cs="Times New Roman"/>
          <w:sz w:val="28"/>
          <w:szCs w:val="28"/>
        </w:rPr>
        <w:t>лицы 2.3</w:t>
      </w:r>
      <w:r>
        <w:rPr>
          <w:rFonts w:ascii="Times New Roman" w:hAnsi="Times New Roman" w:cs="Times New Roman"/>
          <w:sz w:val="28"/>
          <w:szCs w:val="28"/>
        </w:rPr>
        <w:t>.6</w:t>
      </w:r>
      <w:r w:rsidR="00FE6FAE">
        <w:rPr>
          <w:rFonts w:ascii="Times New Roman" w:hAnsi="Times New Roman" w:cs="Times New Roman"/>
          <w:sz w:val="28"/>
          <w:szCs w:val="28"/>
        </w:rPr>
        <w:t xml:space="preserve"> видно, что при сокращении численности работников, занятых в сельск</w:t>
      </w:r>
      <w:r>
        <w:rPr>
          <w:rFonts w:ascii="Times New Roman" w:hAnsi="Times New Roman" w:cs="Times New Roman"/>
          <w:sz w:val="28"/>
          <w:szCs w:val="28"/>
        </w:rPr>
        <w:t>охозяйственном производстве на 6,27</w:t>
      </w:r>
      <w:r w:rsidR="00FE6FAE">
        <w:rPr>
          <w:rFonts w:ascii="Times New Roman" w:hAnsi="Times New Roman" w:cs="Times New Roman"/>
          <w:sz w:val="28"/>
          <w:szCs w:val="28"/>
        </w:rPr>
        <w:t xml:space="preserve">% фонд </w:t>
      </w:r>
      <w:r>
        <w:rPr>
          <w:rFonts w:ascii="Times New Roman" w:hAnsi="Times New Roman" w:cs="Times New Roman"/>
          <w:sz w:val="28"/>
          <w:szCs w:val="28"/>
        </w:rPr>
        <w:t>заработной платы возрастает на 36,44</w:t>
      </w:r>
      <w:r w:rsidR="00FE6FAE">
        <w:rPr>
          <w:rFonts w:ascii="Times New Roman" w:hAnsi="Times New Roman" w:cs="Times New Roman"/>
          <w:sz w:val="28"/>
          <w:szCs w:val="28"/>
        </w:rPr>
        <w:t xml:space="preserve">%, за счет чего увеличивается среднегодовой заработок 1 работника, что положительно характеризует АО «Учхоз Июльское </w:t>
      </w:r>
      <w:proofErr w:type="spellStart"/>
      <w:r w:rsidR="00FE6FAE">
        <w:rPr>
          <w:rFonts w:ascii="Times New Roman" w:hAnsi="Times New Roman" w:cs="Times New Roman"/>
          <w:sz w:val="28"/>
          <w:szCs w:val="28"/>
        </w:rPr>
        <w:t>ИжГСХА</w:t>
      </w:r>
      <w:proofErr w:type="spellEnd"/>
      <w:r w:rsidR="00FE6FAE">
        <w:rPr>
          <w:rFonts w:ascii="Times New Roman" w:hAnsi="Times New Roman" w:cs="Times New Roman"/>
          <w:sz w:val="28"/>
          <w:szCs w:val="28"/>
        </w:rPr>
        <w:t>». Наблюдается значительное увеличени</w:t>
      </w:r>
      <w:r>
        <w:rPr>
          <w:rFonts w:ascii="Times New Roman" w:hAnsi="Times New Roman" w:cs="Times New Roman"/>
          <w:sz w:val="28"/>
          <w:szCs w:val="28"/>
        </w:rPr>
        <w:t>е производительности труда на 57,24</w:t>
      </w:r>
      <w:r w:rsidR="00FE6FAE">
        <w:rPr>
          <w:rFonts w:ascii="Times New Roman" w:hAnsi="Times New Roman" w:cs="Times New Roman"/>
          <w:sz w:val="28"/>
          <w:szCs w:val="28"/>
        </w:rPr>
        <w:t>%, что, главным образом, произошло за счет увеличения выруч</w:t>
      </w:r>
      <w:r>
        <w:rPr>
          <w:rFonts w:ascii="Times New Roman" w:hAnsi="Times New Roman" w:cs="Times New Roman"/>
          <w:sz w:val="28"/>
          <w:szCs w:val="28"/>
        </w:rPr>
        <w:t>ки от реализации продукции на 47,37</w:t>
      </w:r>
      <w:r w:rsidR="00FE6FAE">
        <w:rPr>
          <w:rFonts w:ascii="Times New Roman" w:hAnsi="Times New Roman" w:cs="Times New Roman"/>
          <w:sz w:val="28"/>
          <w:szCs w:val="28"/>
        </w:rPr>
        <w:t xml:space="preserve">%. </w:t>
      </w:r>
      <w:r>
        <w:rPr>
          <w:rFonts w:ascii="Times New Roman" w:hAnsi="Times New Roman" w:cs="Times New Roman"/>
          <w:sz w:val="28"/>
          <w:szCs w:val="28"/>
        </w:rPr>
        <w:t>Также можно сказать, что отрасль</w:t>
      </w:r>
      <w:r w:rsidR="00FE6FAE">
        <w:rPr>
          <w:rFonts w:ascii="Times New Roman" w:hAnsi="Times New Roman" w:cs="Times New Roman"/>
          <w:sz w:val="28"/>
          <w:szCs w:val="28"/>
        </w:rPr>
        <w:t xml:space="preserve"> животнов</w:t>
      </w:r>
      <w:r>
        <w:rPr>
          <w:rFonts w:ascii="Times New Roman" w:hAnsi="Times New Roman" w:cs="Times New Roman"/>
          <w:sz w:val="28"/>
          <w:szCs w:val="28"/>
        </w:rPr>
        <w:t>одства эффективно развивается в</w:t>
      </w:r>
      <w:r w:rsidR="00FE6FAE">
        <w:rPr>
          <w:rFonts w:ascii="Times New Roman" w:hAnsi="Times New Roman" w:cs="Times New Roman"/>
          <w:sz w:val="28"/>
          <w:szCs w:val="28"/>
        </w:rPr>
        <w:t xml:space="preserve"> организации, т</w:t>
      </w:r>
      <w:r>
        <w:rPr>
          <w:rFonts w:ascii="Times New Roman" w:hAnsi="Times New Roman" w:cs="Times New Roman"/>
          <w:sz w:val="28"/>
          <w:szCs w:val="28"/>
        </w:rPr>
        <w:t>ак как рост выручки</w:t>
      </w:r>
      <w:r w:rsidR="00FE6FAE">
        <w:rPr>
          <w:rFonts w:ascii="Times New Roman" w:hAnsi="Times New Roman" w:cs="Times New Roman"/>
          <w:sz w:val="28"/>
          <w:szCs w:val="28"/>
        </w:rPr>
        <w:t xml:space="preserve"> от реализации продукции в</w:t>
      </w:r>
      <w:r>
        <w:rPr>
          <w:rFonts w:ascii="Times New Roman" w:hAnsi="Times New Roman" w:cs="Times New Roman"/>
          <w:sz w:val="28"/>
          <w:szCs w:val="28"/>
        </w:rPr>
        <w:t xml:space="preserve"> животноводстве возрастает на 49,13</w:t>
      </w:r>
      <w:r w:rsidR="00FE6FAE">
        <w:rPr>
          <w:rFonts w:ascii="Times New Roman" w:hAnsi="Times New Roman" w:cs="Times New Roman"/>
          <w:sz w:val="28"/>
          <w:szCs w:val="28"/>
        </w:rPr>
        <w:t>%</w:t>
      </w:r>
      <w:r>
        <w:rPr>
          <w:rFonts w:ascii="Times New Roman" w:hAnsi="Times New Roman" w:cs="Times New Roman"/>
          <w:sz w:val="28"/>
          <w:szCs w:val="28"/>
        </w:rPr>
        <w:t>, затраты труда сокращаются на 13,62</w:t>
      </w:r>
      <w:r w:rsidR="00FE6FAE">
        <w:rPr>
          <w:rFonts w:ascii="Times New Roman" w:hAnsi="Times New Roman" w:cs="Times New Roman"/>
          <w:sz w:val="28"/>
          <w:szCs w:val="28"/>
        </w:rPr>
        <w:t xml:space="preserve">%, а затраты </w:t>
      </w:r>
      <w:r>
        <w:rPr>
          <w:rFonts w:ascii="Times New Roman" w:hAnsi="Times New Roman" w:cs="Times New Roman"/>
          <w:sz w:val="28"/>
          <w:szCs w:val="28"/>
        </w:rPr>
        <w:t>на оплату труда повышаются на 40,45</w:t>
      </w:r>
      <w:r w:rsidR="00FE6FAE">
        <w:rPr>
          <w:rFonts w:ascii="Times New Roman" w:hAnsi="Times New Roman" w:cs="Times New Roman"/>
          <w:sz w:val="28"/>
          <w:szCs w:val="28"/>
        </w:rPr>
        <w:t>%. Что касается отрасли растениеводства,</w:t>
      </w:r>
      <w:r>
        <w:rPr>
          <w:rFonts w:ascii="Times New Roman" w:hAnsi="Times New Roman" w:cs="Times New Roman"/>
          <w:sz w:val="28"/>
          <w:szCs w:val="28"/>
        </w:rPr>
        <w:t xml:space="preserve"> она также развивается в АО «Учхоз Июльское </w:t>
      </w:r>
      <w:proofErr w:type="spellStart"/>
      <w:r>
        <w:rPr>
          <w:rFonts w:ascii="Times New Roman" w:hAnsi="Times New Roman" w:cs="Times New Roman"/>
          <w:sz w:val="28"/>
          <w:szCs w:val="28"/>
        </w:rPr>
        <w:t>ИжГСХА</w:t>
      </w:r>
      <w:proofErr w:type="spellEnd"/>
      <w:r>
        <w:rPr>
          <w:rFonts w:ascii="Times New Roman" w:hAnsi="Times New Roman" w:cs="Times New Roman"/>
          <w:sz w:val="28"/>
          <w:szCs w:val="28"/>
        </w:rPr>
        <w:t>», но не такими быстрыми темпами, как отрасль животноводства</w:t>
      </w:r>
      <w:r w:rsidR="00FE6FAE">
        <w:rPr>
          <w:rFonts w:ascii="Times New Roman" w:hAnsi="Times New Roman" w:cs="Times New Roman"/>
          <w:sz w:val="28"/>
          <w:szCs w:val="28"/>
        </w:rPr>
        <w:t>.</w:t>
      </w:r>
    </w:p>
    <w:p w:rsidR="00D90753" w:rsidRDefault="00D90753" w:rsidP="00FE6FAE">
      <w:pPr>
        <w:spacing w:after="0" w:line="360" w:lineRule="auto"/>
        <w:ind w:firstLine="708"/>
        <w:contextualSpacing/>
        <w:jc w:val="both"/>
        <w:rPr>
          <w:rFonts w:ascii="Times New Roman" w:hAnsi="Times New Roman" w:cs="Times New Roman"/>
          <w:sz w:val="28"/>
          <w:szCs w:val="28"/>
        </w:rPr>
      </w:pPr>
    </w:p>
    <w:p w:rsidR="00FC6FF7" w:rsidRDefault="00FC6FF7" w:rsidP="00FE6FAE">
      <w:pPr>
        <w:spacing w:after="0" w:line="360" w:lineRule="auto"/>
        <w:ind w:firstLine="708"/>
        <w:contextualSpacing/>
        <w:jc w:val="both"/>
        <w:rPr>
          <w:rFonts w:ascii="Times New Roman" w:hAnsi="Times New Roman" w:cs="Times New Roman"/>
          <w:sz w:val="28"/>
          <w:szCs w:val="28"/>
        </w:rPr>
      </w:pPr>
    </w:p>
    <w:p w:rsidR="00FC6FF7" w:rsidRDefault="00FC6FF7" w:rsidP="00FE6FAE">
      <w:pPr>
        <w:spacing w:after="0" w:line="360" w:lineRule="auto"/>
        <w:ind w:firstLine="708"/>
        <w:contextualSpacing/>
        <w:jc w:val="both"/>
        <w:rPr>
          <w:rFonts w:ascii="Times New Roman" w:hAnsi="Times New Roman" w:cs="Times New Roman"/>
          <w:sz w:val="28"/>
          <w:szCs w:val="28"/>
        </w:rPr>
      </w:pPr>
    </w:p>
    <w:p w:rsidR="00642D9C" w:rsidRDefault="00642D9C" w:rsidP="00642D9C">
      <w:pPr>
        <w:spacing w:after="0" w:line="360" w:lineRule="auto"/>
        <w:ind w:firstLine="708"/>
        <w:contextualSpacing/>
        <w:jc w:val="center"/>
        <w:rPr>
          <w:rFonts w:ascii="Times New Roman" w:hAnsi="Times New Roman" w:cs="Times New Roman"/>
          <w:b/>
          <w:sz w:val="28"/>
          <w:szCs w:val="28"/>
        </w:rPr>
      </w:pPr>
      <w:r>
        <w:rPr>
          <w:rFonts w:ascii="Times New Roman" w:hAnsi="Times New Roman" w:cs="Times New Roman"/>
          <w:b/>
          <w:sz w:val="28"/>
          <w:szCs w:val="28"/>
        </w:rPr>
        <w:t>Анализ земельных ресурсов</w:t>
      </w:r>
    </w:p>
    <w:p w:rsidR="00642D9C" w:rsidRPr="00642D9C" w:rsidRDefault="00642D9C" w:rsidP="00642D9C">
      <w:pPr>
        <w:spacing w:after="0" w:line="360" w:lineRule="auto"/>
        <w:ind w:firstLine="709"/>
        <w:contextualSpacing/>
        <w:jc w:val="both"/>
        <w:rPr>
          <w:rFonts w:ascii="Times New Roman" w:hAnsi="Times New Roman" w:cs="Times New Roman"/>
          <w:sz w:val="28"/>
          <w:szCs w:val="28"/>
        </w:rPr>
      </w:pPr>
      <w:r w:rsidRPr="00642D9C">
        <w:rPr>
          <w:rFonts w:ascii="Times New Roman" w:hAnsi="Times New Roman" w:cs="Times New Roman"/>
          <w:sz w:val="28"/>
          <w:szCs w:val="28"/>
        </w:rPr>
        <w:t>Важным ресурсо</w:t>
      </w:r>
      <w:r>
        <w:rPr>
          <w:rFonts w:ascii="Times New Roman" w:hAnsi="Times New Roman" w:cs="Times New Roman"/>
          <w:sz w:val="28"/>
          <w:szCs w:val="28"/>
        </w:rPr>
        <w:t>м сельскохозяйственных организац</w:t>
      </w:r>
      <w:r w:rsidRPr="00642D9C">
        <w:rPr>
          <w:rFonts w:ascii="Times New Roman" w:hAnsi="Times New Roman" w:cs="Times New Roman"/>
          <w:sz w:val="28"/>
          <w:szCs w:val="28"/>
        </w:rPr>
        <w:t>ий является земля. Земля в сельскохозяйственном производстве выступает в качестве главного средства производства. Она является основой производственной деятельности и важнейшим условием существования человеческого общества. В сравнении с другими средствами производства, используемыми в сельском хозяйстве, земля имеет следующие специфические особенности.</w:t>
      </w:r>
    </w:p>
    <w:p w:rsidR="00642D9C" w:rsidRPr="00642D9C" w:rsidRDefault="00642D9C" w:rsidP="00642D9C">
      <w:pPr>
        <w:spacing w:after="0" w:line="360" w:lineRule="auto"/>
        <w:ind w:firstLine="709"/>
        <w:contextualSpacing/>
        <w:jc w:val="both"/>
        <w:rPr>
          <w:rFonts w:ascii="Times New Roman" w:hAnsi="Times New Roman" w:cs="Times New Roman"/>
          <w:sz w:val="28"/>
          <w:szCs w:val="28"/>
        </w:rPr>
      </w:pPr>
      <w:r w:rsidRPr="00642D9C">
        <w:rPr>
          <w:rFonts w:ascii="Times New Roman" w:hAnsi="Times New Roman" w:cs="Times New Roman"/>
          <w:sz w:val="28"/>
          <w:szCs w:val="28"/>
        </w:rPr>
        <w:t>Земля не является продуктом человеческого труда, тогда как другие средства производства созданы человеком. Она пространственно ограничена, её нельзя по своему желанию увеличить или уменьшить. Однако запасы земли, пригодные для сельскохозяйственного производства, далеко не исчерпаны. В земледелии всего мира занята примерно 1/10 пригодных земель. Земля не может быть заменена никаким другим средством производства. Её использование связано с постоянством места в отличие от большого числа других средств производства.</w:t>
      </w:r>
    </w:p>
    <w:p w:rsidR="00642D9C" w:rsidRDefault="00642D9C" w:rsidP="00642D9C">
      <w:pPr>
        <w:spacing w:after="0" w:line="360" w:lineRule="auto"/>
        <w:ind w:firstLine="709"/>
        <w:contextualSpacing/>
        <w:jc w:val="both"/>
        <w:rPr>
          <w:rFonts w:ascii="Times New Roman" w:hAnsi="Times New Roman" w:cs="Times New Roman"/>
          <w:sz w:val="28"/>
          <w:szCs w:val="28"/>
        </w:rPr>
      </w:pPr>
      <w:r w:rsidRPr="00642D9C">
        <w:rPr>
          <w:rFonts w:ascii="Times New Roman" w:hAnsi="Times New Roman" w:cs="Times New Roman"/>
          <w:sz w:val="28"/>
          <w:szCs w:val="28"/>
        </w:rPr>
        <w:t>Землями сельскохозяйственного назначения признаются земли, предоставленные для нужд сельского хозяйства.</w:t>
      </w:r>
    </w:p>
    <w:p w:rsidR="00642D9C" w:rsidRDefault="00642D9C" w:rsidP="00642D9C">
      <w:pPr>
        <w:spacing w:after="0" w:line="360" w:lineRule="auto"/>
        <w:ind w:firstLine="709"/>
        <w:jc w:val="both"/>
        <w:rPr>
          <w:rFonts w:ascii="Times New Roman" w:hAnsi="Times New Roman" w:cs="Times New Roman"/>
          <w:color w:val="000000"/>
          <w:sz w:val="28"/>
          <w:szCs w:val="20"/>
          <w:shd w:val="clear" w:color="auto" w:fill="FFFFFF"/>
        </w:rPr>
      </w:pPr>
      <w:r w:rsidRPr="00B25CFF">
        <w:rPr>
          <w:rFonts w:ascii="Times New Roman" w:hAnsi="Times New Roman" w:cs="Times New Roman"/>
          <w:color w:val="000000"/>
          <w:sz w:val="28"/>
          <w:szCs w:val="20"/>
          <w:shd w:val="clear" w:color="auto" w:fill="FFFFFF"/>
        </w:rPr>
        <w:t>Экономическая эффективность использования земли в сельском хозяйстве - уровень ведения хозяйства на земле, которое характеризуется выходом продукции и размером затрат на единицу площади. Перед землепользователями стоит задача обеспечить максимум выхода продукции с каждого гектара земли при минимальных затрат на производство.</w:t>
      </w:r>
    </w:p>
    <w:p w:rsidR="001D4E01" w:rsidRDefault="001D4E01" w:rsidP="00642D9C">
      <w:pPr>
        <w:spacing w:after="0" w:line="360" w:lineRule="auto"/>
        <w:ind w:firstLine="709"/>
        <w:contextualSpacing/>
        <w:jc w:val="both"/>
        <w:rPr>
          <w:rFonts w:ascii="Times New Roman" w:hAnsi="Times New Roman" w:cs="Times New Roman"/>
          <w:sz w:val="28"/>
          <w:szCs w:val="28"/>
        </w:rPr>
      </w:pPr>
    </w:p>
    <w:p w:rsidR="001D4E01" w:rsidRDefault="001D4E01" w:rsidP="00642D9C">
      <w:pPr>
        <w:spacing w:after="0" w:line="360" w:lineRule="auto"/>
        <w:ind w:firstLine="709"/>
        <w:contextualSpacing/>
        <w:jc w:val="both"/>
        <w:rPr>
          <w:rFonts w:ascii="Times New Roman" w:hAnsi="Times New Roman" w:cs="Times New Roman"/>
          <w:sz w:val="28"/>
          <w:szCs w:val="28"/>
        </w:rPr>
      </w:pPr>
    </w:p>
    <w:p w:rsidR="00FC6FF7" w:rsidRDefault="00FC6FF7" w:rsidP="00642D9C">
      <w:pPr>
        <w:spacing w:after="0" w:line="360" w:lineRule="auto"/>
        <w:ind w:firstLine="709"/>
        <w:contextualSpacing/>
        <w:jc w:val="both"/>
        <w:rPr>
          <w:rFonts w:ascii="Times New Roman" w:hAnsi="Times New Roman" w:cs="Times New Roman"/>
          <w:sz w:val="28"/>
          <w:szCs w:val="28"/>
        </w:rPr>
      </w:pPr>
    </w:p>
    <w:p w:rsidR="00FC6FF7" w:rsidRDefault="00FC6FF7" w:rsidP="00642D9C">
      <w:pPr>
        <w:spacing w:after="0" w:line="360" w:lineRule="auto"/>
        <w:ind w:firstLine="709"/>
        <w:contextualSpacing/>
        <w:jc w:val="both"/>
        <w:rPr>
          <w:rFonts w:ascii="Times New Roman" w:hAnsi="Times New Roman" w:cs="Times New Roman"/>
          <w:sz w:val="28"/>
          <w:szCs w:val="28"/>
        </w:rPr>
      </w:pPr>
    </w:p>
    <w:p w:rsidR="00FC6FF7" w:rsidRDefault="00FC6FF7" w:rsidP="00642D9C">
      <w:pPr>
        <w:spacing w:after="0" w:line="360" w:lineRule="auto"/>
        <w:ind w:firstLine="709"/>
        <w:contextualSpacing/>
        <w:jc w:val="both"/>
        <w:rPr>
          <w:rFonts w:ascii="Times New Roman" w:hAnsi="Times New Roman" w:cs="Times New Roman"/>
          <w:sz w:val="28"/>
          <w:szCs w:val="28"/>
        </w:rPr>
      </w:pPr>
    </w:p>
    <w:p w:rsidR="00642D9C" w:rsidRDefault="00642D9C" w:rsidP="00642D9C">
      <w:pPr>
        <w:spacing w:after="0" w:line="360" w:lineRule="auto"/>
        <w:ind w:firstLine="709"/>
        <w:contextualSpacing/>
        <w:jc w:val="both"/>
        <w:rPr>
          <w:rFonts w:ascii="Times New Roman" w:hAnsi="Times New Roman" w:cs="Times New Roman"/>
          <w:sz w:val="28"/>
          <w:szCs w:val="28"/>
        </w:rPr>
      </w:pPr>
      <w:r w:rsidRPr="00642D9C">
        <w:rPr>
          <w:rFonts w:ascii="Times New Roman" w:hAnsi="Times New Roman" w:cs="Times New Roman"/>
          <w:sz w:val="28"/>
          <w:szCs w:val="28"/>
        </w:rPr>
        <w:t>Структура земельных ресурсов и сельскохозяйственных угодий представлена в таблице 2.</w:t>
      </w:r>
      <w:r>
        <w:rPr>
          <w:rFonts w:ascii="Times New Roman" w:hAnsi="Times New Roman" w:cs="Times New Roman"/>
          <w:sz w:val="28"/>
          <w:szCs w:val="28"/>
        </w:rPr>
        <w:t>3</w:t>
      </w:r>
      <w:r w:rsidRPr="00642D9C">
        <w:rPr>
          <w:rFonts w:ascii="Times New Roman" w:hAnsi="Times New Roman" w:cs="Times New Roman"/>
          <w:sz w:val="28"/>
          <w:szCs w:val="28"/>
        </w:rPr>
        <w:t>.</w:t>
      </w:r>
      <w:r>
        <w:rPr>
          <w:rFonts w:ascii="Times New Roman" w:hAnsi="Times New Roman" w:cs="Times New Roman"/>
          <w:sz w:val="28"/>
          <w:szCs w:val="28"/>
        </w:rPr>
        <w:t>7</w:t>
      </w:r>
      <w:r w:rsidR="00FC6FF7">
        <w:rPr>
          <w:rFonts w:ascii="Times New Roman" w:hAnsi="Times New Roman" w:cs="Times New Roman"/>
          <w:sz w:val="28"/>
          <w:szCs w:val="28"/>
        </w:rPr>
        <w:t xml:space="preserve"> (см.Приложение 7)</w:t>
      </w:r>
      <w:r>
        <w:rPr>
          <w:rFonts w:ascii="Times New Roman" w:hAnsi="Times New Roman" w:cs="Times New Roman"/>
          <w:sz w:val="28"/>
          <w:szCs w:val="28"/>
        </w:rPr>
        <w:t>.</w:t>
      </w:r>
    </w:p>
    <w:p w:rsidR="000E75B0" w:rsidRDefault="000E75B0" w:rsidP="000E75B0">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результате анализа данных таблицы 2.3.7, было выявлено, что наибольшая часть земельных ресурсов используется для вспахивания и последующего посева сельскохозяйственных культур (пашня). </w:t>
      </w:r>
    </w:p>
    <w:p w:rsidR="000E75B0" w:rsidRDefault="000E75B0" w:rsidP="000E75B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Незначительный удельный вес среди земельных ресурсов АО «Учхоз Июльское </w:t>
      </w:r>
      <w:proofErr w:type="spellStart"/>
      <w:r>
        <w:rPr>
          <w:rFonts w:ascii="Times New Roman" w:eastAsia="Times New Roman" w:hAnsi="Times New Roman" w:cs="Times New Roman"/>
          <w:sz w:val="28"/>
          <w:szCs w:val="28"/>
          <w:lang w:eastAsia="ru-RU"/>
        </w:rPr>
        <w:t>ИжГСХА</w:t>
      </w:r>
      <w:proofErr w:type="spellEnd"/>
      <w:r>
        <w:rPr>
          <w:rFonts w:ascii="Times New Roman" w:eastAsia="Times New Roman" w:hAnsi="Times New Roman" w:cs="Times New Roman"/>
          <w:sz w:val="28"/>
          <w:szCs w:val="28"/>
          <w:lang w:eastAsia="ru-RU"/>
        </w:rPr>
        <w:t>» составляют сенокосы и пастбища, так как пашня в данном случае имеет преимущество перед другими видами сельскохозяйственных угодий, её использование является выгодным как для прямой реализации выращиваемых культур, так и для использования продукции в качестве кормов в отрасли животноводства.</w:t>
      </w:r>
    </w:p>
    <w:p w:rsidR="000E75B0" w:rsidRDefault="000E75B0" w:rsidP="000E75B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Структура земельных ресурсов данной организации практически не изменилась, что свидетельствует о постоянном использовании площади земель, предназначенных для различных сельскохозяйственных целей. </w:t>
      </w:r>
    </w:p>
    <w:p w:rsidR="009C2611" w:rsidRDefault="009C2611" w:rsidP="000E75B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большей наглядности представим структуру земельных ресурсов АО «Учхоз Июльское </w:t>
      </w:r>
      <w:proofErr w:type="spellStart"/>
      <w:r>
        <w:rPr>
          <w:rFonts w:ascii="Times New Roman" w:eastAsia="Times New Roman" w:hAnsi="Times New Roman" w:cs="Times New Roman"/>
          <w:sz w:val="28"/>
          <w:szCs w:val="28"/>
          <w:lang w:eastAsia="ru-RU"/>
        </w:rPr>
        <w:t>ИжГСХА</w:t>
      </w:r>
      <w:proofErr w:type="spellEnd"/>
      <w:r>
        <w:rPr>
          <w:rFonts w:ascii="Times New Roman" w:eastAsia="Times New Roman" w:hAnsi="Times New Roman" w:cs="Times New Roman"/>
          <w:sz w:val="28"/>
          <w:szCs w:val="28"/>
          <w:lang w:eastAsia="ru-RU"/>
        </w:rPr>
        <w:t>» на рис.4.</w:t>
      </w:r>
    </w:p>
    <w:p w:rsidR="00E72C02" w:rsidRDefault="00E72C02" w:rsidP="000E75B0">
      <w:pPr>
        <w:spacing w:after="0" w:line="360" w:lineRule="auto"/>
        <w:jc w:val="both"/>
        <w:rPr>
          <w:rFonts w:ascii="Times New Roman" w:eastAsia="Times New Roman" w:hAnsi="Times New Roman" w:cs="Times New Roman"/>
          <w:sz w:val="28"/>
          <w:szCs w:val="28"/>
          <w:lang w:eastAsia="ru-RU"/>
        </w:rPr>
      </w:pPr>
    </w:p>
    <w:p w:rsidR="009C2611" w:rsidRDefault="009C2611" w:rsidP="000E75B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486400" cy="32004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C2611" w:rsidRDefault="009C2611" w:rsidP="000E75B0">
      <w:pPr>
        <w:spacing w:after="0" w:line="36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Рис.4 – Структура земельных ресурсов АО </w:t>
      </w:r>
      <w:r w:rsidR="00E84887">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 xml:space="preserve">Учхоз Июльское </w:t>
      </w:r>
      <w:proofErr w:type="spellStart"/>
      <w:r>
        <w:rPr>
          <w:rFonts w:ascii="Times New Roman" w:eastAsia="Times New Roman" w:hAnsi="Times New Roman" w:cs="Times New Roman"/>
          <w:sz w:val="24"/>
          <w:szCs w:val="28"/>
          <w:lang w:eastAsia="ru-RU"/>
        </w:rPr>
        <w:t>ИжГСХА</w:t>
      </w:r>
      <w:proofErr w:type="spellEnd"/>
      <w:r>
        <w:rPr>
          <w:rFonts w:ascii="Times New Roman" w:eastAsia="Times New Roman" w:hAnsi="Times New Roman" w:cs="Times New Roman"/>
          <w:sz w:val="24"/>
          <w:szCs w:val="28"/>
          <w:lang w:eastAsia="ru-RU"/>
        </w:rPr>
        <w:t>» в 2016 году, %</w:t>
      </w:r>
    </w:p>
    <w:p w:rsidR="00E72C02" w:rsidRPr="009C2611" w:rsidRDefault="00E72C02" w:rsidP="000E75B0">
      <w:pPr>
        <w:spacing w:after="0" w:line="360" w:lineRule="auto"/>
        <w:jc w:val="both"/>
        <w:rPr>
          <w:rFonts w:ascii="Times New Roman" w:eastAsia="Times New Roman" w:hAnsi="Times New Roman" w:cs="Times New Roman"/>
          <w:sz w:val="24"/>
          <w:szCs w:val="28"/>
          <w:lang w:eastAsia="ru-RU"/>
        </w:rPr>
      </w:pPr>
    </w:p>
    <w:p w:rsidR="000E75B0" w:rsidRDefault="000E75B0" w:rsidP="000E75B0">
      <w:pPr>
        <w:spacing w:after="0" w:line="360" w:lineRule="auto"/>
        <w:ind w:firstLine="709"/>
        <w:jc w:val="both"/>
        <w:rPr>
          <w:rFonts w:ascii="Times New Roman" w:eastAsia="Times New Roman" w:hAnsi="Times New Roman" w:cs="Times New Roman"/>
          <w:iCs/>
          <w:sz w:val="28"/>
          <w:szCs w:val="28"/>
          <w:lang w:eastAsia="ru-RU"/>
        </w:rPr>
      </w:pPr>
      <w:r w:rsidRPr="00D0056E">
        <w:rPr>
          <w:rFonts w:ascii="Times New Roman" w:eastAsia="Times New Roman" w:hAnsi="Times New Roman" w:cs="Times New Roman"/>
          <w:iCs/>
          <w:sz w:val="28"/>
          <w:szCs w:val="28"/>
          <w:lang w:eastAsia="ru-RU"/>
        </w:rPr>
        <w:t>Показатели эффективности использования земли в сельском хозяйстве можно разделить на две группы:</w:t>
      </w:r>
      <w:r>
        <w:rPr>
          <w:rFonts w:ascii="Times New Roman" w:eastAsia="Times New Roman" w:hAnsi="Times New Roman" w:cs="Times New Roman"/>
          <w:iCs/>
          <w:sz w:val="28"/>
          <w:szCs w:val="28"/>
          <w:lang w:eastAsia="ru-RU"/>
        </w:rPr>
        <w:t xml:space="preserve"> </w:t>
      </w:r>
      <w:r w:rsidRPr="00D0056E">
        <w:rPr>
          <w:rFonts w:ascii="Times New Roman" w:eastAsia="Times New Roman" w:hAnsi="Times New Roman" w:cs="Times New Roman"/>
          <w:iCs/>
          <w:sz w:val="28"/>
          <w:szCs w:val="28"/>
          <w:lang w:eastAsia="ru-RU"/>
        </w:rPr>
        <w:t>натуральные и стоимостные.</w:t>
      </w:r>
    </w:p>
    <w:p w:rsidR="00CC44CF" w:rsidRDefault="000E75B0" w:rsidP="00CC44CF">
      <w:pPr>
        <w:spacing w:after="0" w:line="36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Натуральные показатели представлены в таблице 2.3.</w:t>
      </w:r>
      <w:r w:rsidR="00CC44CF">
        <w:rPr>
          <w:rFonts w:ascii="Times New Roman" w:eastAsia="Times New Roman" w:hAnsi="Times New Roman" w:cs="Times New Roman"/>
          <w:iCs/>
          <w:sz w:val="28"/>
          <w:szCs w:val="28"/>
          <w:lang w:eastAsia="ru-RU"/>
        </w:rPr>
        <w:t>8.</w:t>
      </w:r>
    </w:p>
    <w:p w:rsidR="00E72C02" w:rsidRDefault="00E72C02" w:rsidP="00CC44CF">
      <w:pPr>
        <w:spacing w:after="0" w:line="360" w:lineRule="auto"/>
        <w:ind w:firstLine="709"/>
        <w:jc w:val="both"/>
        <w:rPr>
          <w:rFonts w:ascii="Times New Roman" w:eastAsia="Times New Roman" w:hAnsi="Times New Roman" w:cs="Times New Roman"/>
          <w:iCs/>
          <w:sz w:val="28"/>
          <w:szCs w:val="28"/>
          <w:lang w:eastAsia="ru-RU"/>
        </w:rPr>
      </w:pPr>
    </w:p>
    <w:p w:rsidR="00CC44CF" w:rsidRPr="001E3ED9" w:rsidRDefault="00CC44CF" w:rsidP="00E72C02">
      <w:pPr>
        <w:spacing w:after="0" w:line="360" w:lineRule="auto"/>
        <w:contextualSpacing/>
        <w:rPr>
          <w:rFonts w:ascii="Times New Roman" w:eastAsia="Times New Roman" w:hAnsi="Times New Roman" w:cs="Times New Roman"/>
          <w:iCs/>
          <w:sz w:val="28"/>
          <w:szCs w:val="28"/>
          <w:lang w:eastAsia="ru-RU"/>
        </w:rPr>
      </w:pPr>
      <w:r w:rsidRPr="001E3ED9">
        <w:rPr>
          <w:rFonts w:ascii="Times New Roman" w:eastAsia="Times New Roman" w:hAnsi="Times New Roman" w:cs="Times New Roman"/>
          <w:sz w:val="24"/>
          <w:szCs w:val="28"/>
          <w:lang w:eastAsia="ru-RU"/>
        </w:rPr>
        <w:t xml:space="preserve">Таблица 2.3.8 - </w:t>
      </w:r>
      <w:r w:rsidRPr="001E3ED9">
        <w:rPr>
          <w:rFonts w:ascii="Times New Roman" w:eastAsia="Times New Roman" w:hAnsi="Times New Roman" w:cs="Times New Roman"/>
          <w:b/>
          <w:sz w:val="24"/>
          <w:szCs w:val="28"/>
          <w:lang w:eastAsia="ru-RU"/>
        </w:rPr>
        <w:t>Расчет натуральных показателей эффективности использования земли</w:t>
      </w: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6"/>
        <w:gridCol w:w="1030"/>
        <w:gridCol w:w="1030"/>
        <w:gridCol w:w="1034"/>
        <w:gridCol w:w="1219"/>
        <w:gridCol w:w="1222"/>
        <w:gridCol w:w="1219"/>
      </w:tblGrid>
      <w:tr w:rsidR="00CC44CF" w:rsidRPr="00D0056E" w:rsidTr="00211DAB">
        <w:trPr>
          <w:trHeight w:val="235"/>
          <w:jc w:val="center"/>
        </w:trPr>
        <w:tc>
          <w:tcPr>
            <w:tcW w:w="2416" w:type="dxa"/>
            <w:vMerge w:val="restart"/>
            <w:tcBorders>
              <w:top w:val="single" w:sz="4" w:space="0" w:color="auto"/>
              <w:left w:val="single" w:sz="4" w:space="0" w:color="auto"/>
              <w:bottom w:val="single" w:sz="4" w:space="0" w:color="auto"/>
              <w:right w:val="single" w:sz="4" w:space="0" w:color="auto"/>
            </w:tcBorders>
            <w:vAlign w:val="center"/>
            <w:hideMark/>
          </w:tcPr>
          <w:p w:rsidR="00CC44CF" w:rsidRPr="00CC44CF" w:rsidRDefault="00CC44CF" w:rsidP="00CC44CF">
            <w:pPr>
              <w:spacing w:after="0" w:line="240" w:lineRule="auto"/>
              <w:contextualSpacing/>
              <w:jc w:val="center"/>
              <w:rPr>
                <w:rFonts w:ascii="Times New Roman" w:eastAsia="Times New Roman" w:hAnsi="Times New Roman" w:cs="Times New Roman"/>
                <w:b/>
                <w:szCs w:val="24"/>
                <w:lang w:eastAsia="ru-RU"/>
              </w:rPr>
            </w:pPr>
            <w:r w:rsidRPr="00CC44CF">
              <w:rPr>
                <w:rFonts w:ascii="Times New Roman" w:eastAsia="Times New Roman" w:hAnsi="Times New Roman" w:cs="Times New Roman"/>
                <w:b/>
                <w:szCs w:val="24"/>
                <w:lang w:eastAsia="ru-RU"/>
              </w:rPr>
              <w:t>Показатель</w:t>
            </w:r>
          </w:p>
        </w:tc>
        <w:tc>
          <w:tcPr>
            <w:tcW w:w="5535" w:type="dxa"/>
            <w:gridSpan w:val="5"/>
            <w:tcBorders>
              <w:top w:val="single" w:sz="4" w:space="0" w:color="auto"/>
              <w:left w:val="single" w:sz="4" w:space="0" w:color="auto"/>
              <w:bottom w:val="single" w:sz="4" w:space="0" w:color="auto"/>
              <w:right w:val="single" w:sz="4" w:space="0" w:color="auto"/>
            </w:tcBorders>
            <w:vAlign w:val="center"/>
            <w:hideMark/>
          </w:tcPr>
          <w:p w:rsidR="00CC44CF" w:rsidRPr="00CC44CF" w:rsidRDefault="00CC44CF" w:rsidP="00CC44CF">
            <w:pPr>
              <w:spacing w:after="0" w:line="240" w:lineRule="auto"/>
              <w:contextualSpacing/>
              <w:jc w:val="center"/>
              <w:rPr>
                <w:rFonts w:ascii="Times New Roman" w:eastAsia="Times New Roman" w:hAnsi="Times New Roman" w:cs="Times New Roman"/>
                <w:b/>
                <w:szCs w:val="24"/>
                <w:lang w:eastAsia="ru-RU"/>
              </w:rPr>
            </w:pPr>
            <w:r w:rsidRPr="00CC44CF">
              <w:rPr>
                <w:rFonts w:ascii="Times New Roman" w:eastAsia="Times New Roman" w:hAnsi="Times New Roman" w:cs="Times New Roman"/>
                <w:b/>
                <w:szCs w:val="24"/>
                <w:lang w:eastAsia="ru-RU"/>
              </w:rPr>
              <w:t>Год</w:t>
            </w:r>
          </w:p>
        </w:tc>
        <w:tc>
          <w:tcPr>
            <w:tcW w:w="1219" w:type="dxa"/>
            <w:vMerge w:val="restart"/>
            <w:tcBorders>
              <w:top w:val="single" w:sz="4" w:space="0" w:color="auto"/>
              <w:left w:val="single" w:sz="4" w:space="0" w:color="auto"/>
              <w:bottom w:val="single" w:sz="4" w:space="0" w:color="auto"/>
              <w:right w:val="single" w:sz="4" w:space="0" w:color="auto"/>
            </w:tcBorders>
            <w:vAlign w:val="center"/>
            <w:hideMark/>
          </w:tcPr>
          <w:p w:rsidR="00CC44CF" w:rsidRPr="00CC44CF" w:rsidRDefault="00CC44CF" w:rsidP="00CC44CF">
            <w:pPr>
              <w:spacing w:after="0" w:line="240" w:lineRule="auto"/>
              <w:contextualSpacing/>
              <w:jc w:val="center"/>
              <w:rPr>
                <w:rFonts w:ascii="Times New Roman" w:eastAsia="Times New Roman" w:hAnsi="Times New Roman" w:cs="Times New Roman"/>
                <w:b/>
                <w:szCs w:val="24"/>
                <w:lang w:eastAsia="ru-RU"/>
              </w:rPr>
            </w:pPr>
            <w:r w:rsidRPr="00CC44CF">
              <w:rPr>
                <w:rFonts w:ascii="Times New Roman" w:eastAsia="Times New Roman" w:hAnsi="Times New Roman" w:cs="Times New Roman"/>
                <w:b/>
                <w:szCs w:val="24"/>
                <w:lang w:eastAsia="ru-RU"/>
              </w:rPr>
              <w:t>2016 г.</w:t>
            </w:r>
          </w:p>
          <w:p w:rsidR="00CC44CF" w:rsidRPr="00CC44CF" w:rsidRDefault="00CC44CF" w:rsidP="00CC44CF">
            <w:pPr>
              <w:spacing w:after="0" w:line="240" w:lineRule="auto"/>
              <w:contextualSpacing/>
              <w:jc w:val="center"/>
              <w:rPr>
                <w:rFonts w:ascii="Times New Roman" w:eastAsia="Times New Roman" w:hAnsi="Times New Roman" w:cs="Times New Roman"/>
                <w:b/>
                <w:szCs w:val="24"/>
                <w:lang w:eastAsia="ru-RU"/>
              </w:rPr>
            </w:pPr>
            <w:r w:rsidRPr="00CC44CF">
              <w:rPr>
                <w:rFonts w:ascii="Times New Roman" w:eastAsia="Times New Roman" w:hAnsi="Times New Roman" w:cs="Times New Roman"/>
                <w:b/>
                <w:szCs w:val="24"/>
                <w:lang w:eastAsia="ru-RU"/>
              </w:rPr>
              <w:t>в % к</w:t>
            </w:r>
          </w:p>
          <w:p w:rsidR="00CC44CF" w:rsidRPr="00CC44CF" w:rsidRDefault="00CC44CF" w:rsidP="00CC44CF">
            <w:pPr>
              <w:spacing w:after="0" w:line="240" w:lineRule="auto"/>
              <w:contextualSpacing/>
              <w:jc w:val="center"/>
              <w:rPr>
                <w:rFonts w:ascii="Times New Roman" w:eastAsia="Times New Roman" w:hAnsi="Times New Roman" w:cs="Times New Roman"/>
                <w:b/>
                <w:szCs w:val="24"/>
                <w:lang w:eastAsia="ru-RU"/>
              </w:rPr>
            </w:pPr>
            <w:r w:rsidRPr="00CC44CF">
              <w:rPr>
                <w:rFonts w:ascii="Times New Roman" w:eastAsia="Times New Roman" w:hAnsi="Times New Roman" w:cs="Times New Roman"/>
                <w:b/>
                <w:szCs w:val="24"/>
                <w:lang w:eastAsia="ru-RU"/>
              </w:rPr>
              <w:t>2012 г.</w:t>
            </w:r>
          </w:p>
        </w:tc>
      </w:tr>
      <w:tr w:rsidR="00CC44CF" w:rsidRPr="00D0056E" w:rsidTr="00211DAB">
        <w:trPr>
          <w:trHeight w:val="484"/>
          <w:jc w:val="center"/>
        </w:trPr>
        <w:tc>
          <w:tcPr>
            <w:tcW w:w="2416" w:type="dxa"/>
            <w:vMerge/>
            <w:tcBorders>
              <w:top w:val="single" w:sz="4" w:space="0" w:color="auto"/>
              <w:left w:val="single" w:sz="4" w:space="0" w:color="auto"/>
              <w:bottom w:val="single" w:sz="4" w:space="0" w:color="auto"/>
              <w:right w:val="single" w:sz="4" w:space="0" w:color="auto"/>
            </w:tcBorders>
            <w:vAlign w:val="center"/>
            <w:hideMark/>
          </w:tcPr>
          <w:p w:rsidR="00CC44CF" w:rsidRPr="00D0056E" w:rsidRDefault="00CC44CF" w:rsidP="00CC44CF">
            <w:pPr>
              <w:spacing w:after="0" w:line="240" w:lineRule="auto"/>
              <w:contextualSpacing/>
              <w:jc w:val="center"/>
              <w:rPr>
                <w:rFonts w:ascii="Times New Roman" w:eastAsia="Times New Roman" w:hAnsi="Times New Roman" w:cs="Times New Roman"/>
                <w:sz w:val="24"/>
                <w:szCs w:val="24"/>
                <w:lang w:eastAsia="ru-RU"/>
              </w:rPr>
            </w:pPr>
          </w:p>
        </w:tc>
        <w:tc>
          <w:tcPr>
            <w:tcW w:w="1030" w:type="dxa"/>
            <w:tcBorders>
              <w:top w:val="single" w:sz="4" w:space="0" w:color="auto"/>
              <w:left w:val="single" w:sz="4" w:space="0" w:color="auto"/>
              <w:bottom w:val="single" w:sz="4" w:space="0" w:color="auto"/>
              <w:right w:val="single" w:sz="4" w:space="0" w:color="auto"/>
            </w:tcBorders>
            <w:vAlign w:val="center"/>
            <w:hideMark/>
          </w:tcPr>
          <w:p w:rsidR="00CC44CF" w:rsidRPr="00CC44CF" w:rsidRDefault="00CC44CF" w:rsidP="00CC44CF">
            <w:pPr>
              <w:spacing w:after="0" w:line="240" w:lineRule="auto"/>
              <w:contextualSpacing/>
              <w:jc w:val="center"/>
              <w:rPr>
                <w:rFonts w:ascii="Times New Roman" w:eastAsia="Times New Roman" w:hAnsi="Times New Roman" w:cs="Times New Roman"/>
                <w:b/>
                <w:szCs w:val="24"/>
                <w:lang w:eastAsia="ru-RU"/>
              </w:rPr>
            </w:pPr>
            <w:r w:rsidRPr="00CC44CF">
              <w:rPr>
                <w:rFonts w:ascii="Times New Roman" w:eastAsia="Times New Roman" w:hAnsi="Times New Roman" w:cs="Times New Roman"/>
                <w:b/>
                <w:szCs w:val="24"/>
                <w:lang w:eastAsia="ru-RU"/>
              </w:rPr>
              <w:t>2012 г.</w:t>
            </w:r>
          </w:p>
        </w:tc>
        <w:tc>
          <w:tcPr>
            <w:tcW w:w="1030" w:type="dxa"/>
            <w:tcBorders>
              <w:top w:val="single" w:sz="4" w:space="0" w:color="auto"/>
              <w:left w:val="single" w:sz="4" w:space="0" w:color="auto"/>
              <w:bottom w:val="single" w:sz="4" w:space="0" w:color="auto"/>
              <w:right w:val="single" w:sz="4" w:space="0" w:color="auto"/>
            </w:tcBorders>
            <w:vAlign w:val="center"/>
            <w:hideMark/>
          </w:tcPr>
          <w:p w:rsidR="00CC44CF" w:rsidRPr="00CC44CF" w:rsidRDefault="00CC44CF" w:rsidP="00CC44CF">
            <w:pPr>
              <w:spacing w:after="0" w:line="240" w:lineRule="auto"/>
              <w:contextualSpacing/>
              <w:jc w:val="center"/>
              <w:rPr>
                <w:rFonts w:ascii="Times New Roman" w:eastAsia="Times New Roman" w:hAnsi="Times New Roman" w:cs="Times New Roman"/>
                <w:b/>
                <w:szCs w:val="24"/>
                <w:lang w:eastAsia="ru-RU"/>
              </w:rPr>
            </w:pPr>
            <w:r w:rsidRPr="00CC44CF">
              <w:rPr>
                <w:rFonts w:ascii="Times New Roman" w:eastAsia="Times New Roman" w:hAnsi="Times New Roman" w:cs="Times New Roman"/>
                <w:b/>
                <w:szCs w:val="24"/>
                <w:lang w:eastAsia="ru-RU"/>
              </w:rPr>
              <w:t>2013 г.</w:t>
            </w:r>
          </w:p>
        </w:tc>
        <w:tc>
          <w:tcPr>
            <w:tcW w:w="1034" w:type="dxa"/>
            <w:tcBorders>
              <w:top w:val="single" w:sz="4" w:space="0" w:color="auto"/>
              <w:left w:val="single" w:sz="4" w:space="0" w:color="auto"/>
              <w:bottom w:val="single" w:sz="4" w:space="0" w:color="auto"/>
              <w:right w:val="single" w:sz="4" w:space="0" w:color="auto"/>
            </w:tcBorders>
            <w:vAlign w:val="center"/>
            <w:hideMark/>
          </w:tcPr>
          <w:p w:rsidR="00CC44CF" w:rsidRPr="00CC44CF" w:rsidRDefault="00CC44CF" w:rsidP="00CC44CF">
            <w:pPr>
              <w:spacing w:after="0" w:line="240" w:lineRule="auto"/>
              <w:contextualSpacing/>
              <w:jc w:val="center"/>
              <w:rPr>
                <w:rFonts w:ascii="Times New Roman" w:eastAsia="Times New Roman" w:hAnsi="Times New Roman" w:cs="Times New Roman"/>
                <w:b/>
                <w:szCs w:val="24"/>
                <w:lang w:eastAsia="ru-RU"/>
              </w:rPr>
            </w:pPr>
            <w:r w:rsidRPr="00CC44CF">
              <w:rPr>
                <w:rFonts w:ascii="Times New Roman" w:eastAsia="Times New Roman" w:hAnsi="Times New Roman" w:cs="Times New Roman"/>
                <w:b/>
                <w:szCs w:val="24"/>
                <w:lang w:eastAsia="ru-RU"/>
              </w:rPr>
              <w:t>2014 г.</w:t>
            </w:r>
          </w:p>
        </w:tc>
        <w:tc>
          <w:tcPr>
            <w:tcW w:w="1219" w:type="dxa"/>
            <w:tcBorders>
              <w:top w:val="single" w:sz="4" w:space="0" w:color="auto"/>
              <w:left w:val="single" w:sz="4" w:space="0" w:color="auto"/>
              <w:bottom w:val="single" w:sz="4" w:space="0" w:color="auto"/>
              <w:right w:val="single" w:sz="4" w:space="0" w:color="auto"/>
            </w:tcBorders>
            <w:vAlign w:val="center"/>
          </w:tcPr>
          <w:p w:rsidR="00CC44CF" w:rsidRPr="00CC44CF" w:rsidRDefault="00CC44CF" w:rsidP="00CC44CF">
            <w:pPr>
              <w:spacing w:after="0" w:line="240" w:lineRule="auto"/>
              <w:contextualSpacing/>
              <w:jc w:val="center"/>
              <w:rPr>
                <w:rFonts w:ascii="Times New Roman" w:eastAsia="Times New Roman" w:hAnsi="Times New Roman" w:cs="Times New Roman"/>
                <w:b/>
                <w:szCs w:val="24"/>
                <w:lang w:eastAsia="ru-RU"/>
              </w:rPr>
            </w:pPr>
            <w:r w:rsidRPr="00CC44CF">
              <w:rPr>
                <w:rFonts w:ascii="Times New Roman" w:eastAsia="Times New Roman" w:hAnsi="Times New Roman" w:cs="Times New Roman"/>
                <w:b/>
                <w:szCs w:val="24"/>
                <w:lang w:eastAsia="ru-RU"/>
              </w:rPr>
              <w:t>2015 г.</w:t>
            </w:r>
          </w:p>
        </w:tc>
        <w:tc>
          <w:tcPr>
            <w:tcW w:w="1219" w:type="dxa"/>
            <w:tcBorders>
              <w:top w:val="single" w:sz="4" w:space="0" w:color="auto"/>
              <w:left w:val="single" w:sz="4" w:space="0" w:color="auto"/>
              <w:bottom w:val="single" w:sz="4" w:space="0" w:color="auto"/>
              <w:right w:val="single" w:sz="4" w:space="0" w:color="auto"/>
            </w:tcBorders>
            <w:vAlign w:val="center"/>
          </w:tcPr>
          <w:p w:rsidR="00CC44CF" w:rsidRPr="00CC44CF" w:rsidRDefault="00CC44CF" w:rsidP="00CC44CF">
            <w:pPr>
              <w:spacing w:after="0" w:line="240" w:lineRule="auto"/>
              <w:contextualSpacing/>
              <w:jc w:val="center"/>
              <w:rPr>
                <w:rFonts w:ascii="Times New Roman" w:eastAsia="Times New Roman" w:hAnsi="Times New Roman" w:cs="Times New Roman"/>
                <w:b/>
                <w:szCs w:val="24"/>
                <w:lang w:eastAsia="ru-RU"/>
              </w:rPr>
            </w:pPr>
            <w:r w:rsidRPr="00CC44CF">
              <w:rPr>
                <w:rFonts w:ascii="Times New Roman" w:eastAsia="Times New Roman" w:hAnsi="Times New Roman" w:cs="Times New Roman"/>
                <w:b/>
                <w:szCs w:val="24"/>
                <w:lang w:eastAsia="ru-RU"/>
              </w:rPr>
              <w:t>2016 г.</w:t>
            </w: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CC44CF" w:rsidRPr="00D0056E" w:rsidRDefault="00CC44CF" w:rsidP="00CC44CF">
            <w:pPr>
              <w:spacing w:after="0" w:line="240" w:lineRule="auto"/>
              <w:contextualSpacing/>
              <w:jc w:val="center"/>
              <w:rPr>
                <w:rFonts w:ascii="Times New Roman" w:eastAsia="Times New Roman" w:hAnsi="Times New Roman" w:cs="Times New Roman"/>
                <w:sz w:val="24"/>
                <w:szCs w:val="24"/>
                <w:lang w:eastAsia="ru-RU"/>
              </w:rPr>
            </w:pPr>
          </w:p>
        </w:tc>
      </w:tr>
      <w:tr w:rsidR="00CC44CF" w:rsidRPr="00D0056E" w:rsidTr="00211DAB">
        <w:trPr>
          <w:trHeight w:val="235"/>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rsidR="00CC44CF" w:rsidRPr="00D0056E" w:rsidRDefault="00CC44CF" w:rsidP="00E72C02">
            <w:pPr>
              <w:spacing w:after="0" w:line="240" w:lineRule="auto"/>
              <w:contextualSpacing/>
              <w:rPr>
                <w:rFonts w:ascii="Times New Roman" w:eastAsia="Times New Roman" w:hAnsi="Times New Roman" w:cs="Times New Roman"/>
                <w:sz w:val="24"/>
                <w:szCs w:val="24"/>
                <w:lang w:eastAsia="ru-RU"/>
              </w:rPr>
            </w:pPr>
            <w:r w:rsidRPr="00D0056E">
              <w:rPr>
                <w:rFonts w:ascii="Times New Roman" w:eastAsia="Times New Roman" w:hAnsi="Times New Roman" w:cs="Times New Roman"/>
                <w:sz w:val="24"/>
                <w:szCs w:val="24"/>
                <w:lang w:eastAsia="ru-RU"/>
              </w:rPr>
              <w:t>Произведено, ц</w:t>
            </w:r>
          </w:p>
        </w:tc>
        <w:tc>
          <w:tcPr>
            <w:tcW w:w="1030" w:type="dxa"/>
            <w:tcBorders>
              <w:top w:val="single" w:sz="4" w:space="0" w:color="auto"/>
              <w:left w:val="single" w:sz="4" w:space="0" w:color="auto"/>
              <w:bottom w:val="single" w:sz="4" w:space="0" w:color="auto"/>
              <w:right w:val="single" w:sz="4" w:space="0" w:color="auto"/>
            </w:tcBorders>
            <w:vAlign w:val="center"/>
          </w:tcPr>
          <w:p w:rsidR="00CC44CF" w:rsidRPr="00D0056E" w:rsidRDefault="00CC44CF" w:rsidP="00CC44CF">
            <w:pPr>
              <w:spacing w:after="0" w:line="240" w:lineRule="auto"/>
              <w:contextualSpacing/>
              <w:jc w:val="center"/>
              <w:rPr>
                <w:rFonts w:ascii="Times New Roman" w:eastAsia="Times New Roman" w:hAnsi="Times New Roman" w:cs="Times New Roman"/>
                <w:sz w:val="24"/>
                <w:szCs w:val="24"/>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rsidR="00CC44CF" w:rsidRPr="00D0056E" w:rsidRDefault="00CC44CF" w:rsidP="00CC44CF">
            <w:pPr>
              <w:spacing w:after="0" w:line="240" w:lineRule="auto"/>
              <w:contextualSpacing/>
              <w:jc w:val="center"/>
              <w:rPr>
                <w:rFonts w:ascii="Times New Roman" w:eastAsia="Times New Roman" w:hAnsi="Times New Roman" w:cs="Times New Roman"/>
                <w:sz w:val="24"/>
                <w:szCs w:val="24"/>
                <w:lang w:eastAsia="ru-RU"/>
              </w:rPr>
            </w:pPr>
          </w:p>
        </w:tc>
        <w:tc>
          <w:tcPr>
            <w:tcW w:w="1034" w:type="dxa"/>
            <w:tcBorders>
              <w:top w:val="single" w:sz="4" w:space="0" w:color="auto"/>
              <w:left w:val="single" w:sz="4" w:space="0" w:color="auto"/>
              <w:bottom w:val="single" w:sz="4" w:space="0" w:color="auto"/>
              <w:right w:val="single" w:sz="4" w:space="0" w:color="auto"/>
            </w:tcBorders>
            <w:vAlign w:val="center"/>
          </w:tcPr>
          <w:p w:rsidR="00CC44CF" w:rsidRPr="00D0056E" w:rsidRDefault="00CC44CF" w:rsidP="00CC44CF">
            <w:pPr>
              <w:spacing w:after="0" w:line="240" w:lineRule="auto"/>
              <w:contextualSpacing/>
              <w:jc w:val="center"/>
              <w:rPr>
                <w:rFonts w:ascii="Times New Roman" w:eastAsia="Times New Roman" w:hAnsi="Times New Roman" w:cs="Times New Roman"/>
                <w:sz w:val="24"/>
                <w:szCs w:val="24"/>
                <w:lang w:eastAsia="ru-RU"/>
              </w:rPr>
            </w:pPr>
          </w:p>
        </w:tc>
        <w:tc>
          <w:tcPr>
            <w:tcW w:w="1219" w:type="dxa"/>
            <w:tcBorders>
              <w:top w:val="single" w:sz="4" w:space="0" w:color="auto"/>
              <w:left w:val="single" w:sz="4" w:space="0" w:color="auto"/>
              <w:bottom w:val="single" w:sz="4" w:space="0" w:color="auto"/>
              <w:right w:val="single" w:sz="4" w:space="0" w:color="auto"/>
            </w:tcBorders>
            <w:vAlign w:val="center"/>
          </w:tcPr>
          <w:p w:rsidR="00CC44CF" w:rsidRPr="00D0056E" w:rsidRDefault="00CC44CF" w:rsidP="00CC44CF">
            <w:pPr>
              <w:spacing w:after="0" w:line="240" w:lineRule="auto"/>
              <w:contextualSpacing/>
              <w:jc w:val="center"/>
              <w:rPr>
                <w:rFonts w:ascii="Times New Roman" w:eastAsia="Times New Roman" w:hAnsi="Times New Roman" w:cs="Times New Roman"/>
                <w:sz w:val="24"/>
                <w:szCs w:val="24"/>
                <w:lang w:eastAsia="ru-RU"/>
              </w:rPr>
            </w:pPr>
          </w:p>
        </w:tc>
        <w:tc>
          <w:tcPr>
            <w:tcW w:w="1219" w:type="dxa"/>
            <w:tcBorders>
              <w:top w:val="single" w:sz="4" w:space="0" w:color="auto"/>
              <w:left w:val="single" w:sz="4" w:space="0" w:color="auto"/>
              <w:bottom w:val="single" w:sz="4" w:space="0" w:color="auto"/>
              <w:right w:val="single" w:sz="4" w:space="0" w:color="auto"/>
            </w:tcBorders>
            <w:vAlign w:val="center"/>
          </w:tcPr>
          <w:p w:rsidR="00CC44CF" w:rsidRPr="00D0056E" w:rsidRDefault="00CC44CF" w:rsidP="00CC44CF">
            <w:pPr>
              <w:spacing w:after="0" w:line="240" w:lineRule="auto"/>
              <w:contextualSpacing/>
              <w:jc w:val="center"/>
              <w:rPr>
                <w:rFonts w:ascii="Times New Roman" w:eastAsia="Times New Roman" w:hAnsi="Times New Roman" w:cs="Times New Roman"/>
                <w:sz w:val="24"/>
                <w:szCs w:val="24"/>
                <w:lang w:eastAsia="ru-RU"/>
              </w:rPr>
            </w:pPr>
          </w:p>
        </w:tc>
        <w:tc>
          <w:tcPr>
            <w:tcW w:w="1219" w:type="dxa"/>
            <w:tcBorders>
              <w:top w:val="single" w:sz="4" w:space="0" w:color="auto"/>
              <w:left w:val="single" w:sz="4" w:space="0" w:color="auto"/>
              <w:bottom w:val="single" w:sz="4" w:space="0" w:color="auto"/>
              <w:right w:val="single" w:sz="4" w:space="0" w:color="auto"/>
            </w:tcBorders>
            <w:vAlign w:val="center"/>
          </w:tcPr>
          <w:p w:rsidR="00CC44CF" w:rsidRPr="00D0056E" w:rsidRDefault="00CC44CF" w:rsidP="00CC44CF">
            <w:pPr>
              <w:spacing w:after="0" w:line="240" w:lineRule="auto"/>
              <w:contextualSpacing/>
              <w:jc w:val="center"/>
              <w:rPr>
                <w:rFonts w:ascii="Times New Roman" w:eastAsia="Times New Roman" w:hAnsi="Times New Roman" w:cs="Times New Roman"/>
                <w:sz w:val="24"/>
                <w:szCs w:val="24"/>
                <w:lang w:eastAsia="ru-RU"/>
              </w:rPr>
            </w:pPr>
          </w:p>
        </w:tc>
      </w:tr>
      <w:tr w:rsidR="00CC44CF" w:rsidRPr="00D0056E" w:rsidTr="00211DAB">
        <w:trPr>
          <w:trHeight w:val="235"/>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rsidR="00CC44CF" w:rsidRPr="00D0056E" w:rsidRDefault="00CC44CF" w:rsidP="00E72C02">
            <w:pPr>
              <w:spacing w:after="0" w:line="240" w:lineRule="auto"/>
              <w:contextualSpacing/>
              <w:rPr>
                <w:rFonts w:ascii="Times New Roman" w:eastAsia="Times New Roman" w:hAnsi="Times New Roman" w:cs="Times New Roman"/>
                <w:sz w:val="24"/>
                <w:szCs w:val="24"/>
                <w:lang w:eastAsia="ru-RU"/>
              </w:rPr>
            </w:pPr>
            <w:r w:rsidRPr="00D0056E">
              <w:rPr>
                <w:rFonts w:ascii="Times New Roman" w:eastAsia="Times New Roman" w:hAnsi="Times New Roman" w:cs="Times New Roman"/>
                <w:sz w:val="24"/>
                <w:szCs w:val="24"/>
                <w:lang w:eastAsia="ru-RU"/>
              </w:rPr>
              <w:t>а) на 100 га пашни:</w:t>
            </w:r>
          </w:p>
        </w:tc>
        <w:tc>
          <w:tcPr>
            <w:tcW w:w="1030" w:type="dxa"/>
            <w:tcBorders>
              <w:top w:val="single" w:sz="4" w:space="0" w:color="auto"/>
              <w:left w:val="single" w:sz="4" w:space="0" w:color="auto"/>
              <w:bottom w:val="single" w:sz="4" w:space="0" w:color="auto"/>
              <w:right w:val="single" w:sz="4" w:space="0" w:color="auto"/>
            </w:tcBorders>
            <w:vAlign w:val="center"/>
          </w:tcPr>
          <w:p w:rsidR="00CC44CF" w:rsidRPr="00D0056E" w:rsidRDefault="00CC44CF" w:rsidP="00CC44CF">
            <w:pPr>
              <w:spacing w:after="0" w:line="240" w:lineRule="auto"/>
              <w:contextualSpacing/>
              <w:jc w:val="center"/>
              <w:rPr>
                <w:rFonts w:ascii="Times New Roman" w:eastAsia="Times New Roman" w:hAnsi="Times New Roman" w:cs="Times New Roman"/>
                <w:sz w:val="24"/>
                <w:szCs w:val="24"/>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rsidR="00CC44CF" w:rsidRPr="00D0056E" w:rsidRDefault="00CC44CF" w:rsidP="00CC44CF">
            <w:pPr>
              <w:spacing w:after="0" w:line="240" w:lineRule="auto"/>
              <w:contextualSpacing/>
              <w:jc w:val="center"/>
              <w:rPr>
                <w:rFonts w:ascii="Times New Roman" w:eastAsia="Times New Roman" w:hAnsi="Times New Roman" w:cs="Times New Roman"/>
                <w:sz w:val="24"/>
                <w:szCs w:val="24"/>
                <w:lang w:eastAsia="ru-RU"/>
              </w:rPr>
            </w:pPr>
          </w:p>
        </w:tc>
        <w:tc>
          <w:tcPr>
            <w:tcW w:w="1034" w:type="dxa"/>
            <w:tcBorders>
              <w:top w:val="single" w:sz="4" w:space="0" w:color="auto"/>
              <w:left w:val="single" w:sz="4" w:space="0" w:color="auto"/>
              <w:bottom w:val="single" w:sz="4" w:space="0" w:color="auto"/>
              <w:right w:val="single" w:sz="4" w:space="0" w:color="auto"/>
            </w:tcBorders>
            <w:vAlign w:val="center"/>
          </w:tcPr>
          <w:p w:rsidR="00CC44CF" w:rsidRPr="00D0056E" w:rsidRDefault="00CC44CF" w:rsidP="00CC44CF">
            <w:pPr>
              <w:spacing w:after="0" w:line="240" w:lineRule="auto"/>
              <w:contextualSpacing/>
              <w:jc w:val="center"/>
              <w:rPr>
                <w:rFonts w:ascii="Times New Roman" w:eastAsia="Times New Roman" w:hAnsi="Times New Roman" w:cs="Times New Roman"/>
                <w:sz w:val="24"/>
                <w:szCs w:val="24"/>
                <w:lang w:eastAsia="ru-RU"/>
              </w:rPr>
            </w:pPr>
          </w:p>
        </w:tc>
        <w:tc>
          <w:tcPr>
            <w:tcW w:w="1219" w:type="dxa"/>
            <w:tcBorders>
              <w:top w:val="single" w:sz="4" w:space="0" w:color="auto"/>
              <w:left w:val="single" w:sz="4" w:space="0" w:color="auto"/>
              <w:bottom w:val="single" w:sz="4" w:space="0" w:color="auto"/>
              <w:right w:val="single" w:sz="4" w:space="0" w:color="auto"/>
            </w:tcBorders>
            <w:vAlign w:val="center"/>
          </w:tcPr>
          <w:p w:rsidR="00CC44CF" w:rsidRPr="00D0056E" w:rsidRDefault="00CC44CF" w:rsidP="00CC44CF">
            <w:pPr>
              <w:spacing w:after="0" w:line="240" w:lineRule="auto"/>
              <w:contextualSpacing/>
              <w:jc w:val="center"/>
              <w:rPr>
                <w:rFonts w:ascii="Times New Roman" w:eastAsia="Times New Roman" w:hAnsi="Times New Roman" w:cs="Times New Roman"/>
                <w:sz w:val="24"/>
                <w:szCs w:val="24"/>
                <w:lang w:eastAsia="ru-RU"/>
              </w:rPr>
            </w:pPr>
          </w:p>
        </w:tc>
        <w:tc>
          <w:tcPr>
            <w:tcW w:w="1219" w:type="dxa"/>
            <w:tcBorders>
              <w:top w:val="single" w:sz="4" w:space="0" w:color="auto"/>
              <w:left w:val="single" w:sz="4" w:space="0" w:color="auto"/>
              <w:bottom w:val="single" w:sz="4" w:space="0" w:color="auto"/>
              <w:right w:val="single" w:sz="4" w:space="0" w:color="auto"/>
            </w:tcBorders>
            <w:vAlign w:val="center"/>
          </w:tcPr>
          <w:p w:rsidR="00CC44CF" w:rsidRPr="00D0056E" w:rsidRDefault="00CC44CF" w:rsidP="00CC44CF">
            <w:pPr>
              <w:spacing w:after="0" w:line="240" w:lineRule="auto"/>
              <w:contextualSpacing/>
              <w:jc w:val="center"/>
              <w:rPr>
                <w:rFonts w:ascii="Times New Roman" w:eastAsia="Times New Roman" w:hAnsi="Times New Roman" w:cs="Times New Roman"/>
                <w:sz w:val="24"/>
                <w:szCs w:val="24"/>
                <w:lang w:eastAsia="ru-RU"/>
              </w:rPr>
            </w:pPr>
          </w:p>
        </w:tc>
        <w:tc>
          <w:tcPr>
            <w:tcW w:w="1219" w:type="dxa"/>
            <w:tcBorders>
              <w:top w:val="single" w:sz="4" w:space="0" w:color="auto"/>
              <w:left w:val="single" w:sz="4" w:space="0" w:color="auto"/>
              <w:bottom w:val="single" w:sz="4" w:space="0" w:color="auto"/>
              <w:right w:val="single" w:sz="4" w:space="0" w:color="auto"/>
            </w:tcBorders>
            <w:vAlign w:val="center"/>
          </w:tcPr>
          <w:p w:rsidR="00CC44CF" w:rsidRPr="00D0056E" w:rsidRDefault="00CC44CF" w:rsidP="00CC44CF">
            <w:pPr>
              <w:spacing w:after="0" w:line="240" w:lineRule="auto"/>
              <w:contextualSpacing/>
              <w:jc w:val="center"/>
              <w:rPr>
                <w:rFonts w:ascii="Times New Roman" w:eastAsia="Times New Roman" w:hAnsi="Times New Roman" w:cs="Times New Roman"/>
                <w:sz w:val="24"/>
                <w:szCs w:val="24"/>
                <w:lang w:eastAsia="ru-RU"/>
              </w:rPr>
            </w:pPr>
          </w:p>
        </w:tc>
      </w:tr>
      <w:tr w:rsidR="00CC44CF" w:rsidRPr="00D0056E" w:rsidTr="00211DAB">
        <w:trPr>
          <w:trHeight w:val="235"/>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rsidR="00CC44CF" w:rsidRPr="00D0056E" w:rsidRDefault="002C00A2" w:rsidP="00E72C02">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Зерновых и зернобобовых</w:t>
            </w:r>
          </w:p>
        </w:tc>
        <w:tc>
          <w:tcPr>
            <w:tcW w:w="1030" w:type="dxa"/>
            <w:tcBorders>
              <w:top w:val="single" w:sz="4" w:space="0" w:color="auto"/>
              <w:left w:val="single" w:sz="4" w:space="0" w:color="auto"/>
              <w:bottom w:val="single" w:sz="4" w:space="0" w:color="auto"/>
              <w:right w:val="single" w:sz="4" w:space="0" w:color="auto"/>
            </w:tcBorders>
            <w:vAlign w:val="center"/>
            <w:hideMark/>
          </w:tcPr>
          <w:p w:rsidR="00CC44CF" w:rsidRPr="00D0056E" w:rsidRDefault="002C00A2" w:rsidP="00CC44CF">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1067,15</w:t>
            </w:r>
          </w:p>
        </w:tc>
        <w:tc>
          <w:tcPr>
            <w:tcW w:w="1030" w:type="dxa"/>
            <w:tcBorders>
              <w:top w:val="single" w:sz="4" w:space="0" w:color="auto"/>
              <w:left w:val="single" w:sz="4" w:space="0" w:color="auto"/>
              <w:bottom w:val="single" w:sz="4" w:space="0" w:color="auto"/>
              <w:right w:val="single" w:sz="4" w:space="0" w:color="auto"/>
            </w:tcBorders>
            <w:vAlign w:val="center"/>
          </w:tcPr>
          <w:p w:rsidR="00CC44CF" w:rsidRPr="00D0056E" w:rsidRDefault="002C00A2" w:rsidP="00CC44CF">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871,64</w:t>
            </w:r>
          </w:p>
        </w:tc>
        <w:tc>
          <w:tcPr>
            <w:tcW w:w="1034" w:type="dxa"/>
            <w:tcBorders>
              <w:top w:val="single" w:sz="4" w:space="0" w:color="auto"/>
              <w:left w:val="single" w:sz="4" w:space="0" w:color="auto"/>
              <w:bottom w:val="single" w:sz="4" w:space="0" w:color="auto"/>
              <w:right w:val="single" w:sz="4" w:space="0" w:color="auto"/>
            </w:tcBorders>
            <w:vAlign w:val="center"/>
          </w:tcPr>
          <w:p w:rsidR="00CC44CF" w:rsidRPr="00D0056E" w:rsidRDefault="002C00A2" w:rsidP="00CC44CF">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1202,02</w:t>
            </w:r>
          </w:p>
        </w:tc>
        <w:tc>
          <w:tcPr>
            <w:tcW w:w="1219" w:type="dxa"/>
            <w:tcBorders>
              <w:top w:val="single" w:sz="4" w:space="0" w:color="auto"/>
              <w:left w:val="single" w:sz="4" w:space="0" w:color="auto"/>
              <w:bottom w:val="single" w:sz="4" w:space="0" w:color="auto"/>
              <w:right w:val="single" w:sz="4" w:space="0" w:color="auto"/>
            </w:tcBorders>
            <w:vAlign w:val="center"/>
          </w:tcPr>
          <w:p w:rsidR="00CC44CF" w:rsidRPr="00D0056E" w:rsidRDefault="002C00A2" w:rsidP="00CC44CF">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817,06</w:t>
            </w:r>
          </w:p>
        </w:tc>
        <w:tc>
          <w:tcPr>
            <w:tcW w:w="1219" w:type="dxa"/>
            <w:tcBorders>
              <w:top w:val="single" w:sz="4" w:space="0" w:color="auto"/>
              <w:left w:val="single" w:sz="4" w:space="0" w:color="auto"/>
              <w:bottom w:val="single" w:sz="4" w:space="0" w:color="auto"/>
              <w:right w:val="single" w:sz="4" w:space="0" w:color="auto"/>
            </w:tcBorders>
            <w:vAlign w:val="center"/>
          </w:tcPr>
          <w:p w:rsidR="00CC44CF" w:rsidRPr="00D0056E" w:rsidRDefault="001E3ED9" w:rsidP="00CC44CF">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887,4</w:t>
            </w:r>
          </w:p>
        </w:tc>
        <w:tc>
          <w:tcPr>
            <w:tcW w:w="1219" w:type="dxa"/>
            <w:tcBorders>
              <w:top w:val="single" w:sz="4" w:space="0" w:color="auto"/>
              <w:left w:val="single" w:sz="4" w:space="0" w:color="auto"/>
              <w:bottom w:val="single" w:sz="4" w:space="0" w:color="auto"/>
              <w:right w:val="single" w:sz="4" w:space="0" w:color="auto"/>
            </w:tcBorders>
            <w:vAlign w:val="center"/>
          </w:tcPr>
          <w:p w:rsidR="00CC44CF" w:rsidRPr="00D0056E" w:rsidRDefault="001E3ED9" w:rsidP="00CC44CF">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83,16</w:t>
            </w:r>
          </w:p>
        </w:tc>
      </w:tr>
      <w:tr w:rsidR="00CC44CF" w:rsidRPr="00D0056E" w:rsidTr="00211DAB">
        <w:trPr>
          <w:trHeight w:val="235"/>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rsidR="00CC44CF" w:rsidRPr="00D0056E" w:rsidRDefault="00CC44CF" w:rsidP="00E72C02">
            <w:pPr>
              <w:spacing w:after="0" w:line="240" w:lineRule="auto"/>
              <w:contextualSpacing/>
              <w:rPr>
                <w:rFonts w:ascii="Times New Roman" w:eastAsia="Times New Roman" w:hAnsi="Times New Roman" w:cs="Times New Roman"/>
                <w:sz w:val="24"/>
                <w:szCs w:val="24"/>
                <w:lang w:eastAsia="ru-RU"/>
              </w:rPr>
            </w:pPr>
            <w:r w:rsidRPr="00D0056E">
              <w:rPr>
                <w:rFonts w:ascii="Times New Roman" w:eastAsia="Times New Roman" w:hAnsi="Times New Roman" w:cs="Times New Roman"/>
                <w:sz w:val="24"/>
                <w:szCs w:val="24"/>
                <w:lang w:eastAsia="ru-RU"/>
              </w:rPr>
              <w:t>Кукурузы на силос</w:t>
            </w:r>
          </w:p>
        </w:tc>
        <w:tc>
          <w:tcPr>
            <w:tcW w:w="1030" w:type="dxa"/>
            <w:tcBorders>
              <w:top w:val="single" w:sz="4" w:space="0" w:color="auto"/>
              <w:left w:val="single" w:sz="4" w:space="0" w:color="auto"/>
              <w:bottom w:val="single" w:sz="4" w:space="0" w:color="auto"/>
              <w:right w:val="single" w:sz="4" w:space="0" w:color="auto"/>
            </w:tcBorders>
            <w:vAlign w:val="center"/>
          </w:tcPr>
          <w:p w:rsidR="00CC44CF" w:rsidRPr="00D0056E" w:rsidRDefault="002C00A2" w:rsidP="00CC44CF">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491,63</w:t>
            </w:r>
          </w:p>
        </w:tc>
        <w:tc>
          <w:tcPr>
            <w:tcW w:w="1030" w:type="dxa"/>
            <w:tcBorders>
              <w:top w:val="single" w:sz="4" w:space="0" w:color="auto"/>
              <w:left w:val="single" w:sz="4" w:space="0" w:color="auto"/>
              <w:bottom w:val="single" w:sz="4" w:space="0" w:color="auto"/>
              <w:right w:val="single" w:sz="4" w:space="0" w:color="auto"/>
            </w:tcBorders>
            <w:vAlign w:val="center"/>
          </w:tcPr>
          <w:p w:rsidR="00CC44CF" w:rsidRPr="00D0056E" w:rsidRDefault="002C00A2" w:rsidP="00CC44CF">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352,57</w:t>
            </w:r>
          </w:p>
        </w:tc>
        <w:tc>
          <w:tcPr>
            <w:tcW w:w="1034" w:type="dxa"/>
            <w:tcBorders>
              <w:top w:val="single" w:sz="4" w:space="0" w:color="auto"/>
              <w:left w:val="single" w:sz="4" w:space="0" w:color="auto"/>
              <w:bottom w:val="single" w:sz="4" w:space="0" w:color="auto"/>
              <w:right w:val="single" w:sz="4" w:space="0" w:color="auto"/>
            </w:tcBorders>
            <w:vAlign w:val="center"/>
          </w:tcPr>
          <w:p w:rsidR="00CC44CF" w:rsidRPr="00D0056E" w:rsidRDefault="002C00A2" w:rsidP="00CC44CF">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409,17</w:t>
            </w:r>
          </w:p>
        </w:tc>
        <w:tc>
          <w:tcPr>
            <w:tcW w:w="1219" w:type="dxa"/>
            <w:tcBorders>
              <w:top w:val="single" w:sz="4" w:space="0" w:color="auto"/>
              <w:left w:val="single" w:sz="4" w:space="0" w:color="auto"/>
              <w:bottom w:val="single" w:sz="4" w:space="0" w:color="auto"/>
              <w:right w:val="single" w:sz="4" w:space="0" w:color="auto"/>
            </w:tcBorders>
            <w:vAlign w:val="center"/>
          </w:tcPr>
          <w:p w:rsidR="00CC44CF" w:rsidRPr="00D0056E" w:rsidRDefault="001E3ED9" w:rsidP="00CC44CF">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872,71</w:t>
            </w:r>
          </w:p>
        </w:tc>
        <w:tc>
          <w:tcPr>
            <w:tcW w:w="1219" w:type="dxa"/>
            <w:tcBorders>
              <w:top w:val="single" w:sz="4" w:space="0" w:color="auto"/>
              <w:left w:val="single" w:sz="4" w:space="0" w:color="auto"/>
              <w:bottom w:val="single" w:sz="4" w:space="0" w:color="auto"/>
              <w:right w:val="single" w:sz="4" w:space="0" w:color="auto"/>
            </w:tcBorders>
            <w:vAlign w:val="center"/>
          </w:tcPr>
          <w:p w:rsidR="00CC44CF" w:rsidRPr="00D0056E" w:rsidRDefault="001E3ED9" w:rsidP="00CC44CF">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270,62</w:t>
            </w:r>
          </w:p>
        </w:tc>
        <w:tc>
          <w:tcPr>
            <w:tcW w:w="1219" w:type="dxa"/>
            <w:tcBorders>
              <w:top w:val="single" w:sz="4" w:space="0" w:color="auto"/>
              <w:left w:val="single" w:sz="4" w:space="0" w:color="auto"/>
              <w:bottom w:val="single" w:sz="4" w:space="0" w:color="auto"/>
              <w:right w:val="single" w:sz="4" w:space="0" w:color="auto"/>
            </w:tcBorders>
            <w:vAlign w:val="center"/>
          </w:tcPr>
          <w:p w:rsidR="00CC44CF" w:rsidRPr="00D0056E" w:rsidRDefault="001E3ED9" w:rsidP="00CC44CF">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55,05</w:t>
            </w:r>
          </w:p>
        </w:tc>
      </w:tr>
      <w:tr w:rsidR="00CC44CF" w:rsidRPr="00D0056E" w:rsidTr="00211DAB">
        <w:trPr>
          <w:trHeight w:val="235"/>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rsidR="00CC44CF" w:rsidRPr="00D0056E" w:rsidRDefault="00CC44CF" w:rsidP="00E72C02">
            <w:pPr>
              <w:spacing w:after="0" w:line="240" w:lineRule="auto"/>
              <w:contextualSpacing/>
              <w:rPr>
                <w:rFonts w:ascii="Times New Roman" w:eastAsia="Times New Roman" w:hAnsi="Times New Roman" w:cs="Times New Roman"/>
                <w:sz w:val="24"/>
                <w:szCs w:val="24"/>
                <w:lang w:eastAsia="ru-RU"/>
              </w:rPr>
            </w:pPr>
            <w:r w:rsidRPr="00D0056E">
              <w:rPr>
                <w:rFonts w:ascii="Times New Roman" w:eastAsia="Times New Roman" w:hAnsi="Times New Roman" w:cs="Times New Roman"/>
                <w:sz w:val="24"/>
                <w:szCs w:val="24"/>
                <w:lang w:eastAsia="ru-RU"/>
              </w:rPr>
              <w:t>Однолетних трав (</w:t>
            </w:r>
            <w:proofErr w:type="spellStart"/>
            <w:r w:rsidRPr="00D0056E">
              <w:rPr>
                <w:rFonts w:ascii="Times New Roman" w:eastAsia="Times New Roman" w:hAnsi="Times New Roman" w:cs="Times New Roman"/>
                <w:sz w:val="24"/>
                <w:szCs w:val="24"/>
                <w:lang w:eastAsia="ru-RU"/>
              </w:rPr>
              <w:t>зел.масса</w:t>
            </w:r>
            <w:proofErr w:type="spellEnd"/>
            <w:r w:rsidRPr="00D0056E">
              <w:rPr>
                <w:rFonts w:ascii="Times New Roman" w:eastAsia="Times New Roman" w:hAnsi="Times New Roman" w:cs="Times New Roman"/>
                <w:sz w:val="24"/>
                <w:szCs w:val="24"/>
                <w:lang w:eastAsia="ru-RU"/>
              </w:rPr>
              <w:t>)</w:t>
            </w:r>
          </w:p>
        </w:tc>
        <w:tc>
          <w:tcPr>
            <w:tcW w:w="1030" w:type="dxa"/>
            <w:tcBorders>
              <w:top w:val="single" w:sz="4" w:space="0" w:color="auto"/>
              <w:left w:val="single" w:sz="4" w:space="0" w:color="auto"/>
              <w:bottom w:val="single" w:sz="4" w:space="0" w:color="auto"/>
              <w:right w:val="single" w:sz="4" w:space="0" w:color="auto"/>
            </w:tcBorders>
            <w:vAlign w:val="center"/>
          </w:tcPr>
          <w:p w:rsidR="00CC44CF" w:rsidRPr="00D0056E" w:rsidRDefault="002C00A2" w:rsidP="00CC44CF">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3574,7</w:t>
            </w:r>
          </w:p>
        </w:tc>
        <w:tc>
          <w:tcPr>
            <w:tcW w:w="1030" w:type="dxa"/>
            <w:tcBorders>
              <w:top w:val="single" w:sz="4" w:space="0" w:color="auto"/>
              <w:left w:val="single" w:sz="4" w:space="0" w:color="auto"/>
              <w:bottom w:val="single" w:sz="4" w:space="0" w:color="auto"/>
              <w:right w:val="single" w:sz="4" w:space="0" w:color="auto"/>
            </w:tcBorders>
            <w:vAlign w:val="center"/>
          </w:tcPr>
          <w:p w:rsidR="00CC44CF" w:rsidRPr="00D0056E" w:rsidRDefault="002C00A2" w:rsidP="00CC44CF">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2051,71</w:t>
            </w:r>
          </w:p>
        </w:tc>
        <w:tc>
          <w:tcPr>
            <w:tcW w:w="1034" w:type="dxa"/>
            <w:tcBorders>
              <w:top w:val="single" w:sz="4" w:space="0" w:color="auto"/>
              <w:left w:val="single" w:sz="4" w:space="0" w:color="auto"/>
              <w:bottom w:val="single" w:sz="4" w:space="0" w:color="auto"/>
              <w:right w:val="single" w:sz="4" w:space="0" w:color="auto"/>
            </w:tcBorders>
            <w:vAlign w:val="center"/>
          </w:tcPr>
          <w:p w:rsidR="00CC44CF" w:rsidRPr="00D0056E" w:rsidRDefault="002C00A2" w:rsidP="00CC44CF">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3053,35</w:t>
            </w:r>
          </w:p>
        </w:tc>
        <w:tc>
          <w:tcPr>
            <w:tcW w:w="1219" w:type="dxa"/>
            <w:tcBorders>
              <w:top w:val="single" w:sz="4" w:space="0" w:color="auto"/>
              <w:left w:val="single" w:sz="4" w:space="0" w:color="auto"/>
              <w:bottom w:val="single" w:sz="4" w:space="0" w:color="auto"/>
              <w:right w:val="single" w:sz="4" w:space="0" w:color="auto"/>
            </w:tcBorders>
            <w:vAlign w:val="center"/>
          </w:tcPr>
          <w:p w:rsidR="00CC44CF" w:rsidRPr="00D0056E" w:rsidRDefault="001E3ED9" w:rsidP="00CC44CF">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2902,82</w:t>
            </w:r>
          </w:p>
        </w:tc>
        <w:tc>
          <w:tcPr>
            <w:tcW w:w="1219" w:type="dxa"/>
            <w:tcBorders>
              <w:top w:val="single" w:sz="4" w:space="0" w:color="auto"/>
              <w:left w:val="single" w:sz="4" w:space="0" w:color="auto"/>
              <w:bottom w:val="single" w:sz="4" w:space="0" w:color="auto"/>
              <w:right w:val="single" w:sz="4" w:space="0" w:color="auto"/>
            </w:tcBorders>
            <w:vAlign w:val="center"/>
          </w:tcPr>
          <w:p w:rsidR="00CC44CF" w:rsidRPr="00D0056E" w:rsidRDefault="001E3ED9" w:rsidP="00CC44CF">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1091,7</w:t>
            </w:r>
          </w:p>
        </w:tc>
        <w:tc>
          <w:tcPr>
            <w:tcW w:w="1219" w:type="dxa"/>
            <w:tcBorders>
              <w:top w:val="single" w:sz="4" w:space="0" w:color="auto"/>
              <w:left w:val="single" w:sz="4" w:space="0" w:color="auto"/>
              <w:bottom w:val="single" w:sz="4" w:space="0" w:color="auto"/>
              <w:right w:val="single" w:sz="4" w:space="0" w:color="auto"/>
            </w:tcBorders>
            <w:vAlign w:val="center"/>
          </w:tcPr>
          <w:p w:rsidR="00CC44CF" w:rsidRPr="00D0056E" w:rsidRDefault="001E3ED9" w:rsidP="00CC44CF">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30,54</w:t>
            </w:r>
          </w:p>
        </w:tc>
      </w:tr>
      <w:tr w:rsidR="00CC44CF" w:rsidRPr="00D0056E" w:rsidTr="00211DAB">
        <w:trPr>
          <w:trHeight w:val="235"/>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rsidR="00CC44CF" w:rsidRPr="00D0056E" w:rsidRDefault="00CC44CF" w:rsidP="00E72C02">
            <w:pPr>
              <w:spacing w:after="0" w:line="240" w:lineRule="auto"/>
              <w:contextualSpacing/>
              <w:rPr>
                <w:rFonts w:ascii="Times New Roman" w:eastAsia="Times New Roman" w:hAnsi="Times New Roman" w:cs="Times New Roman"/>
                <w:sz w:val="24"/>
                <w:szCs w:val="24"/>
                <w:lang w:eastAsia="ru-RU"/>
              </w:rPr>
            </w:pPr>
            <w:r w:rsidRPr="00D0056E">
              <w:rPr>
                <w:rFonts w:ascii="Times New Roman" w:eastAsia="Times New Roman" w:hAnsi="Times New Roman" w:cs="Times New Roman"/>
                <w:sz w:val="24"/>
                <w:szCs w:val="24"/>
                <w:lang w:eastAsia="ru-RU"/>
              </w:rPr>
              <w:t>б) на 100 га сельхозугодий, ц:</w:t>
            </w:r>
          </w:p>
        </w:tc>
        <w:tc>
          <w:tcPr>
            <w:tcW w:w="1030" w:type="dxa"/>
            <w:tcBorders>
              <w:top w:val="single" w:sz="4" w:space="0" w:color="auto"/>
              <w:left w:val="single" w:sz="4" w:space="0" w:color="auto"/>
              <w:bottom w:val="single" w:sz="4" w:space="0" w:color="auto"/>
              <w:right w:val="single" w:sz="4" w:space="0" w:color="auto"/>
            </w:tcBorders>
            <w:vAlign w:val="center"/>
          </w:tcPr>
          <w:p w:rsidR="00CC44CF" w:rsidRPr="00D0056E" w:rsidRDefault="00CC44CF" w:rsidP="00CC44CF">
            <w:pPr>
              <w:spacing w:after="0" w:line="240" w:lineRule="auto"/>
              <w:contextualSpacing/>
              <w:jc w:val="center"/>
              <w:rPr>
                <w:rFonts w:ascii="Times New Roman" w:eastAsia="Times New Roman" w:hAnsi="Times New Roman" w:cs="Times New Roman"/>
                <w:sz w:val="24"/>
                <w:szCs w:val="24"/>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rsidR="00CC44CF" w:rsidRPr="00D0056E" w:rsidRDefault="00CC44CF" w:rsidP="00CC44CF">
            <w:pPr>
              <w:spacing w:after="0" w:line="240" w:lineRule="auto"/>
              <w:contextualSpacing/>
              <w:jc w:val="center"/>
              <w:rPr>
                <w:rFonts w:ascii="Times New Roman" w:eastAsia="Times New Roman" w:hAnsi="Times New Roman" w:cs="Times New Roman"/>
                <w:sz w:val="24"/>
                <w:szCs w:val="24"/>
                <w:lang w:eastAsia="ru-RU"/>
              </w:rPr>
            </w:pPr>
          </w:p>
        </w:tc>
        <w:tc>
          <w:tcPr>
            <w:tcW w:w="1034" w:type="dxa"/>
            <w:tcBorders>
              <w:top w:val="single" w:sz="4" w:space="0" w:color="auto"/>
              <w:left w:val="single" w:sz="4" w:space="0" w:color="auto"/>
              <w:bottom w:val="single" w:sz="4" w:space="0" w:color="auto"/>
              <w:right w:val="single" w:sz="4" w:space="0" w:color="auto"/>
            </w:tcBorders>
            <w:vAlign w:val="center"/>
          </w:tcPr>
          <w:p w:rsidR="00CC44CF" w:rsidRPr="00D0056E" w:rsidRDefault="00CC44CF" w:rsidP="00CC44CF">
            <w:pPr>
              <w:spacing w:after="0" w:line="240" w:lineRule="auto"/>
              <w:contextualSpacing/>
              <w:jc w:val="center"/>
              <w:rPr>
                <w:rFonts w:ascii="Times New Roman" w:eastAsia="Times New Roman" w:hAnsi="Times New Roman" w:cs="Times New Roman"/>
                <w:sz w:val="24"/>
                <w:szCs w:val="24"/>
                <w:lang w:eastAsia="ru-RU"/>
              </w:rPr>
            </w:pPr>
          </w:p>
        </w:tc>
        <w:tc>
          <w:tcPr>
            <w:tcW w:w="1219" w:type="dxa"/>
            <w:tcBorders>
              <w:top w:val="single" w:sz="4" w:space="0" w:color="auto"/>
              <w:left w:val="single" w:sz="4" w:space="0" w:color="auto"/>
              <w:bottom w:val="single" w:sz="4" w:space="0" w:color="auto"/>
              <w:right w:val="single" w:sz="4" w:space="0" w:color="auto"/>
            </w:tcBorders>
            <w:vAlign w:val="center"/>
          </w:tcPr>
          <w:p w:rsidR="00CC44CF" w:rsidRPr="00D0056E" w:rsidRDefault="00CC44CF" w:rsidP="00CC44CF">
            <w:pPr>
              <w:spacing w:after="0" w:line="240" w:lineRule="auto"/>
              <w:contextualSpacing/>
              <w:jc w:val="center"/>
              <w:rPr>
                <w:rFonts w:ascii="Times New Roman" w:eastAsia="Times New Roman" w:hAnsi="Times New Roman" w:cs="Times New Roman"/>
                <w:sz w:val="24"/>
                <w:szCs w:val="24"/>
                <w:lang w:eastAsia="ru-RU"/>
              </w:rPr>
            </w:pPr>
          </w:p>
        </w:tc>
        <w:tc>
          <w:tcPr>
            <w:tcW w:w="1219" w:type="dxa"/>
            <w:tcBorders>
              <w:top w:val="single" w:sz="4" w:space="0" w:color="auto"/>
              <w:left w:val="single" w:sz="4" w:space="0" w:color="auto"/>
              <w:bottom w:val="single" w:sz="4" w:space="0" w:color="auto"/>
              <w:right w:val="single" w:sz="4" w:space="0" w:color="auto"/>
            </w:tcBorders>
            <w:vAlign w:val="center"/>
          </w:tcPr>
          <w:p w:rsidR="00CC44CF" w:rsidRPr="00D0056E" w:rsidRDefault="00CC44CF" w:rsidP="00CC44CF">
            <w:pPr>
              <w:spacing w:after="0" w:line="240" w:lineRule="auto"/>
              <w:contextualSpacing/>
              <w:jc w:val="center"/>
              <w:rPr>
                <w:rFonts w:ascii="Times New Roman" w:eastAsia="Times New Roman" w:hAnsi="Times New Roman" w:cs="Times New Roman"/>
                <w:sz w:val="24"/>
                <w:szCs w:val="24"/>
                <w:lang w:eastAsia="ru-RU"/>
              </w:rPr>
            </w:pPr>
          </w:p>
        </w:tc>
        <w:tc>
          <w:tcPr>
            <w:tcW w:w="1219" w:type="dxa"/>
            <w:tcBorders>
              <w:top w:val="single" w:sz="4" w:space="0" w:color="auto"/>
              <w:left w:val="single" w:sz="4" w:space="0" w:color="auto"/>
              <w:bottom w:val="single" w:sz="4" w:space="0" w:color="auto"/>
              <w:right w:val="single" w:sz="4" w:space="0" w:color="auto"/>
            </w:tcBorders>
            <w:vAlign w:val="center"/>
          </w:tcPr>
          <w:p w:rsidR="00CC44CF" w:rsidRPr="00D0056E" w:rsidRDefault="00CC44CF" w:rsidP="00CC44CF">
            <w:pPr>
              <w:spacing w:after="0" w:line="240" w:lineRule="auto"/>
              <w:contextualSpacing/>
              <w:jc w:val="center"/>
              <w:rPr>
                <w:rFonts w:ascii="Times New Roman" w:eastAsia="Times New Roman" w:hAnsi="Times New Roman" w:cs="Times New Roman"/>
                <w:sz w:val="24"/>
                <w:szCs w:val="24"/>
                <w:lang w:eastAsia="ru-RU"/>
              </w:rPr>
            </w:pPr>
          </w:p>
        </w:tc>
      </w:tr>
      <w:tr w:rsidR="00CC44CF" w:rsidRPr="00D0056E" w:rsidTr="00211DAB">
        <w:trPr>
          <w:trHeight w:val="235"/>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rsidR="00CC44CF" w:rsidRPr="00D0056E" w:rsidRDefault="00CC44CF" w:rsidP="00E72C02">
            <w:pPr>
              <w:spacing w:after="0" w:line="240" w:lineRule="auto"/>
              <w:contextualSpacing/>
              <w:rPr>
                <w:rFonts w:ascii="Times New Roman" w:eastAsia="Times New Roman" w:hAnsi="Times New Roman" w:cs="Times New Roman"/>
                <w:sz w:val="24"/>
                <w:szCs w:val="24"/>
                <w:lang w:eastAsia="ru-RU"/>
              </w:rPr>
            </w:pPr>
            <w:r w:rsidRPr="00D0056E">
              <w:rPr>
                <w:rFonts w:ascii="Times New Roman" w:eastAsia="Times New Roman" w:hAnsi="Times New Roman" w:cs="Times New Roman"/>
                <w:sz w:val="24"/>
                <w:szCs w:val="24"/>
                <w:lang w:eastAsia="ru-RU"/>
              </w:rPr>
              <w:t>прирост крупного рогатого скота</w:t>
            </w:r>
          </w:p>
        </w:tc>
        <w:tc>
          <w:tcPr>
            <w:tcW w:w="1030" w:type="dxa"/>
            <w:tcBorders>
              <w:top w:val="single" w:sz="4" w:space="0" w:color="auto"/>
              <w:left w:val="single" w:sz="4" w:space="0" w:color="auto"/>
              <w:bottom w:val="single" w:sz="4" w:space="0" w:color="auto"/>
              <w:right w:val="single" w:sz="4" w:space="0" w:color="auto"/>
            </w:tcBorders>
            <w:vAlign w:val="center"/>
          </w:tcPr>
          <w:p w:rsidR="00CC44CF" w:rsidRPr="00D0056E" w:rsidRDefault="001E3ED9" w:rsidP="00CC44CF">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69,16</w:t>
            </w:r>
          </w:p>
        </w:tc>
        <w:tc>
          <w:tcPr>
            <w:tcW w:w="1030" w:type="dxa"/>
            <w:tcBorders>
              <w:top w:val="single" w:sz="4" w:space="0" w:color="auto"/>
              <w:left w:val="single" w:sz="4" w:space="0" w:color="auto"/>
              <w:bottom w:val="single" w:sz="4" w:space="0" w:color="auto"/>
              <w:right w:val="single" w:sz="4" w:space="0" w:color="auto"/>
            </w:tcBorders>
            <w:vAlign w:val="center"/>
          </w:tcPr>
          <w:p w:rsidR="00CC44CF" w:rsidRPr="00D0056E" w:rsidRDefault="001E3ED9" w:rsidP="00CC44CF">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71,17</w:t>
            </w:r>
          </w:p>
        </w:tc>
        <w:tc>
          <w:tcPr>
            <w:tcW w:w="1034" w:type="dxa"/>
            <w:tcBorders>
              <w:top w:val="single" w:sz="4" w:space="0" w:color="auto"/>
              <w:left w:val="single" w:sz="4" w:space="0" w:color="auto"/>
              <w:bottom w:val="single" w:sz="4" w:space="0" w:color="auto"/>
              <w:right w:val="single" w:sz="4" w:space="0" w:color="auto"/>
            </w:tcBorders>
            <w:vAlign w:val="center"/>
          </w:tcPr>
          <w:p w:rsidR="00CC44CF" w:rsidRPr="00D0056E" w:rsidRDefault="001E3ED9" w:rsidP="00CC44CF">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66,92</w:t>
            </w:r>
          </w:p>
        </w:tc>
        <w:tc>
          <w:tcPr>
            <w:tcW w:w="1219" w:type="dxa"/>
            <w:tcBorders>
              <w:top w:val="single" w:sz="4" w:space="0" w:color="auto"/>
              <w:left w:val="single" w:sz="4" w:space="0" w:color="auto"/>
              <w:bottom w:val="single" w:sz="4" w:space="0" w:color="auto"/>
              <w:right w:val="single" w:sz="4" w:space="0" w:color="auto"/>
            </w:tcBorders>
            <w:vAlign w:val="center"/>
          </w:tcPr>
          <w:p w:rsidR="00CC44CF" w:rsidRPr="00D0056E" w:rsidRDefault="001E3ED9" w:rsidP="00CC44CF">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64,11</w:t>
            </w:r>
          </w:p>
        </w:tc>
        <w:tc>
          <w:tcPr>
            <w:tcW w:w="1219" w:type="dxa"/>
            <w:tcBorders>
              <w:top w:val="single" w:sz="4" w:space="0" w:color="auto"/>
              <w:left w:val="single" w:sz="4" w:space="0" w:color="auto"/>
              <w:bottom w:val="single" w:sz="4" w:space="0" w:color="auto"/>
              <w:right w:val="single" w:sz="4" w:space="0" w:color="auto"/>
            </w:tcBorders>
            <w:vAlign w:val="center"/>
          </w:tcPr>
          <w:p w:rsidR="00CC44CF" w:rsidRPr="00D0056E" w:rsidRDefault="001E3ED9" w:rsidP="00CC44CF">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66,34</w:t>
            </w:r>
          </w:p>
        </w:tc>
        <w:tc>
          <w:tcPr>
            <w:tcW w:w="1219" w:type="dxa"/>
            <w:tcBorders>
              <w:top w:val="single" w:sz="4" w:space="0" w:color="auto"/>
              <w:left w:val="single" w:sz="4" w:space="0" w:color="auto"/>
              <w:bottom w:val="single" w:sz="4" w:space="0" w:color="auto"/>
              <w:right w:val="single" w:sz="4" w:space="0" w:color="auto"/>
            </w:tcBorders>
            <w:vAlign w:val="center"/>
          </w:tcPr>
          <w:p w:rsidR="00CC44CF" w:rsidRPr="00D0056E" w:rsidRDefault="001E3ED9" w:rsidP="00CC44CF">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95,92</w:t>
            </w:r>
          </w:p>
        </w:tc>
      </w:tr>
      <w:tr w:rsidR="00CC44CF" w:rsidRPr="00D0056E" w:rsidTr="00211DAB">
        <w:trPr>
          <w:trHeight w:val="247"/>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rsidR="00CC44CF" w:rsidRPr="00D0056E" w:rsidRDefault="00CC44CF" w:rsidP="00E72C02">
            <w:pPr>
              <w:spacing w:after="0" w:line="240" w:lineRule="auto"/>
              <w:contextualSpacing/>
              <w:rPr>
                <w:rFonts w:ascii="Times New Roman" w:eastAsia="Times New Roman" w:hAnsi="Times New Roman" w:cs="Times New Roman"/>
                <w:sz w:val="24"/>
                <w:szCs w:val="24"/>
                <w:lang w:eastAsia="ru-RU"/>
              </w:rPr>
            </w:pPr>
            <w:r w:rsidRPr="00D0056E">
              <w:rPr>
                <w:rFonts w:ascii="Times New Roman" w:eastAsia="Times New Roman" w:hAnsi="Times New Roman" w:cs="Times New Roman"/>
                <w:sz w:val="24"/>
                <w:szCs w:val="24"/>
                <w:lang w:eastAsia="ru-RU"/>
              </w:rPr>
              <w:t>молока</w:t>
            </w:r>
          </w:p>
        </w:tc>
        <w:tc>
          <w:tcPr>
            <w:tcW w:w="1030" w:type="dxa"/>
            <w:tcBorders>
              <w:top w:val="single" w:sz="4" w:space="0" w:color="auto"/>
              <w:left w:val="single" w:sz="4" w:space="0" w:color="auto"/>
              <w:bottom w:val="single" w:sz="4" w:space="0" w:color="auto"/>
              <w:right w:val="single" w:sz="4" w:space="0" w:color="auto"/>
            </w:tcBorders>
            <w:vAlign w:val="center"/>
          </w:tcPr>
          <w:p w:rsidR="00CC44CF" w:rsidRPr="00D0056E" w:rsidRDefault="001E3ED9" w:rsidP="00CC44CF">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1071,82</w:t>
            </w:r>
          </w:p>
        </w:tc>
        <w:tc>
          <w:tcPr>
            <w:tcW w:w="1030" w:type="dxa"/>
            <w:tcBorders>
              <w:top w:val="single" w:sz="4" w:space="0" w:color="auto"/>
              <w:left w:val="single" w:sz="4" w:space="0" w:color="auto"/>
              <w:bottom w:val="single" w:sz="4" w:space="0" w:color="auto"/>
              <w:right w:val="single" w:sz="4" w:space="0" w:color="auto"/>
            </w:tcBorders>
            <w:vAlign w:val="center"/>
          </w:tcPr>
          <w:p w:rsidR="00CC44CF" w:rsidRPr="00D0056E" w:rsidRDefault="001E3ED9" w:rsidP="00CC44CF">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1035,06</w:t>
            </w:r>
          </w:p>
        </w:tc>
        <w:tc>
          <w:tcPr>
            <w:tcW w:w="1034" w:type="dxa"/>
            <w:tcBorders>
              <w:top w:val="single" w:sz="4" w:space="0" w:color="auto"/>
              <w:left w:val="single" w:sz="4" w:space="0" w:color="auto"/>
              <w:bottom w:val="single" w:sz="4" w:space="0" w:color="auto"/>
              <w:right w:val="single" w:sz="4" w:space="0" w:color="auto"/>
            </w:tcBorders>
            <w:vAlign w:val="center"/>
          </w:tcPr>
          <w:p w:rsidR="00CC44CF" w:rsidRPr="00D0056E" w:rsidRDefault="001E3ED9" w:rsidP="00CC44CF">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1004,03</w:t>
            </w:r>
          </w:p>
        </w:tc>
        <w:tc>
          <w:tcPr>
            <w:tcW w:w="1219" w:type="dxa"/>
            <w:tcBorders>
              <w:top w:val="single" w:sz="4" w:space="0" w:color="auto"/>
              <w:left w:val="single" w:sz="4" w:space="0" w:color="auto"/>
              <w:bottom w:val="single" w:sz="4" w:space="0" w:color="auto"/>
              <w:right w:val="single" w:sz="4" w:space="0" w:color="auto"/>
            </w:tcBorders>
            <w:vAlign w:val="center"/>
          </w:tcPr>
          <w:p w:rsidR="00CC44CF" w:rsidRPr="00D0056E" w:rsidRDefault="001E3ED9" w:rsidP="00CC44CF">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961,33</w:t>
            </w:r>
          </w:p>
        </w:tc>
        <w:tc>
          <w:tcPr>
            <w:tcW w:w="1219" w:type="dxa"/>
            <w:tcBorders>
              <w:top w:val="single" w:sz="4" w:space="0" w:color="auto"/>
              <w:left w:val="single" w:sz="4" w:space="0" w:color="auto"/>
              <w:bottom w:val="single" w:sz="4" w:space="0" w:color="auto"/>
              <w:right w:val="single" w:sz="4" w:space="0" w:color="auto"/>
            </w:tcBorders>
            <w:vAlign w:val="center"/>
          </w:tcPr>
          <w:p w:rsidR="00CC44CF" w:rsidRPr="00D0056E" w:rsidRDefault="001E3ED9" w:rsidP="00CC44CF">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967,84</w:t>
            </w:r>
          </w:p>
        </w:tc>
        <w:tc>
          <w:tcPr>
            <w:tcW w:w="1219" w:type="dxa"/>
            <w:tcBorders>
              <w:top w:val="single" w:sz="4" w:space="0" w:color="auto"/>
              <w:left w:val="single" w:sz="4" w:space="0" w:color="auto"/>
              <w:bottom w:val="single" w:sz="4" w:space="0" w:color="auto"/>
              <w:right w:val="single" w:sz="4" w:space="0" w:color="auto"/>
            </w:tcBorders>
            <w:vAlign w:val="center"/>
          </w:tcPr>
          <w:p w:rsidR="00CC44CF" w:rsidRPr="00D0056E" w:rsidRDefault="001E3ED9" w:rsidP="00CC44CF">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90,3</w:t>
            </w:r>
          </w:p>
        </w:tc>
      </w:tr>
    </w:tbl>
    <w:p w:rsidR="00CC44CF" w:rsidRDefault="00CC44CF" w:rsidP="00CC44CF">
      <w:pPr>
        <w:spacing w:after="0" w:line="360" w:lineRule="auto"/>
        <w:rPr>
          <w:rFonts w:ascii="Times New Roman" w:eastAsia="Times New Roman" w:hAnsi="Times New Roman" w:cs="Times New Roman"/>
          <w:sz w:val="28"/>
          <w:szCs w:val="28"/>
          <w:lang w:eastAsia="ru-RU"/>
        </w:rPr>
      </w:pPr>
    </w:p>
    <w:p w:rsidR="00CC44CF" w:rsidRPr="0074105C" w:rsidRDefault="00CC44CF" w:rsidP="00CC44CF">
      <w:pPr>
        <w:shd w:val="clear" w:color="auto" w:fill="FFFFFF" w:themeFill="background1"/>
        <w:spacing w:after="0" w:line="360" w:lineRule="auto"/>
        <w:ind w:firstLine="708"/>
        <w:jc w:val="both"/>
        <w:rPr>
          <w:rStyle w:val="ac"/>
          <w:rFonts w:ascii="Times New Roman" w:hAnsi="Times New Roman" w:cs="Times New Roman"/>
          <w:b w:val="0"/>
          <w:sz w:val="28"/>
          <w:szCs w:val="28"/>
        </w:rPr>
      </w:pPr>
      <w:r>
        <w:rPr>
          <w:rStyle w:val="ac"/>
          <w:rFonts w:ascii="Times New Roman" w:hAnsi="Times New Roman" w:cs="Times New Roman"/>
          <w:b w:val="0"/>
          <w:sz w:val="28"/>
          <w:szCs w:val="28"/>
        </w:rPr>
        <w:t>Анализируя данные таблицы</w:t>
      </w:r>
      <w:r w:rsidR="001E3ED9">
        <w:rPr>
          <w:rStyle w:val="ac"/>
          <w:rFonts w:ascii="Times New Roman" w:hAnsi="Times New Roman" w:cs="Times New Roman"/>
          <w:b w:val="0"/>
          <w:sz w:val="28"/>
          <w:szCs w:val="28"/>
        </w:rPr>
        <w:t xml:space="preserve"> 2.3.8</w:t>
      </w:r>
      <w:r>
        <w:rPr>
          <w:rStyle w:val="ac"/>
          <w:rFonts w:ascii="Times New Roman" w:hAnsi="Times New Roman" w:cs="Times New Roman"/>
          <w:b w:val="0"/>
          <w:sz w:val="28"/>
          <w:szCs w:val="28"/>
        </w:rPr>
        <w:t>, можно</w:t>
      </w:r>
      <w:r w:rsidR="00F837D7">
        <w:rPr>
          <w:rStyle w:val="ac"/>
          <w:rFonts w:ascii="Times New Roman" w:hAnsi="Times New Roman" w:cs="Times New Roman"/>
          <w:b w:val="0"/>
          <w:sz w:val="28"/>
          <w:szCs w:val="28"/>
        </w:rPr>
        <w:t xml:space="preserve"> сделать вывод о том, что в 2016</w:t>
      </w:r>
      <w:r>
        <w:rPr>
          <w:rStyle w:val="ac"/>
          <w:rFonts w:ascii="Times New Roman" w:hAnsi="Times New Roman" w:cs="Times New Roman"/>
          <w:b w:val="0"/>
          <w:sz w:val="28"/>
          <w:szCs w:val="28"/>
        </w:rPr>
        <w:t xml:space="preserve"> году</w:t>
      </w:r>
      <w:r w:rsidR="00F837D7">
        <w:rPr>
          <w:rStyle w:val="ac"/>
          <w:rFonts w:ascii="Times New Roman" w:hAnsi="Times New Roman" w:cs="Times New Roman"/>
          <w:b w:val="0"/>
          <w:sz w:val="28"/>
          <w:szCs w:val="28"/>
        </w:rPr>
        <w:t xml:space="preserve"> по сравнению с 2012 годом наблюдает</w:t>
      </w:r>
      <w:r>
        <w:rPr>
          <w:rStyle w:val="ac"/>
          <w:rFonts w:ascii="Times New Roman" w:hAnsi="Times New Roman" w:cs="Times New Roman"/>
          <w:b w:val="0"/>
          <w:sz w:val="28"/>
          <w:szCs w:val="28"/>
        </w:rPr>
        <w:t xml:space="preserve">ся значительный спад производства всех видов продукции. </w:t>
      </w:r>
      <w:r w:rsidR="00211DAB">
        <w:rPr>
          <w:rStyle w:val="ac"/>
          <w:rFonts w:ascii="Times New Roman" w:hAnsi="Times New Roman" w:cs="Times New Roman"/>
          <w:b w:val="0"/>
          <w:sz w:val="28"/>
          <w:szCs w:val="28"/>
        </w:rPr>
        <w:t>Наибольшее снижение производства продукции приходится на производства однолетних трав, оно составило 69,46%. На спад всех показателей повлияло увеличение как площади пашни, так и сельскохозяйственных угодий (на 11,01% и на 4,39% соответственно), но в большей степени он произошел за счет снижения именно производства всех видов продукции.</w:t>
      </w:r>
    </w:p>
    <w:p w:rsidR="00CC44CF" w:rsidRDefault="00CC44CF" w:rsidP="00CC44CF">
      <w:pPr>
        <w:shd w:val="clear" w:color="auto" w:fill="FFFFFF" w:themeFill="background1"/>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Рассмотренные натуральные</w:t>
      </w:r>
      <w:r w:rsidRPr="00CD1202">
        <w:rPr>
          <w:rFonts w:ascii="Times New Roman" w:hAnsi="Times New Roman" w:cs="Times New Roman"/>
          <w:color w:val="000000"/>
          <w:sz w:val="28"/>
          <w:szCs w:val="28"/>
        </w:rPr>
        <w:t xml:space="preserve"> показатели применяют при планировании и анализе деятельности предприятий, </w:t>
      </w:r>
      <w:r w:rsidR="00F837D7">
        <w:rPr>
          <w:rFonts w:ascii="Times New Roman" w:hAnsi="Times New Roman" w:cs="Times New Roman"/>
          <w:color w:val="000000"/>
          <w:sz w:val="28"/>
          <w:szCs w:val="28"/>
        </w:rPr>
        <w:t>производя</w:t>
      </w:r>
      <w:r w:rsidRPr="00CD1202">
        <w:rPr>
          <w:rFonts w:ascii="Times New Roman" w:hAnsi="Times New Roman" w:cs="Times New Roman"/>
          <w:color w:val="000000"/>
          <w:sz w:val="28"/>
          <w:szCs w:val="28"/>
        </w:rPr>
        <w:t xml:space="preserve">щих </w:t>
      </w:r>
      <w:r w:rsidR="00F837D7">
        <w:rPr>
          <w:rFonts w:ascii="Times New Roman" w:hAnsi="Times New Roman" w:cs="Times New Roman"/>
          <w:color w:val="000000"/>
          <w:sz w:val="28"/>
          <w:szCs w:val="28"/>
        </w:rPr>
        <w:t>продукцию различного</w:t>
      </w:r>
      <w:r w:rsidRPr="00CD1202">
        <w:rPr>
          <w:rFonts w:ascii="Times New Roman" w:hAnsi="Times New Roman" w:cs="Times New Roman"/>
          <w:color w:val="000000"/>
          <w:sz w:val="28"/>
          <w:szCs w:val="28"/>
        </w:rPr>
        <w:t xml:space="preserve"> </w:t>
      </w:r>
      <w:r w:rsidR="00F837D7">
        <w:rPr>
          <w:rFonts w:ascii="Times New Roman" w:hAnsi="Times New Roman" w:cs="Times New Roman"/>
          <w:color w:val="000000"/>
          <w:sz w:val="28"/>
          <w:szCs w:val="28"/>
        </w:rPr>
        <w:t>направления</w:t>
      </w:r>
      <w:r w:rsidRPr="00CD1202">
        <w:rPr>
          <w:rFonts w:ascii="Times New Roman" w:hAnsi="Times New Roman" w:cs="Times New Roman"/>
          <w:color w:val="000000"/>
          <w:sz w:val="28"/>
          <w:szCs w:val="28"/>
        </w:rPr>
        <w:t>, для обобщающей характеристики объема производства, для сравнительного изучения вы</w:t>
      </w:r>
      <w:r>
        <w:rPr>
          <w:rFonts w:ascii="Times New Roman" w:hAnsi="Times New Roman" w:cs="Times New Roman"/>
          <w:color w:val="000000"/>
          <w:sz w:val="28"/>
          <w:szCs w:val="28"/>
        </w:rPr>
        <w:t>п</w:t>
      </w:r>
      <w:r w:rsidRPr="00CD1202">
        <w:rPr>
          <w:rFonts w:ascii="Times New Roman" w:hAnsi="Times New Roman" w:cs="Times New Roman"/>
          <w:color w:val="000000"/>
          <w:sz w:val="28"/>
          <w:szCs w:val="28"/>
        </w:rPr>
        <w:t>уска всей продукции за ряд лет.</w:t>
      </w:r>
    </w:p>
    <w:p w:rsidR="00E72C02" w:rsidRDefault="00211DAB" w:rsidP="00E72C02">
      <w:pPr>
        <w:shd w:val="clear" w:color="auto" w:fill="FFFFFF" w:themeFill="background1"/>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Также эффективность использования земли можно рассчитать и </w:t>
      </w:r>
      <w:r w:rsidR="00376854">
        <w:rPr>
          <w:rFonts w:ascii="Times New Roman" w:hAnsi="Times New Roman" w:cs="Times New Roman"/>
          <w:color w:val="000000"/>
          <w:sz w:val="28"/>
          <w:szCs w:val="28"/>
        </w:rPr>
        <w:t>в стоимостных показателях в таблице</w:t>
      </w:r>
      <w:r w:rsidR="00E72C02">
        <w:rPr>
          <w:rFonts w:ascii="Times New Roman" w:hAnsi="Times New Roman" w:cs="Times New Roman"/>
          <w:color w:val="000000"/>
          <w:sz w:val="28"/>
          <w:szCs w:val="28"/>
        </w:rPr>
        <w:t xml:space="preserve"> </w:t>
      </w:r>
      <w:r w:rsidR="00376854">
        <w:rPr>
          <w:rFonts w:ascii="Times New Roman" w:hAnsi="Times New Roman" w:cs="Times New Roman"/>
          <w:color w:val="000000"/>
          <w:sz w:val="28"/>
          <w:szCs w:val="28"/>
        </w:rPr>
        <w:t>2.3.9 (см.Приложение 7)</w:t>
      </w:r>
      <w:r>
        <w:rPr>
          <w:rFonts w:ascii="Times New Roman" w:hAnsi="Times New Roman" w:cs="Times New Roman"/>
          <w:color w:val="000000"/>
          <w:sz w:val="28"/>
          <w:szCs w:val="28"/>
        </w:rPr>
        <w:t>.</w:t>
      </w:r>
    </w:p>
    <w:p w:rsidR="009A53D7" w:rsidRDefault="00CC44CF" w:rsidP="00CC44CF">
      <w:pPr>
        <w:spacing w:after="0" w:line="360" w:lineRule="auto"/>
        <w:contextualSpacing/>
        <w:jc w:val="both"/>
        <w:rPr>
          <w:rFonts w:ascii="Times New Roman" w:eastAsia="Times New Roman" w:hAnsi="Times New Roman" w:cs="Times New Roman"/>
          <w:sz w:val="28"/>
          <w:szCs w:val="28"/>
          <w:lang w:eastAsia="ru-RU"/>
        </w:rPr>
      </w:pPr>
      <w:r w:rsidRPr="00E72C02">
        <w:rPr>
          <w:rFonts w:ascii="Times New Roman" w:eastAsia="Times New Roman" w:hAnsi="Times New Roman" w:cs="Times New Roman"/>
          <w:sz w:val="28"/>
          <w:szCs w:val="28"/>
          <w:lang w:eastAsia="ru-RU"/>
        </w:rPr>
        <w:tab/>
        <w:t>Анализируя данные таблицы</w:t>
      </w:r>
      <w:r w:rsidR="009A53D7" w:rsidRPr="00E72C02">
        <w:rPr>
          <w:rFonts w:ascii="Times New Roman" w:eastAsia="Times New Roman" w:hAnsi="Times New Roman" w:cs="Times New Roman"/>
          <w:sz w:val="28"/>
          <w:szCs w:val="28"/>
          <w:lang w:eastAsia="ru-RU"/>
        </w:rPr>
        <w:t xml:space="preserve"> 2.3.9</w:t>
      </w:r>
      <w:r w:rsidRPr="00E72C02">
        <w:rPr>
          <w:rFonts w:ascii="Times New Roman" w:eastAsia="Times New Roman" w:hAnsi="Times New Roman" w:cs="Times New Roman"/>
          <w:sz w:val="28"/>
          <w:szCs w:val="28"/>
          <w:lang w:eastAsia="ru-RU"/>
        </w:rPr>
        <w:t xml:space="preserve">, можно сделать </w:t>
      </w:r>
      <w:r w:rsidR="009A53D7" w:rsidRPr="00E72C02">
        <w:rPr>
          <w:rFonts w:ascii="Times New Roman" w:eastAsia="Times New Roman" w:hAnsi="Times New Roman" w:cs="Times New Roman"/>
          <w:sz w:val="28"/>
          <w:szCs w:val="28"/>
          <w:lang w:eastAsia="ru-RU"/>
        </w:rPr>
        <w:t>следующие выводы: в</w:t>
      </w:r>
      <w:r w:rsidRPr="00E72C02">
        <w:rPr>
          <w:rFonts w:ascii="Times New Roman" w:eastAsia="Times New Roman" w:hAnsi="Times New Roman" w:cs="Times New Roman"/>
          <w:sz w:val="28"/>
          <w:szCs w:val="28"/>
          <w:lang w:eastAsia="ru-RU"/>
        </w:rPr>
        <w:t xml:space="preserve"> отрасли растениеводства наблюдается </w:t>
      </w:r>
      <w:r w:rsidR="009A53D7" w:rsidRPr="00E72C02">
        <w:rPr>
          <w:rFonts w:ascii="Times New Roman" w:eastAsia="Times New Roman" w:hAnsi="Times New Roman" w:cs="Times New Roman"/>
          <w:sz w:val="28"/>
          <w:szCs w:val="28"/>
          <w:lang w:eastAsia="ru-RU"/>
        </w:rPr>
        <w:t>положитель</w:t>
      </w:r>
      <w:r w:rsidRPr="00E72C02">
        <w:rPr>
          <w:rFonts w:ascii="Times New Roman" w:eastAsia="Times New Roman" w:hAnsi="Times New Roman" w:cs="Times New Roman"/>
          <w:sz w:val="28"/>
          <w:szCs w:val="28"/>
          <w:lang w:eastAsia="ru-RU"/>
        </w:rPr>
        <w:t>ная</w:t>
      </w:r>
      <w:r>
        <w:rPr>
          <w:rFonts w:ascii="Times New Roman" w:eastAsia="Times New Roman" w:hAnsi="Times New Roman" w:cs="Times New Roman"/>
          <w:sz w:val="28"/>
          <w:szCs w:val="28"/>
          <w:lang w:eastAsia="ru-RU"/>
        </w:rPr>
        <w:t xml:space="preserve"> динамика </w:t>
      </w:r>
      <w:r w:rsidR="009A53D7">
        <w:rPr>
          <w:rFonts w:ascii="Times New Roman" w:eastAsia="Times New Roman" w:hAnsi="Times New Roman" w:cs="Times New Roman"/>
          <w:sz w:val="28"/>
          <w:szCs w:val="28"/>
          <w:lang w:eastAsia="ru-RU"/>
        </w:rPr>
        <w:t>всех показателей</w:t>
      </w:r>
      <w:r>
        <w:rPr>
          <w:rFonts w:ascii="Times New Roman" w:eastAsia="Times New Roman" w:hAnsi="Times New Roman" w:cs="Times New Roman"/>
          <w:sz w:val="28"/>
          <w:szCs w:val="28"/>
          <w:lang w:eastAsia="ru-RU"/>
        </w:rPr>
        <w:t xml:space="preserve"> </w:t>
      </w:r>
      <w:r w:rsidR="009A53D7">
        <w:rPr>
          <w:rFonts w:ascii="Times New Roman" w:eastAsia="Times New Roman" w:hAnsi="Times New Roman" w:cs="Times New Roman"/>
          <w:sz w:val="28"/>
          <w:szCs w:val="28"/>
          <w:lang w:eastAsia="ru-RU"/>
        </w:rPr>
        <w:t>– их темп прироста находится в пределах от 14 до 28%</w:t>
      </w:r>
      <w:r>
        <w:rPr>
          <w:rFonts w:ascii="Times New Roman" w:eastAsia="Times New Roman" w:hAnsi="Times New Roman" w:cs="Times New Roman"/>
          <w:sz w:val="28"/>
          <w:szCs w:val="28"/>
          <w:lang w:eastAsia="ru-RU"/>
        </w:rPr>
        <w:t>.</w:t>
      </w:r>
      <w:r w:rsidR="009A53D7">
        <w:rPr>
          <w:rFonts w:ascii="Times New Roman" w:eastAsia="Times New Roman" w:hAnsi="Times New Roman" w:cs="Times New Roman"/>
          <w:sz w:val="28"/>
          <w:szCs w:val="28"/>
          <w:lang w:eastAsia="ru-RU"/>
        </w:rPr>
        <w:t xml:space="preserve"> Снижение наблюдается только у показателя </w:t>
      </w:r>
      <w:r w:rsidR="00F93F3E">
        <w:rPr>
          <w:rFonts w:ascii="Times New Roman" w:eastAsia="Times New Roman" w:hAnsi="Times New Roman" w:cs="Times New Roman"/>
          <w:sz w:val="28"/>
          <w:szCs w:val="28"/>
          <w:lang w:eastAsia="ru-RU"/>
        </w:rPr>
        <w:t>прибыли</w:t>
      </w:r>
      <w:r w:rsidR="009A53D7">
        <w:rPr>
          <w:rFonts w:ascii="Times New Roman" w:eastAsia="Times New Roman" w:hAnsi="Times New Roman" w:cs="Times New Roman"/>
          <w:sz w:val="28"/>
          <w:szCs w:val="28"/>
          <w:lang w:eastAsia="ru-RU"/>
        </w:rPr>
        <w:t xml:space="preserve"> на 100 га пашни, оно составило 0,75%.</w:t>
      </w:r>
    </w:p>
    <w:p w:rsidR="009A53D7" w:rsidRDefault="00CC44CF" w:rsidP="00CC44C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Что касается отрасли животноводства, наблюдается стабильный рост</w:t>
      </w:r>
      <w:r w:rsidR="009A53D7">
        <w:rPr>
          <w:rFonts w:ascii="Times New Roman" w:eastAsia="Times New Roman" w:hAnsi="Times New Roman" w:cs="Times New Roman"/>
          <w:sz w:val="28"/>
          <w:szCs w:val="28"/>
          <w:lang w:eastAsia="ru-RU"/>
        </w:rPr>
        <w:t xml:space="preserve"> таких показателей как выход валовой продукции на 100 га и товарной продукции на 100 га. Темп прироста данных показателей находится в пределах от 34 до 44%.</w:t>
      </w:r>
      <w:r>
        <w:rPr>
          <w:rFonts w:ascii="Times New Roman" w:eastAsia="Times New Roman" w:hAnsi="Times New Roman" w:cs="Times New Roman"/>
          <w:sz w:val="28"/>
          <w:szCs w:val="28"/>
          <w:lang w:eastAsia="ru-RU"/>
        </w:rPr>
        <w:tab/>
      </w:r>
      <w:r w:rsidR="00F93F3E">
        <w:rPr>
          <w:rFonts w:ascii="Times New Roman" w:eastAsia="Times New Roman" w:hAnsi="Times New Roman" w:cs="Times New Roman"/>
          <w:sz w:val="28"/>
          <w:szCs w:val="28"/>
          <w:lang w:eastAsia="ru-RU"/>
        </w:rPr>
        <w:t xml:space="preserve">Несмотря на положительную динамику выше приведенных показателей, в отрасли животноводства наблюдается убыток от реализации продукции. Причем сумма убытка увеличилась к 2016 году, что негативно характеризует деятельность АО «Учхоз Июльское </w:t>
      </w:r>
      <w:proofErr w:type="spellStart"/>
      <w:r w:rsidR="00F93F3E">
        <w:rPr>
          <w:rFonts w:ascii="Times New Roman" w:eastAsia="Times New Roman" w:hAnsi="Times New Roman" w:cs="Times New Roman"/>
          <w:sz w:val="28"/>
          <w:szCs w:val="28"/>
          <w:lang w:eastAsia="ru-RU"/>
        </w:rPr>
        <w:t>ИжГСХА</w:t>
      </w:r>
      <w:proofErr w:type="spellEnd"/>
      <w:r w:rsidR="00F93F3E">
        <w:rPr>
          <w:rFonts w:ascii="Times New Roman" w:eastAsia="Times New Roman" w:hAnsi="Times New Roman" w:cs="Times New Roman"/>
          <w:sz w:val="28"/>
          <w:szCs w:val="28"/>
          <w:lang w:eastAsia="ru-RU"/>
        </w:rPr>
        <w:t>» в данной отрасли.</w:t>
      </w:r>
    </w:p>
    <w:p w:rsidR="00642D9C" w:rsidRDefault="009A53D7" w:rsidP="00F93F3E">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целом по организации</w:t>
      </w:r>
      <w:r w:rsidR="00CC44CF">
        <w:rPr>
          <w:rFonts w:ascii="Times New Roman" w:eastAsia="Times New Roman" w:hAnsi="Times New Roman" w:cs="Times New Roman"/>
          <w:sz w:val="28"/>
          <w:szCs w:val="28"/>
          <w:lang w:eastAsia="ru-RU"/>
        </w:rPr>
        <w:t xml:space="preserve"> </w:t>
      </w:r>
      <w:r w:rsidR="00AD3D98">
        <w:rPr>
          <w:rFonts w:ascii="Times New Roman" w:eastAsia="Times New Roman" w:hAnsi="Times New Roman" w:cs="Times New Roman"/>
          <w:sz w:val="28"/>
          <w:szCs w:val="28"/>
          <w:lang w:eastAsia="ru-RU"/>
        </w:rPr>
        <w:t xml:space="preserve">наблюдается рост таких показателей как валовая продукция на 100 га и товарная продукция на 100 га. Несмотря на это, наблюдается убыток от реализации всех видов продукции в общем по АО «Учхоз Июльское </w:t>
      </w:r>
      <w:proofErr w:type="spellStart"/>
      <w:r w:rsidR="00AD3D98">
        <w:rPr>
          <w:rFonts w:ascii="Times New Roman" w:eastAsia="Times New Roman" w:hAnsi="Times New Roman" w:cs="Times New Roman"/>
          <w:sz w:val="28"/>
          <w:szCs w:val="28"/>
          <w:lang w:eastAsia="ru-RU"/>
        </w:rPr>
        <w:t>ИжГСХА</w:t>
      </w:r>
      <w:proofErr w:type="spellEnd"/>
      <w:r w:rsidR="00AD3D98">
        <w:rPr>
          <w:rFonts w:ascii="Times New Roman" w:eastAsia="Times New Roman" w:hAnsi="Times New Roman" w:cs="Times New Roman"/>
          <w:sz w:val="28"/>
          <w:szCs w:val="28"/>
          <w:lang w:eastAsia="ru-RU"/>
        </w:rPr>
        <w:t>», что негативно характеризует деятельность данной организации.</w:t>
      </w:r>
    </w:p>
    <w:p w:rsidR="00E72C02" w:rsidRPr="00642D9C" w:rsidRDefault="00E72C02" w:rsidP="00F93F3E">
      <w:pPr>
        <w:spacing w:after="0" w:line="360" w:lineRule="auto"/>
        <w:ind w:firstLine="708"/>
        <w:jc w:val="both"/>
        <w:rPr>
          <w:rFonts w:ascii="Times New Roman" w:hAnsi="Times New Roman" w:cs="Times New Roman"/>
          <w:sz w:val="28"/>
          <w:szCs w:val="28"/>
        </w:rPr>
      </w:pPr>
    </w:p>
    <w:p w:rsidR="00141214" w:rsidRPr="00141214" w:rsidRDefault="001635ED" w:rsidP="00141214">
      <w:pPr>
        <w:spacing w:after="0" w:line="360" w:lineRule="auto"/>
        <w:ind w:firstLine="708"/>
        <w:contextualSpacing/>
        <w:jc w:val="center"/>
        <w:rPr>
          <w:rFonts w:ascii="Times New Roman" w:hAnsi="Times New Roman" w:cs="Times New Roman"/>
          <w:b/>
          <w:sz w:val="28"/>
          <w:szCs w:val="28"/>
        </w:rPr>
      </w:pPr>
      <w:r>
        <w:rPr>
          <w:rFonts w:ascii="Times New Roman" w:hAnsi="Times New Roman" w:cs="Times New Roman"/>
          <w:b/>
          <w:sz w:val="28"/>
          <w:szCs w:val="28"/>
        </w:rPr>
        <w:t>2.4</w:t>
      </w:r>
      <w:r w:rsidR="00141214" w:rsidRPr="00141214">
        <w:rPr>
          <w:rFonts w:ascii="Times New Roman" w:hAnsi="Times New Roman" w:cs="Times New Roman"/>
          <w:b/>
          <w:sz w:val="28"/>
          <w:szCs w:val="28"/>
        </w:rPr>
        <w:t xml:space="preserve">. Анализ финансовой устойчивости АО «Учхоз Июльское </w:t>
      </w:r>
      <w:proofErr w:type="spellStart"/>
      <w:r w:rsidR="00141214" w:rsidRPr="00141214">
        <w:rPr>
          <w:rFonts w:ascii="Times New Roman" w:hAnsi="Times New Roman" w:cs="Times New Roman"/>
          <w:b/>
          <w:sz w:val="28"/>
          <w:szCs w:val="28"/>
        </w:rPr>
        <w:t>ИжГСХА</w:t>
      </w:r>
      <w:proofErr w:type="spellEnd"/>
      <w:r w:rsidR="00141214" w:rsidRPr="00141214">
        <w:rPr>
          <w:rFonts w:ascii="Times New Roman" w:hAnsi="Times New Roman" w:cs="Times New Roman"/>
          <w:b/>
          <w:sz w:val="28"/>
          <w:szCs w:val="28"/>
        </w:rPr>
        <w:t>»</w:t>
      </w:r>
    </w:p>
    <w:p w:rsidR="00141214" w:rsidRDefault="00141214" w:rsidP="00141214">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Финансовое состояние организации, его устойчивость во многом зависят от оптимальности структуры источников капитала, оптимальности структуры активов и, в первую очередь, от соотношения основных и оборотных средств, а также от уравновешенности активов и пассивов организации.</w:t>
      </w:r>
    </w:p>
    <w:p w:rsidR="00141214" w:rsidRDefault="00141214" w:rsidP="00141214">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Поэтому вначале необходимо проанализировать структуру источников организации и оценить степень финансовой устойчивости и финансового риска. Для этого рассчитаем следующие показатели:</w:t>
      </w:r>
    </w:p>
    <w:p w:rsidR="00141214" w:rsidRDefault="00141214" w:rsidP="00141214">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коэффициент финансовой автономии;</w:t>
      </w:r>
    </w:p>
    <w:p w:rsidR="00141214" w:rsidRDefault="00141214" w:rsidP="00141214">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коэффициент финансовой зависимости;</w:t>
      </w:r>
    </w:p>
    <w:p w:rsidR="00141214" w:rsidRDefault="00141214" w:rsidP="00141214">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коэффициент текущей задолженности;</w:t>
      </w:r>
    </w:p>
    <w:p w:rsidR="00141214" w:rsidRDefault="00141214" w:rsidP="00141214">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коэффициент долгосрочной финансовой независимости;</w:t>
      </w:r>
    </w:p>
    <w:p w:rsidR="00141214" w:rsidRDefault="00141214" w:rsidP="00141214">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коэффициент покрытия долгов собственным капиталом;</w:t>
      </w:r>
    </w:p>
    <w:p w:rsidR="00141214" w:rsidRDefault="00141214" w:rsidP="00141214">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коэффициент финансового </w:t>
      </w:r>
      <w:proofErr w:type="spellStart"/>
      <w:r>
        <w:rPr>
          <w:rFonts w:ascii="Times New Roman" w:hAnsi="Times New Roman" w:cs="Times New Roman"/>
          <w:sz w:val="28"/>
          <w:szCs w:val="28"/>
        </w:rPr>
        <w:t>левериджа</w:t>
      </w:r>
      <w:proofErr w:type="spellEnd"/>
      <w:r>
        <w:rPr>
          <w:rFonts w:ascii="Times New Roman" w:hAnsi="Times New Roman" w:cs="Times New Roman"/>
          <w:sz w:val="28"/>
          <w:szCs w:val="28"/>
        </w:rPr>
        <w:t xml:space="preserve"> или коэффициент финансового риска </w:t>
      </w:r>
      <w:r w:rsidRPr="00F45FE1">
        <w:rPr>
          <w:rFonts w:ascii="Times New Roman" w:hAnsi="Times New Roman" w:cs="Times New Roman"/>
          <w:sz w:val="28"/>
          <w:szCs w:val="28"/>
        </w:rPr>
        <w:t>[</w:t>
      </w:r>
      <w:r w:rsidR="003A2B45">
        <w:rPr>
          <w:rFonts w:ascii="Times New Roman" w:hAnsi="Times New Roman" w:cs="Times New Roman"/>
          <w:sz w:val="28"/>
          <w:szCs w:val="28"/>
        </w:rPr>
        <w:t>4</w:t>
      </w:r>
      <w:r>
        <w:rPr>
          <w:rFonts w:ascii="Times New Roman" w:hAnsi="Times New Roman" w:cs="Times New Roman"/>
          <w:sz w:val="28"/>
          <w:szCs w:val="28"/>
        </w:rPr>
        <w:t>, с.459</w:t>
      </w:r>
      <w:r w:rsidRPr="00F45FE1">
        <w:rPr>
          <w:rFonts w:ascii="Times New Roman" w:hAnsi="Times New Roman" w:cs="Times New Roman"/>
          <w:sz w:val="28"/>
          <w:szCs w:val="28"/>
        </w:rPr>
        <w:t>]</w:t>
      </w:r>
      <w:r>
        <w:rPr>
          <w:rFonts w:ascii="Times New Roman" w:hAnsi="Times New Roman" w:cs="Times New Roman"/>
          <w:sz w:val="28"/>
          <w:szCs w:val="28"/>
        </w:rPr>
        <w:t>.</w:t>
      </w:r>
    </w:p>
    <w:p w:rsidR="00141214" w:rsidRDefault="00141214" w:rsidP="00141214">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Све</w:t>
      </w:r>
      <w:r w:rsidR="001635ED">
        <w:rPr>
          <w:rFonts w:ascii="Times New Roman" w:hAnsi="Times New Roman" w:cs="Times New Roman"/>
          <w:sz w:val="28"/>
          <w:szCs w:val="28"/>
        </w:rPr>
        <w:t>дем эти показатели в таблицу 2.4</w:t>
      </w:r>
      <w:r>
        <w:rPr>
          <w:rFonts w:ascii="Times New Roman" w:hAnsi="Times New Roman" w:cs="Times New Roman"/>
          <w:sz w:val="28"/>
          <w:szCs w:val="28"/>
        </w:rPr>
        <w:t>.1.</w:t>
      </w:r>
    </w:p>
    <w:p w:rsidR="00E72C02" w:rsidRDefault="00E72C02" w:rsidP="00141214">
      <w:pPr>
        <w:spacing w:after="0" w:line="360" w:lineRule="auto"/>
        <w:ind w:firstLine="708"/>
        <w:contextualSpacing/>
        <w:jc w:val="both"/>
        <w:rPr>
          <w:rFonts w:ascii="Times New Roman" w:hAnsi="Times New Roman" w:cs="Times New Roman"/>
          <w:sz w:val="28"/>
          <w:szCs w:val="28"/>
        </w:rPr>
      </w:pPr>
    </w:p>
    <w:p w:rsidR="00141214" w:rsidRPr="00447440" w:rsidRDefault="001635ED" w:rsidP="00E72C02">
      <w:pPr>
        <w:spacing w:after="0" w:line="360" w:lineRule="auto"/>
        <w:contextualSpacing/>
        <w:rPr>
          <w:rFonts w:ascii="Times New Roman" w:hAnsi="Times New Roman" w:cs="Times New Roman"/>
          <w:sz w:val="24"/>
          <w:szCs w:val="28"/>
        </w:rPr>
      </w:pPr>
      <w:r>
        <w:rPr>
          <w:rFonts w:ascii="Times New Roman" w:hAnsi="Times New Roman" w:cs="Times New Roman"/>
          <w:sz w:val="24"/>
          <w:szCs w:val="28"/>
        </w:rPr>
        <w:t>Таблица 2.4</w:t>
      </w:r>
      <w:r w:rsidR="00141214">
        <w:rPr>
          <w:rFonts w:ascii="Times New Roman" w:hAnsi="Times New Roman" w:cs="Times New Roman"/>
          <w:sz w:val="24"/>
          <w:szCs w:val="28"/>
        </w:rPr>
        <w:t xml:space="preserve">.1 </w:t>
      </w:r>
      <w:r w:rsidR="00141214" w:rsidRPr="00447440">
        <w:rPr>
          <w:rFonts w:ascii="Times New Roman" w:hAnsi="Times New Roman" w:cs="Times New Roman"/>
          <w:sz w:val="24"/>
          <w:szCs w:val="28"/>
        </w:rPr>
        <w:t xml:space="preserve">– </w:t>
      </w:r>
      <w:r w:rsidR="00141214" w:rsidRPr="00447440">
        <w:rPr>
          <w:rFonts w:ascii="Times New Roman" w:hAnsi="Times New Roman" w:cs="Times New Roman"/>
          <w:b/>
          <w:sz w:val="24"/>
          <w:szCs w:val="28"/>
        </w:rPr>
        <w:t>Анализ степени финансовой устойчивости и финансового риска организации</w:t>
      </w:r>
    </w:p>
    <w:tbl>
      <w:tblPr>
        <w:tblStyle w:val="aa"/>
        <w:tblW w:w="0" w:type="auto"/>
        <w:jc w:val="center"/>
        <w:tblLayout w:type="fixed"/>
        <w:tblLook w:val="04A0" w:firstRow="1" w:lastRow="0" w:firstColumn="1" w:lastColumn="0" w:noHBand="0" w:noVBand="1"/>
      </w:tblPr>
      <w:tblGrid>
        <w:gridCol w:w="2830"/>
        <w:gridCol w:w="1134"/>
        <w:gridCol w:w="1134"/>
        <w:gridCol w:w="1134"/>
        <w:gridCol w:w="1134"/>
        <w:gridCol w:w="993"/>
        <w:gridCol w:w="986"/>
      </w:tblGrid>
      <w:tr w:rsidR="00141214" w:rsidRPr="00626BDB" w:rsidTr="004D7A55">
        <w:trPr>
          <w:jc w:val="center"/>
        </w:trPr>
        <w:tc>
          <w:tcPr>
            <w:tcW w:w="2830" w:type="dxa"/>
            <w:vAlign w:val="center"/>
          </w:tcPr>
          <w:p w:rsidR="00141214" w:rsidRPr="00447440" w:rsidRDefault="00141214" w:rsidP="004D7A55">
            <w:pPr>
              <w:contextualSpacing/>
              <w:jc w:val="center"/>
              <w:rPr>
                <w:rFonts w:ascii="Times New Roman" w:hAnsi="Times New Roman" w:cs="Times New Roman"/>
                <w:b/>
                <w:szCs w:val="24"/>
              </w:rPr>
            </w:pPr>
            <w:r w:rsidRPr="00447440">
              <w:rPr>
                <w:rFonts w:ascii="Times New Roman" w:hAnsi="Times New Roman" w:cs="Times New Roman"/>
                <w:b/>
                <w:szCs w:val="24"/>
              </w:rPr>
              <w:t>Показатель</w:t>
            </w:r>
          </w:p>
        </w:tc>
        <w:tc>
          <w:tcPr>
            <w:tcW w:w="1134" w:type="dxa"/>
            <w:vAlign w:val="center"/>
          </w:tcPr>
          <w:p w:rsidR="00141214" w:rsidRPr="00447440" w:rsidRDefault="00141214" w:rsidP="004D7A55">
            <w:pPr>
              <w:contextualSpacing/>
              <w:jc w:val="center"/>
              <w:rPr>
                <w:rFonts w:ascii="Times New Roman" w:hAnsi="Times New Roman" w:cs="Times New Roman"/>
                <w:b/>
                <w:szCs w:val="24"/>
              </w:rPr>
            </w:pPr>
            <w:r>
              <w:rPr>
                <w:rFonts w:ascii="Times New Roman" w:hAnsi="Times New Roman" w:cs="Times New Roman"/>
                <w:b/>
                <w:szCs w:val="24"/>
              </w:rPr>
              <w:t>2012 г.</w:t>
            </w:r>
          </w:p>
        </w:tc>
        <w:tc>
          <w:tcPr>
            <w:tcW w:w="1134" w:type="dxa"/>
            <w:vAlign w:val="center"/>
          </w:tcPr>
          <w:p w:rsidR="00141214" w:rsidRPr="00447440" w:rsidRDefault="00141214" w:rsidP="004D7A55">
            <w:pPr>
              <w:contextualSpacing/>
              <w:jc w:val="center"/>
              <w:rPr>
                <w:rFonts w:ascii="Times New Roman" w:hAnsi="Times New Roman" w:cs="Times New Roman"/>
                <w:b/>
                <w:szCs w:val="24"/>
              </w:rPr>
            </w:pPr>
            <w:r w:rsidRPr="00447440">
              <w:rPr>
                <w:rFonts w:ascii="Times New Roman" w:hAnsi="Times New Roman" w:cs="Times New Roman"/>
                <w:b/>
                <w:szCs w:val="24"/>
              </w:rPr>
              <w:t>2013 г.</w:t>
            </w:r>
          </w:p>
        </w:tc>
        <w:tc>
          <w:tcPr>
            <w:tcW w:w="1134" w:type="dxa"/>
            <w:vAlign w:val="center"/>
          </w:tcPr>
          <w:p w:rsidR="00141214" w:rsidRPr="00447440" w:rsidRDefault="00141214" w:rsidP="004D7A55">
            <w:pPr>
              <w:contextualSpacing/>
              <w:jc w:val="center"/>
              <w:rPr>
                <w:rFonts w:ascii="Times New Roman" w:hAnsi="Times New Roman" w:cs="Times New Roman"/>
                <w:b/>
                <w:szCs w:val="24"/>
              </w:rPr>
            </w:pPr>
            <w:r w:rsidRPr="00447440">
              <w:rPr>
                <w:rFonts w:ascii="Times New Roman" w:hAnsi="Times New Roman" w:cs="Times New Roman"/>
                <w:b/>
                <w:szCs w:val="24"/>
              </w:rPr>
              <w:t>2014 г.</w:t>
            </w:r>
          </w:p>
        </w:tc>
        <w:tc>
          <w:tcPr>
            <w:tcW w:w="1134" w:type="dxa"/>
            <w:vAlign w:val="center"/>
          </w:tcPr>
          <w:p w:rsidR="00141214" w:rsidRPr="00447440" w:rsidRDefault="00141214" w:rsidP="004D7A55">
            <w:pPr>
              <w:contextualSpacing/>
              <w:jc w:val="center"/>
              <w:rPr>
                <w:rFonts w:ascii="Times New Roman" w:hAnsi="Times New Roman" w:cs="Times New Roman"/>
                <w:b/>
                <w:szCs w:val="24"/>
              </w:rPr>
            </w:pPr>
            <w:r w:rsidRPr="00447440">
              <w:rPr>
                <w:rFonts w:ascii="Times New Roman" w:hAnsi="Times New Roman" w:cs="Times New Roman"/>
                <w:b/>
                <w:szCs w:val="24"/>
              </w:rPr>
              <w:t>2015 г.</w:t>
            </w:r>
          </w:p>
        </w:tc>
        <w:tc>
          <w:tcPr>
            <w:tcW w:w="993" w:type="dxa"/>
            <w:vAlign w:val="center"/>
          </w:tcPr>
          <w:p w:rsidR="00141214" w:rsidRPr="00447440" w:rsidRDefault="00141214" w:rsidP="004D7A55">
            <w:pPr>
              <w:contextualSpacing/>
              <w:jc w:val="center"/>
              <w:rPr>
                <w:rFonts w:ascii="Times New Roman" w:hAnsi="Times New Roman" w:cs="Times New Roman"/>
                <w:b/>
                <w:szCs w:val="24"/>
              </w:rPr>
            </w:pPr>
            <w:r>
              <w:rPr>
                <w:rFonts w:ascii="Times New Roman" w:hAnsi="Times New Roman" w:cs="Times New Roman"/>
                <w:b/>
                <w:szCs w:val="24"/>
              </w:rPr>
              <w:t>2016 г.</w:t>
            </w:r>
          </w:p>
        </w:tc>
        <w:tc>
          <w:tcPr>
            <w:tcW w:w="986" w:type="dxa"/>
            <w:vAlign w:val="center"/>
          </w:tcPr>
          <w:p w:rsidR="00141214" w:rsidRPr="00447440" w:rsidRDefault="00141214" w:rsidP="004D7A55">
            <w:pPr>
              <w:contextualSpacing/>
              <w:jc w:val="center"/>
              <w:rPr>
                <w:rFonts w:ascii="Times New Roman" w:hAnsi="Times New Roman" w:cs="Times New Roman"/>
                <w:b/>
                <w:szCs w:val="24"/>
              </w:rPr>
            </w:pPr>
            <w:proofErr w:type="spellStart"/>
            <w:r w:rsidRPr="00447440">
              <w:rPr>
                <w:rFonts w:ascii="Times New Roman" w:hAnsi="Times New Roman" w:cs="Times New Roman"/>
                <w:b/>
                <w:szCs w:val="24"/>
              </w:rPr>
              <w:t>Изменение</w:t>
            </w:r>
            <w:proofErr w:type="gramStart"/>
            <w:r>
              <w:rPr>
                <w:rFonts w:ascii="Times New Roman" w:hAnsi="Times New Roman" w:cs="Times New Roman"/>
                <w:b/>
                <w:szCs w:val="24"/>
              </w:rPr>
              <w:t>,т</w:t>
            </w:r>
            <w:proofErr w:type="gramEnd"/>
            <w:r>
              <w:rPr>
                <w:rFonts w:ascii="Times New Roman" w:hAnsi="Times New Roman" w:cs="Times New Roman"/>
                <w:b/>
                <w:szCs w:val="24"/>
              </w:rPr>
              <w:t>ыс.руб</w:t>
            </w:r>
            <w:proofErr w:type="spellEnd"/>
            <w:r>
              <w:rPr>
                <w:rFonts w:ascii="Times New Roman" w:hAnsi="Times New Roman" w:cs="Times New Roman"/>
                <w:b/>
                <w:szCs w:val="24"/>
              </w:rPr>
              <w:t>.</w:t>
            </w:r>
          </w:p>
        </w:tc>
      </w:tr>
      <w:tr w:rsidR="00141214" w:rsidRPr="00626BDB" w:rsidTr="004D7A55">
        <w:trPr>
          <w:jc w:val="center"/>
        </w:trPr>
        <w:tc>
          <w:tcPr>
            <w:tcW w:w="2830" w:type="dxa"/>
            <w:vAlign w:val="center"/>
          </w:tcPr>
          <w:p w:rsidR="00141214" w:rsidRPr="00626BDB" w:rsidRDefault="00141214" w:rsidP="00E72C02">
            <w:pPr>
              <w:contextualSpacing/>
              <w:rPr>
                <w:rFonts w:ascii="Times New Roman" w:hAnsi="Times New Roman" w:cs="Times New Roman"/>
                <w:sz w:val="24"/>
                <w:szCs w:val="24"/>
              </w:rPr>
            </w:pPr>
            <w:r>
              <w:rPr>
                <w:rFonts w:ascii="Times New Roman" w:hAnsi="Times New Roman" w:cs="Times New Roman"/>
                <w:sz w:val="24"/>
                <w:szCs w:val="24"/>
              </w:rPr>
              <w:t>Собственный капитал</w:t>
            </w:r>
          </w:p>
        </w:tc>
        <w:tc>
          <w:tcPr>
            <w:tcW w:w="1134" w:type="dxa"/>
            <w:vAlign w:val="center"/>
          </w:tcPr>
          <w:p w:rsidR="00141214"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244858</w:t>
            </w:r>
          </w:p>
        </w:tc>
        <w:tc>
          <w:tcPr>
            <w:tcW w:w="1134" w:type="dxa"/>
            <w:vAlign w:val="center"/>
          </w:tcPr>
          <w:p w:rsidR="00141214" w:rsidRPr="00626BDB"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253509</w:t>
            </w:r>
          </w:p>
        </w:tc>
        <w:tc>
          <w:tcPr>
            <w:tcW w:w="1134" w:type="dxa"/>
            <w:vAlign w:val="center"/>
          </w:tcPr>
          <w:p w:rsidR="00141214" w:rsidRPr="00626BDB"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244549</w:t>
            </w:r>
          </w:p>
        </w:tc>
        <w:tc>
          <w:tcPr>
            <w:tcW w:w="1134" w:type="dxa"/>
            <w:vAlign w:val="center"/>
          </w:tcPr>
          <w:p w:rsidR="00141214" w:rsidRPr="00626BDB"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255563</w:t>
            </w:r>
          </w:p>
        </w:tc>
        <w:tc>
          <w:tcPr>
            <w:tcW w:w="993" w:type="dxa"/>
            <w:vAlign w:val="center"/>
          </w:tcPr>
          <w:p w:rsidR="00141214"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251720</w:t>
            </w:r>
          </w:p>
        </w:tc>
        <w:tc>
          <w:tcPr>
            <w:tcW w:w="986" w:type="dxa"/>
            <w:vAlign w:val="center"/>
          </w:tcPr>
          <w:p w:rsidR="00141214" w:rsidRPr="00626BDB"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6862</w:t>
            </w:r>
          </w:p>
        </w:tc>
      </w:tr>
      <w:tr w:rsidR="00141214" w:rsidRPr="00626BDB" w:rsidTr="004D7A55">
        <w:trPr>
          <w:jc w:val="center"/>
        </w:trPr>
        <w:tc>
          <w:tcPr>
            <w:tcW w:w="2830" w:type="dxa"/>
            <w:vAlign w:val="center"/>
          </w:tcPr>
          <w:p w:rsidR="00141214" w:rsidRDefault="00141214" w:rsidP="00E72C02">
            <w:pPr>
              <w:contextualSpacing/>
              <w:rPr>
                <w:rFonts w:ascii="Times New Roman" w:hAnsi="Times New Roman" w:cs="Times New Roman"/>
                <w:sz w:val="24"/>
                <w:szCs w:val="24"/>
              </w:rPr>
            </w:pPr>
            <w:r>
              <w:rPr>
                <w:rFonts w:ascii="Times New Roman" w:hAnsi="Times New Roman" w:cs="Times New Roman"/>
                <w:sz w:val="24"/>
                <w:szCs w:val="24"/>
              </w:rPr>
              <w:t xml:space="preserve">Краткосрочные </w:t>
            </w:r>
            <w:proofErr w:type="spellStart"/>
            <w:r>
              <w:rPr>
                <w:rFonts w:ascii="Times New Roman" w:hAnsi="Times New Roman" w:cs="Times New Roman"/>
                <w:sz w:val="24"/>
                <w:szCs w:val="24"/>
              </w:rPr>
              <w:t>обяз-ва</w:t>
            </w:r>
            <w:proofErr w:type="spellEnd"/>
          </w:p>
        </w:tc>
        <w:tc>
          <w:tcPr>
            <w:tcW w:w="1134" w:type="dxa"/>
            <w:vAlign w:val="center"/>
          </w:tcPr>
          <w:p w:rsidR="00141214"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32815</w:t>
            </w:r>
          </w:p>
        </w:tc>
        <w:tc>
          <w:tcPr>
            <w:tcW w:w="1134" w:type="dxa"/>
            <w:vAlign w:val="center"/>
          </w:tcPr>
          <w:p w:rsidR="00141214" w:rsidRPr="00626BDB"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36127</w:t>
            </w:r>
          </w:p>
        </w:tc>
        <w:tc>
          <w:tcPr>
            <w:tcW w:w="1134" w:type="dxa"/>
            <w:vAlign w:val="center"/>
          </w:tcPr>
          <w:p w:rsidR="00141214" w:rsidRPr="00626BDB"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56135</w:t>
            </w:r>
          </w:p>
        </w:tc>
        <w:tc>
          <w:tcPr>
            <w:tcW w:w="1134" w:type="dxa"/>
            <w:vAlign w:val="center"/>
          </w:tcPr>
          <w:p w:rsidR="00141214" w:rsidRPr="00626BDB"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53408</w:t>
            </w:r>
          </w:p>
        </w:tc>
        <w:tc>
          <w:tcPr>
            <w:tcW w:w="993" w:type="dxa"/>
            <w:vAlign w:val="center"/>
          </w:tcPr>
          <w:p w:rsidR="00141214"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54787</w:t>
            </w:r>
          </w:p>
        </w:tc>
        <w:tc>
          <w:tcPr>
            <w:tcW w:w="986" w:type="dxa"/>
            <w:vAlign w:val="center"/>
          </w:tcPr>
          <w:p w:rsidR="00141214" w:rsidRPr="00626BDB"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21972</w:t>
            </w:r>
          </w:p>
        </w:tc>
      </w:tr>
      <w:tr w:rsidR="00141214" w:rsidRPr="00626BDB" w:rsidTr="004D7A55">
        <w:trPr>
          <w:jc w:val="center"/>
        </w:trPr>
        <w:tc>
          <w:tcPr>
            <w:tcW w:w="2830" w:type="dxa"/>
            <w:vAlign w:val="center"/>
          </w:tcPr>
          <w:p w:rsidR="00141214" w:rsidRDefault="00141214" w:rsidP="00E72C02">
            <w:pPr>
              <w:contextualSpacing/>
              <w:rPr>
                <w:rFonts w:ascii="Times New Roman" w:hAnsi="Times New Roman" w:cs="Times New Roman"/>
                <w:sz w:val="24"/>
                <w:szCs w:val="24"/>
              </w:rPr>
            </w:pPr>
            <w:r>
              <w:rPr>
                <w:rFonts w:ascii="Times New Roman" w:hAnsi="Times New Roman" w:cs="Times New Roman"/>
                <w:sz w:val="24"/>
                <w:szCs w:val="24"/>
              </w:rPr>
              <w:t xml:space="preserve">Долгосрочные </w:t>
            </w:r>
            <w:proofErr w:type="spellStart"/>
            <w:r>
              <w:rPr>
                <w:rFonts w:ascii="Times New Roman" w:hAnsi="Times New Roman" w:cs="Times New Roman"/>
                <w:sz w:val="24"/>
                <w:szCs w:val="24"/>
              </w:rPr>
              <w:t>обяз-ва</w:t>
            </w:r>
            <w:proofErr w:type="spellEnd"/>
          </w:p>
        </w:tc>
        <w:tc>
          <w:tcPr>
            <w:tcW w:w="1134" w:type="dxa"/>
            <w:vAlign w:val="center"/>
          </w:tcPr>
          <w:p w:rsidR="00141214"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17207</w:t>
            </w:r>
          </w:p>
        </w:tc>
        <w:tc>
          <w:tcPr>
            <w:tcW w:w="1134" w:type="dxa"/>
            <w:vAlign w:val="center"/>
          </w:tcPr>
          <w:p w:rsidR="00141214" w:rsidRPr="00626BDB"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21472</w:t>
            </w:r>
          </w:p>
        </w:tc>
        <w:tc>
          <w:tcPr>
            <w:tcW w:w="1134" w:type="dxa"/>
            <w:vAlign w:val="center"/>
          </w:tcPr>
          <w:p w:rsidR="00141214" w:rsidRPr="00626BDB"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24179</w:t>
            </w:r>
          </w:p>
        </w:tc>
        <w:tc>
          <w:tcPr>
            <w:tcW w:w="1134" w:type="dxa"/>
            <w:vAlign w:val="center"/>
          </w:tcPr>
          <w:p w:rsidR="00141214" w:rsidRPr="00626BDB"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22943</w:t>
            </w:r>
          </w:p>
        </w:tc>
        <w:tc>
          <w:tcPr>
            <w:tcW w:w="993" w:type="dxa"/>
            <w:vAlign w:val="center"/>
          </w:tcPr>
          <w:p w:rsidR="00141214"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19886</w:t>
            </w:r>
          </w:p>
        </w:tc>
        <w:tc>
          <w:tcPr>
            <w:tcW w:w="986" w:type="dxa"/>
            <w:vAlign w:val="center"/>
          </w:tcPr>
          <w:p w:rsidR="00141214" w:rsidRPr="00626BDB"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2679</w:t>
            </w:r>
          </w:p>
        </w:tc>
      </w:tr>
      <w:tr w:rsidR="00141214" w:rsidRPr="00626BDB" w:rsidTr="004D7A55">
        <w:trPr>
          <w:jc w:val="center"/>
        </w:trPr>
        <w:tc>
          <w:tcPr>
            <w:tcW w:w="2830" w:type="dxa"/>
            <w:vAlign w:val="center"/>
          </w:tcPr>
          <w:p w:rsidR="00141214" w:rsidRPr="00626BDB" w:rsidRDefault="00141214" w:rsidP="00E72C02">
            <w:pPr>
              <w:contextualSpacing/>
              <w:rPr>
                <w:rFonts w:ascii="Times New Roman" w:hAnsi="Times New Roman" w:cs="Times New Roman"/>
                <w:sz w:val="24"/>
                <w:szCs w:val="24"/>
              </w:rPr>
            </w:pPr>
            <w:r>
              <w:rPr>
                <w:rFonts w:ascii="Times New Roman" w:hAnsi="Times New Roman" w:cs="Times New Roman"/>
                <w:sz w:val="24"/>
                <w:szCs w:val="24"/>
              </w:rPr>
              <w:t>Заемный капитал</w:t>
            </w:r>
          </w:p>
        </w:tc>
        <w:tc>
          <w:tcPr>
            <w:tcW w:w="1134" w:type="dxa"/>
            <w:vAlign w:val="center"/>
          </w:tcPr>
          <w:p w:rsidR="00141214"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50022</w:t>
            </w:r>
          </w:p>
        </w:tc>
        <w:tc>
          <w:tcPr>
            <w:tcW w:w="1134" w:type="dxa"/>
            <w:vAlign w:val="center"/>
          </w:tcPr>
          <w:p w:rsidR="00141214" w:rsidRPr="00626BDB"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57599</w:t>
            </w:r>
          </w:p>
        </w:tc>
        <w:tc>
          <w:tcPr>
            <w:tcW w:w="1134" w:type="dxa"/>
            <w:vAlign w:val="center"/>
          </w:tcPr>
          <w:p w:rsidR="00141214" w:rsidRPr="00626BDB"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80 314</w:t>
            </w:r>
          </w:p>
        </w:tc>
        <w:tc>
          <w:tcPr>
            <w:tcW w:w="1134" w:type="dxa"/>
            <w:vAlign w:val="center"/>
          </w:tcPr>
          <w:p w:rsidR="00141214" w:rsidRPr="00626BDB"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76 351</w:t>
            </w:r>
          </w:p>
        </w:tc>
        <w:tc>
          <w:tcPr>
            <w:tcW w:w="993" w:type="dxa"/>
            <w:vAlign w:val="center"/>
          </w:tcPr>
          <w:p w:rsidR="00141214"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74673</w:t>
            </w:r>
          </w:p>
        </w:tc>
        <w:tc>
          <w:tcPr>
            <w:tcW w:w="986" w:type="dxa"/>
            <w:vAlign w:val="center"/>
          </w:tcPr>
          <w:p w:rsidR="00141214" w:rsidRPr="00626BDB"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24651</w:t>
            </w:r>
          </w:p>
        </w:tc>
      </w:tr>
      <w:tr w:rsidR="00141214" w:rsidRPr="00626BDB" w:rsidTr="004D7A55">
        <w:trPr>
          <w:jc w:val="center"/>
        </w:trPr>
        <w:tc>
          <w:tcPr>
            <w:tcW w:w="2830" w:type="dxa"/>
            <w:vAlign w:val="center"/>
          </w:tcPr>
          <w:p w:rsidR="00141214" w:rsidRPr="00626BDB" w:rsidRDefault="00141214" w:rsidP="00E72C02">
            <w:pPr>
              <w:contextualSpacing/>
              <w:rPr>
                <w:rFonts w:ascii="Times New Roman" w:hAnsi="Times New Roman" w:cs="Times New Roman"/>
                <w:sz w:val="24"/>
                <w:szCs w:val="24"/>
              </w:rPr>
            </w:pPr>
            <w:r>
              <w:rPr>
                <w:rFonts w:ascii="Times New Roman" w:hAnsi="Times New Roman" w:cs="Times New Roman"/>
                <w:sz w:val="24"/>
                <w:szCs w:val="24"/>
              </w:rPr>
              <w:t>Валюта баланса</w:t>
            </w:r>
          </w:p>
        </w:tc>
        <w:tc>
          <w:tcPr>
            <w:tcW w:w="1134" w:type="dxa"/>
            <w:vAlign w:val="center"/>
          </w:tcPr>
          <w:p w:rsidR="00141214"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294880</w:t>
            </w:r>
          </w:p>
        </w:tc>
        <w:tc>
          <w:tcPr>
            <w:tcW w:w="1134" w:type="dxa"/>
            <w:vAlign w:val="center"/>
          </w:tcPr>
          <w:p w:rsidR="00141214" w:rsidRPr="00626BDB"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311108</w:t>
            </w:r>
          </w:p>
        </w:tc>
        <w:tc>
          <w:tcPr>
            <w:tcW w:w="1134" w:type="dxa"/>
            <w:vAlign w:val="center"/>
          </w:tcPr>
          <w:p w:rsidR="00141214" w:rsidRPr="00626BDB"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324863</w:t>
            </w:r>
          </w:p>
        </w:tc>
        <w:tc>
          <w:tcPr>
            <w:tcW w:w="1134" w:type="dxa"/>
            <w:vAlign w:val="center"/>
          </w:tcPr>
          <w:p w:rsidR="00141214" w:rsidRPr="00626BDB"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331914</w:t>
            </w:r>
          </w:p>
        </w:tc>
        <w:tc>
          <w:tcPr>
            <w:tcW w:w="993" w:type="dxa"/>
            <w:vAlign w:val="center"/>
          </w:tcPr>
          <w:p w:rsidR="00141214"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326393</w:t>
            </w:r>
          </w:p>
        </w:tc>
        <w:tc>
          <w:tcPr>
            <w:tcW w:w="986" w:type="dxa"/>
            <w:vAlign w:val="center"/>
          </w:tcPr>
          <w:p w:rsidR="00141214" w:rsidRPr="00626BDB"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31513</w:t>
            </w:r>
          </w:p>
        </w:tc>
      </w:tr>
      <w:tr w:rsidR="00141214" w:rsidRPr="00626BDB" w:rsidTr="004D7A55">
        <w:trPr>
          <w:jc w:val="center"/>
        </w:trPr>
        <w:tc>
          <w:tcPr>
            <w:tcW w:w="2830" w:type="dxa"/>
            <w:vAlign w:val="center"/>
          </w:tcPr>
          <w:p w:rsidR="00141214" w:rsidRDefault="00141214" w:rsidP="00E72C02">
            <w:pPr>
              <w:contextualSpacing/>
              <w:rPr>
                <w:rFonts w:ascii="Times New Roman" w:hAnsi="Times New Roman" w:cs="Times New Roman"/>
                <w:sz w:val="24"/>
                <w:szCs w:val="24"/>
              </w:rPr>
            </w:pPr>
            <w:proofErr w:type="spellStart"/>
            <w:r>
              <w:rPr>
                <w:rFonts w:ascii="Times New Roman" w:hAnsi="Times New Roman" w:cs="Times New Roman"/>
                <w:sz w:val="24"/>
                <w:szCs w:val="24"/>
              </w:rPr>
              <w:t>Кавтономии</w:t>
            </w:r>
            <w:proofErr w:type="spellEnd"/>
          </w:p>
        </w:tc>
        <w:tc>
          <w:tcPr>
            <w:tcW w:w="1134" w:type="dxa"/>
            <w:vAlign w:val="center"/>
          </w:tcPr>
          <w:p w:rsidR="00141214"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0,83</w:t>
            </w:r>
          </w:p>
        </w:tc>
        <w:tc>
          <w:tcPr>
            <w:tcW w:w="1134" w:type="dxa"/>
            <w:vAlign w:val="center"/>
          </w:tcPr>
          <w:p w:rsidR="00141214" w:rsidRPr="00626BDB"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0,81</w:t>
            </w:r>
          </w:p>
        </w:tc>
        <w:tc>
          <w:tcPr>
            <w:tcW w:w="1134" w:type="dxa"/>
            <w:vAlign w:val="center"/>
          </w:tcPr>
          <w:p w:rsidR="00141214" w:rsidRPr="00626BDB"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0,75</w:t>
            </w:r>
          </w:p>
        </w:tc>
        <w:tc>
          <w:tcPr>
            <w:tcW w:w="1134" w:type="dxa"/>
            <w:vAlign w:val="center"/>
          </w:tcPr>
          <w:p w:rsidR="00141214" w:rsidRPr="00626BDB"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0,77</w:t>
            </w:r>
          </w:p>
        </w:tc>
        <w:tc>
          <w:tcPr>
            <w:tcW w:w="993" w:type="dxa"/>
            <w:vAlign w:val="center"/>
          </w:tcPr>
          <w:p w:rsidR="00141214"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0,77</w:t>
            </w:r>
          </w:p>
        </w:tc>
        <w:tc>
          <w:tcPr>
            <w:tcW w:w="986" w:type="dxa"/>
            <w:vAlign w:val="center"/>
          </w:tcPr>
          <w:p w:rsidR="00141214" w:rsidRPr="00626BDB"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-0,06</w:t>
            </w:r>
          </w:p>
        </w:tc>
      </w:tr>
      <w:tr w:rsidR="00141214" w:rsidRPr="00626BDB" w:rsidTr="004D7A55">
        <w:trPr>
          <w:jc w:val="center"/>
        </w:trPr>
        <w:tc>
          <w:tcPr>
            <w:tcW w:w="2830" w:type="dxa"/>
            <w:vAlign w:val="center"/>
          </w:tcPr>
          <w:p w:rsidR="00141214" w:rsidRDefault="00141214" w:rsidP="00E72C02">
            <w:pPr>
              <w:contextualSpacing/>
              <w:rPr>
                <w:rFonts w:ascii="Times New Roman" w:hAnsi="Times New Roman" w:cs="Times New Roman"/>
                <w:sz w:val="24"/>
                <w:szCs w:val="24"/>
              </w:rPr>
            </w:pPr>
            <w:proofErr w:type="spellStart"/>
            <w:r>
              <w:rPr>
                <w:rFonts w:ascii="Times New Roman" w:hAnsi="Times New Roman" w:cs="Times New Roman"/>
                <w:sz w:val="24"/>
                <w:szCs w:val="24"/>
              </w:rPr>
              <w:t>Кфин.зависимости</w:t>
            </w:r>
            <w:proofErr w:type="spellEnd"/>
          </w:p>
        </w:tc>
        <w:tc>
          <w:tcPr>
            <w:tcW w:w="1134" w:type="dxa"/>
            <w:vAlign w:val="center"/>
          </w:tcPr>
          <w:p w:rsidR="00141214"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0,17</w:t>
            </w:r>
          </w:p>
        </w:tc>
        <w:tc>
          <w:tcPr>
            <w:tcW w:w="1134" w:type="dxa"/>
            <w:vAlign w:val="center"/>
          </w:tcPr>
          <w:p w:rsidR="00141214" w:rsidRPr="00626BDB"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0,19</w:t>
            </w:r>
          </w:p>
        </w:tc>
        <w:tc>
          <w:tcPr>
            <w:tcW w:w="1134" w:type="dxa"/>
            <w:vAlign w:val="center"/>
          </w:tcPr>
          <w:p w:rsidR="00141214" w:rsidRPr="00626BDB"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0,25</w:t>
            </w:r>
          </w:p>
        </w:tc>
        <w:tc>
          <w:tcPr>
            <w:tcW w:w="1134" w:type="dxa"/>
            <w:vAlign w:val="center"/>
          </w:tcPr>
          <w:p w:rsidR="00141214" w:rsidRPr="00626BDB"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0,23</w:t>
            </w:r>
          </w:p>
        </w:tc>
        <w:tc>
          <w:tcPr>
            <w:tcW w:w="993" w:type="dxa"/>
            <w:vAlign w:val="center"/>
          </w:tcPr>
          <w:p w:rsidR="00141214"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0,23</w:t>
            </w:r>
          </w:p>
        </w:tc>
        <w:tc>
          <w:tcPr>
            <w:tcW w:w="986" w:type="dxa"/>
            <w:vAlign w:val="center"/>
          </w:tcPr>
          <w:p w:rsidR="00141214" w:rsidRPr="00626BDB"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0,06</w:t>
            </w:r>
          </w:p>
        </w:tc>
      </w:tr>
      <w:tr w:rsidR="00141214" w:rsidRPr="00626BDB" w:rsidTr="004D7A55">
        <w:trPr>
          <w:jc w:val="center"/>
        </w:trPr>
        <w:tc>
          <w:tcPr>
            <w:tcW w:w="2830" w:type="dxa"/>
            <w:vAlign w:val="center"/>
          </w:tcPr>
          <w:p w:rsidR="00141214" w:rsidRDefault="00141214" w:rsidP="00E72C02">
            <w:pPr>
              <w:contextualSpacing/>
              <w:rPr>
                <w:rFonts w:ascii="Times New Roman" w:hAnsi="Times New Roman" w:cs="Times New Roman"/>
                <w:sz w:val="24"/>
                <w:szCs w:val="24"/>
              </w:rPr>
            </w:pPr>
            <w:proofErr w:type="spellStart"/>
            <w:r>
              <w:rPr>
                <w:rFonts w:ascii="Times New Roman" w:hAnsi="Times New Roman" w:cs="Times New Roman"/>
                <w:sz w:val="24"/>
                <w:szCs w:val="24"/>
              </w:rPr>
              <w:t>Ктек.задолженности</w:t>
            </w:r>
            <w:proofErr w:type="spellEnd"/>
          </w:p>
        </w:tc>
        <w:tc>
          <w:tcPr>
            <w:tcW w:w="1134" w:type="dxa"/>
          </w:tcPr>
          <w:p w:rsidR="00141214"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0,11</w:t>
            </w:r>
          </w:p>
        </w:tc>
        <w:tc>
          <w:tcPr>
            <w:tcW w:w="1134" w:type="dxa"/>
            <w:vAlign w:val="center"/>
          </w:tcPr>
          <w:p w:rsidR="00141214" w:rsidRPr="00626BDB"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0,12</w:t>
            </w:r>
          </w:p>
        </w:tc>
        <w:tc>
          <w:tcPr>
            <w:tcW w:w="1134" w:type="dxa"/>
            <w:vAlign w:val="center"/>
          </w:tcPr>
          <w:p w:rsidR="00141214"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0,17</w:t>
            </w:r>
          </w:p>
        </w:tc>
        <w:tc>
          <w:tcPr>
            <w:tcW w:w="1134" w:type="dxa"/>
            <w:vAlign w:val="center"/>
          </w:tcPr>
          <w:p w:rsidR="00141214" w:rsidRPr="00626BDB"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0,16</w:t>
            </w:r>
          </w:p>
        </w:tc>
        <w:tc>
          <w:tcPr>
            <w:tcW w:w="993" w:type="dxa"/>
          </w:tcPr>
          <w:p w:rsidR="00141214"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0,17</w:t>
            </w:r>
          </w:p>
        </w:tc>
        <w:tc>
          <w:tcPr>
            <w:tcW w:w="986" w:type="dxa"/>
            <w:vAlign w:val="center"/>
          </w:tcPr>
          <w:p w:rsidR="00141214" w:rsidRPr="00626BDB"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0,06</w:t>
            </w:r>
          </w:p>
        </w:tc>
      </w:tr>
      <w:tr w:rsidR="00141214" w:rsidRPr="00626BDB" w:rsidTr="004D7A55">
        <w:trPr>
          <w:jc w:val="center"/>
        </w:trPr>
        <w:tc>
          <w:tcPr>
            <w:tcW w:w="2830" w:type="dxa"/>
            <w:vAlign w:val="center"/>
          </w:tcPr>
          <w:p w:rsidR="00141214" w:rsidRDefault="00141214" w:rsidP="00E72C02">
            <w:pPr>
              <w:contextualSpacing/>
              <w:rPr>
                <w:rFonts w:ascii="Times New Roman" w:hAnsi="Times New Roman" w:cs="Times New Roman"/>
                <w:sz w:val="24"/>
                <w:szCs w:val="24"/>
              </w:rPr>
            </w:pPr>
            <w:proofErr w:type="spellStart"/>
            <w:r>
              <w:rPr>
                <w:rFonts w:ascii="Times New Roman" w:hAnsi="Times New Roman" w:cs="Times New Roman"/>
                <w:sz w:val="24"/>
                <w:szCs w:val="24"/>
              </w:rPr>
              <w:t>Кдолгоср.фин.независимости</w:t>
            </w:r>
            <w:proofErr w:type="spellEnd"/>
          </w:p>
        </w:tc>
        <w:tc>
          <w:tcPr>
            <w:tcW w:w="1134" w:type="dxa"/>
            <w:vAlign w:val="center"/>
          </w:tcPr>
          <w:p w:rsidR="00141214"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0,89</w:t>
            </w:r>
          </w:p>
        </w:tc>
        <w:tc>
          <w:tcPr>
            <w:tcW w:w="1134" w:type="dxa"/>
            <w:vAlign w:val="center"/>
          </w:tcPr>
          <w:p w:rsidR="00141214" w:rsidRPr="00626BDB"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0,88</w:t>
            </w:r>
          </w:p>
        </w:tc>
        <w:tc>
          <w:tcPr>
            <w:tcW w:w="1134" w:type="dxa"/>
            <w:vAlign w:val="center"/>
          </w:tcPr>
          <w:p w:rsidR="00141214"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0,83</w:t>
            </w:r>
          </w:p>
        </w:tc>
        <w:tc>
          <w:tcPr>
            <w:tcW w:w="1134" w:type="dxa"/>
            <w:vAlign w:val="center"/>
          </w:tcPr>
          <w:p w:rsidR="00141214" w:rsidRPr="00626BDB"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0,84</w:t>
            </w:r>
          </w:p>
        </w:tc>
        <w:tc>
          <w:tcPr>
            <w:tcW w:w="993" w:type="dxa"/>
            <w:vAlign w:val="center"/>
          </w:tcPr>
          <w:p w:rsidR="00141214"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0,83</w:t>
            </w:r>
          </w:p>
        </w:tc>
        <w:tc>
          <w:tcPr>
            <w:tcW w:w="986" w:type="dxa"/>
            <w:vAlign w:val="center"/>
          </w:tcPr>
          <w:p w:rsidR="00141214" w:rsidRPr="00626BDB"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-0,06</w:t>
            </w:r>
          </w:p>
        </w:tc>
      </w:tr>
      <w:tr w:rsidR="00141214" w:rsidRPr="00626BDB" w:rsidTr="004D7A55">
        <w:trPr>
          <w:jc w:val="center"/>
        </w:trPr>
        <w:tc>
          <w:tcPr>
            <w:tcW w:w="2830" w:type="dxa"/>
            <w:vAlign w:val="center"/>
          </w:tcPr>
          <w:p w:rsidR="00141214" w:rsidRDefault="00141214" w:rsidP="00E72C02">
            <w:pPr>
              <w:contextualSpacing/>
              <w:rPr>
                <w:rFonts w:ascii="Times New Roman" w:hAnsi="Times New Roman" w:cs="Times New Roman"/>
                <w:sz w:val="24"/>
                <w:szCs w:val="24"/>
              </w:rPr>
            </w:pPr>
            <w:proofErr w:type="spellStart"/>
            <w:r>
              <w:rPr>
                <w:rFonts w:ascii="Times New Roman" w:hAnsi="Times New Roman" w:cs="Times New Roman"/>
                <w:sz w:val="24"/>
                <w:szCs w:val="24"/>
              </w:rPr>
              <w:t>Кпокрытия</w:t>
            </w:r>
            <w:proofErr w:type="spellEnd"/>
            <w:r>
              <w:rPr>
                <w:rFonts w:ascii="Times New Roman" w:hAnsi="Times New Roman" w:cs="Times New Roman"/>
                <w:sz w:val="24"/>
                <w:szCs w:val="24"/>
              </w:rPr>
              <w:t xml:space="preserve"> долгов</w:t>
            </w:r>
          </w:p>
        </w:tc>
        <w:tc>
          <w:tcPr>
            <w:tcW w:w="1134" w:type="dxa"/>
            <w:vAlign w:val="center"/>
          </w:tcPr>
          <w:p w:rsidR="00141214"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4,9</w:t>
            </w:r>
          </w:p>
        </w:tc>
        <w:tc>
          <w:tcPr>
            <w:tcW w:w="1134" w:type="dxa"/>
            <w:vAlign w:val="center"/>
          </w:tcPr>
          <w:p w:rsidR="00141214" w:rsidRPr="00626BDB"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4,4</w:t>
            </w:r>
          </w:p>
        </w:tc>
        <w:tc>
          <w:tcPr>
            <w:tcW w:w="1134" w:type="dxa"/>
            <w:vAlign w:val="center"/>
          </w:tcPr>
          <w:p w:rsidR="00141214" w:rsidRPr="00626BDB"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3,04</w:t>
            </w:r>
          </w:p>
        </w:tc>
        <w:tc>
          <w:tcPr>
            <w:tcW w:w="1134" w:type="dxa"/>
            <w:vAlign w:val="center"/>
          </w:tcPr>
          <w:p w:rsidR="00141214" w:rsidRPr="00626BDB"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3,35</w:t>
            </w:r>
          </w:p>
        </w:tc>
        <w:tc>
          <w:tcPr>
            <w:tcW w:w="993" w:type="dxa"/>
            <w:vAlign w:val="center"/>
          </w:tcPr>
          <w:p w:rsidR="00141214"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3,37</w:t>
            </w:r>
          </w:p>
        </w:tc>
        <w:tc>
          <w:tcPr>
            <w:tcW w:w="986" w:type="dxa"/>
            <w:vAlign w:val="center"/>
          </w:tcPr>
          <w:p w:rsidR="00141214" w:rsidRPr="00626BDB"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-1,53</w:t>
            </w:r>
          </w:p>
        </w:tc>
      </w:tr>
      <w:tr w:rsidR="00141214" w:rsidRPr="00626BDB" w:rsidTr="004D7A55">
        <w:trPr>
          <w:jc w:val="center"/>
        </w:trPr>
        <w:tc>
          <w:tcPr>
            <w:tcW w:w="2830" w:type="dxa"/>
            <w:vAlign w:val="center"/>
          </w:tcPr>
          <w:p w:rsidR="00141214" w:rsidRDefault="00141214" w:rsidP="00E72C02">
            <w:pPr>
              <w:contextualSpacing/>
              <w:rPr>
                <w:rFonts w:ascii="Times New Roman" w:hAnsi="Times New Roman" w:cs="Times New Roman"/>
                <w:sz w:val="24"/>
                <w:szCs w:val="24"/>
              </w:rPr>
            </w:pPr>
            <w:proofErr w:type="spellStart"/>
            <w:r>
              <w:rPr>
                <w:rFonts w:ascii="Times New Roman" w:hAnsi="Times New Roman" w:cs="Times New Roman"/>
                <w:sz w:val="24"/>
                <w:szCs w:val="24"/>
              </w:rPr>
              <w:t>Кфин.риска</w:t>
            </w:r>
            <w:proofErr w:type="spellEnd"/>
          </w:p>
        </w:tc>
        <w:tc>
          <w:tcPr>
            <w:tcW w:w="1134" w:type="dxa"/>
            <w:vAlign w:val="center"/>
          </w:tcPr>
          <w:p w:rsidR="00141214"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0,2</w:t>
            </w:r>
          </w:p>
        </w:tc>
        <w:tc>
          <w:tcPr>
            <w:tcW w:w="1134" w:type="dxa"/>
            <w:vAlign w:val="center"/>
          </w:tcPr>
          <w:p w:rsidR="00141214" w:rsidRPr="00626BDB"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0,23</w:t>
            </w:r>
          </w:p>
        </w:tc>
        <w:tc>
          <w:tcPr>
            <w:tcW w:w="1134" w:type="dxa"/>
            <w:vAlign w:val="center"/>
          </w:tcPr>
          <w:p w:rsidR="00141214" w:rsidRPr="00626BDB"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0,33</w:t>
            </w:r>
          </w:p>
        </w:tc>
        <w:tc>
          <w:tcPr>
            <w:tcW w:w="1134" w:type="dxa"/>
            <w:vAlign w:val="center"/>
          </w:tcPr>
          <w:p w:rsidR="00141214" w:rsidRPr="00626BDB"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993" w:type="dxa"/>
            <w:vAlign w:val="center"/>
          </w:tcPr>
          <w:p w:rsidR="00141214"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986" w:type="dxa"/>
            <w:vAlign w:val="center"/>
          </w:tcPr>
          <w:p w:rsidR="00141214" w:rsidRPr="00626BDB"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0,1</w:t>
            </w:r>
          </w:p>
        </w:tc>
      </w:tr>
    </w:tbl>
    <w:p w:rsidR="00785039" w:rsidRDefault="00785039" w:rsidP="00141214">
      <w:pPr>
        <w:spacing w:after="0" w:line="360" w:lineRule="auto"/>
        <w:ind w:firstLine="708"/>
        <w:contextualSpacing/>
        <w:jc w:val="both"/>
        <w:rPr>
          <w:rFonts w:ascii="Times New Roman" w:hAnsi="Times New Roman" w:cs="Times New Roman"/>
          <w:sz w:val="28"/>
          <w:szCs w:val="28"/>
        </w:rPr>
      </w:pPr>
    </w:p>
    <w:p w:rsidR="00141214" w:rsidRDefault="001635ED" w:rsidP="00141214">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Исходя из данных таблицы 2.4</w:t>
      </w:r>
      <w:r w:rsidR="00141214">
        <w:rPr>
          <w:rFonts w:ascii="Times New Roman" w:hAnsi="Times New Roman" w:cs="Times New Roman"/>
          <w:sz w:val="28"/>
          <w:szCs w:val="28"/>
        </w:rPr>
        <w:t>.1, можно сделать следующие выводы: темпы роста собственного капитала значительно ниже темпов роста заемного капитала, они составили 2,8% и 49,28% соответственно. Это значит, что организация становится менее финансово устойчивой, что подтверждается снижением коэффициента автономии на 0,06, коэффициента долгосрочной финансовой независимости на 0,06 и коэффициента покрытия долгов на 1,53. Также тенденцию снижения собственного капитала можно наблюдать в увеличении коэффициента финансовой зависимости на 0,06, коэффициента текущей задолженности на 0,06 и коэффициента финансового риска на 0,1. Все эти изменения показателей свидетельствуют о том, что финансовая зависимость организации от внешних инвесторов возросла.</w:t>
      </w:r>
    </w:p>
    <w:p w:rsidR="00E72C02" w:rsidRDefault="00E72C02" w:rsidP="00141214">
      <w:pPr>
        <w:spacing w:after="0" w:line="360" w:lineRule="auto"/>
        <w:ind w:firstLine="708"/>
        <w:contextualSpacing/>
        <w:jc w:val="both"/>
        <w:rPr>
          <w:rFonts w:ascii="Times New Roman" w:hAnsi="Times New Roman" w:cs="Times New Roman"/>
          <w:sz w:val="28"/>
          <w:szCs w:val="28"/>
        </w:rPr>
      </w:pPr>
    </w:p>
    <w:p w:rsidR="00141214" w:rsidRPr="00141214" w:rsidRDefault="00141214" w:rsidP="00141214">
      <w:pPr>
        <w:spacing w:after="0" w:line="360" w:lineRule="auto"/>
        <w:contextualSpacing/>
        <w:jc w:val="center"/>
        <w:rPr>
          <w:rFonts w:ascii="Times New Roman" w:hAnsi="Times New Roman" w:cs="Times New Roman"/>
          <w:b/>
          <w:sz w:val="28"/>
          <w:szCs w:val="28"/>
        </w:rPr>
      </w:pPr>
      <w:r w:rsidRPr="00141214">
        <w:rPr>
          <w:rFonts w:ascii="Times New Roman" w:hAnsi="Times New Roman" w:cs="Times New Roman"/>
          <w:b/>
          <w:sz w:val="28"/>
          <w:szCs w:val="28"/>
        </w:rPr>
        <w:t>Анализ платежеспособности</w:t>
      </w:r>
    </w:p>
    <w:p w:rsidR="00141214" w:rsidRDefault="00141214" w:rsidP="00141214">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Одним из показателей, характеризующих финансовое положение организации, является ее платежеспособность, т.е. возможность наличными денежными средствами погашать свои платежные обязательства. Оценка платежеспособности по балансу осуществляется на основе характеристики ликвидности оборотных активов, которая определяется временем, необходимым для превращения их в денежные средства. Чем меньше требуется времени для инкассации данного актива, тем выше его ликвидность.</w:t>
      </w:r>
      <w:r>
        <w:rPr>
          <w:rFonts w:ascii="Times New Roman" w:hAnsi="Times New Roman" w:cs="Times New Roman"/>
          <w:sz w:val="28"/>
          <w:szCs w:val="28"/>
        </w:rPr>
        <w:tab/>
        <w:t>Ликвидность баланса – возможность субъекта хозяйствования обратить активы в наличность и погасить свои платежные обязательства, а точное, это степень покрытия долговых обязательств организации ее активами, срок превращения которых в денежную наличность соответствует сроку погашения платежных обязательств. Она зависит от степени соответствия величины имеющихся платежных средств величине краткосрочных долговых обязательств.</w:t>
      </w:r>
    </w:p>
    <w:p w:rsidR="00141214" w:rsidRDefault="00141214" w:rsidP="00141214">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Ликвидность организации – это более общее понятие, чем ликвидность баланса. Ликвидность баланса предполагает изыскание платежных средств только за счет внутренних источников (реализации активов). Но организация может привлечь заемные средства со стороны, если у нее имеется соответствующий имидж в деловом мире и достаточно высокий уровень инвестиционной деятельности.</w:t>
      </w:r>
    </w:p>
    <w:p w:rsidR="00141214" w:rsidRDefault="00141214" w:rsidP="00141214">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Понятия платежеспособности и ликвидности очень близкие, но второе более емкое. От степени ликвидности баланса и организации зависит платежеспособность. В то же время ликвидность характеризует как текущее состояние расчетов, так и перспективу. Организация может быть платежеспособной на отчетную дату, но иметь благоприятные возможности в будущем </w:t>
      </w:r>
      <w:r w:rsidRPr="00F45FE1">
        <w:rPr>
          <w:rFonts w:ascii="Times New Roman" w:hAnsi="Times New Roman" w:cs="Times New Roman"/>
          <w:sz w:val="28"/>
          <w:szCs w:val="28"/>
        </w:rPr>
        <w:t>[</w:t>
      </w:r>
      <w:r w:rsidR="003A2B45">
        <w:rPr>
          <w:rFonts w:ascii="Times New Roman" w:hAnsi="Times New Roman" w:cs="Times New Roman"/>
          <w:sz w:val="28"/>
          <w:szCs w:val="28"/>
        </w:rPr>
        <w:t>11</w:t>
      </w:r>
      <w:r>
        <w:rPr>
          <w:rFonts w:ascii="Times New Roman" w:hAnsi="Times New Roman" w:cs="Times New Roman"/>
          <w:sz w:val="28"/>
          <w:szCs w:val="28"/>
        </w:rPr>
        <w:t>, с.481-482</w:t>
      </w:r>
      <w:r w:rsidRPr="00F45FE1">
        <w:rPr>
          <w:rFonts w:ascii="Times New Roman" w:hAnsi="Times New Roman" w:cs="Times New Roman"/>
          <w:sz w:val="28"/>
          <w:szCs w:val="28"/>
        </w:rPr>
        <w:t>]</w:t>
      </w:r>
      <w:r>
        <w:rPr>
          <w:rFonts w:ascii="Times New Roman" w:hAnsi="Times New Roman" w:cs="Times New Roman"/>
          <w:sz w:val="28"/>
          <w:szCs w:val="28"/>
        </w:rPr>
        <w:t>.</w:t>
      </w:r>
    </w:p>
    <w:p w:rsidR="00141214" w:rsidRDefault="00141214" w:rsidP="00141214">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Для оценки платежеспособности в краткосрочной перспективе рассчитывают следующие показатели:</w:t>
      </w:r>
    </w:p>
    <w:p w:rsidR="00141214" w:rsidRDefault="00141214" w:rsidP="00141214">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коэффициент текущей ликвидности;</w:t>
      </w:r>
    </w:p>
    <w:p w:rsidR="00141214" w:rsidRDefault="00141214" w:rsidP="00141214">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коэффициент быстрой ликвидности;</w:t>
      </w:r>
    </w:p>
    <w:p w:rsidR="00141214" w:rsidRDefault="00141214" w:rsidP="00141214">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коэффициент абсолютной ликвидности </w:t>
      </w:r>
      <w:r w:rsidRPr="00550F82">
        <w:rPr>
          <w:rFonts w:ascii="Times New Roman" w:hAnsi="Times New Roman" w:cs="Times New Roman"/>
          <w:sz w:val="28"/>
          <w:szCs w:val="28"/>
        </w:rPr>
        <w:t>[</w:t>
      </w:r>
      <w:r w:rsidR="003A2B45" w:rsidRPr="00293DF0">
        <w:rPr>
          <w:rFonts w:ascii="Times New Roman" w:hAnsi="Times New Roman" w:cs="Times New Roman"/>
          <w:sz w:val="28"/>
          <w:szCs w:val="28"/>
        </w:rPr>
        <w:t>36</w:t>
      </w:r>
      <w:r>
        <w:rPr>
          <w:rFonts w:ascii="Times New Roman" w:hAnsi="Times New Roman" w:cs="Times New Roman"/>
          <w:sz w:val="28"/>
          <w:szCs w:val="28"/>
        </w:rPr>
        <w:t>, с.484</w:t>
      </w:r>
      <w:r w:rsidRPr="00550F82">
        <w:rPr>
          <w:rFonts w:ascii="Times New Roman" w:hAnsi="Times New Roman" w:cs="Times New Roman"/>
          <w:sz w:val="28"/>
          <w:szCs w:val="28"/>
        </w:rPr>
        <w:t>]</w:t>
      </w:r>
      <w:r>
        <w:rPr>
          <w:rFonts w:ascii="Times New Roman" w:hAnsi="Times New Roman" w:cs="Times New Roman"/>
          <w:sz w:val="28"/>
          <w:szCs w:val="28"/>
        </w:rPr>
        <w:t>.</w:t>
      </w:r>
    </w:p>
    <w:p w:rsidR="00141214" w:rsidRDefault="001635ED" w:rsidP="00141214">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 таблице 2.4</w:t>
      </w:r>
      <w:r w:rsidR="00141214">
        <w:rPr>
          <w:rFonts w:ascii="Times New Roman" w:hAnsi="Times New Roman" w:cs="Times New Roman"/>
          <w:sz w:val="28"/>
          <w:szCs w:val="28"/>
        </w:rPr>
        <w:t>.2 представлены показатели ликвидности организации.</w:t>
      </w:r>
    </w:p>
    <w:p w:rsidR="00E72C02" w:rsidRDefault="00E72C02" w:rsidP="00141214">
      <w:pPr>
        <w:spacing w:after="0" w:line="360" w:lineRule="auto"/>
        <w:ind w:firstLine="708"/>
        <w:contextualSpacing/>
        <w:jc w:val="both"/>
        <w:rPr>
          <w:rFonts w:ascii="Times New Roman" w:hAnsi="Times New Roman" w:cs="Times New Roman"/>
          <w:sz w:val="28"/>
          <w:szCs w:val="28"/>
        </w:rPr>
      </w:pPr>
    </w:p>
    <w:p w:rsidR="00141214" w:rsidRPr="001E1A1F" w:rsidRDefault="001635ED" w:rsidP="00E72C02">
      <w:pPr>
        <w:rPr>
          <w:rFonts w:ascii="Times New Roman" w:hAnsi="Times New Roman" w:cs="Times New Roman"/>
          <w:sz w:val="24"/>
          <w:szCs w:val="28"/>
        </w:rPr>
      </w:pPr>
      <w:r>
        <w:rPr>
          <w:rFonts w:ascii="Times New Roman" w:hAnsi="Times New Roman" w:cs="Times New Roman"/>
          <w:sz w:val="24"/>
          <w:szCs w:val="28"/>
        </w:rPr>
        <w:t>Таблица 2.4</w:t>
      </w:r>
      <w:r w:rsidR="00141214">
        <w:rPr>
          <w:rFonts w:ascii="Times New Roman" w:hAnsi="Times New Roman" w:cs="Times New Roman"/>
          <w:sz w:val="24"/>
          <w:szCs w:val="28"/>
        </w:rPr>
        <w:t>.2</w:t>
      </w:r>
      <w:r w:rsidR="00141214" w:rsidRPr="001E1A1F">
        <w:rPr>
          <w:rFonts w:ascii="Times New Roman" w:hAnsi="Times New Roman" w:cs="Times New Roman"/>
          <w:sz w:val="24"/>
          <w:szCs w:val="28"/>
        </w:rPr>
        <w:t xml:space="preserve"> – </w:t>
      </w:r>
      <w:r w:rsidR="00141214" w:rsidRPr="001E1A1F">
        <w:rPr>
          <w:rFonts w:ascii="Times New Roman" w:hAnsi="Times New Roman" w:cs="Times New Roman"/>
          <w:b/>
          <w:sz w:val="24"/>
          <w:szCs w:val="28"/>
        </w:rPr>
        <w:t>Анализ ликвидности организации</w:t>
      </w:r>
    </w:p>
    <w:tbl>
      <w:tblPr>
        <w:tblStyle w:val="aa"/>
        <w:tblW w:w="9173" w:type="dxa"/>
        <w:jc w:val="center"/>
        <w:tblLayout w:type="fixed"/>
        <w:tblLook w:val="04A0" w:firstRow="1" w:lastRow="0" w:firstColumn="1" w:lastColumn="0" w:noHBand="0" w:noVBand="1"/>
      </w:tblPr>
      <w:tblGrid>
        <w:gridCol w:w="1418"/>
        <w:gridCol w:w="1559"/>
        <w:gridCol w:w="1117"/>
        <w:gridCol w:w="1536"/>
        <w:gridCol w:w="1084"/>
        <w:gridCol w:w="992"/>
        <w:gridCol w:w="1467"/>
      </w:tblGrid>
      <w:tr w:rsidR="00141214" w:rsidRPr="001E1A1F" w:rsidTr="00575925">
        <w:trPr>
          <w:trHeight w:val="421"/>
          <w:jc w:val="center"/>
        </w:trPr>
        <w:tc>
          <w:tcPr>
            <w:tcW w:w="1418" w:type="dxa"/>
            <w:vAlign w:val="center"/>
          </w:tcPr>
          <w:p w:rsidR="00141214" w:rsidRPr="001E1A1F" w:rsidRDefault="00141214" w:rsidP="004D7A55">
            <w:pPr>
              <w:jc w:val="center"/>
              <w:rPr>
                <w:rFonts w:ascii="Times New Roman" w:hAnsi="Times New Roman" w:cs="Times New Roman"/>
                <w:b/>
                <w:szCs w:val="28"/>
              </w:rPr>
            </w:pPr>
            <w:r w:rsidRPr="001E1A1F">
              <w:rPr>
                <w:rFonts w:ascii="Times New Roman" w:hAnsi="Times New Roman" w:cs="Times New Roman"/>
                <w:b/>
                <w:szCs w:val="28"/>
              </w:rPr>
              <w:t>Показатель</w:t>
            </w:r>
          </w:p>
        </w:tc>
        <w:tc>
          <w:tcPr>
            <w:tcW w:w="1559" w:type="dxa"/>
            <w:vAlign w:val="center"/>
          </w:tcPr>
          <w:p w:rsidR="00141214" w:rsidRPr="001E1A1F" w:rsidRDefault="00141214" w:rsidP="004D7A55">
            <w:pPr>
              <w:jc w:val="center"/>
              <w:rPr>
                <w:rFonts w:ascii="Times New Roman" w:hAnsi="Times New Roman" w:cs="Times New Roman"/>
                <w:b/>
                <w:szCs w:val="28"/>
              </w:rPr>
            </w:pPr>
            <w:r>
              <w:rPr>
                <w:rFonts w:ascii="Times New Roman" w:hAnsi="Times New Roman" w:cs="Times New Roman"/>
                <w:b/>
                <w:szCs w:val="28"/>
              </w:rPr>
              <w:t>2012 г.</w:t>
            </w:r>
          </w:p>
        </w:tc>
        <w:tc>
          <w:tcPr>
            <w:tcW w:w="1117" w:type="dxa"/>
            <w:vAlign w:val="center"/>
          </w:tcPr>
          <w:p w:rsidR="00141214" w:rsidRPr="001E1A1F" w:rsidRDefault="00141214" w:rsidP="004D7A55">
            <w:pPr>
              <w:jc w:val="center"/>
              <w:rPr>
                <w:rFonts w:ascii="Times New Roman" w:hAnsi="Times New Roman" w:cs="Times New Roman"/>
                <w:b/>
                <w:szCs w:val="28"/>
              </w:rPr>
            </w:pPr>
            <w:r w:rsidRPr="001E1A1F">
              <w:rPr>
                <w:rFonts w:ascii="Times New Roman" w:hAnsi="Times New Roman" w:cs="Times New Roman"/>
                <w:b/>
                <w:szCs w:val="28"/>
              </w:rPr>
              <w:t>2013 г.</w:t>
            </w:r>
          </w:p>
        </w:tc>
        <w:tc>
          <w:tcPr>
            <w:tcW w:w="1536" w:type="dxa"/>
            <w:vAlign w:val="center"/>
          </w:tcPr>
          <w:p w:rsidR="00141214" w:rsidRPr="001E1A1F" w:rsidRDefault="00141214" w:rsidP="004D7A55">
            <w:pPr>
              <w:jc w:val="center"/>
              <w:rPr>
                <w:rFonts w:ascii="Times New Roman" w:hAnsi="Times New Roman" w:cs="Times New Roman"/>
                <w:b/>
                <w:szCs w:val="28"/>
              </w:rPr>
            </w:pPr>
            <w:r w:rsidRPr="001E1A1F">
              <w:rPr>
                <w:rFonts w:ascii="Times New Roman" w:hAnsi="Times New Roman" w:cs="Times New Roman"/>
                <w:b/>
                <w:szCs w:val="28"/>
              </w:rPr>
              <w:t>2014 г.</w:t>
            </w:r>
          </w:p>
        </w:tc>
        <w:tc>
          <w:tcPr>
            <w:tcW w:w="1084" w:type="dxa"/>
            <w:vAlign w:val="center"/>
          </w:tcPr>
          <w:p w:rsidR="00141214" w:rsidRPr="001E1A1F" w:rsidRDefault="00141214" w:rsidP="004D7A55">
            <w:pPr>
              <w:jc w:val="center"/>
              <w:rPr>
                <w:rFonts w:ascii="Times New Roman" w:hAnsi="Times New Roman" w:cs="Times New Roman"/>
                <w:b/>
                <w:szCs w:val="28"/>
              </w:rPr>
            </w:pPr>
            <w:r w:rsidRPr="001E1A1F">
              <w:rPr>
                <w:rFonts w:ascii="Times New Roman" w:hAnsi="Times New Roman" w:cs="Times New Roman"/>
                <w:b/>
                <w:szCs w:val="28"/>
              </w:rPr>
              <w:t>2015 г.</w:t>
            </w:r>
          </w:p>
        </w:tc>
        <w:tc>
          <w:tcPr>
            <w:tcW w:w="992" w:type="dxa"/>
            <w:vAlign w:val="center"/>
          </w:tcPr>
          <w:p w:rsidR="00141214" w:rsidRPr="001E1A1F" w:rsidRDefault="00141214" w:rsidP="004D7A55">
            <w:pPr>
              <w:jc w:val="center"/>
              <w:rPr>
                <w:rFonts w:ascii="Times New Roman" w:hAnsi="Times New Roman" w:cs="Times New Roman"/>
                <w:b/>
                <w:szCs w:val="28"/>
              </w:rPr>
            </w:pPr>
            <w:r>
              <w:rPr>
                <w:rFonts w:ascii="Times New Roman" w:hAnsi="Times New Roman" w:cs="Times New Roman"/>
                <w:b/>
                <w:szCs w:val="28"/>
              </w:rPr>
              <w:t>2016 г.</w:t>
            </w:r>
          </w:p>
        </w:tc>
        <w:tc>
          <w:tcPr>
            <w:tcW w:w="1467" w:type="dxa"/>
            <w:vAlign w:val="center"/>
          </w:tcPr>
          <w:p w:rsidR="00141214" w:rsidRPr="001E1A1F" w:rsidRDefault="00141214" w:rsidP="004D7A55">
            <w:pPr>
              <w:jc w:val="center"/>
              <w:rPr>
                <w:rFonts w:ascii="Times New Roman" w:hAnsi="Times New Roman" w:cs="Times New Roman"/>
                <w:b/>
                <w:szCs w:val="28"/>
              </w:rPr>
            </w:pPr>
            <w:r w:rsidRPr="001E1A1F">
              <w:rPr>
                <w:rFonts w:ascii="Times New Roman" w:hAnsi="Times New Roman" w:cs="Times New Roman"/>
                <w:b/>
                <w:szCs w:val="28"/>
              </w:rPr>
              <w:t>Изменение</w:t>
            </w:r>
            <w:r w:rsidR="004D7A55">
              <w:rPr>
                <w:rFonts w:ascii="Times New Roman" w:hAnsi="Times New Roman" w:cs="Times New Roman"/>
                <w:b/>
                <w:szCs w:val="28"/>
              </w:rPr>
              <w:t>, тыс.руб.</w:t>
            </w:r>
          </w:p>
        </w:tc>
      </w:tr>
      <w:tr w:rsidR="00141214" w:rsidRPr="001E1A1F" w:rsidTr="00575925">
        <w:trPr>
          <w:trHeight w:val="523"/>
          <w:jc w:val="center"/>
        </w:trPr>
        <w:tc>
          <w:tcPr>
            <w:tcW w:w="1418" w:type="dxa"/>
            <w:vAlign w:val="center"/>
          </w:tcPr>
          <w:p w:rsidR="00141214" w:rsidRPr="001E1A1F" w:rsidRDefault="00141214" w:rsidP="00E72C02">
            <w:pPr>
              <w:contextualSpacing/>
              <w:rPr>
                <w:rFonts w:ascii="Times New Roman" w:hAnsi="Times New Roman" w:cs="Times New Roman"/>
                <w:sz w:val="24"/>
                <w:szCs w:val="24"/>
              </w:rPr>
            </w:pPr>
            <w:r w:rsidRPr="001E1A1F">
              <w:rPr>
                <w:rFonts w:ascii="Times New Roman" w:hAnsi="Times New Roman" w:cs="Times New Roman"/>
                <w:sz w:val="24"/>
                <w:szCs w:val="24"/>
              </w:rPr>
              <w:t>Денежные средства</w:t>
            </w:r>
          </w:p>
        </w:tc>
        <w:tc>
          <w:tcPr>
            <w:tcW w:w="1559" w:type="dxa"/>
            <w:vAlign w:val="center"/>
          </w:tcPr>
          <w:p w:rsidR="00141214" w:rsidRPr="001E1A1F"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281</w:t>
            </w:r>
          </w:p>
        </w:tc>
        <w:tc>
          <w:tcPr>
            <w:tcW w:w="1117" w:type="dxa"/>
            <w:vAlign w:val="center"/>
          </w:tcPr>
          <w:p w:rsidR="00141214" w:rsidRPr="001E1A1F" w:rsidRDefault="00141214" w:rsidP="004D7A55">
            <w:pPr>
              <w:contextualSpacing/>
              <w:jc w:val="center"/>
              <w:rPr>
                <w:rFonts w:ascii="Times New Roman" w:hAnsi="Times New Roman" w:cs="Times New Roman"/>
                <w:sz w:val="24"/>
                <w:szCs w:val="24"/>
              </w:rPr>
            </w:pPr>
            <w:r w:rsidRPr="001E1A1F">
              <w:rPr>
                <w:rFonts w:ascii="Times New Roman" w:hAnsi="Times New Roman" w:cs="Times New Roman"/>
                <w:sz w:val="24"/>
                <w:szCs w:val="24"/>
              </w:rPr>
              <w:t>267</w:t>
            </w:r>
          </w:p>
        </w:tc>
        <w:tc>
          <w:tcPr>
            <w:tcW w:w="1536" w:type="dxa"/>
            <w:vAlign w:val="center"/>
          </w:tcPr>
          <w:p w:rsidR="00141214" w:rsidRPr="001E1A1F" w:rsidRDefault="00141214" w:rsidP="004D7A55">
            <w:pPr>
              <w:contextualSpacing/>
              <w:jc w:val="center"/>
              <w:rPr>
                <w:rFonts w:ascii="Times New Roman" w:hAnsi="Times New Roman" w:cs="Times New Roman"/>
                <w:sz w:val="24"/>
                <w:szCs w:val="24"/>
              </w:rPr>
            </w:pPr>
            <w:r w:rsidRPr="001E1A1F">
              <w:rPr>
                <w:rFonts w:ascii="Times New Roman" w:hAnsi="Times New Roman" w:cs="Times New Roman"/>
                <w:sz w:val="24"/>
                <w:szCs w:val="24"/>
              </w:rPr>
              <w:t>507</w:t>
            </w:r>
          </w:p>
        </w:tc>
        <w:tc>
          <w:tcPr>
            <w:tcW w:w="1084" w:type="dxa"/>
            <w:vAlign w:val="center"/>
          </w:tcPr>
          <w:p w:rsidR="00141214" w:rsidRPr="001E1A1F" w:rsidRDefault="00141214" w:rsidP="004D7A55">
            <w:pPr>
              <w:contextualSpacing/>
              <w:jc w:val="center"/>
              <w:rPr>
                <w:rFonts w:ascii="Times New Roman" w:hAnsi="Times New Roman" w:cs="Times New Roman"/>
                <w:sz w:val="24"/>
                <w:szCs w:val="24"/>
              </w:rPr>
            </w:pPr>
            <w:r w:rsidRPr="001E1A1F">
              <w:rPr>
                <w:rFonts w:ascii="Times New Roman" w:hAnsi="Times New Roman" w:cs="Times New Roman"/>
                <w:sz w:val="24"/>
                <w:szCs w:val="24"/>
              </w:rPr>
              <w:t>54</w:t>
            </w:r>
          </w:p>
        </w:tc>
        <w:tc>
          <w:tcPr>
            <w:tcW w:w="992" w:type="dxa"/>
            <w:vAlign w:val="center"/>
          </w:tcPr>
          <w:p w:rsidR="00141214" w:rsidRPr="001E1A1F"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372</w:t>
            </w:r>
          </w:p>
        </w:tc>
        <w:tc>
          <w:tcPr>
            <w:tcW w:w="1467" w:type="dxa"/>
            <w:vAlign w:val="center"/>
          </w:tcPr>
          <w:p w:rsidR="00141214" w:rsidRPr="001E1A1F"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91</w:t>
            </w:r>
          </w:p>
        </w:tc>
      </w:tr>
      <w:tr w:rsidR="00141214" w:rsidRPr="001E1A1F" w:rsidTr="00575925">
        <w:trPr>
          <w:trHeight w:val="523"/>
          <w:jc w:val="center"/>
        </w:trPr>
        <w:tc>
          <w:tcPr>
            <w:tcW w:w="1418" w:type="dxa"/>
            <w:vAlign w:val="center"/>
          </w:tcPr>
          <w:p w:rsidR="00141214" w:rsidRPr="001E1A1F" w:rsidRDefault="00141214" w:rsidP="00E72C02">
            <w:pPr>
              <w:contextualSpacing/>
              <w:rPr>
                <w:rFonts w:ascii="Times New Roman" w:hAnsi="Times New Roman" w:cs="Times New Roman"/>
                <w:sz w:val="24"/>
                <w:szCs w:val="24"/>
              </w:rPr>
            </w:pPr>
            <w:proofErr w:type="spellStart"/>
            <w:r>
              <w:rPr>
                <w:rFonts w:ascii="Times New Roman" w:hAnsi="Times New Roman" w:cs="Times New Roman"/>
                <w:sz w:val="24"/>
                <w:szCs w:val="24"/>
              </w:rPr>
              <w:t>Краткоср.фин.влож</w:t>
            </w:r>
            <w:proofErr w:type="spellEnd"/>
            <w:r>
              <w:rPr>
                <w:rFonts w:ascii="Times New Roman" w:hAnsi="Times New Roman" w:cs="Times New Roman"/>
                <w:sz w:val="24"/>
                <w:szCs w:val="24"/>
              </w:rPr>
              <w:t>.</w:t>
            </w:r>
          </w:p>
        </w:tc>
        <w:tc>
          <w:tcPr>
            <w:tcW w:w="1559" w:type="dxa"/>
            <w:vAlign w:val="center"/>
          </w:tcPr>
          <w:p w:rsidR="00141214" w:rsidRPr="001E1A1F"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117" w:type="dxa"/>
            <w:vAlign w:val="center"/>
          </w:tcPr>
          <w:p w:rsidR="00141214" w:rsidRPr="001E1A1F" w:rsidRDefault="00141214" w:rsidP="004D7A55">
            <w:pPr>
              <w:contextualSpacing/>
              <w:jc w:val="center"/>
              <w:rPr>
                <w:rFonts w:ascii="Times New Roman" w:hAnsi="Times New Roman" w:cs="Times New Roman"/>
                <w:sz w:val="24"/>
                <w:szCs w:val="24"/>
              </w:rPr>
            </w:pPr>
            <w:r w:rsidRPr="001E1A1F">
              <w:rPr>
                <w:rFonts w:ascii="Times New Roman" w:hAnsi="Times New Roman" w:cs="Times New Roman"/>
                <w:sz w:val="24"/>
                <w:szCs w:val="24"/>
              </w:rPr>
              <w:t>-</w:t>
            </w:r>
          </w:p>
        </w:tc>
        <w:tc>
          <w:tcPr>
            <w:tcW w:w="1536" w:type="dxa"/>
            <w:vAlign w:val="center"/>
          </w:tcPr>
          <w:p w:rsidR="00141214" w:rsidRPr="001E1A1F" w:rsidRDefault="00141214" w:rsidP="004D7A55">
            <w:pPr>
              <w:contextualSpacing/>
              <w:jc w:val="center"/>
              <w:rPr>
                <w:rFonts w:ascii="Times New Roman" w:hAnsi="Times New Roman" w:cs="Times New Roman"/>
                <w:sz w:val="24"/>
                <w:szCs w:val="24"/>
              </w:rPr>
            </w:pPr>
            <w:r w:rsidRPr="001E1A1F">
              <w:rPr>
                <w:rFonts w:ascii="Times New Roman" w:hAnsi="Times New Roman" w:cs="Times New Roman"/>
                <w:sz w:val="24"/>
                <w:szCs w:val="24"/>
              </w:rPr>
              <w:t>-</w:t>
            </w:r>
          </w:p>
        </w:tc>
        <w:tc>
          <w:tcPr>
            <w:tcW w:w="1084" w:type="dxa"/>
            <w:vAlign w:val="center"/>
          </w:tcPr>
          <w:p w:rsidR="00141214" w:rsidRPr="001E1A1F" w:rsidRDefault="00141214" w:rsidP="004D7A55">
            <w:pPr>
              <w:contextualSpacing/>
              <w:jc w:val="center"/>
              <w:rPr>
                <w:rFonts w:ascii="Times New Roman" w:hAnsi="Times New Roman" w:cs="Times New Roman"/>
                <w:sz w:val="24"/>
                <w:szCs w:val="24"/>
              </w:rPr>
            </w:pPr>
            <w:r w:rsidRPr="001E1A1F">
              <w:rPr>
                <w:rFonts w:ascii="Times New Roman" w:hAnsi="Times New Roman" w:cs="Times New Roman"/>
                <w:sz w:val="24"/>
                <w:szCs w:val="24"/>
              </w:rPr>
              <w:t>-</w:t>
            </w:r>
          </w:p>
        </w:tc>
        <w:tc>
          <w:tcPr>
            <w:tcW w:w="992" w:type="dxa"/>
            <w:vAlign w:val="center"/>
          </w:tcPr>
          <w:p w:rsidR="00141214" w:rsidRPr="001E1A1F"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467" w:type="dxa"/>
            <w:vAlign w:val="center"/>
          </w:tcPr>
          <w:p w:rsidR="00141214" w:rsidRPr="001E1A1F" w:rsidRDefault="00141214" w:rsidP="004D7A55">
            <w:pPr>
              <w:contextualSpacing/>
              <w:jc w:val="center"/>
              <w:rPr>
                <w:rFonts w:ascii="Times New Roman" w:hAnsi="Times New Roman" w:cs="Times New Roman"/>
                <w:sz w:val="24"/>
                <w:szCs w:val="24"/>
              </w:rPr>
            </w:pPr>
            <w:r w:rsidRPr="001E1A1F">
              <w:rPr>
                <w:rFonts w:ascii="Times New Roman" w:hAnsi="Times New Roman" w:cs="Times New Roman"/>
                <w:sz w:val="24"/>
                <w:szCs w:val="24"/>
              </w:rPr>
              <w:t>-</w:t>
            </w:r>
          </w:p>
        </w:tc>
      </w:tr>
      <w:tr w:rsidR="00141214" w:rsidRPr="001E1A1F" w:rsidTr="00575925">
        <w:trPr>
          <w:trHeight w:val="537"/>
          <w:jc w:val="center"/>
        </w:trPr>
        <w:tc>
          <w:tcPr>
            <w:tcW w:w="1418" w:type="dxa"/>
            <w:vAlign w:val="center"/>
          </w:tcPr>
          <w:p w:rsidR="00141214" w:rsidRPr="001E1A1F" w:rsidRDefault="00141214" w:rsidP="00E72C02">
            <w:pPr>
              <w:contextualSpacing/>
              <w:rPr>
                <w:rFonts w:ascii="Times New Roman" w:hAnsi="Times New Roman" w:cs="Times New Roman"/>
                <w:sz w:val="24"/>
                <w:szCs w:val="24"/>
              </w:rPr>
            </w:pPr>
            <w:proofErr w:type="spellStart"/>
            <w:r>
              <w:rPr>
                <w:rFonts w:ascii="Times New Roman" w:hAnsi="Times New Roman" w:cs="Times New Roman"/>
                <w:sz w:val="24"/>
                <w:szCs w:val="24"/>
              </w:rPr>
              <w:t>Краткоср.дебит.зад</w:t>
            </w:r>
            <w:proofErr w:type="spellEnd"/>
            <w:r>
              <w:rPr>
                <w:rFonts w:ascii="Times New Roman" w:hAnsi="Times New Roman" w:cs="Times New Roman"/>
                <w:sz w:val="24"/>
                <w:szCs w:val="24"/>
              </w:rPr>
              <w:t>-ь</w:t>
            </w:r>
          </w:p>
        </w:tc>
        <w:tc>
          <w:tcPr>
            <w:tcW w:w="1559" w:type="dxa"/>
            <w:vAlign w:val="center"/>
          </w:tcPr>
          <w:p w:rsidR="00141214" w:rsidRPr="001E1A1F"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4287</w:t>
            </w:r>
          </w:p>
        </w:tc>
        <w:tc>
          <w:tcPr>
            <w:tcW w:w="1117" w:type="dxa"/>
            <w:vAlign w:val="center"/>
          </w:tcPr>
          <w:p w:rsidR="00141214" w:rsidRPr="001E1A1F"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2</w:t>
            </w:r>
            <w:r w:rsidRPr="001E1A1F">
              <w:rPr>
                <w:rFonts w:ascii="Times New Roman" w:hAnsi="Times New Roman" w:cs="Times New Roman"/>
                <w:sz w:val="24"/>
                <w:szCs w:val="24"/>
              </w:rPr>
              <w:t>990</w:t>
            </w:r>
          </w:p>
        </w:tc>
        <w:tc>
          <w:tcPr>
            <w:tcW w:w="1536" w:type="dxa"/>
            <w:vAlign w:val="center"/>
          </w:tcPr>
          <w:p w:rsidR="00141214" w:rsidRPr="001E1A1F"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1</w:t>
            </w:r>
            <w:r w:rsidRPr="001E1A1F">
              <w:rPr>
                <w:rFonts w:ascii="Times New Roman" w:hAnsi="Times New Roman" w:cs="Times New Roman"/>
                <w:sz w:val="24"/>
                <w:szCs w:val="24"/>
              </w:rPr>
              <w:t>518</w:t>
            </w:r>
          </w:p>
        </w:tc>
        <w:tc>
          <w:tcPr>
            <w:tcW w:w="1084" w:type="dxa"/>
            <w:vAlign w:val="center"/>
          </w:tcPr>
          <w:p w:rsidR="00141214" w:rsidRPr="001E1A1F"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4</w:t>
            </w:r>
            <w:r w:rsidRPr="001E1A1F">
              <w:rPr>
                <w:rFonts w:ascii="Times New Roman" w:hAnsi="Times New Roman" w:cs="Times New Roman"/>
                <w:sz w:val="24"/>
                <w:szCs w:val="24"/>
              </w:rPr>
              <w:t>957</w:t>
            </w:r>
          </w:p>
        </w:tc>
        <w:tc>
          <w:tcPr>
            <w:tcW w:w="992" w:type="dxa"/>
            <w:vAlign w:val="center"/>
          </w:tcPr>
          <w:p w:rsidR="00141214" w:rsidRPr="001E1A1F"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2728</w:t>
            </w:r>
          </w:p>
        </w:tc>
        <w:tc>
          <w:tcPr>
            <w:tcW w:w="1467" w:type="dxa"/>
            <w:vAlign w:val="center"/>
          </w:tcPr>
          <w:p w:rsidR="00141214" w:rsidRPr="001E1A1F"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-1559</w:t>
            </w:r>
          </w:p>
        </w:tc>
      </w:tr>
      <w:tr w:rsidR="00141214" w:rsidRPr="001E1A1F" w:rsidTr="00575925">
        <w:trPr>
          <w:trHeight w:val="523"/>
          <w:jc w:val="center"/>
        </w:trPr>
        <w:tc>
          <w:tcPr>
            <w:tcW w:w="1418" w:type="dxa"/>
            <w:vAlign w:val="center"/>
          </w:tcPr>
          <w:p w:rsidR="00141214" w:rsidRPr="001E1A1F" w:rsidRDefault="00141214" w:rsidP="00E72C02">
            <w:pPr>
              <w:contextualSpacing/>
              <w:rPr>
                <w:rFonts w:ascii="Times New Roman" w:hAnsi="Times New Roman" w:cs="Times New Roman"/>
                <w:sz w:val="24"/>
                <w:szCs w:val="24"/>
              </w:rPr>
            </w:pPr>
            <w:proofErr w:type="spellStart"/>
            <w:r>
              <w:rPr>
                <w:rFonts w:ascii="Times New Roman" w:hAnsi="Times New Roman" w:cs="Times New Roman"/>
                <w:sz w:val="24"/>
                <w:szCs w:val="24"/>
              </w:rPr>
              <w:t>Долгоср.дебит.зад</w:t>
            </w:r>
            <w:proofErr w:type="spellEnd"/>
            <w:r>
              <w:rPr>
                <w:rFonts w:ascii="Times New Roman" w:hAnsi="Times New Roman" w:cs="Times New Roman"/>
                <w:sz w:val="24"/>
                <w:szCs w:val="24"/>
              </w:rPr>
              <w:t>-ь</w:t>
            </w:r>
          </w:p>
        </w:tc>
        <w:tc>
          <w:tcPr>
            <w:tcW w:w="1559" w:type="dxa"/>
            <w:vAlign w:val="center"/>
          </w:tcPr>
          <w:p w:rsidR="00141214" w:rsidRPr="001E1A1F"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117" w:type="dxa"/>
            <w:vAlign w:val="center"/>
          </w:tcPr>
          <w:p w:rsidR="00141214" w:rsidRPr="001E1A1F" w:rsidRDefault="00141214" w:rsidP="004D7A55">
            <w:pPr>
              <w:contextualSpacing/>
              <w:jc w:val="center"/>
              <w:rPr>
                <w:rFonts w:ascii="Times New Roman" w:hAnsi="Times New Roman" w:cs="Times New Roman"/>
                <w:sz w:val="24"/>
                <w:szCs w:val="24"/>
              </w:rPr>
            </w:pPr>
            <w:r w:rsidRPr="001E1A1F">
              <w:rPr>
                <w:rFonts w:ascii="Times New Roman" w:hAnsi="Times New Roman" w:cs="Times New Roman"/>
                <w:sz w:val="24"/>
                <w:szCs w:val="24"/>
              </w:rPr>
              <w:t>-</w:t>
            </w:r>
          </w:p>
        </w:tc>
        <w:tc>
          <w:tcPr>
            <w:tcW w:w="1536" w:type="dxa"/>
            <w:vAlign w:val="center"/>
          </w:tcPr>
          <w:p w:rsidR="00141214" w:rsidRPr="001E1A1F" w:rsidRDefault="00141214" w:rsidP="004D7A55">
            <w:pPr>
              <w:contextualSpacing/>
              <w:jc w:val="center"/>
              <w:rPr>
                <w:rFonts w:ascii="Times New Roman" w:hAnsi="Times New Roman" w:cs="Times New Roman"/>
                <w:sz w:val="24"/>
                <w:szCs w:val="24"/>
              </w:rPr>
            </w:pPr>
            <w:r w:rsidRPr="001E1A1F">
              <w:rPr>
                <w:rFonts w:ascii="Times New Roman" w:hAnsi="Times New Roman" w:cs="Times New Roman"/>
                <w:sz w:val="24"/>
                <w:szCs w:val="24"/>
              </w:rPr>
              <w:t>-</w:t>
            </w:r>
          </w:p>
        </w:tc>
        <w:tc>
          <w:tcPr>
            <w:tcW w:w="1084" w:type="dxa"/>
            <w:vAlign w:val="center"/>
          </w:tcPr>
          <w:p w:rsidR="00141214" w:rsidRPr="001E1A1F" w:rsidRDefault="00141214" w:rsidP="004D7A55">
            <w:pPr>
              <w:contextualSpacing/>
              <w:jc w:val="center"/>
              <w:rPr>
                <w:rFonts w:ascii="Times New Roman" w:hAnsi="Times New Roman" w:cs="Times New Roman"/>
                <w:sz w:val="24"/>
                <w:szCs w:val="24"/>
              </w:rPr>
            </w:pPr>
            <w:r w:rsidRPr="001E1A1F">
              <w:rPr>
                <w:rFonts w:ascii="Times New Roman" w:hAnsi="Times New Roman" w:cs="Times New Roman"/>
                <w:sz w:val="24"/>
                <w:szCs w:val="24"/>
              </w:rPr>
              <w:t>-</w:t>
            </w:r>
          </w:p>
        </w:tc>
        <w:tc>
          <w:tcPr>
            <w:tcW w:w="992" w:type="dxa"/>
            <w:vAlign w:val="center"/>
          </w:tcPr>
          <w:p w:rsidR="00141214" w:rsidRPr="001E1A1F"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467" w:type="dxa"/>
            <w:vAlign w:val="center"/>
          </w:tcPr>
          <w:p w:rsidR="00141214" w:rsidRPr="001E1A1F" w:rsidRDefault="00141214" w:rsidP="004D7A55">
            <w:pPr>
              <w:contextualSpacing/>
              <w:jc w:val="center"/>
              <w:rPr>
                <w:rFonts w:ascii="Times New Roman" w:hAnsi="Times New Roman" w:cs="Times New Roman"/>
                <w:sz w:val="24"/>
                <w:szCs w:val="24"/>
              </w:rPr>
            </w:pPr>
            <w:r w:rsidRPr="001E1A1F">
              <w:rPr>
                <w:rFonts w:ascii="Times New Roman" w:hAnsi="Times New Roman" w:cs="Times New Roman"/>
                <w:sz w:val="24"/>
                <w:szCs w:val="24"/>
              </w:rPr>
              <w:t>-</w:t>
            </w:r>
          </w:p>
        </w:tc>
      </w:tr>
      <w:tr w:rsidR="00141214" w:rsidRPr="001E1A1F" w:rsidTr="00575925">
        <w:trPr>
          <w:trHeight w:val="537"/>
          <w:jc w:val="center"/>
        </w:trPr>
        <w:tc>
          <w:tcPr>
            <w:tcW w:w="1418" w:type="dxa"/>
            <w:vAlign w:val="center"/>
          </w:tcPr>
          <w:p w:rsidR="00141214" w:rsidRPr="001E1A1F" w:rsidRDefault="00141214" w:rsidP="00E72C02">
            <w:pPr>
              <w:contextualSpacing/>
              <w:rPr>
                <w:rFonts w:ascii="Times New Roman" w:hAnsi="Times New Roman" w:cs="Times New Roman"/>
                <w:sz w:val="24"/>
                <w:szCs w:val="24"/>
              </w:rPr>
            </w:pPr>
            <w:r>
              <w:rPr>
                <w:rFonts w:ascii="Times New Roman" w:hAnsi="Times New Roman" w:cs="Times New Roman"/>
                <w:sz w:val="24"/>
                <w:szCs w:val="24"/>
              </w:rPr>
              <w:t>Мат.</w:t>
            </w:r>
            <w:r w:rsidRPr="001E1A1F">
              <w:rPr>
                <w:rFonts w:ascii="Times New Roman" w:hAnsi="Times New Roman" w:cs="Times New Roman"/>
                <w:sz w:val="24"/>
                <w:szCs w:val="24"/>
              </w:rPr>
              <w:t>запасы</w:t>
            </w:r>
          </w:p>
        </w:tc>
        <w:tc>
          <w:tcPr>
            <w:tcW w:w="1559" w:type="dxa"/>
            <w:vAlign w:val="center"/>
          </w:tcPr>
          <w:p w:rsidR="00141214" w:rsidRPr="001E1A1F"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87221</w:t>
            </w:r>
          </w:p>
        </w:tc>
        <w:tc>
          <w:tcPr>
            <w:tcW w:w="1117" w:type="dxa"/>
            <w:vAlign w:val="center"/>
          </w:tcPr>
          <w:p w:rsidR="00141214" w:rsidRPr="001E1A1F"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95</w:t>
            </w:r>
            <w:r w:rsidRPr="001E1A1F">
              <w:rPr>
                <w:rFonts w:ascii="Times New Roman" w:hAnsi="Times New Roman" w:cs="Times New Roman"/>
                <w:sz w:val="24"/>
                <w:szCs w:val="24"/>
              </w:rPr>
              <w:t>754</w:t>
            </w:r>
          </w:p>
        </w:tc>
        <w:tc>
          <w:tcPr>
            <w:tcW w:w="1536" w:type="dxa"/>
            <w:vAlign w:val="center"/>
          </w:tcPr>
          <w:p w:rsidR="00141214" w:rsidRPr="001E1A1F"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105</w:t>
            </w:r>
            <w:r w:rsidRPr="001E1A1F">
              <w:rPr>
                <w:rFonts w:ascii="Times New Roman" w:hAnsi="Times New Roman" w:cs="Times New Roman"/>
                <w:sz w:val="24"/>
                <w:szCs w:val="24"/>
              </w:rPr>
              <w:t>845</w:t>
            </w:r>
          </w:p>
        </w:tc>
        <w:tc>
          <w:tcPr>
            <w:tcW w:w="1084" w:type="dxa"/>
            <w:vAlign w:val="center"/>
          </w:tcPr>
          <w:p w:rsidR="00141214" w:rsidRPr="001E1A1F"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106</w:t>
            </w:r>
            <w:r w:rsidRPr="001E1A1F">
              <w:rPr>
                <w:rFonts w:ascii="Times New Roman" w:hAnsi="Times New Roman" w:cs="Times New Roman"/>
                <w:sz w:val="24"/>
                <w:szCs w:val="24"/>
              </w:rPr>
              <w:t>468</w:t>
            </w:r>
          </w:p>
        </w:tc>
        <w:tc>
          <w:tcPr>
            <w:tcW w:w="992" w:type="dxa"/>
            <w:vAlign w:val="center"/>
          </w:tcPr>
          <w:p w:rsidR="00141214" w:rsidRPr="001E1A1F"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111821</w:t>
            </w:r>
          </w:p>
        </w:tc>
        <w:tc>
          <w:tcPr>
            <w:tcW w:w="1467" w:type="dxa"/>
            <w:vAlign w:val="center"/>
          </w:tcPr>
          <w:p w:rsidR="00141214" w:rsidRPr="001E1A1F"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24600</w:t>
            </w:r>
          </w:p>
        </w:tc>
      </w:tr>
      <w:tr w:rsidR="00141214" w:rsidRPr="001E1A1F" w:rsidTr="00575925">
        <w:trPr>
          <w:trHeight w:val="798"/>
          <w:jc w:val="center"/>
        </w:trPr>
        <w:tc>
          <w:tcPr>
            <w:tcW w:w="1418" w:type="dxa"/>
            <w:vAlign w:val="center"/>
          </w:tcPr>
          <w:p w:rsidR="00141214" w:rsidRPr="001E1A1F" w:rsidRDefault="00141214" w:rsidP="00E72C02">
            <w:pPr>
              <w:contextualSpacing/>
              <w:rPr>
                <w:rFonts w:ascii="Times New Roman" w:hAnsi="Times New Roman" w:cs="Times New Roman"/>
                <w:sz w:val="24"/>
                <w:szCs w:val="24"/>
              </w:rPr>
            </w:pPr>
            <w:r>
              <w:rPr>
                <w:rFonts w:ascii="Times New Roman" w:hAnsi="Times New Roman" w:cs="Times New Roman"/>
                <w:sz w:val="24"/>
                <w:szCs w:val="24"/>
              </w:rPr>
              <w:t xml:space="preserve">НДС по </w:t>
            </w:r>
            <w:proofErr w:type="spellStart"/>
            <w:r>
              <w:rPr>
                <w:rFonts w:ascii="Times New Roman" w:hAnsi="Times New Roman" w:cs="Times New Roman"/>
                <w:sz w:val="24"/>
                <w:szCs w:val="24"/>
              </w:rPr>
              <w:t>приобр.</w:t>
            </w:r>
            <w:r w:rsidRPr="001E1A1F">
              <w:rPr>
                <w:rFonts w:ascii="Times New Roman" w:hAnsi="Times New Roman" w:cs="Times New Roman"/>
                <w:sz w:val="24"/>
                <w:szCs w:val="24"/>
              </w:rPr>
              <w:t>ценностям</w:t>
            </w:r>
            <w:proofErr w:type="spellEnd"/>
          </w:p>
        </w:tc>
        <w:tc>
          <w:tcPr>
            <w:tcW w:w="1559" w:type="dxa"/>
            <w:vAlign w:val="center"/>
          </w:tcPr>
          <w:p w:rsidR="00141214" w:rsidRPr="001E1A1F"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621</w:t>
            </w:r>
          </w:p>
        </w:tc>
        <w:tc>
          <w:tcPr>
            <w:tcW w:w="1117" w:type="dxa"/>
            <w:vAlign w:val="center"/>
          </w:tcPr>
          <w:p w:rsidR="00141214" w:rsidRPr="001E1A1F" w:rsidRDefault="00141214" w:rsidP="004D7A55">
            <w:pPr>
              <w:contextualSpacing/>
              <w:jc w:val="center"/>
              <w:rPr>
                <w:rFonts w:ascii="Times New Roman" w:hAnsi="Times New Roman" w:cs="Times New Roman"/>
                <w:sz w:val="24"/>
                <w:szCs w:val="24"/>
              </w:rPr>
            </w:pPr>
            <w:r w:rsidRPr="001E1A1F">
              <w:rPr>
                <w:rFonts w:ascii="Times New Roman" w:hAnsi="Times New Roman" w:cs="Times New Roman"/>
                <w:sz w:val="24"/>
                <w:szCs w:val="24"/>
              </w:rPr>
              <w:t>435</w:t>
            </w:r>
          </w:p>
        </w:tc>
        <w:tc>
          <w:tcPr>
            <w:tcW w:w="1536" w:type="dxa"/>
            <w:vAlign w:val="center"/>
          </w:tcPr>
          <w:p w:rsidR="00141214" w:rsidRPr="001E1A1F" w:rsidRDefault="00141214" w:rsidP="004D7A55">
            <w:pPr>
              <w:contextualSpacing/>
              <w:jc w:val="center"/>
              <w:rPr>
                <w:rFonts w:ascii="Times New Roman" w:hAnsi="Times New Roman" w:cs="Times New Roman"/>
                <w:sz w:val="24"/>
                <w:szCs w:val="24"/>
              </w:rPr>
            </w:pPr>
            <w:r w:rsidRPr="001E1A1F">
              <w:rPr>
                <w:rFonts w:ascii="Times New Roman" w:hAnsi="Times New Roman" w:cs="Times New Roman"/>
                <w:sz w:val="24"/>
                <w:szCs w:val="24"/>
              </w:rPr>
              <w:t>268</w:t>
            </w:r>
          </w:p>
        </w:tc>
        <w:tc>
          <w:tcPr>
            <w:tcW w:w="1084" w:type="dxa"/>
            <w:vAlign w:val="center"/>
          </w:tcPr>
          <w:p w:rsidR="00141214" w:rsidRPr="001E1A1F" w:rsidRDefault="00141214" w:rsidP="004D7A55">
            <w:pPr>
              <w:contextualSpacing/>
              <w:jc w:val="center"/>
              <w:rPr>
                <w:rFonts w:ascii="Times New Roman" w:hAnsi="Times New Roman" w:cs="Times New Roman"/>
                <w:sz w:val="24"/>
                <w:szCs w:val="24"/>
              </w:rPr>
            </w:pPr>
            <w:r w:rsidRPr="001E1A1F">
              <w:rPr>
                <w:rFonts w:ascii="Times New Roman" w:hAnsi="Times New Roman" w:cs="Times New Roman"/>
                <w:sz w:val="24"/>
                <w:szCs w:val="24"/>
              </w:rPr>
              <w:t>159</w:t>
            </w:r>
          </w:p>
        </w:tc>
        <w:tc>
          <w:tcPr>
            <w:tcW w:w="992" w:type="dxa"/>
            <w:vAlign w:val="center"/>
          </w:tcPr>
          <w:p w:rsidR="00141214" w:rsidRPr="001E1A1F"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90</w:t>
            </w:r>
          </w:p>
        </w:tc>
        <w:tc>
          <w:tcPr>
            <w:tcW w:w="1467" w:type="dxa"/>
            <w:vAlign w:val="center"/>
          </w:tcPr>
          <w:p w:rsidR="00141214" w:rsidRPr="001E1A1F"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-531</w:t>
            </w:r>
          </w:p>
        </w:tc>
      </w:tr>
      <w:tr w:rsidR="00141214" w:rsidRPr="001E1A1F" w:rsidTr="00575925">
        <w:trPr>
          <w:trHeight w:val="261"/>
          <w:jc w:val="center"/>
        </w:trPr>
        <w:tc>
          <w:tcPr>
            <w:tcW w:w="1418" w:type="dxa"/>
            <w:vAlign w:val="center"/>
          </w:tcPr>
          <w:p w:rsidR="00141214" w:rsidRPr="001E1A1F" w:rsidRDefault="00141214" w:rsidP="00E72C02">
            <w:pPr>
              <w:contextualSpacing/>
              <w:rPr>
                <w:rFonts w:ascii="Times New Roman" w:hAnsi="Times New Roman" w:cs="Times New Roman"/>
                <w:sz w:val="24"/>
                <w:szCs w:val="24"/>
              </w:rPr>
            </w:pPr>
            <w:proofErr w:type="spellStart"/>
            <w:r>
              <w:rPr>
                <w:rFonts w:ascii="Times New Roman" w:hAnsi="Times New Roman" w:cs="Times New Roman"/>
                <w:sz w:val="24"/>
                <w:szCs w:val="24"/>
              </w:rPr>
              <w:t>Пр.об.</w:t>
            </w:r>
            <w:r w:rsidRPr="001E1A1F">
              <w:rPr>
                <w:rFonts w:ascii="Times New Roman" w:hAnsi="Times New Roman" w:cs="Times New Roman"/>
                <w:sz w:val="24"/>
                <w:szCs w:val="24"/>
              </w:rPr>
              <w:t>активы</w:t>
            </w:r>
            <w:proofErr w:type="spellEnd"/>
          </w:p>
        </w:tc>
        <w:tc>
          <w:tcPr>
            <w:tcW w:w="1559" w:type="dxa"/>
            <w:vAlign w:val="center"/>
          </w:tcPr>
          <w:p w:rsidR="00141214" w:rsidRPr="001E1A1F"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172</w:t>
            </w:r>
          </w:p>
        </w:tc>
        <w:tc>
          <w:tcPr>
            <w:tcW w:w="1117" w:type="dxa"/>
            <w:vAlign w:val="center"/>
          </w:tcPr>
          <w:p w:rsidR="00141214" w:rsidRPr="001E1A1F" w:rsidRDefault="00141214" w:rsidP="004D7A55">
            <w:pPr>
              <w:contextualSpacing/>
              <w:jc w:val="center"/>
              <w:rPr>
                <w:rFonts w:ascii="Times New Roman" w:hAnsi="Times New Roman" w:cs="Times New Roman"/>
                <w:sz w:val="24"/>
                <w:szCs w:val="24"/>
              </w:rPr>
            </w:pPr>
            <w:r w:rsidRPr="001E1A1F">
              <w:rPr>
                <w:rFonts w:ascii="Times New Roman" w:hAnsi="Times New Roman" w:cs="Times New Roman"/>
                <w:sz w:val="24"/>
                <w:szCs w:val="24"/>
              </w:rPr>
              <w:t>-</w:t>
            </w:r>
          </w:p>
        </w:tc>
        <w:tc>
          <w:tcPr>
            <w:tcW w:w="1536" w:type="dxa"/>
            <w:vAlign w:val="center"/>
          </w:tcPr>
          <w:p w:rsidR="00141214" w:rsidRPr="001E1A1F" w:rsidRDefault="00141214" w:rsidP="004D7A55">
            <w:pPr>
              <w:contextualSpacing/>
              <w:jc w:val="center"/>
              <w:rPr>
                <w:rFonts w:ascii="Times New Roman" w:hAnsi="Times New Roman" w:cs="Times New Roman"/>
                <w:sz w:val="24"/>
                <w:szCs w:val="24"/>
              </w:rPr>
            </w:pPr>
            <w:r w:rsidRPr="001E1A1F">
              <w:rPr>
                <w:rFonts w:ascii="Times New Roman" w:hAnsi="Times New Roman" w:cs="Times New Roman"/>
                <w:sz w:val="24"/>
                <w:szCs w:val="24"/>
              </w:rPr>
              <w:t>-</w:t>
            </w:r>
          </w:p>
        </w:tc>
        <w:tc>
          <w:tcPr>
            <w:tcW w:w="1084" w:type="dxa"/>
            <w:vAlign w:val="center"/>
          </w:tcPr>
          <w:p w:rsidR="00141214" w:rsidRPr="001E1A1F" w:rsidRDefault="00141214" w:rsidP="004D7A55">
            <w:pPr>
              <w:contextualSpacing/>
              <w:jc w:val="center"/>
              <w:rPr>
                <w:rFonts w:ascii="Times New Roman" w:hAnsi="Times New Roman" w:cs="Times New Roman"/>
                <w:sz w:val="24"/>
                <w:szCs w:val="24"/>
              </w:rPr>
            </w:pPr>
            <w:r w:rsidRPr="001E1A1F">
              <w:rPr>
                <w:rFonts w:ascii="Times New Roman" w:hAnsi="Times New Roman" w:cs="Times New Roman"/>
                <w:sz w:val="24"/>
                <w:szCs w:val="24"/>
              </w:rPr>
              <w:t>-</w:t>
            </w:r>
          </w:p>
        </w:tc>
        <w:tc>
          <w:tcPr>
            <w:tcW w:w="992" w:type="dxa"/>
            <w:vAlign w:val="center"/>
          </w:tcPr>
          <w:p w:rsidR="00141214" w:rsidRPr="001E1A1F"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467" w:type="dxa"/>
            <w:vAlign w:val="center"/>
          </w:tcPr>
          <w:p w:rsidR="00141214" w:rsidRPr="001E1A1F" w:rsidRDefault="00141214" w:rsidP="004D7A55">
            <w:pPr>
              <w:contextualSpacing/>
              <w:jc w:val="center"/>
              <w:rPr>
                <w:rFonts w:ascii="Times New Roman" w:hAnsi="Times New Roman" w:cs="Times New Roman"/>
                <w:sz w:val="24"/>
                <w:szCs w:val="24"/>
              </w:rPr>
            </w:pPr>
            <w:r w:rsidRPr="001E1A1F">
              <w:rPr>
                <w:rFonts w:ascii="Times New Roman" w:hAnsi="Times New Roman" w:cs="Times New Roman"/>
                <w:sz w:val="24"/>
                <w:szCs w:val="24"/>
              </w:rPr>
              <w:t>-</w:t>
            </w:r>
            <w:r>
              <w:rPr>
                <w:rFonts w:ascii="Times New Roman" w:hAnsi="Times New Roman" w:cs="Times New Roman"/>
                <w:sz w:val="24"/>
                <w:szCs w:val="24"/>
              </w:rPr>
              <w:t>172</w:t>
            </w:r>
          </w:p>
        </w:tc>
      </w:tr>
      <w:tr w:rsidR="00141214" w:rsidRPr="001E1A1F" w:rsidTr="00575925">
        <w:trPr>
          <w:trHeight w:val="523"/>
          <w:jc w:val="center"/>
        </w:trPr>
        <w:tc>
          <w:tcPr>
            <w:tcW w:w="1418" w:type="dxa"/>
            <w:vAlign w:val="center"/>
          </w:tcPr>
          <w:p w:rsidR="00141214" w:rsidRPr="001E1A1F" w:rsidRDefault="00141214" w:rsidP="00E72C02">
            <w:pPr>
              <w:contextualSpacing/>
              <w:rPr>
                <w:rFonts w:ascii="Times New Roman" w:hAnsi="Times New Roman" w:cs="Times New Roman"/>
                <w:sz w:val="24"/>
                <w:szCs w:val="24"/>
              </w:rPr>
            </w:pPr>
            <w:proofErr w:type="spellStart"/>
            <w:r>
              <w:rPr>
                <w:rFonts w:ascii="Times New Roman" w:hAnsi="Times New Roman" w:cs="Times New Roman"/>
                <w:sz w:val="24"/>
                <w:szCs w:val="24"/>
              </w:rPr>
              <w:t>Заем.ср-</w:t>
            </w:r>
            <w:r w:rsidRPr="001E1A1F">
              <w:rPr>
                <w:rFonts w:ascii="Times New Roman" w:hAnsi="Times New Roman" w:cs="Times New Roman"/>
                <w:sz w:val="24"/>
                <w:szCs w:val="24"/>
              </w:rPr>
              <w:t>ва</w:t>
            </w:r>
            <w:proofErr w:type="spellEnd"/>
          </w:p>
        </w:tc>
        <w:tc>
          <w:tcPr>
            <w:tcW w:w="1559" w:type="dxa"/>
            <w:vAlign w:val="center"/>
          </w:tcPr>
          <w:p w:rsidR="00141214" w:rsidRPr="001E1A1F"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4262</w:t>
            </w:r>
          </w:p>
        </w:tc>
        <w:tc>
          <w:tcPr>
            <w:tcW w:w="1117" w:type="dxa"/>
            <w:vAlign w:val="center"/>
          </w:tcPr>
          <w:p w:rsidR="00141214" w:rsidRPr="001E1A1F"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2</w:t>
            </w:r>
            <w:r w:rsidRPr="001E1A1F">
              <w:rPr>
                <w:rFonts w:ascii="Times New Roman" w:hAnsi="Times New Roman" w:cs="Times New Roman"/>
                <w:sz w:val="24"/>
                <w:szCs w:val="24"/>
              </w:rPr>
              <w:t>265</w:t>
            </w:r>
          </w:p>
        </w:tc>
        <w:tc>
          <w:tcPr>
            <w:tcW w:w="1536" w:type="dxa"/>
            <w:vAlign w:val="center"/>
          </w:tcPr>
          <w:p w:rsidR="00141214" w:rsidRPr="001E1A1F"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3</w:t>
            </w:r>
            <w:r w:rsidRPr="001E1A1F">
              <w:rPr>
                <w:rFonts w:ascii="Times New Roman" w:hAnsi="Times New Roman" w:cs="Times New Roman"/>
                <w:sz w:val="24"/>
                <w:szCs w:val="24"/>
              </w:rPr>
              <w:t>979</w:t>
            </w:r>
          </w:p>
        </w:tc>
        <w:tc>
          <w:tcPr>
            <w:tcW w:w="1084" w:type="dxa"/>
            <w:vAlign w:val="center"/>
          </w:tcPr>
          <w:p w:rsidR="00141214" w:rsidRPr="001E1A1F"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2</w:t>
            </w:r>
            <w:r w:rsidRPr="001E1A1F">
              <w:rPr>
                <w:rFonts w:ascii="Times New Roman" w:hAnsi="Times New Roman" w:cs="Times New Roman"/>
                <w:sz w:val="24"/>
                <w:szCs w:val="24"/>
              </w:rPr>
              <w:t>029</w:t>
            </w:r>
          </w:p>
        </w:tc>
        <w:tc>
          <w:tcPr>
            <w:tcW w:w="992" w:type="dxa"/>
            <w:vAlign w:val="center"/>
          </w:tcPr>
          <w:p w:rsidR="00141214" w:rsidRPr="001E1A1F"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1709</w:t>
            </w:r>
          </w:p>
        </w:tc>
        <w:tc>
          <w:tcPr>
            <w:tcW w:w="1467" w:type="dxa"/>
            <w:vAlign w:val="center"/>
          </w:tcPr>
          <w:p w:rsidR="00141214" w:rsidRPr="001E1A1F"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-2553</w:t>
            </w:r>
          </w:p>
        </w:tc>
      </w:tr>
      <w:tr w:rsidR="00141214" w:rsidRPr="001E1A1F" w:rsidTr="00575925">
        <w:trPr>
          <w:trHeight w:val="537"/>
          <w:jc w:val="center"/>
        </w:trPr>
        <w:tc>
          <w:tcPr>
            <w:tcW w:w="1418" w:type="dxa"/>
            <w:vAlign w:val="center"/>
          </w:tcPr>
          <w:p w:rsidR="00141214" w:rsidRPr="001E1A1F" w:rsidRDefault="00141214" w:rsidP="00E72C02">
            <w:pPr>
              <w:contextualSpacing/>
              <w:rPr>
                <w:rFonts w:ascii="Times New Roman" w:hAnsi="Times New Roman" w:cs="Times New Roman"/>
                <w:sz w:val="24"/>
                <w:szCs w:val="24"/>
              </w:rPr>
            </w:pPr>
            <w:proofErr w:type="spellStart"/>
            <w:r>
              <w:rPr>
                <w:rFonts w:ascii="Times New Roman" w:hAnsi="Times New Roman" w:cs="Times New Roman"/>
                <w:sz w:val="24"/>
                <w:szCs w:val="24"/>
              </w:rPr>
              <w:t>Кредит.задолж</w:t>
            </w:r>
            <w:proofErr w:type="spellEnd"/>
            <w:r>
              <w:rPr>
                <w:rFonts w:ascii="Times New Roman" w:hAnsi="Times New Roman" w:cs="Times New Roman"/>
                <w:sz w:val="24"/>
                <w:szCs w:val="24"/>
              </w:rPr>
              <w:t>-ь</w:t>
            </w:r>
          </w:p>
        </w:tc>
        <w:tc>
          <w:tcPr>
            <w:tcW w:w="1559" w:type="dxa"/>
            <w:vAlign w:val="center"/>
          </w:tcPr>
          <w:p w:rsidR="00141214" w:rsidRPr="001E1A1F"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22932</w:t>
            </w:r>
          </w:p>
        </w:tc>
        <w:tc>
          <w:tcPr>
            <w:tcW w:w="1117" w:type="dxa"/>
            <w:vAlign w:val="center"/>
          </w:tcPr>
          <w:p w:rsidR="00141214" w:rsidRPr="001E1A1F"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25</w:t>
            </w:r>
            <w:r w:rsidRPr="001E1A1F">
              <w:rPr>
                <w:rFonts w:ascii="Times New Roman" w:hAnsi="Times New Roman" w:cs="Times New Roman"/>
                <w:sz w:val="24"/>
                <w:szCs w:val="24"/>
              </w:rPr>
              <w:t>864</w:t>
            </w:r>
          </w:p>
        </w:tc>
        <w:tc>
          <w:tcPr>
            <w:tcW w:w="1536" w:type="dxa"/>
            <w:vAlign w:val="center"/>
          </w:tcPr>
          <w:p w:rsidR="00141214" w:rsidRPr="001E1A1F"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343</w:t>
            </w:r>
            <w:r w:rsidRPr="001E1A1F">
              <w:rPr>
                <w:rFonts w:ascii="Times New Roman" w:hAnsi="Times New Roman" w:cs="Times New Roman"/>
                <w:sz w:val="24"/>
                <w:szCs w:val="24"/>
              </w:rPr>
              <w:t>12</w:t>
            </w:r>
          </w:p>
        </w:tc>
        <w:tc>
          <w:tcPr>
            <w:tcW w:w="1084" w:type="dxa"/>
            <w:vAlign w:val="center"/>
          </w:tcPr>
          <w:p w:rsidR="00141214" w:rsidRPr="001E1A1F"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40</w:t>
            </w:r>
            <w:r w:rsidRPr="001E1A1F">
              <w:rPr>
                <w:rFonts w:ascii="Times New Roman" w:hAnsi="Times New Roman" w:cs="Times New Roman"/>
                <w:sz w:val="24"/>
                <w:szCs w:val="24"/>
              </w:rPr>
              <w:t>731</w:t>
            </w:r>
          </w:p>
        </w:tc>
        <w:tc>
          <w:tcPr>
            <w:tcW w:w="992" w:type="dxa"/>
            <w:vAlign w:val="center"/>
          </w:tcPr>
          <w:p w:rsidR="00141214" w:rsidRPr="001E1A1F"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39824</w:t>
            </w:r>
          </w:p>
        </w:tc>
        <w:tc>
          <w:tcPr>
            <w:tcW w:w="1467" w:type="dxa"/>
            <w:vAlign w:val="center"/>
          </w:tcPr>
          <w:p w:rsidR="00141214" w:rsidRPr="001E1A1F"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16892</w:t>
            </w:r>
          </w:p>
        </w:tc>
      </w:tr>
      <w:tr w:rsidR="00141214" w:rsidRPr="001E1A1F" w:rsidTr="00575925">
        <w:trPr>
          <w:trHeight w:val="523"/>
          <w:jc w:val="center"/>
        </w:trPr>
        <w:tc>
          <w:tcPr>
            <w:tcW w:w="1418" w:type="dxa"/>
            <w:vAlign w:val="center"/>
          </w:tcPr>
          <w:p w:rsidR="00141214" w:rsidRPr="001E1A1F" w:rsidRDefault="00141214" w:rsidP="00E72C02">
            <w:pPr>
              <w:contextualSpacing/>
              <w:rPr>
                <w:rFonts w:ascii="Times New Roman" w:hAnsi="Times New Roman" w:cs="Times New Roman"/>
                <w:sz w:val="24"/>
                <w:szCs w:val="24"/>
              </w:rPr>
            </w:pPr>
            <w:proofErr w:type="spellStart"/>
            <w:r>
              <w:rPr>
                <w:rFonts w:ascii="Times New Roman" w:hAnsi="Times New Roman" w:cs="Times New Roman"/>
                <w:sz w:val="24"/>
                <w:szCs w:val="24"/>
              </w:rPr>
              <w:t>Пр.обяз-</w:t>
            </w:r>
            <w:r w:rsidRPr="001E1A1F">
              <w:rPr>
                <w:rFonts w:ascii="Times New Roman" w:hAnsi="Times New Roman" w:cs="Times New Roman"/>
                <w:sz w:val="24"/>
                <w:szCs w:val="24"/>
              </w:rPr>
              <w:t>ва</w:t>
            </w:r>
            <w:proofErr w:type="spellEnd"/>
          </w:p>
        </w:tc>
        <w:tc>
          <w:tcPr>
            <w:tcW w:w="1559" w:type="dxa"/>
            <w:vAlign w:val="center"/>
          </w:tcPr>
          <w:p w:rsidR="00141214" w:rsidRPr="001E1A1F"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117" w:type="dxa"/>
            <w:vAlign w:val="center"/>
          </w:tcPr>
          <w:p w:rsidR="00141214" w:rsidRPr="001E1A1F" w:rsidRDefault="00141214" w:rsidP="004D7A55">
            <w:pPr>
              <w:contextualSpacing/>
              <w:jc w:val="center"/>
              <w:rPr>
                <w:rFonts w:ascii="Times New Roman" w:hAnsi="Times New Roman" w:cs="Times New Roman"/>
                <w:sz w:val="24"/>
                <w:szCs w:val="24"/>
              </w:rPr>
            </w:pPr>
            <w:r w:rsidRPr="001E1A1F">
              <w:rPr>
                <w:rFonts w:ascii="Times New Roman" w:hAnsi="Times New Roman" w:cs="Times New Roman"/>
                <w:sz w:val="24"/>
                <w:szCs w:val="24"/>
              </w:rPr>
              <w:t>313</w:t>
            </w:r>
          </w:p>
        </w:tc>
        <w:tc>
          <w:tcPr>
            <w:tcW w:w="1536" w:type="dxa"/>
            <w:vAlign w:val="center"/>
          </w:tcPr>
          <w:p w:rsidR="00141214" w:rsidRPr="001E1A1F"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9</w:t>
            </w:r>
            <w:r w:rsidRPr="001E1A1F">
              <w:rPr>
                <w:rFonts w:ascii="Times New Roman" w:hAnsi="Times New Roman" w:cs="Times New Roman"/>
                <w:sz w:val="24"/>
                <w:szCs w:val="24"/>
              </w:rPr>
              <w:t>695</w:t>
            </w:r>
          </w:p>
        </w:tc>
        <w:tc>
          <w:tcPr>
            <w:tcW w:w="1084" w:type="dxa"/>
            <w:vAlign w:val="center"/>
          </w:tcPr>
          <w:p w:rsidR="00141214" w:rsidRPr="001E1A1F"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2</w:t>
            </w:r>
            <w:r w:rsidRPr="001E1A1F">
              <w:rPr>
                <w:rFonts w:ascii="Times New Roman" w:hAnsi="Times New Roman" w:cs="Times New Roman"/>
                <w:sz w:val="24"/>
                <w:szCs w:val="24"/>
              </w:rPr>
              <w:t>942</w:t>
            </w:r>
          </w:p>
        </w:tc>
        <w:tc>
          <w:tcPr>
            <w:tcW w:w="992" w:type="dxa"/>
            <w:vAlign w:val="center"/>
          </w:tcPr>
          <w:p w:rsidR="00141214" w:rsidRPr="001E1A1F"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467" w:type="dxa"/>
            <w:vAlign w:val="center"/>
          </w:tcPr>
          <w:p w:rsidR="00141214" w:rsidRPr="001E1A1F"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0</w:t>
            </w:r>
          </w:p>
        </w:tc>
      </w:tr>
      <w:tr w:rsidR="00141214" w:rsidRPr="001E1A1F" w:rsidTr="00575925">
        <w:trPr>
          <w:trHeight w:val="261"/>
          <w:jc w:val="center"/>
        </w:trPr>
        <w:tc>
          <w:tcPr>
            <w:tcW w:w="1418" w:type="dxa"/>
            <w:vAlign w:val="center"/>
          </w:tcPr>
          <w:p w:rsidR="00141214" w:rsidRPr="00447440" w:rsidRDefault="00141214" w:rsidP="00E72C02">
            <w:pPr>
              <w:contextualSpacing/>
              <w:rPr>
                <w:rFonts w:ascii="Times New Roman" w:hAnsi="Times New Roman" w:cs="Times New Roman"/>
                <w:sz w:val="24"/>
                <w:szCs w:val="24"/>
              </w:rPr>
            </w:pPr>
            <w:proofErr w:type="spellStart"/>
            <w:r w:rsidRPr="00447440">
              <w:rPr>
                <w:rFonts w:ascii="Times New Roman" w:hAnsi="Times New Roman" w:cs="Times New Roman"/>
                <w:sz w:val="24"/>
                <w:szCs w:val="24"/>
              </w:rPr>
              <w:t>Кабс.ликв</w:t>
            </w:r>
            <w:proofErr w:type="spellEnd"/>
            <w:r w:rsidRPr="00447440">
              <w:rPr>
                <w:rFonts w:ascii="Times New Roman" w:hAnsi="Times New Roman" w:cs="Times New Roman"/>
                <w:sz w:val="24"/>
                <w:szCs w:val="24"/>
              </w:rPr>
              <w:t>.</w:t>
            </w:r>
          </w:p>
        </w:tc>
        <w:tc>
          <w:tcPr>
            <w:tcW w:w="1559" w:type="dxa"/>
            <w:vAlign w:val="center"/>
          </w:tcPr>
          <w:p w:rsidR="00141214" w:rsidRPr="00447440"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0,01</w:t>
            </w:r>
          </w:p>
        </w:tc>
        <w:tc>
          <w:tcPr>
            <w:tcW w:w="1117" w:type="dxa"/>
            <w:vAlign w:val="center"/>
          </w:tcPr>
          <w:p w:rsidR="00141214" w:rsidRPr="00447440" w:rsidRDefault="00141214" w:rsidP="004D7A55">
            <w:pPr>
              <w:contextualSpacing/>
              <w:jc w:val="center"/>
              <w:rPr>
                <w:rFonts w:ascii="Times New Roman" w:hAnsi="Times New Roman" w:cs="Times New Roman"/>
                <w:sz w:val="24"/>
                <w:szCs w:val="24"/>
              </w:rPr>
            </w:pPr>
            <w:r w:rsidRPr="00447440">
              <w:rPr>
                <w:rFonts w:ascii="Times New Roman" w:hAnsi="Times New Roman" w:cs="Times New Roman"/>
                <w:sz w:val="24"/>
                <w:szCs w:val="24"/>
              </w:rPr>
              <w:t>0,009</w:t>
            </w:r>
          </w:p>
        </w:tc>
        <w:tc>
          <w:tcPr>
            <w:tcW w:w="1536" w:type="dxa"/>
            <w:vAlign w:val="center"/>
          </w:tcPr>
          <w:p w:rsidR="00141214" w:rsidRPr="00447440" w:rsidRDefault="00141214" w:rsidP="004D7A55">
            <w:pPr>
              <w:contextualSpacing/>
              <w:jc w:val="center"/>
              <w:rPr>
                <w:rFonts w:ascii="Times New Roman" w:hAnsi="Times New Roman" w:cs="Times New Roman"/>
                <w:sz w:val="24"/>
                <w:szCs w:val="24"/>
              </w:rPr>
            </w:pPr>
            <w:r w:rsidRPr="00447440">
              <w:rPr>
                <w:rFonts w:ascii="Times New Roman" w:hAnsi="Times New Roman" w:cs="Times New Roman"/>
                <w:sz w:val="24"/>
                <w:szCs w:val="24"/>
              </w:rPr>
              <w:t>0,011</w:t>
            </w:r>
          </w:p>
        </w:tc>
        <w:tc>
          <w:tcPr>
            <w:tcW w:w="1084" w:type="dxa"/>
            <w:vAlign w:val="center"/>
          </w:tcPr>
          <w:p w:rsidR="00141214" w:rsidRPr="00447440" w:rsidRDefault="00141214" w:rsidP="004D7A55">
            <w:pPr>
              <w:contextualSpacing/>
              <w:jc w:val="center"/>
              <w:rPr>
                <w:rFonts w:ascii="Times New Roman" w:hAnsi="Times New Roman" w:cs="Times New Roman"/>
                <w:sz w:val="24"/>
                <w:szCs w:val="24"/>
              </w:rPr>
            </w:pPr>
            <w:r w:rsidRPr="00447440">
              <w:rPr>
                <w:rFonts w:ascii="Times New Roman" w:hAnsi="Times New Roman" w:cs="Times New Roman"/>
                <w:sz w:val="24"/>
                <w:szCs w:val="24"/>
              </w:rPr>
              <w:t>0,001</w:t>
            </w:r>
          </w:p>
        </w:tc>
        <w:tc>
          <w:tcPr>
            <w:tcW w:w="992" w:type="dxa"/>
            <w:vAlign w:val="center"/>
          </w:tcPr>
          <w:p w:rsidR="00141214" w:rsidRPr="00447440"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0,009</w:t>
            </w:r>
          </w:p>
        </w:tc>
        <w:tc>
          <w:tcPr>
            <w:tcW w:w="1467" w:type="dxa"/>
            <w:vAlign w:val="center"/>
          </w:tcPr>
          <w:p w:rsidR="00141214" w:rsidRPr="00447440" w:rsidRDefault="00141214" w:rsidP="004D7A55">
            <w:pPr>
              <w:contextualSpacing/>
              <w:jc w:val="center"/>
              <w:rPr>
                <w:rFonts w:ascii="Times New Roman" w:hAnsi="Times New Roman" w:cs="Times New Roman"/>
                <w:sz w:val="24"/>
                <w:szCs w:val="24"/>
              </w:rPr>
            </w:pPr>
            <w:r>
              <w:rPr>
                <w:rFonts w:ascii="Times New Roman" w:hAnsi="Times New Roman" w:cs="Times New Roman"/>
                <w:sz w:val="24"/>
                <w:szCs w:val="24"/>
              </w:rPr>
              <w:t>-0,001</w:t>
            </w:r>
          </w:p>
        </w:tc>
      </w:tr>
      <w:tr w:rsidR="00141214" w:rsidRPr="001E1A1F" w:rsidTr="00575925">
        <w:trPr>
          <w:trHeight w:val="261"/>
          <w:jc w:val="center"/>
        </w:trPr>
        <w:tc>
          <w:tcPr>
            <w:tcW w:w="1418" w:type="dxa"/>
            <w:vAlign w:val="center"/>
          </w:tcPr>
          <w:p w:rsidR="00141214" w:rsidRPr="00447440" w:rsidRDefault="00141214" w:rsidP="00E72C02">
            <w:pPr>
              <w:rPr>
                <w:rFonts w:ascii="Times New Roman" w:hAnsi="Times New Roman" w:cs="Times New Roman"/>
                <w:sz w:val="24"/>
                <w:szCs w:val="24"/>
              </w:rPr>
            </w:pPr>
            <w:proofErr w:type="spellStart"/>
            <w:r w:rsidRPr="00447440">
              <w:rPr>
                <w:rFonts w:ascii="Times New Roman" w:hAnsi="Times New Roman" w:cs="Times New Roman"/>
                <w:sz w:val="24"/>
                <w:szCs w:val="24"/>
              </w:rPr>
              <w:t>Кср.ликв</w:t>
            </w:r>
            <w:proofErr w:type="spellEnd"/>
            <w:r w:rsidRPr="00447440">
              <w:rPr>
                <w:rFonts w:ascii="Times New Roman" w:hAnsi="Times New Roman" w:cs="Times New Roman"/>
                <w:sz w:val="24"/>
                <w:szCs w:val="24"/>
              </w:rPr>
              <w:t>.</w:t>
            </w:r>
          </w:p>
        </w:tc>
        <w:tc>
          <w:tcPr>
            <w:tcW w:w="1559" w:type="dxa"/>
            <w:vAlign w:val="center"/>
          </w:tcPr>
          <w:p w:rsidR="00141214" w:rsidRPr="00447440" w:rsidRDefault="00141214" w:rsidP="004D7A55">
            <w:pPr>
              <w:jc w:val="center"/>
              <w:rPr>
                <w:rFonts w:ascii="Times New Roman" w:hAnsi="Times New Roman" w:cs="Times New Roman"/>
                <w:sz w:val="24"/>
                <w:szCs w:val="24"/>
              </w:rPr>
            </w:pPr>
            <w:r>
              <w:rPr>
                <w:rFonts w:ascii="Times New Roman" w:hAnsi="Times New Roman" w:cs="Times New Roman"/>
                <w:sz w:val="24"/>
                <w:szCs w:val="24"/>
              </w:rPr>
              <w:t>0,168</w:t>
            </w:r>
          </w:p>
        </w:tc>
        <w:tc>
          <w:tcPr>
            <w:tcW w:w="1117" w:type="dxa"/>
            <w:vAlign w:val="center"/>
          </w:tcPr>
          <w:p w:rsidR="00141214" w:rsidRPr="00447440" w:rsidRDefault="00141214" w:rsidP="004D7A55">
            <w:pPr>
              <w:jc w:val="center"/>
              <w:rPr>
                <w:rFonts w:ascii="Times New Roman" w:hAnsi="Times New Roman" w:cs="Times New Roman"/>
                <w:sz w:val="24"/>
                <w:szCs w:val="24"/>
              </w:rPr>
            </w:pPr>
            <w:r w:rsidRPr="00447440">
              <w:rPr>
                <w:rFonts w:ascii="Times New Roman" w:hAnsi="Times New Roman" w:cs="Times New Roman"/>
                <w:sz w:val="24"/>
                <w:szCs w:val="24"/>
              </w:rPr>
              <w:t>0,115</w:t>
            </w:r>
          </w:p>
        </w:tc>
        <w:tc>
          <w:tcPr>
            <w:tcW w:w="1536" w:type="dxa"/>
            <w:vAlign w:val="center"/>
          </w:tcPr>
          <w:p w:rsidR="00141214" w:rsidRPr="00447440" w:rsidRDefault="00141214" w:rsidP="004D7A55">
            <w:pPr>
              <w:jc w:val="center"/>
              <w:rPr>
                <w:rFonts w:ascii="Times New Roman" w:hAnsi="Times New Roman" w:cs="Times New Roman"/>
                <w:sz w:val="24"/>
                <w:szCs w:val="24"/>
              </w:rPr>
            </w:pPr>
            <w:r w:rsidRPr="00447440">
              <w:rPr>
                <w:rFonts w:ascii="Times New Roman" w:hAnsi="Times New Roman" w:cs="Times New Roman"/>
                <w:sz w:val="24"/>
                <w:szCs w:val="24"/>
              </w:rPr>
              <w:t>0,042</w:t>
            </w:r>
          </w:p>
        </w:tc>
        <w:tc>
          <w:tcPr>
            <w:tcW w:w="1084" w:type="dxa"/>
            <w:vAlign w:val="center"/>
          </w:tcPr>
          <w:p w:rsidR="00141214" w:rsidRPr="00447440" w:rsidRDefault="00141214" w:rsidP="004D7A55">
            <w:pPr>
              <w:jc w:val="center"/>
              <w:rPr>
                <w:rFonts w:ascii="Times New Roman" w:hAnsi="Times New Roman" w:cs="Times New Roman"/>
                <w:sz w:val="24"/>
                <w:szCs w:val="24"/>
              </w:rPr>
            </w:pPr>
            <w:r w:rsidRPr="00447440">
              <w:rPr>
                <w:rFonts w:ascii="Times New Roman" w:hAnsi="Times New Roman" w:cs="Times New Roman"/>
                <w:sz w:val="24"/>
                <w:szCs w:val="24"/>
              </w:rPr>
              <w:t>0,11</w:t>
            </w:r>
          </w:p>
        </w:tc>
        <w:tc>
          <w:tcPr>
            <w:tcW w:w="992" w:type="dxa"/>
            <w:vAlign w:val="center"/>
          </w:tcPr>
          <w:p w:rsidR="00141214" w:rsidRPr="00447440" w:rsidRDefault="00141214" w:rsidP="004D7A55">
            <w:pPr>
              <w:jc w:val="center"/>
              <w:rPr>
                <w:rFonts w:ascii="Times New Roman" w:hAnsi="Times New Roman" w:cs="Times New Roman"/>
                <w:sz w:val="24"/>
                <w:szCs w:val="24"/>
              </w:rPr>
            </w:pPr>
            <w:r>
              <w:rPr>
                <w:rFonts w:ascii="Times New Roman" w:hAnsi="Times New Roman" w:cs="Times New Roman"/>
                <w:sz w:val="24"/>
                <w:szCs w:val="24"/>
              </w:rPr>
              <w:t>0,075</w:t>
            </w:r>
          </w:p>
        </w:tc>
        <w:tc>
          <w:tcPr>
            <w:tcW w:w="1467" w:type="dxa"/>
            <w:vAlign w:val="center"/>
          </w:tcPr>
          <w:p w:rsidR="00141214" w:rsidRPr="00447440" w:rsidRDefault="00141214" w:rsidP="004D7A55">
            <w:pPr>
              <w:jc w:val="center"/>
              <w:rPr>
                <w:rFonts w:ascii="Times New Roman" w:hAnsi="Times New Roman" w:cs="Times New Roman"/>
                <w:sz w:val="24"/>
                <w:szCs w:val="24"/>
              </w:rPr>
            </w:pPr>
            <w:r>
              <w:rPr>
                <w:rFonts w:ascii="Times New Roman" w:hAnsi="Times New Roman" w:cs="Times New Roman"/>
                <w:sz w:val="24"/>
                <w:szCs w:val="24"/>
              </w:rPr>
              <w:t>-0,093</w:t>
            </w:r>
          </w:p>
        </w:tc>
      </w:tr>
      <w:tr w:rsidR="00141214" w:rsidRPr="001E1A1F" w:rsidTr="00575925">
        <w:trPr>
          <w:trHeight w:val="261"/>
          <w:jc w:val="center"/>
        </w:trPr>
        <w:tc>
          <w:tcPr>
            <w:tcW w:w="1418" w:type="dxa"/>
            <w:vAlign w:val="center"/>
          </w:tcPr>
          <w:p w:rsidR="00141214" w:rsidRPr="00447440" w:rsidRDefault="00141214" w:rsidP="00E72C02">
            <w:pPr>
              <w:rPr>
                <w:rFonts w:ascii="Times New Roman" w:hAnsi="Times New Roman" w:cs="Times New Roman"/>
                <w:sz w:val="24"/>
                <w:szCs w:val="24"/>
              </w:rPr>
            </w:pPr>
            <w:proofErr w:type="spellStart"/>
            <w:r w:rsidRPr="00447440">
              <w:rPr>
                <w:rFonts w:ascii="Times New Roman" w:hAnsi="Times New Roman" w:cs="Times New Roman"/>
                <w:sz w:val="24"/>
                <w:szCs w:val="24"/>
              </w:rPr>
              <w:t>Ктек.ликв</w:t>
            </w:r>
            <w:proofErr w:type="spellEnd"/>
            <w:r w:rsidRPr="00447440">
              <w:rPr>
                <w:rFonts w:ascii="Times New Roman" w:hAnsi="Times New Roman" w:cs="Times New Roman"/>
                <w:sz w:val="24"/>
                <w:szCs w:val="24"/>
              </w:rPr>
              <w:t>.</w:t>
            </w:r>
          </w:p>
        </w:tc>
        <w:tc>
          <w:tcPr>
            <w:tcW w:w="1559" w:type="dxa"/>
            <w:vAlign w:val="center"/>
          </w:tcPr>
          <w:p w:rsidR="00141214" w:rsidRPr="00447440" w:rsidRDefault="00141214" w:rsidP="004D7A55">
            <w:pPr>
              <w:jc w:val="center"/>
              <w:rPr>
                <w:rFonts w:ascii="Times New Roman" w:hAnsi="Times New Roman" w:cs="Times New Roman"/>
                <w:sz w:val="24"/>
                <w:szCs w:val="24"/>
              </w:rPr>
            </w:pPr>
            <w:r>
              <w:rPr>
                <w:rFonts w:ascii="Times New Roman" w:hAnsi="Times New Roman" w:cs="Times New Roman"/>
                <w:sz w:val="24"/>
                <w:szCs w:val="24"/>
              </w:rPr>
              <w:t>3,4</w:t>
            </w:r>
          </w:p>
        </w:tc>
        <w:tc>
          <w:tcPr>
            <w:tcW w:w="1117" w:type="dxa"/>
            <w:vAlign w:val="center"/>
          </w:tcPr>
          <w:p w:rsidR="00141214" w:rsidRPr="00447440" w:rsidRDefault="00141214" w:rsidP="004D7A55">
            <w:pPr>
              <w:jc w:val="center"/>
              <w:rPr>
                <w:rFonts w:ascii="Times New Roman" w:hAnsi="Times New Roman" w:cs="Times New Roman"/>
                <w:sz w:val="24"/>
                <w:szCs w:val="24"/>
              </w:rPr>
            </w:pPr>
            <w:r w:rsidRPr="00447440">
              <w:rPr>
                <w:rFonts w:ascii="Times New Roman" w:hAnsi="Times New Roman" w:cs="Times New Roman"/>
                <w:sz w:val="24"/>
                <w:szCs w:val="24"/>
              </w:rPr>
              <w:t>3,5</w:t>
            </w:r>
          </w:p>
        </w:tc>
        <w:tc>
          <w:tcPr>
            <w:tcW w:w="1536" w:type="dxa"/>
            <w:vAlign w:val="center"/>
          </w:tcPr>
          <w:p w:rsidR="00141214" w:rsidRPr="00447440" w:rsidRDefault="00141214" w:rsidP="004D7A55">
            <w:pPr>
              <w:jc w:val="center"/>
              <w:rPr>
                <w:rFonts w:ascii="Times New Roman" w:hAnsi="Times New Roman" w:cs="Times New Roman"/>
                <w:sz w:val="24"/>
                <w:szCs w:val="24"/>
              </w:rPr>
            </w:pPr>
            <w:r w:rsidRPr="00447440">
              <w:rPr>
                <w:rFonts w:ascii="Times New Roman" w:hAnsi="Times New Roman" w:cs="Times New Roman"/>
                <w:sz w:val="24"/>
                <w:szCs w:val="24"/>
              </w:rPr>
              <w:t>2,25</w:t>
            </w:r>
          </w:p>
        </w:tc>
        <w:tc>
          <w:tcPr>
            <w:tcW w:w="1084" w:type="dxa"/>
            <w:vAlign w:val="center"/>
          </w:tcPr>
          <w:p w:rsidR="00141214" w:rsidRPr="00447440" w:rsidRDefault="00141214" w:rsidP="004D7A55">
            <w:pPr>
              <w:jc w:val="center"/>
              <w:rPr>
                <w:rFonts w:ascii="Times New Roman" w:hAnsi="Times New Roman" w:cs="Times New Roman"/>
                <w:sz w:val="24"/>
                <w:szCs w:val="24"/>
              </w:rPr>
            </w:pPr>
            <w:r w:rsidRPr="00447440">
              <w:rPr>
                <w:rFonts w:ascii="Times New Roman" w:hAnsi="Times New Roman" w:cs="Times New Roman"/>
                <w:sz w:val="24"/>
                <w:szCs w:val="24"/>
              </w:rPr>
              <w:t>2,44</w:t>
            </w:r>
          </w:p>
        </w:tc>
        <w:tc>
          <w:tcPr>
            <w:tcW w:w="992" w:type="dxa"/>
            <w:vAlign w:val="center"/>
          </w:tcPr>
          <w:p w:rsidR="00141214" w:rsidRPr="00447440" w:rsidRDefault="00141214" w:rsidP="004D7A55">
            <w:pPr>
              <w:jc w:val="center"/>
              <w:rPr>
                <w:rFonts w:ascii="Times New Roman" w:hAnsi="Times New Roman" w:cs="Times New Roman"/>
                <w:sz w:val="24"/>
                <w:szCs w:val="24"/>
              </w:rPr>
            </w:pPr>
            <w:r>
              <w:rPr>
                <w:rFonts w:ascii="Times New Roman" w:hAnsi="Times New Roman" w:cs="Times New Roman"/>
                <w:sz w:val="24"/>
                <w:szCs w:val="24"/>
              </w:rPr>
              <w:t>2,77</w:t>
            </w:r>
          </w:p>
        </w:tc>
        <w:tc>
          <w:tcPr>
            <w:tcW w:w="1467" w:type="dxa"/>
            <w:vAlign w:val="center"/>
          </w:tcPr>
          <w:p w:rsidR="00141214" w:rsidRPr="00447440" w:rsidRDefault="00141214" w:rsidP="004D7A55">
            <w:pPr>
              <w:jc w:val="center"/>
              <w:rPr>
                <w:rFonts w:ascii="Times New Roman" w:hAnsi="Times New Roman" w:cs="Times New Roman"/>
                <w:sz w:val="24"/>
                <w:szCs w:val="24"/>
              </w:rPr>
            </w:pPr>
            <w:r>
              <w:rPr>
                <w:rFonts w:ascii="Times New Roman" w:hAnsi="Times New Roman" w:cs="Times New Roman"/>
                <w:sz w:val="24"/>
                <w:szCs w:val="24"/>
              </w:rPr>
              <w:t>-0,63</w:t>
            </w:r>
          </w:p>
        </w:tc>
      </w:tr>
    </w:tbl>
    <w:p w:rsidR="00141214" w:rsidRPr="000E4523" w:rsidRDefault="00141214" w:rsidP="00141214">
      <w:pPr>
        <w:spacing w:after="0" w:line="360" w:lineRule="auto"/>
        <w:ind w:firstLine="709"/>
        <w:contextualSpacing/>
        <w:jc w:val="both"/>
        <w:rPr>
          <w:rFonts w:ascii="Times New Roman" w:hAnsi="Times New Roman" w:cs="Times New Roman"/>
          <w:sz w:val="28"/>
          <w:szCs w:val="28"/>
        </w:rPr>
      </w:pPr>
    </w:p>
    <w:p w:rsidR="00141214" w:rsidRDefault="001635ED" w:rsidP="00141214">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Анализируя данные таблицы 2.4</w:t>
      </w:r>
      <w:r w:rsidR="00141214">
        <w:rPr>
          <w:rFonts w:ascii="Times New Roman" w:hAnsi="Times New Roman" w:cs="Times New Roman"/>
          <w:sz w:val="28"/>
          <w:szCs w:val="28"/>
        </w:rPr>
        <w:t>.2, можно сделать вывод о том, что нормативному значению удовлетворяет лишь коэффициент текущей ликвидности. Он должен быть равен больше 2. Однако, мы наблюдаем его снижение в 2016 году по сравнению с 2012 годом на 0,63, что свидетельствует о снижении уровня, в котором оборотные активы покрывают оборотные пассивы. Данное снижение произошло, в первую очередь, за счет увеличения краткосрочных обязательств. Несоответствие коэффициента абсолютной ликвидности нормативному значению</w:t>
      </w:r>
      <w:r w:rsidR="00F854ED">
        <w:rPr>
          <w:rFonts w:ascii="Times New Roman" w:hAnsi="Times New Roman" w:cs="Times New Roman"/>
          <w:sz w:val="28"/>
          <w:szCs w:val="28"/>
        </w:rPr>
        <w:t xml:space="preserve"> (&gt;0,2)</w:t>
      </w:r>
      <w:r w:rsidR="00141214">
        <w:rPr>
          <w:rFonts w:ascii="Times New Roman" w:hAnsi="Times New Roman" w:cs="Times New Roman"/>
          <w:sz w:val="28"/>
          <w:szCs w:val="28"/>
        </w:rPr>
        <w:t xml:space="preserve"> говорит о том, что снижается гарантия погашения долгов организации. Коэффициент срочной ликвидности также не соответствует нормативному значению</w:t>
      </w:r>
      <w:r w:rsidR="00F854ED" w:rsidRPr="00F854ED">
        <w:rPr>
          <w:rFonts w:ascii="Times New Roman" w:hAnsi="Times New Roman" w:cs="Times New Roman"/>
          <w:sz w:val="28"/>
          <w:szCs w:val="28"/>
        </w:rPr>
        <w:t xml:space="preserve"> (</w:t>
      </w:r>
      <w:r w:rsidR="00F854ED">
        <w:rPr>
          <w:rFonts w:ascii="Times New Roman" w:hAnsi="Times New Roman" w:cs="Times New Roman"/>
          <w:sz w:val="28"/>
          <w:szCs w:val="28"/>
        </w:rPr>
        <w:t>0,</w:t>
      </w:r>
      <w:r w:rsidR="00F854ED" w:rsidRPr="00F854ED">
        <w:rPr>
          <w:rFonts w:ascii="Times New Roman" w:hAnsi="Times New Roman" w:cs="Times New Roman"/>
          <w:sz w:val="28"/>
          <w:szCs w:val="28"/>
        </w:rPr>
        <w:t>7-1)</w:t>
      </w:r>
      <w:r w:rsidR="00141214">
        <w:rPr>
          <w:rFonts w:ascii="Times New Roman" w:hAnsi="Times New Roman" w:cs="Times New Roman"/>
          <w:sz w:val="28"/>
          <w:szCs w:val="28"/>
        </w:rPr>
        <w:t xml:space="preserve">, что обусловлено резким повышением краткосрочных обязательств организации. </w:t>
      </w:r>
    </w:p>
    <w:p w:rsidR="00FE6FAE" w:rsidRDefault="00FE6FAE" w:rsidP="00CD1B4E">
      <w:pPr>
        <w:spacing w:after="0" w:line="360" w:lineRule="auto"/>
        <w:ind w:firstLine="708"/>
        <w:contextualSpacing/>
        <w:jc w:val="both"/>
        <w:rPr>
          <w:rFonts w:ascii="Times New Roman" w:hAnsi="Times New Roman" w:cs="Times New Roman"/>
          <w:sz w:val="28"/>
          <w:szCs w:val="28"/>
        </w:rPr>
      </w:pPr>
    </w:p>
    <w:p w:rsidR="00994C20" w:rsidRDefault="00994C20" w:rsidP="002F127A">
      <w:pPr>
        <w:spacing w:after="0" w:line="360" w:lineRule="auto"/>
        <w:ind w:firstLine="708"/>
        <w:contextualSpacing/>
        <w:jc w:val="both"/>
        <w:rPr>
          <w:rFonts w:ascii="Times New Roman" w:hAnsi="Times New Roman" w:cs="Times New Roman"/>
          <w:sz w:val="28"/>
          <w:szCs w:val="28"/>
        </w:rPr>
      </w:pPr>
    </w:p>
    <w:p w:rsidR="00CE1689" w:rsidRDefault="00CE1689" w:rsidP="002F127A">
      <w:pPr>
        <w:spacing w:after="0" w:line="360" w:lineRule="auto"/>
        <w:ind w:firstLine="708"/>
        <w:contextualSpacing/>
        <w:jc w:val="both"/>
        <w:rPr>
          <w:rFonts w:ascii="Times New Roman" w:hAnsi="Times New Roman" w:cs="Times New Roman"/>
          <w:sz w:val="28"/>
          <w:szCs w:val="28"/>
        </w:rPr>
      </w:pPr>
    </w:p>
    <w:p w:rsidR="00CE1689" w:rsidRDefault="00CE1689" w:rsidP="002F127A">
      <w:pPr>
        <w:spacing w:after="0" w:line="360" w:lineRule="auto"/>
        <w:ind w:firstLine="708"/>
        <w:contextualSpacing/>
        <w:jc w:val="both"/>
        <w:rPr>
          <w:rFonts w:ascii="Times New Roman" w:hAnsi="Times New Roman" w:cs="Times New Roman"/>
          <w:sz w:val="28"/>
          <w:szCs w:val="28"/>
        </w:rPr>
      </w:pPr>
    </w:p>
    <w:p w:rsidR="00CE1689" w:rsidRDefault="00CE1689" w:rsidP="002F127A">
      <w:pPr>
        <w:spacing w:after="0" w:line="360" w:lineRule="auto"/>
        <w:ind w:firstLine="708"/>
        <w:contextualSpacing/>
        <w:jc w:val="both"/>
        <w:rPr>
          <w:rFonts w:ascii="Times New Roman" w:hAnsi="Times New Roman" w:cs="Times New Roman"/>
          <w:sz w:val="28"/>
          <w:szCs w:val="28"/>
        </w:rPr>
      </w:pPr>
    </w:p>
    <w:p w:rsidR="00CE1689" w:rsidRDefault="00CE1689" w:rsidP="002F127A">
      <w:pPr>
        <w:spacing w:after="0" w:line="360" w:lineRule="auto"/>
        <w:ind w:firstLine="708"/>
        <w:contextualSpacing/>
        <w:jc w:val="both"/>
        <w:rPr>
          <w:rFonts w:ascii="Times New Roman" w:hAnsi="Times New Roman" w:cs="Times New Roman"/>
          <w:sz w:val="28"/>
          <w:szCs w:val="28"/>
        </w:rPr>
      </w:pPr>
    </w:p>
    <w:p w:rsidR="00CE1689" w:rsidRDefault="00CE1689" w:rsidP="002F127A">
      <w:pPr>
        <w:spacing w:after="0" w:line="360" w:lineRule="auto"/>
        <w:ind w:firstLine="708"/>
        <w:contextualSpacing/>
        <w:jc w:val="both"/>
        <w:rPr>
          <w:rFonts w:ascii="Times New Roman" w:hAnsi="Times New Roman" w:cs="Times New Roman"/>
          <w:sz w:val="28"/>
          <w:szCs w:val="28"/>
        </w:rPr>
      </w:pPr>
    </w:p>
    <w:p w:rsidR="00CE1689" w:rsidRDefault="00CE1689" w:rsidP="002F127A">
      <w:pPr>
        <w:spacing w:after="0" w:line="360" w:lineRule="auto"/>
        <w:ind w:firstLine="708"/>
        <w:contextualSpacing/>
        <w:jc w:val="both"/>
        <w:rPr>
          <w:rFonts w:ascii="Times New Roman" w:hAnsi="Times New Roman" w:cs="Times New Roman"/>
          <w:sz w:val="28"/>
          <w:szCs w:val="28"/>
        </w:rPr>
      </w:pPr>
    </w:p>
    <w:p w:rsidR="00CE1689" w:rsidRDefault="00CE1689" w:rsidP="002F127A">
      <w:pPr>
        <w:spacing w:after="0" w:line="360" w:lineRule="auto"/>
        <w:ind w:firstLine="708"/>
        <w:contextualSpacing/>
        <w:jc w:val="both"/>
        <w:rPr>
          <w:rFonts w:ascii="Times New Roman" w:hAnsi="Times New Roman" w:cs="Times New Roman"/>
          <w:sz w:val="28"/>
          <w:szCs w:val="28"/>
        </w:rPr>
      </w:pPr>
    </w:p>
    <w:p w:rsidR="00CE1689" w:rsidRDefault="00CE1689" w:rsidP="002F127A">
      <w:pPr>
        <w:spacing w:after="0" w:line="360" w:lineRule="auto"/>
        <w:ind w:firstLine="708"/>
        <w:contextualSpacing/>
        <w:jc w:val="both"/>
        <w:rPr>
          <w:rFonts w:ascii="Times New Roman" w:hAnsi="Times New Roman" w:cs="Times New Roman"/>
          <w:sz w:val="28"/>
          <w:szCs w:val="28"/>
        </w:rPr>
      </w:pPr>
    </w:p>
    <w:p w:rsidR="001D4E01" w:rsidRDefault="001D4E01" w:rsidP="00CE1689">
      <w:pPr>
        <w:spacing w:after="0" w:line="360" w:lineRule="auto"/>
        <w:ind w:firstLine="708"/>
        <w:contextualSpacing/>
        <w:jc w:val="center"/>
        <w:rPr>
          <w:rFonts w:ascii="Times New Roman" w:hAnsi="Times New Roman" w:cs="Times New Roman"/>
          <w:b/>
          <w:sz w:val="28"/>
          <w:szCs w:val="28"/>
        </w:rPr>
      </w:pPr>
    </w:p>
    <w:p w:rsidR="001D4E01" w:rsidRDefault="001D4E01" w:rsidP="00CE1689">
      <w:pPr>
        <w:spacing w:after="0" w:line="360" w:lineRule="auto"/>
        <w:ind w:firstLine="708"/>
        <w:contextualSpacing/>
        <w:jc w:val="center"/>
        <w:rPr>
          <w:rFonts w:ascii="Times New Roman" w:hAnsi="Times New Roman" w:cs="Times New Roman"/>
          <w:b/>
          <w:sz w:val="28"/>
          <w:szCs w:val="28"/>
        </w:rPr>
      </w:pPr>
    </w:p>
    <w:p w:rsidR="001D4E01" w:rsidRDefault="001D4E01" w:rsidP="00CE1689">
      <w:pPr>
        <w:spacing w:after="0" w:line="360" w:lineRule="auto"/>
        <w:ind w:firstLine="708"/>
        <w:contextualSpacing/>
        <w:jc w:val="center"/>
        <w:rPr>
          <w:rFonts w:ascii="Times New Roman" w:hAnsi="Times New Roman" w:cs="Times New Roman"/>
          <w:b/>
          <w:sz w:val="28"/>
          <w:szCs w:val="28"/>
        </w:rPr>
      </w:pPr>
    </w:p>
    <w:p w:rsidR="00575925" w:rsidRDefault="00575925" w:rsidP="00CE1689">
      <w:pPr>
        <w:spacing w:after="0" w:line="360" w:lineRule="auto"/>
        <w:ind w:firstLine="708"/>
        <w:contextualSpacing/>
        <w:jc w:val="center"/>
        <w:rPr>
          <w:rFonts w:ascii="Times New Roman" w:hAnsi="Times New Roman" w:cs="Times New Roman"/>
          <w:b/>
          <w:sz w:val="28"/>
          <w:szCs w:val="28"/>
        </w:rPr>
      </w:pPr>
    </w:p>
    <w:p w:rsidR="00575925" w:rsidRDefault="00575925" w:rsidP="00CE1689">
      <w:pPr>
        <w:spacing w:after="0" w:line="360" w:lineRule="auto"/>
        <w:ind w:firstLine="708"/>
        <w:contextualSpacing/>
        <w:jc w:val="center"/>
        <w:rPr>
          <w:rFonts w:ascii="Times New Roman" w:hAnsi="Times New Roman" w:cs="Times New Roman"/>
          <w:b/>
          <w:sz w:val="28"/>
          <w:szCs w:val="28"/>
        </w:rPr>
      </w:pPr>
    </w:p>
    <w:p w:rsidR="00575925" w:rsidRDefault="00575925" w:rsidP="00CE1689">
      <w:pPr>
        <w:spacing w:after="0" w:line="360" w:lineRule="auto"/>
        <w:ind w:firstLine="708"/>
        <w:contextualSpacing/>
        <w:jc w:val="center"/>
        <w:rPr>
          <w:rFonts w:ascii="Times New Roman" w:hAnsi="Times New Roman" w:cs="Times New Roman"/>
          <w:b/>
          <w:sz w:val="28"/>
          <w:szCs w:val="28"/>
        </w:rPr>
      </w:pPr>
    </w:p>
    <w:p w:rsidR="00575925" w:rsidRDefault="00575925" w:rsidP="00CE1689">
      <w:pPr>
        <w:spacing w:after="0" w:line="360" w:lineRule="auto"/>
        <w:ind w:firstLine="708"/>
        <w:contextualSpacing/>
        <w:jc w:val="center"/>
        <w:rPr>
          <w:rFonts w:ascii="Times New Roman" w:hAnsi="Times New Roman" w:cs="Times New Roman"/>
          <w:b/>
          <w:sz w:val="28"/>
          <w:szCs w:val="28"/>
        </w:rPr>
      </w:pPr>
    </w:p>
    <w:p w:rsidR="00575925" w:rsidRDefault="00575925" w:rsidP="00CE1689">
      <w:pPr>
        <w:spacing w:after="0" w:line="360" w:lineRule="auto"/>
        <w:ind w:firstLine="708"/>
        <w:contextualSpacing/>
        <w:jc w:val="center"/>
        <w:rPr>
          <w:rFonts w:ascii="Times New Roman" w:hAnsi="Times New Roman" w:cs="Times New Roman"/>
          <w:b/>
          <w:sz w:val="28"/>
          <w:szCs w:val="28"/>
        </w:rPr>
      </w:pPr>
    </w:p>
    <w:p w:rsidR="001D4E01" w:rsidRDefault="001D4E01" w:rsidP="00CE1689">
      <w:pPr>
        <w:spacing w:after="0" w:line="360" w:lineRule="auto"/>
        <w:ind w:firstLine="708"/>
        <w:contextualSpacing/>
        <w:jc w:val="center"/>
        <w:rPr>
          <w:rFonts w:ascii="Times New Roman" w:hAnsi="Times New Roman" w:cs="Times New Roman"/>
          <w:b/>
          <w:sz w:val="28"/>
          <w:szCs w:val="28"/>
        </w:rPr>
      </w:pPr>
    </w:p>
    <w:p w:rsidR="001D4E01" w:rsidRDefault="001D4E01" w:rsidP="00CE1689">
      <w:pPr>
        <w:spacing w:after="0" w:line="360" w:lineRule="auto"/>
        <w:ind w:firstLine="708"/>
        <w:contextualSpacing/>
        <w:jc w:val="center"/>
        <w:rPr>
          <w:rFonts w:ascii="Times New Roman" w:hAnsi="Times New Roman" w:cs="Times New Roman"/>
          <w:b/>
          <w:sz w:val="28"/>
          <w:szCs w:val="28"/>
        </w:rPr>
      </w:pPr>
    </w:p>
    <w:p w:rsidR="00CE1689" w:rsidRDefault="00F16FE4" w:rsidP="00CE1689">
      <w:pPr>
        <w:spacing w:after="0" w:line="360" w:lineRule="auto"/>
        <w:ind w:firstLine="708"/>
        <w:contextualSpacing/>
        <w:jc w:val="center"/>
        <w:rPr>
          <w:rFonts w:ascii="Times New Roman" w:hAnsi="Times New Roman" w:cs="Times New Roman"/>
          <w:b/>
          <w:bCs/>
          <w:iCs/>
          <w:sz w:val="28"/>
          <w:szCs w:val="28"/>
        </w:rPr>
      </w:pPr>
      <w:r>
        <w:rPr>
          <w:rFonts w:ascii="Times New Roman" w:hAnsi="Times New Roman" w:cs="Times New Roman"/>
          <w:b/>
          <w:sz w:val="28"/>
          <w:szCs w:val="28"/>
        </w:rPr>
        <w:t>Глав</w:t>
      </w:r>
      <w:r w:rsidR="00CE1689" w:rsidRPr="00CE1689">
        <w:rPr>
          <w:rFonts w:ascii="Times New Roman" w:hAnsi="Times New Roman" w:cs="Times New Roman"/>
          <w:b/>
          <w:sz w:val="28"/>
          <w:szCs w:val="28"/>
        </w:rPr>
        <w:t>а 3.</w:t>
      </w:r>
      <w:r w:rsidR="00CE1689">
        <w:rPr>
          <w:rFonts w:ascii="Times New Roman" w:hAnsi="Times New Roman" w:cs="Times New Roman"/>
          <w:b/>
          <w:sz w:val="28"/>
          <w:szCs w:val="28"/>
        </w:rPr>
        <w:t xml:space="preserve"> </w:t>
      </w:r>
      <w:r w:rsidR="00CE1689" w:rsidRPr="00CE1689">
        <w:rPr>
          <w:rFonts w:ascii="Times New Roman" w:hAnsi="Times New Roman" w:cs="Times New Roman"/>
          <w:b/>
          <w:bCs/>
          <w:iCs/>
          <w:sz w:val="28"/>
          <w:szCs w:val="28"/>
        </w:rPr>
        <w:t xml:space="preserve">Экономическая оценка </w:t>
      </w:r>
      <w:r>
        <w:rPr>
          <w:rFonts w:ascii="Times New Roman" w:hAnsi="Times New Roman" w:cs="Times New Roman"/>
          <w:b/>
          <w:bCs/>
          <w:iCs/>
          <w:sz w:val="28"/>
          <w:szCs w:val="28"/>
        </w:rPr>
        <w:t>состояния</w:t>
      </w:r>
      <w:r w:rsidR="00CE1689" w:rsidRPr="00CE1689">
        <w:rPr>
          <w:rFonts w:ascii="Times New Roman" w:hAnsi="Times New Roman" w:cs="Times New Roman"/>
          <w:b/>
          <w:bCs/>
          <w:iCs/>
          <w:sz w:val="28"/>
          <w:szCs w:val="28"/>
        </w:rPr>
        <w:t xml:space="preserve"> </w:t>
      </w:r>
      <w:r w:rsidR="00CE1689">
        <w:rPr>
          <w:rFonts w:ascii="Times New Roman" w:hAnsi="Times New Roman" w:cs="Times New Roman"/>
          <w:b/>
          <w:bCs/>
          <w:iCs/>
          <w:sz w:val="28"/>
          <w:szCs w:val="28"/>
        </w:rPr>
        <w:t xml:space="preserve">молочного </w:t>
      </w:r>
      <w:r w:rsidR="00CE1689" w:rsidRPr="00CE1689">
        <w:rPr>
          <w:rFonts w:ascii="Times New Roman" w:hAnsi="Times New Roman" w:cs="Times New Roman"/>
          <w:b/>
          <w:bCs/>
          <w:iCs/>
          <w:sz w:val="28"/>
          <w:szCs w:val="28"/>
        </w:rPr>
        <w:t>скотоводства</w:t>
      </w:r>
    </w:p>
    <w:p w:rsidR="005349BD" w:rsidRPr="00F16FE4" w:rsidRDefault="005349BD" w:rsidP="00CE1689">
      <w:pPr>
        <w:spacing w:after="0" w:line="360" w:lineRule="auto"/>
        <w:ind w:firstLine="708"/>
        <w:contextualSpacing/>
        <w:jc w:val="center"/>
        <w:rPr>
          <w:rFonts w:ascii="Times New Roman" w:hAnsi="Times New Roman" w:cs="Times New Roman"/>
          <w:b/>
          <w:bCs/>
          <w:iCs/>
          <w:sz w:val="28"/>
          <w:szCs w:val="28"/>
        </w:rPr>
      </w:pPr>
      <w:r w:rsidRPr="00F16FE4">
        <w:rPr>
          <w:rFonts w:ascii="Times New Roman" w:hAnsi="Times New Roman" w:cs="Times New Roman"/>
          <w:b/>
          <w:bCs/>
          <w:iCs/>
          <w:sz w:val="28"/>
          <w:szCs w:val="28"/>
        </w:rPr>
        <w:t xml:space="preserve">3.1. </w:t>
      </w:r>
      <w:r w:rsidR="00F16FE4">
        <w:rPr>
          <w:rFonts w:ascii="Times New Roman" w:hAnsi="Times New Roman" w:cs="Times New Roman"/>
          <w:b/>
          <w:bCs/>
          <w:iCs/>
          <w:sz w:val="28"/>
          <w:szCs w:val="28"/>
        </w:rPr>
        <w:t>Результаты производственной деятельности молочного скотоводства</w:t>
      </w:r>
    </w:p>
    <w:p w:rsidR="00E3726E" w:rsidRPr="00664328" w:rsidRDefault="00E3726E" w:rsidP="00E3726E">
      <w:pPr>
        <w:pStyle w:val="a8"/>
        <w:spacing w:after="0" w:line="360" w:lineRule="auto"/>
        <w:ind w:firstLine="709"/>
        <w:contextualSpacing/>
        <w:jc w:val="both"/>
        <w:textAlignment w:val="baseline"/>
        <w:rPr>
          <w:bCs/>
          <w:color w:val="000000"/>
          <w:sz w:val="28"/>
          <w:szCs w:val="28"/>
          <w:shd w:val="clear" w:color="auto" w:fill="FFFFFF"/>
        </w:rPr>
      </w:pPr>
      <w:r w:rsidRPr="00664328">
        <w:rPr>
          <w:bCs/>
          <w:iCs/>
          <w:color w:val="000000"/>
          <w:sz w:val="28"/>
          <w:szCs w:val="28"/>
          <w:shd w:val="clear" w:color="auto" w:fill="FFFFFF"/>
        </w:rPr>
        <w:t>Животноводство</w:t>
      </w:r>
      <w:r w:rsidRPr="00664328">
        <w:rPr>
          <w:bCs/>
          <w:color w:val="000000"/>
          <w:sz w:val="28"/>
          <w:szCs w:val="28"/>
          <w:shd w:val="clear" w:color="auto" w:fill="FFFFFF"/>
        </w:rPr>
        <w:t> - отрасль сельского хозяйства, занимающаяся разведением сельскохозяйственных животных для производства животноводческих продуктов.</w:t>
      </w:r>
    </w:p>
    <w:p w:rsidR="00E3726E" w:rsidRPr="00664328" w:rsidRDefault="00E3726E" w:rsidP="00E3726E">
      <w:pPr>
        <w:pStyle w:val="a8"/>
        <w:spacing w:after="0" w:line="360" w:lineRule="auto"/>
        <w:ind w:firstLine="709"/>
        <w:contextualSpacing/>
        <w:jc w:val="both"/>
        <w:textAlignment w:val="baseline"/>
        <w:rPr>
          <w:bCs/>
          <w:color w:val="000000"/>
          <w:sz w:val="28"/>
          <w:szCs w:val="28"/>
          <w:shd w:val="clear" w:color="auto" w:fill="FFFFFF"/>
        </w:rPr>
      </w:pPr>
      <w:r w:rsidRPr="00664328">
        <w:rPr>
          <w:bCs/>
          <w:color w:val="000000"/>
          <w:sz w:val="28"/>
          <w:szCs w:val="28"/>
          <w:shd w:val="clear" w:color="auto" w:fill="FFFFFF"/>
        </w:rPr>
        <w:t>Животноводство является важной отраслью сельского хозяйства, дающей более половины его валовой продукции. Значение этой отрасли определяется не только высокой долей ее в производстве валовой продукции, но и большим влиянием на экономику сельского хозяйства, на уровень обеспечения важными продуктами питания</w:t>
      </w:r>
      <w:r w:rsidR="003A2B45" w:rsidRPr="003A2B45">
        <w:rPr>
          <w:bCs/>
          <w:color w:val="000000"/>
          <w:sz w:val="28"/>
          <w:szCs w:val="28"/>
          <w:shd w:val="clear" w:color="auto" w:fill="FFFFFF"/>
        </w:rPr>
        <w:t xml:space="preserve"> [19, </w:t>
      </w:r>
      <w:r w:rsidR="003A2B45">
        <w:rPr>
          <w:bCs/>
          <w:color w:val="000000"/>
          <w:sz w:val="28"/>
          <w:szCs w:val="28"/>
          <w:shd w:val="clear" w:color="auto" w:fill="FFFFFF"/>
          <w:lang w:val="en-US"/>
        </w:rPr>
        <w:t>c</w:t>
      </w:r>
      <w:r w:rsidR="003A2B45" w:rsidRPr="003A2B45">
        <w:rPr>
          <w:bCs/>
          <w:color w:val="000000"/>
          <w:sz w:val="28"/>
          <w:szCs w:val="28"/>
          <w:shd w:val="clear" w:color="auto" w:fill="FFFFFF"/>
        </w:rPr>
        <w:t>.95]</w:t>
      </w:r>
      <w:r w:rsidRPr="00664328">
        <w:rPr>
          <w:bCs/>
          <w:color w:val="000000"/>
          <w:sz w:val="28"/>
          <w:szCs w:val="28"/>
          <w:shd w:val="clear" w:color="auto" w:fill="FFFFFF"/>
        </w:rPr>
        <w:t>.</w:t>
      </w:r>
    </w:p>
    <w:p w:rsidR="00E3726E" w:rsidRDefault="00E3726E" w:rsidP="00E3726E">
      <w:pPr>
        <w:pStyle w:val="a8"/>
        <w:shd w:val="clear" w:color="auto" w:fill="FFFFFF"/>
        <w:spacing w:after="0" w:line="360" w:lineRule="auto"/>
        <w:contextualSpacing/>
        <w:jc w:val="both"/>
        <w:textAlignment w:val="baseline"/>
        <w:rPr>
          <w:color w:val="000000"/>
          <w:sz w:val="28"/>
          <w:szCs w:val="28"/>
          <w:shd w:val="clear" w:color="auto" w:fill="FFFFFF"/>
        </w:rPr>
      </w:pPr>
      <w:r>
        <w:rPr>
          <w:color w:val="000000"/>
          <w:sz w:val="28"/>
          <w:szCs w:val="28"/>
          <w:shd w:val="clear" w:color="auto" w:fill="FFFFFF"/>
        </w:rPr>
        <w:tab/>
        <w:t>Динамика производства продукции животноводства и интенсивности отрасли представлена в таблице 3.1.</w:t>
      </w:r>
      <w:r w:rsidR="001D4E01">
        <w:rPr>
          <w:color w:val="000000"/>
          <w:sz w:val="28"/>
          <w:szCs w:val="28"/>
          <w:shd w:val="clear" w:color="auto" w:fill="FFFFFF"/>
        </w:rPr>
        <w:t>1.</w:t>
      </w:r>
    </w:p>
    <w:p w:rsidR="00F16FE4" w:rsidRDefault="00F16FE4" w:rsidP="00E3726E">
      <w:pPr>
        <w:pStyle w:val="a8"/>
        <w:shd w:val="clear" w:color="auto" w:fill="FFFFFF"/>
        <w:spacing w:after="0" w:line="360" w:lineRule="auto"/>
        <w:contextualSpacing/>
        <w:jc w:val="both"/>
        <w:textAlignment w:val="baseline"/>
        <w:rPr>
          <w:color w:val="000000"/>
          <w:sz w:val="28"/>
          <w:szCs w:val="28"/>
          <w:shd w:val="clear" w:color="auto" w:fill="FFFFFF"/>
        </w:rPr>
      </w:pPr>
    </w:p>
    <w:p w:rsidR="00CE1689" w:rsidRPr="00CE1689" w:rsidRDefault="00CE1689" w:rsidP="00F16FE4">
      <w:pPr>
        <w:pStyle w:val="71"/>
        <w:spacing w:line="360" w:lineRule="auto"/>
        <w:contextualSpacing/>
        <w:jc w:val="left"/>
        <w:outlineLvl w:val="6"/>
        <w:rPr>
          <w:b/>
          <w:bCs/>
          <w:sz w:val="24"/>
          <w:szCs w:val="24"/>
        </w:rPr>
      </w:pPr>
      <w:r w:rsidRPr="00CE1689">
        <w:rPr>
          <w:sz w:val="24"/>
          <w:szCs w:val="24"/>
        </w:rPr>
        <w:t>Таблица 3.</w:t>
      </w:r>
      <w:r w:rsidR="001D4E01">
        <w:rPr>
          <w:sz w:val="24"/>
          <w:szCs w:val="24"/>
        </w:rPr>
        <w:t>1.</w:t>
      </w:r>
      <w:r w:rsidRPr="00CE1689">
        <w:rPr>
          <w:sz w:val="24"/>
          <w:szCs w:val="24"/>
        </w:rPr>
        <w:t xml:space="preserve">1 -  </w:t>
      </w:r>
      <w:r w:rsidRPr="00CE1689">
        <w:rPr>
          <w:b/>
          <w:bCs/>
          <w:sz w:val="24"/>
          <w:szCs w:val="24"/>
        </w:rPr>
        <w:t>Динамика поголовья, интенсивности отрасли и выхода валовой продукции</w:t>
      </w: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1276"/>
        <w:gridCol w:w="1276"/>
        <w:gridCol w:w="1276"/>
        <w:gridCol w:w="1275"/>
        <w:gridCol w:w="928"/>
      </w:tblGrid>
      <w:tr w:rsidR="00CE1689" w:rsidRPr="00CE1689" w:rsidTr="00575925">
        <w:trPr>
          <w:trHeight w:val="262"/>
          <w:jc w:val="center"/>
        </w:trPr>
        <w:tc>
          <w:tcPr>
            <w:tcW w:w="3397" w:type="dxa"/>
            <w:vAlign w:val="center"/>
          </w:tcPr>
          <w:p w:rsidR="00CE1689" w:rsidRPr="00CE1689" w:rsidRDefault="00CE1689" w:rsidP="00CE1689">
            <w:pPr>
              <w:spacing w:after="0" w:line="240" w:lineRule="auto"/>
              <w:contextualSpacing/>
              <w:jc w:val="center"/>
              <w:rPr>
                <w:rFonts w:ascii="Times New Roman" w:hAnsi="Times New Roman" w:cs="Times New Roman"/>
                <w:b/>
                <w:bCs/>
                <w:szCs w:val="24"/>
              </w:rPr>
            </w:pPr>
            <w:r w:rsidRPr="00CE1689">
              <w:rPr>
                <w:rFonts w:ascii="Times New Roman" w:hAnsi="Times New Roman" w:cs="Times New Roman"/>
                <w:b/>
                <w:bCs/>
                <w:szCs w:val="24"/>
              </w:rPr>
              <w:t>Показатель</w:t>
            </w:r>
          </w:p>
        </w:tc>
        <w:tc>
          <w:tcPr>
            <w:tcW w:w="1276" w:type="dxa"/>
          </w:tcPr>
          <w:p w:rsidR="00CE1689" w:rsidRPr="00CE1689" w:rsidRDefault="00CE1689" w:rsidP="00CE1689">
            <w:pPr>
              <w:spacing w:after="0" w:line="240" w:lineRule="auto"/>
              <w:contextualSpacing/>
              <w:jc w:val="center"/>
              <w:rPr>
                <w:rFonts w:ascii="Times New Roman" w:hAnsi="Times New Roman" w:cs="Times New Roman"/>
                <w:b/>
                <w:szCs w:val="24"/>
              </w:rPr>
            </w:pPr>
            <w:r w:rsidRPr="00CE1689">
              <w:rPr>
                <w:rFonts w:ascii="Times New Roman" w:hAnsi="Times New Roman" w:cs="Times New Roman"/>
                <w:b/>
                <w:szCs w:val="24"/>
              </w:rPr>
              <w:t>2012 г.</w:t>
            </w:r>
          </w:p>
        </w:tc>
        <w:tc>
          <w:tcPr>
            <w:tcW w:w="1276" w:type="dxa"/>
          </w:tcPr>
          <w:p w:rsidR="00CE1689" w:rsidRPr="00CE1689" w:rsidRDefault="00CE1689" w:rsidP="00CE1689">
            <w:pPr>
              <w:spacing w:after="0" w:line="240" w:lineRule="auto"/>
              <w:contextualSpacing/>
              <w:jc w:val="center"/>
              <w:rPr>
                <w:rFonts w:ascii="Times New Roman" w:hAnsi="Times New Roman" w:cs="Times New Roman"/>
                <w:b/>
                <w:szCs w:val="24"/>
              </w:rPr>
            </w:pPr>
            <w:r w:rsidRPr="00CE1689">
              <w:rPr>
                <w:rFonts w:ascii="Times New Roman" w:hAnsi="Times New Roman" w:cs="Times New Roman"/>
                <w:b/>
                <w:szCs w:val="24"/>
              </w:rPr>
              <w:t>2013 г.</w:t>
            </w:r>
          </w:p>
        </w:tc>
        <w:tc>
          <w:tcPr>
            <w:tcW w:w="1276" w:type="dxa"/>
            <w:vAlign w:val="center"/>
          </w:tcPr>
          <w:p w:rsidR="00CE1689" w:rsidRPr="00CE1689" w:rsidRDefault="00CE1689" w:rsidP="00CE1689">
            <w:pPr>
              <w:spacing w:after="0" w:line="240" w:lineRule="auto"/>
              <w:contextualSpacing/>
              <w:jc w:val="center"/>
              <w:rPr>
                <w:rFonts w:ascii="Times New Roman" w:hAnsi="Times New Roman" w:cs="Times New Roman"/>
                <w:b/>
                <w:szCs w:val="24"/>
              </w:rPr>
            </w:pPr>
            <w:r w:rsidRPr="00CE1689">
              <w:rPr>
                <w:rFonts w:ascii="Times New Roman" w:hAnsi="Times New Roman" w:cs="Times New Roman"/>
                <w:b/>
                <w:szCs w:val="24"/>
              </w:rPr>
              <w:t>2014 г.</w:t>
            </w:r>
          </w:p>
        </w:tc>
        <w:tc>
          <w:tcPr>
            <w:tcW w:w="1275" w:type="dxa"/>
            <w:vAlign w:val="center"/>
          </w:tcPr>
          <w:p w:rsidR="00CE1689" w:rsidRPr="00CE1689" w:rsidRDefault="00CE1689" w:rsidP="00CE1689">
            <w:pPr>
              <w:spacing w:after="0" w:line="240" w:lineRule="auto"/>
              <w:contextualSpacing/>
              <w:jc w:val="center"/>
              <w:rPr>
                <w:rFonts w:ascii="Times New Roman" w:hAnsi="Times New Roman" w:cs="Times New Roman"/>
                <w:b/>
                <w:szCs w:val="24"/>
              </w:rPr>
            </w:pPr>
            <w:r w:rsidRPr="00CE1689">
              <w:rPr>
                <w:rFonts w:ascii="Times New Roman" w:hAnsi="Times New Roman" w:cs="Times New Roman"/>
                <w:b/>
                <w:szCs w:val="24"/>
              </w:rPr>
              <w:t>2015 г.</w:t>
            </w:r>
          </w:p>
        </w:tc>
        <w:tc>
          <w:tcPr>
            <w:tcW w:w="928" w:type="dxa"/>
            <w:vAlign w:val="center"/>
          </w:tcPr>
          <w:p w:rsidR="00CE1689" w:rsidRPr="00CE1689" w:rsidRDefault="00CE1689" w:rsidP="00CE1689">
            <w:pPr>
              <w:spacing w:after="0" w:line="240" w:lineRule="auto"/>
              <w:contextualSpacing/>
              <w:jc w:val="center"/>
              <w:rPr>
                <w:rFonts w:ascii="Times New Roman" w:hAnsi="Times New Roman" w:cs="Times New Roman"/>
                <w:b/>
                <w:szCs w:val="24"/>
              </w:rPr>
            </w:pPr>
            <w:r w:rsidRPr="00CE1689">
              <w:rPr>
                <w:rFonts w:ascii="Times New Roman" w:hAnsi="Times New Roman" w:cs="Times New Roman"/>
                <w:b/>
                <w:szCs w:val="24"/>
              </w:rPr>
              <w:t>2016 г.</w:t>
            </w:r>
          </w:p>
        </w:tc>
      </w:tr>
      <w:tr w:rsidR="00CE1689" w:rsidRPr="00CE1689" w:rsidTr="00575925">
        <w:trPr>
          <w:trHeight w:val="759"/>
          <w:jc w:val="center"/>
        </w:trPr>
        <w:tc>
          <w:tcPr>
            <w:tcW w:w="3397" w:type="dxa"/>
            <w:vAlign w:val="center"/>
          </w:tcPr>
          <w:p w:rsidR="003D18ED" w:rsidRDefault="00CE1689" w:rsidP="00F16FE4">
            <w:pPr>
              <w:autoSpaceDE w:val="0"/>
              <w:autoSpaceDN w:val="0"/>
              <w:spacing w:after="0" w:line="240" w:lineRule="auto"/>
              <w:contextualSpacing/>
              <w:rPr>
                <w:rFonts w:ascii="Times New Roman" w:hAnsi="Times New Roman" w:cs="Times New Roman"/>
                <w:sz w:val="24"/>
                <w:szCs w:val="24"/>
              </w:rPr>
            </w:pPr>
            <w:r w:rsidRPr="00CE1689">
              <w:rPr>
                <w:rFonts w:ascii="Times New Roman" w:hAnsi="Times New Roman" w:cs="Times New Roman"/>
                <w:sz w:val="24"/>
                <w:szCs w:val="24"/>
              </w:rPr>
              <w:t xml:space="preserve">Поголовье крупного рогатого скота на конец года, </w:t>
            </w:r>
          </w:p>
          <w:p w:rsidR="00CE1689" w:rsidRPr="00CE1689" w:rsidRDefault="003D18ED" w:rsidP="00F16FE4">
            <w:pPr>
              <w:autoSpaceDE w:val="0"/>
              <w:autoSpaceDN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CE1689" w:rsidRPr="00CE1689">
              <w:rPr>
                <w:rFonts w:ascii="Times New Roman" w:hAnsi="Times New Roman" w:cs="Times New Roman"/>
                <w:sz w:val="24"/>
                <w:szCs w:val="24"/>
              </w:rPr>
              <w:t>всего гол.</w:t>
            </w:r>
          </w:p>
        </w:tc>
        <w:tc>
          <w:tcPr>
            <w:tcW w:w="1276" w:type="dxa"/>
            <w:vAlign w:val="center"/>
          </w:tcPr>
          <w:p w:rsidR="00CE1689" w:rsidRPr="00CE1689" w:rsidRDefault="001A7EF0" w:rsidP="001A7EF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2380</w:t>
            </w:r>
          </w:p>
        </w:tc>
        <w:tc>
          <w:tcPr>
            <w:tcW w:w="1276" w:type="dxa"/>
            <w:vAlign w:val="center"/>
          </w:tcPr>
          <w:p w:rsidR="00CE1689" w:rsidRPr="00CE1689" w:rsidRDefault="003D18ED" w:rsidP="001A7EF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2410</w:t>
            </w:r>
          </w:p>
        </w:tc>
        <w:tc>
          <w:tcPr>
            <w:tcW w:w="1276" w:type="dxa"/>
            <w:vAlign w:val="center"/>
          </w:tcPr>
          <w:p w:rsidR="00CE1689" w:rsidRPr="00CE1689" w:rsidRDefault="00BD27CE" w:rsidP="001A7EF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2410</w:t>
            </w:r>
          </w:p>
        </w:tc>
        <w:tc>
          <w:tcPr>
            <w:tcW w:w="1275" w:type="dxa"/>
            <w:vAlign w:val="center"/>
          </w:tcPr>
          <w:p w:rsidR="00CE1689" w:rsidRPr="00CE1689" w:rsidRDefault="00BD27CE" w:rsidP="001A7EF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2410</w:t>
            </w:r>
          </w:p>
        </w:tc>
        <w:tc>
          <w:tcPr>
            <w:tcW w:w="928" w:type="dxa"/>
            <w:vAlign w:val="center"/>
          </w:tcPr>
          <w:p w:rsidR="00CE1689" w:rsidRPr="00CE1689" w:rsidRDefault="00BD27CE" w:rsidP="001A7EF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2500</w:t>
            </w:r>
          </w:p>
        </w:tc>
      </w:tr>
      <w:tr w:rsidR="001A7EF0" w:rsidRPr="00CE1689" w:rsidTr="00575925">
        <w:trPr>
          <w:trHeight w:val="407"/>
          <w:jc w:val="center"/>
        </w:trPr>
        <w:tc>
          <w:tcPr>
            <w:tcW w:w="3397" w:type="dxa"/>
            <w:vAlign w:val="center"/>
          </w:tcPr>
          <w:p w:rsidR="001A7EF0" w:rsidRPr="00CE1689" w:rsidRDefault="003D18ED" w:rsidP="00F16FE4">
            <w:pPr>
              <w:autoSpaceDE w:val="0"/>
              <w:autoSpaceDN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1A7EF0" w:rsidRPr="00CE1689">
              <w:rPr>
                <w:rFonts w:ascii="Times New Roman" w:hAnsi="Times New Roman" w:cs="Times New Roman"/>
                <w:sz w:val="24"/>
                <w:szCs w:val="24"/>
              </w:rPr>
              <w:t>в том числе: коров, гол</w:t>
            </w:r>
            <w:r w:rsidR="001A7EF0">
              <w:rPr>
                <w:rFonts w:ascii="Times New Roman" w:hAnsi="Times New Roman" w:cs="Times New Roman"/>
                <w:sz w:val="24"/>
                <w:szCs w:val="24"/>
              </w:rPr>
              <w:t>.</w:t>
            </w:r>
          </w:p>
        </w:tc>
        <w:tc>
          <w:tcPr>
            <w:tcW w:w="1276" w:type="dxa"/>
            <w:vAlign w:val="center"/>
          </w:tcPr>
          <w:p w:rsidR="001A7EF0" w:rsidRDefault="001A7EF0" w:rsidP="001A7EF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840</w:t>
            </w:r>
          </w:p>
        </w:tc>
        <w:tc>
          <w:tcPr>
            <w:tcW w:w="1276" w:type="dxa"/>
            <w:vAlign w:val="center"/>
          </w:tcPr>
          <w:p w:rsidR="001A7EF0" w:rsidRPr="00CE1689" w:rsidRDefault="003D18ED" w:rsidP="001A7EF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840</w:t>
            </w:r>
          </w:p>
        </w:tc>
        <w:tc>
          <w:tcPr>
            <w:tcW w:w="1276" w:type="dxa"/>
            <w:vAlign w:val="center"/>
          </w:tcPr>
          <w:p w:rsidR="001A7EF0" w:rsidRPr="00CE1689" w:rsidRDefault="00BD27CE" w:rsidP="001A7EF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840</w:t>
            </w:r>
          </w:p>
        </w:tc>
        <w:tc>
          <w:tcPr>
            <w:tcW w:w="1275" w:type="dxa"/>
            <w:vAlign w:val="center"/>
          </w:tcPr>
          <w:p w:rsidR="001A7EF0" w:rsidRPr="00CE1689" w:rsidRDefault="00BD27CE" w:rsidP="001A7EF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840</w:t>
            </w:r>
          </w:p>
        </w:tc>
        <w:tc>
          <w:tcPr>
            <w:tcW w:w="928" w:type="dxa"/>
            <w:vAlign w:val="center"/>
          </w:tcPr>
          <w:p w:rsidR="001A7EF0" w:rsidRPr="00CE1689" w:rsidRDefault="00BD27CE" w:rsidP="001A7EF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860</w:t>
            </w:r>
          </w:p>
        </w:tc>
      </w:tr>
      <w:tr w:rsidR="00CE1689" w:rsidRPr="00CE1689" w:rsidTr="00575925">
        <w:trPr>
          <w:trHeight w:val="106"/>
          <w:jc w:val="center"/>
        </w:trPr>
        <w:tc>
          <w:tcPr>
            <w:tcW w:w="3397" w:type="dxa"/>
            <w:vAlign w:val="center"/>
          </w:tcPr>
          <w:p w:rsidR="00CE1689" w:rsidRPr="00CE1689" w:rsidRDefault="00CE1689" w:rsidP="00F16FE4">
            <w:pPr>
              <w:spacing w:after="0" w:line="240" w:lineRule="auto"/>
              <w:contextualSpacing/>
              <w:rPr>
                <w:rFonts w:ascii="Times New Roman" w:hAnsi="Times New Roman" w:cs="Times New Roman"/>
                <w:sz w:val="24"/>
                <w:szCs w:val="24"/>
              </w:rPr>
            </w:pPr>
            <w:r w:rsidRPr="00CE1689">
              <w:rPr>
                <w:rFonts w:ascii="Times New Roman" w:hAnsi="Times New Roman" w:cs="Times New Roman"/>
                <w:sz w:val="24"/>
                <w:szCs w:val="24"/>
              </w:rPr>
              <w:t>Валовой надой молока, ц</w:t>
            </w:r>
          </w:p>
        </w:tc>
        <w:tc>
          <w:tcPr>
            <w:tcW w:w="1276" w:type="dxa"/>
            <w:vAlign w:val="center"/>
          </w:tcPr>
          <w:p w:rsidR="00CE1689" w:rsidRPr="00CE1689" w:rsidRDefault="001A7EF0" w:rsidP="001A7EF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58811</w:t>
            </w:r>
          </w:p>
        </w:tc>
        <w:tc>
          <w:tcPr>
            <w:tcW w:w="1276" w:type="dxa"/>
            <w:vAlign w:val="center"/>
          </w:tcPr>
          <w:p w:rsidR="00CE1689" w:rsidRPr="00CE1689" w:rsidRDefault="003D18ED" w:rsidP="001A7EF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56794</w:t>
            </w:r>
          </w:p>
        </w:tc>
        <w:tc>
          <w:tcPr>
            <w:tcW w:w="1276" w:type="dxa"/>
            <w:vAlign w:val="center"/>
          </w:tcPr>
          <w:p w:rsidR="00CE1689" w:rsidRPr="00CE1689" w:rsidRDefault="00BD27CE" w:rsidP="001A7EF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57581</w:t>
            </w:r>
          </w:p>
        </w:tc>
        <w:tc>
          <w:tcPr>
            <w:tcW w:w="1275" w:type="dxa"/>
            <w:vAlign w:val="center"/>
          </w:tcPr>
          <w:p w:rsidR="00CE1689" w:rsidRPr="00CE1689" w:rsidRDefault="00BD27CE" w:rsidP="001A7EF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55065</w:t>
            </w:r>
          </w:p>
        </w:tc>
        <w:tc>
          <w:tcPr>
            <w:tcW w:w="928" w:type="dxa"/>
            <w:vAlign w:val="center"/>
          </w:tcPr>
          <w:p w:rsidR="00CE1689" w:rsidRPr="00CE1689" w:rsidRDefault="00BD27CE" w:rsidP="001A7EF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55438</w:t>
            </w:r>
          </w:p>
        </w:tc>
      </w:tr>
      <w:tr w:rsidR="00276753" w:rsidRPr="00CE1689" w:rsidTr="00575925">
        <w:trPr>
          <w:trHeight w:val="106"/>
          <w:jc w:val="center"/>
        </w:trPr>
        <w:tc>
          <w:tcPr>
            <w:tcW w:w="3397" w:type="dxa"/>
            <w:vAlign w:val="center"/>
          </w:tcPr>
          <w:p w:rsidR="00276753" w:rsidRPr="00CE1689" w:rsidRDefault="00276753" w:rsidP="00F16FE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Площадь с.-х. угодий, га</w:t>
            </w:r>
          </w:p>
        </w:tc>
        <w:tc>
          <w:tcPr>
            <w:tcW w:w="1276" w:type="dxa"/>
            <w:vAlign w:val="center"/>
          </w:tcPr>
          <w:p w:rsidR="00276753" w:rsidRPr="000E4523" w:rsidRDefault="00276753" w:rsidP="0027675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5487</w:t>
            </w:r>
          </w:p>
        </w:tc>
        <w:tc>
          <w:tcPr>
            <w:tcW w:w="1276" w:type="dxa"/>
            <w:vAlign w:val="center"/>
          </w:tcPr>
          <w:p w:rsidR="00276753" w:rsidRPr="000E4523" w:rsidRDefault="00276753" w:rsidP="00276753">
            <w:pPr>
              <w:spacing w:after="0" w:line="240" w:lineRule="auto"/>
              <w:contextualSpacing/>
              <w:jc w:val="center"/>
              <w:rPr>
                <w:rFonts w:ascii="Times New Roman" w:hAnsi="Times New Roman" w:cs="Times New Roman"/>
                <w:sz w:val="24"/>
                <w:szCs w:val="24"/>
              </w:rPr>
            </w:pPr>
            <w:r w:rsidRPr="000E4523">
              <w:rPr>
                <w:rFonts w:ascii="Times New Roman" w:hAnsi="Times New Roman" w:cs="Times New Roman"/>
                <w:sz w:val="24"/>
                <w:szCs w:val="24"/>
              </w:rPr>
              <w:t>5487</w:t>
            </w:r>
          </w:p>
        </w:tc>
        <w:tc>
          <w:tcPr>
            <w:tcW w:w="1276" w:type="dxa"/>
            <w:vAlign w:val="center"/>
          </w:tcPr>
          <w:p w:rsidR="00276753" w:rsidRPr="000E4523" w:rsidRDefault="00276753" w:rsidP="00276753">
            <w:pPr>
              <w:spacing w:after="0" w:line="240" w:lineRule="auto"/>
              <w:contextualSpacing/>
              <w:jc w:val="center"/>
              <w:rPr>
                <w:rFonts w:ascii="Times New Roman" w:hAnsi="Times New Roman" w:cs="Times New Roman"/>
                <w:sz w:val="24"/>
                <w:szCs w:val="24"/>
              </w:rPr>
            </w:pPr>
            <w:r w:rsidRPr="000E4523">
              <w:rPr>
                <w:rFonts w:ascii="Times New Roman" w:hAnsi="Times New Roman" w:cs="Times New Roman"/>
                <w:sz w:val="24"/>
                <w:szCs w:val="24"/>
              </w:rPr>
              <w:t>5735</w:t>
            </w:r>
          </w:p>
        </w:tc>
        <w:tc>
          <w:tcPr>
            <w:tcW w:w="1275" w:type="dxa"/>
            <w:vAlign w:val="center"/>
          </w:tcPr>
          <w:p w:rsidR="00276753" w:rsidRPr="000E4523" w:rsidRDefault="00276753" w:rsidP="00276753">
            <w:pPr>
              <w:spacing w:after="0" w:line="240" w:lineRule="auto"/>
              <w:contextualSpacing/>
              <w:jc w:val="center"/>
              <w:rPr>
                <w:rFonts w:ascii="Times New Roman" w:hAnsi="Times New Roman" w:cs="Times New Roman"/>
                <w:sz w:val="24"/>
                <w:szCs w:val="24"/>
              </w:rPr>
            </w:pPr>
            <w:r w:rsidRPr="000E4523">
              <w:rPr>
                <w:rFonts w:ascii="Times New Roman" w:hAnsi="Times New Roman" w:cs="Times New Roman"/>
                <w:sz w:val="24"/>
                <w:szCs w:val="24"/>
              </w:rPr>
              <w:t>5728</w:t>
            </w:r>
          </w:p>
        </w:tc>
        <w:tc>
          <w:tcPr>
            <w:tcW w:w="928" w:type="dxa"/>
            <w:vAlign w:val="center"/>
          </w:tcPr>
          <w:p w:rsidR="00276753" w:rsidRPr="000E4523" w:rsidRDefault="00276753" w:rsidP="0027675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5728</w:t>
            </w:r>
          </w:p>
        </w:tc>
      </w:tr>
      <w:tr w:rsidR="00276753" w:rsidRPr="00CE1689" w:rsidTr="00575925">
        <w:trPr>
          <w:trHeight w:val="759"/>
          <w:jc w:val="center"/>
        </w:trPr>
        <w:tc>
          <w:tcPr>
            <w:tcW w:w="3397" w:type="dxa"/>
            <w:vAlign w:val="center"/>
          </w:tcPr>
          <w:p w:rsidR="00276753" w:rsidRPr="00CE1689" w:rsidRDefault="00276753" w:rsidP="00F16FE4">
            <w:pPr>
              <w:spacing w:after="0" w:line="240" w:lineRule="auto"/>
              <w:contextualSpacing/>
              <w:rPr>
                <w:rFonts w:ascii="Times New Roman" w:hAnsi="Times New Roman" w:cs="Times New Roman"/>
                <w:sz w:val="24"/>
                <w:szCs w:val="24"/>
              </w:rPr>
            </w:pPr>
            <w:r w:rsidRPr="00CE1689">
              <w:rPr>
                <w:rFonts w:ascii="Times New Roman" w:hAnsi="Times New Roman" w:cs="Times New Roman"/>
                <w:sz w:val="24"/>
                <w:szCs w:val="24"/>
              </w:rPr>
              <w:t>Плотность поголовья на 100 га с.-х. угодий:</w:t>
            </w:r>
          </w:p>
          <w:p w:rsidR="00276753" w:rsidRPr="00CE1689" w:rsidRDefault="003D18ED" w:rsidP="00F16FE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76753">
              <w:rPr>
                <w:rFonts w:ascii="Times New Roman" w:hAnsi="Times New Roman" w:cs="Times New Roman"/>
                <w:sz w:val="24"/>
                <w:szCs w:val="24"/>
              </w:rPr>
              <w:t>КРС всего, гол.</w:t>
            </w:r>
          </w:p>
        </w:tc>
        <w:tc>
          <w:tcPr>
            <w:tcW w:w="1276" w:type="dxa"/>
            <w:vAlign w:val="center"/>
          </w:tcPr>
          <w:p w:rsidR="00276753" w:rsidRPr="00CE1689" w:rsidRDefault="00276753" w:rsidP="0027675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43,38</w:t>
            </w:r>
          </w:p>
        </w:tc>
        <w:tc>
          <w:tcPr>
            <w:tcW w:w="1276" w:type="dxa"/>
            <w:vAlign w:val="center"/>
          </w:tcPr>
          <w:p w:rsidR="00276753" w:rsidRPr="00CE1689" w:rsidRDefault="00BD27CE" w:rsidP="0027675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43,92</w:t>
            </w:r>
          </w:p>
        </w:tc>
        <w:tc>
          <w:tcPr>
            <w:tcW w:w="1276" w:type="dxa"/>
            <w:vAlign w:val="center"/>
          </w:tcPr>
          <w:p w:rsidR="00276753" w:rsidRPr="00CE1689" w:rsidRDefault="00BD27CE" w:rsidP="0027675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42,02</w:t>
            </w:r>
          </w:p>
        </w:tc>
        <w:tc>
          <w:tcPr>
            <w:tcW w:w="1275" w:type="dxa"/>
            <w:vAlign w:val="center"/>
          </w:tcPr>
          <w:p w:rsidR="00276753" w:rsidRPr="00CE1689" w:rsidRDefault="00BD27CE" w:rsidP="0027675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42,07</w:t>
            </w:r>
          </w:p>
        </w:tc>
        <w:tc>
          <w:tcPr>
            <w:tcW w:w="928" w:type="dxa"/>
            <w:vAlign w:val="center"/>
          </w:tcPr>
          <w:p w:rsidR="00276753" w:rsidRPr="00CE1689" w:rsidRDefault="00BD27CE" w:rsidP="0027675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43,65</w:t>
            </w:r>
          </w:p>
        </w:tc>
      </w:tr>
      <w:tr w:rsidR="00276753" w:rsidRPr="00CE1689" w:rsidTr="00575925">
        <w:trPr>
          <w:trHeight w:val="419"/>
          <w:jc w:val="center"/>
        </w:trPr>
        <w:tc>
          <w:tcPr>
            <w:tcW w:w="3397" w:type="dxa"/>
            <w:vAlign w:val="center"/>
          </w:tcPr>
          <w:p w:rsidR="00276753" w:rsidRPr="00CE1689" w:rsidRDefault="003D18ED" w:rsidP="00F16FE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76753" w:rsidRPr="00CE1689">
              <w:rPr>
                <w:rFonts w:ascii="Times New Roman" w:hAnsi="Times New Roman" w:cs="Times New Roman"/>
                <w:sz w:val="24"/>
                <w:szCs w:val="24"/>
              </w:rPr>
              <w:t>в т.ч. коров, гол.</w:t>
            </w:r>
          </w:p>
        </w:tc>
        <w:tc>
          <w:tcPr>
            <w:tcW w:w="1276" w:type="dxa"/>
            <w:vAlign w:val="center"/>
          </w:tcPr>
          <w:p w:rsidR="00276753" w:rsidRPr="00CE1689" w:rsidRDefault="00276753" w:rsidP="0027675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15,31</w:t>
            </w:r>
          </w:p>
        </w:tc>
        <w:tc>
          <w:tcPr>
            <w:tcW w:w="1276" w:type="dxa"/>
            <w:vAlign w:val="center"/>
          </w:tcPr>
          <w:p w:rsidR="00276753" w:rsidRPr="00CE1689" w:rsidRDefault="00BD27CE" w:rsidP="0027675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15,31</w:t>
            </w:r>
          </w:p>
        </w:tc>
        <w:tc>
          <w:tcPr>
            <w:tcW w:w="1276" w:type="dxa"/>
            <w:vAlign w:val="center"/>
          </w:tcPr>
          <w:p w:rsidR="00276753" w:rsidRPr="00CE1689" w:rsidRDefault="00BD27CE" w:rsidP="0027675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14,65</w:t>
            </w:r>
          </w:p>
        </w:tc>
        <w:tc>
          <w:tcPr>
            <w:tcW w:w="1275" w:type="dxa"/>
            <w:vAlign w:val="center"/>
          </w:tcPr>
          <w:p w:rsidR="00276753" w:rsidRPr="00CE1689" w:rsidRDefault="00BD27CE" w:rsidP="0027675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14,66</w:t>
            </w:r>
          </w:p>
        </w:tc>
        <w:tc>
          <w:tcPr>
            <w:tcW w:w="928" w:type="dxa"/>
            <w:vAlign w:val="center"/>
          </w:tcPr>
          <w:p w:rsidR="00276753" w:rsidRPr="00CE1689" w:rsidRDefault="00606CD0" w:rsidP="0027675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15,01</w:t>
            </w:r>
          </w:p>
        </w:tc>
      </w:tr>
      <w:tr w:rsidR="00276753" w:rsidRPr="00CE1689" w:rsidTr="00575925">
        <w:trPr>
          <w:trHeight w:val="248"/>
          <w:jc w:val="center"/>
        </w:trPr>
        <w:tc>
          <w:tcPr>
            <w:tcW w:w="3397" w:type="dxa"/>
            <w:tcBorders>
              <w:bottom w:val="nil"/>
            </w:tcBorders>
            <w:vAlign w:val="center"/>
          </w:tcPr>
          <w:p w:rsidR="00276753" w:rsidRPr="00CE1689" w:rsidRDefault="001F691F" w:rsidP="00F16FE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Годовой удой на 1 корову, ц</w:t>
            </w:r>
          </w:p>
        </w:tc>
        <w:tc>
          <w:tcPr>
            <w:tcW w:w="1276" w:type="dxa"/>
            <w:tcBorders>
              <w:bottom w:val="nil"/>
            </w:tcBorders>
            <w:vAlign w:val="center"/>
          </w:tcPr>
          <w:p w:rsidR="00276753" w:rsidRPr="00CE1689" w:rsidRDefault="00276753" w:rsidP="0027675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70,01</w:t>
            </w:r>
          </w:p>
        </w:tc>
        <w:tc>
          <w:tcPr>
            <w:tcW w:w="1276" w:type="dxa"/>
            <w:tcBorders>
              <w:bottom w:val="nil"/>
            </w:tcBorders>
            <w:vAlign w:val="center"/>
          </w:tcPr>
          <w:p w:rsidR="00276753" w:rsidRPr="00CE1689" w:rsidRDefault="00BD27CE" w:rsidP="0027675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67,61</w:t>
            </w:r>
          </w:p>
        </w:tc>
        <w:tc>
          <w:tcPr>
            <w:tcW w:w="1276" w:type="dxa"/>
            <w:tcBorders>
              <w:bottom w:val="nil"/>
            </w:tcBorders>
            <w:vAlign w:val="center"/>
          </w:tcPr>
          <w:p w:rsidR="00276753" w:rsidRPr="00CE1689" w:rsidRDefault="00BD27CE" w:rsidP="0027675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68,55</w:t>
            </w:r>
          </w:p>
        </w:tc>
        <w:tc>
          <w:tcPr>
            <w:tcW w:w="1275" w:type="dxa"/>
            <w:tcBorders>
              <w:bottom w:val="nil"/>
            </w:tcBorders>
            <w:vAlign w:val="center"/>
          </w:tcPr>
          <w:p w:rsidR="00276753" w:rsidRPr="00CE1689" w:rsidRDefault="00BD27CE" w:rsidP="0027675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65,55</w:t>
            </w:r>
          </w:p>
        </w:tc>
        <w:tc>
          <w:tcPr>
            <w:tcW w:w="928" w:type="dxa"/>
            <w:tcBorders>
              <w:bottom w:val="nil"/>
            </w:tcBorders>
            <w:vAlign w:val="center"/>
          </w:tcPr>
          <w:p w:rsidR="00276753" w:rsidRPr="00CE1689" w:rsidRDefault="00606CD0" w:rsidP="0027675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64,46</w:t>
            </w:r>
          </w:p>
        </w:tc>
      </w:tr>
      <w:tr w:rsidR="00276753" w:rsidRPr="00CE1689" w:rsidTr="00575925">
        <w:trPr>
          <w:trHeight w:val="759"/>
          <w:jc w:val="center"/>
        </w:trPr>
        <w:tc>
          <w:tcPr>
            <w:tcW w:w="3397" w:type="dxa"/>
            <w:vAlign w:val="center"/>
          </w:tcPr>
          <w:p w:rsidR="00276753" w:rsidRPr="00CE1689" w:rsidRDefault="00276753" w:rsidP="00F16FE4">
            <w:pPr>
              <w:spacing w:after="0" w:line="240" w:lineRule="auto"/>
              <w:contextualSpacing/>
              <w:rPr>
                <w:rFonts w:ascii="Times New Roman" w:hAnsi="Times New Roman" w:cs="Times New Roman"/>
                <w:sz w:val="24"/>
                <w:szCs w:val="24"/>
              </w:rPr>
            </w:pPr>
            <w:r w:rsidRPr="00CE1689">
              <w:rPr>
                <w:rFonts w:ascii="Times New Roman" w:hAnsi="Times New Roman" w:cs="Times New Roman"/>
                <w:sz w:val="24"/>
                <w:szCs w:val="24"/>
              </w:rPr>
              <w:t>Затрачен</w:t>
            </w:r>
            <w:r>
              <w:rPr>
                <w:rFonts w:ascii="Times New Roman" w:hAnsi="Times New Roman" w:cs="Times New Roman"/>
                <w:sz w:val="24"/>
                <w:szCs w:val="24"/>
              </w:rPr>
              <w:t>о денежно-материальных средств:</w:t>
            </w:r>
          </w:p>
          <w:p w:rsidR="00276753" w:rsidRPr="00CE1689" w:rsidRDefault="003D18ED" w:rsidP="00F16FE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76753">
              <w:rPr>
                <w:rFonts w:ascii="Times New Roman" w:hAnsi="Times New Roman" w:cs="Times New Roman"/>
                <w:sz w:val="24"/>
                <w:szCs w:val="24"/>
              </w:rPr>
              <w:t>на молочное стадо, тыс.руб.</w:t>
            </w:r>
          </w:p>
        </w:tc>
        <w:tc>
          <w:tcPr>
            <w:tcW w:w="1276" w:type="dxa"/>
            <w:vAlign w:val="center"/>
          </w:tcPr>
          <w:p w:rsidR="00276753" w:rsidRPr="00CE1689" w:rsidRDefault="00276753" w:rsidP="0027675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83313</w:t>
            </w:r>
          </w:p>
        </w:tc>
        <w:tc>
          <w:tcPr>
            <w:tcW w:w="1276" w:type="dxa"/>
            <w:vAlign w:val="center"/>
          </w:tcPr>
          <w:p w:rsidR="00276753" w:rsidRPr="00CE1689" w:rsidRDefault="00BD27CE" w:rsidP="0027675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99613</w:t>
            </w:r>
          </w:p>
        </w:tc>
        <w:tc>
          <w:tcPr>
            <w:tcW w:w="1276" w:type="dxa"/>
            <w:vAlign w:val="center"/>
          </w:tcPr>
          <w:p w:rsidR="00276753" w:rsidRPr="00CE1689" w:rsidRDefault="00BD27CE" w:rsidP="0027675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127045</w:t>
            </w:r>
          </w:p>
        </w:tc>
        <w:tc>
          <w:tcPr>
            <w:tcW w:w="1275" w:type="dxa"/>
            <w:vAlign w:val="center"/>
          </w:tcPr>
          <w:p w:rsidR="00276753" w:rsidRPr="00CE1689" w:rsidRDefault="00BD27CE" w:rsidP="0027675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112655</w:t>
            </w:r>
          </w:p>
        </w:tc>
        <w:tc>
          <w:tcPr>
            <w:tcW w:w="928" w:type="dxa"/>
            <w:vAlign w:val="center"/>
          </w:tcPr>
          <w:p w:rsidR="00276753" w:rsidRPr="00CE1689" w:rsidRDefault="00BD27CE" w:rsidP="0027675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125591</w:t>
            </w:r>
          </w:p>
        </w:tc>
      </w:tr>
      <w:tr w:rsidR="00276753" w:rsidRPr="00CE1689" w:rsidTr="00575925">
        <w:trPr>
          <w:trHeight w:val="293"/>
          <w:jc w:val="center"/>
        </w:trPr>
        <w:tc>
          <w:tcPr>
            <w:tcW w:w="3397" w:type="dxa"/>
            <w:vAlign w:val="center"/>
          </w:tcPr>
          <w:p w:rsidR="00276753" w:rsidRPr="00CE1689" w:rsidRDefault="003D18ED" w:rsidP="00F16FE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76753" w:rsidRPr="00CE1689">
              <w:rPr>
                <w:rFonts w:ascii="Times New Roman" w:hAnsi="Times New Roman" w:cs="Times New Roman"/>
                <w:sz w:val="24"/>
                <w:szCs w:val="24"/>
              </w:rPr>
              <w:t>на корову</w:t>
            </w:r>
            <w:r w:rsidR="00276753">
              <w:rPr>
                <w:rFonts w:ascii="Times New Roman" w:hAnsi="Times New Roman" w:cs="Times New Roman"/>
                <w:sz w:val="24"/>
                <w:szCs w:val="24"/>
              </w:rPr>
              <w:t>, тыс.руб.</w:t>
            </w:r>
          </w:p>
        </w:tc>
        <w:tc>
          <w:tcPr>
            <w:tcW w:w="1276" w:type="dxa"/>
            <w:vAlign w:val="center"/>
          </w:tcPr>
          <w:p w:rsidR="00276753" w:rsidRDefault="00BD27CE" w:rsidP="0027675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99,18</w:t>
            </w:r>
          </w:p>
        </w:tc>
        <w:tc>
          <w:tcPr>
            <w:tcW w:w="1276" w:type="dxa"/>
            <w:vAlign w:val="center"/>
          </w:tcPr>
          <w:p w:rsidR="00276753" w:rsidRPr="00CE1689" w:rsidRDefault="00BD27CE" w:rsidP="0027675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118,59</w:t>
            </w:r>
          </w:p>
        </w:tc>
        <w:tc>
          <w:tcPr>
            <w:tcW w:w="1276" w:type="dxa"/>
            <w:vAlign w:val="center"/>
          </w:tcPr>
          <w:p w:rsidR="00276753" w:rsidRPr="00CE1689" w:rsidRDefault="00BD27CE" w:rsidP="0027675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151,24</w:t>
            </w:r>
          </w:p>
        </w:tc>
        <w:tc>
          <w:tcPr>
            <w:tcW w:w="1275" w:type="dxa"/>
            <w:vAlign w:val="center"/>
          </w:tcPr>
          <w:p w:rsidR="00276753" w:rsidRPr="00CE1689" w:rsidRDefault="00BD27CE" w:rsidP="0027675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134,11</w:t>
            </w:r>
          </w:p>
        </w:tc>
        <w:tc>
          <w:tcPr>
            <w:tcW w:w="928" w:type="dxa"/>
            <w:vAlign w:val="center"/>
          </w:tcPr>
          <w:p w:rsidR="00276753" w:rsidRPr="00CE1689" w:rsidRDefault="00606CD0" w:rsidP="0027675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146,04</w:t>
            </w:r>
          </w:p>
        </w:tc>
      </w:tr>
      <w:tr w:rsidR="00276753" w:rsidRPr="00CE1689" w:rsidTr="00575925">
        <w:trPr>
          <w:trHeight w:val="759"/>
          <w:jc w:val="center"/>
        </w:trPr>
        <w:tc>
          <w:tcPr>
            <w:tcW w:w="3397" w:type="dxa"/>
            <w:vAlign w:val="center"/>
          </w:tcPr>
          <w:p w:rsidR="00276753" w:rsidRPr="00CE1689" w:rsidRDefault="00276753" w:rsidP="00F16FE4">
            <w:pPr>
              <w:spacing w:after="0" w:line="240" w:lineRule="auto"/>
              <w:contextualSpacing/>
              <w:rPr>
                <w:rFonts w:ascii="Times New Roman" w:hAnsi="Times New Roman" w:cs="Times New Roman"/>
                <w:sz w:val="24"/>
                <w:szCs w:val="24"/>
              </w:rPr>
            </w:pPr>
            <w:r w:rsidRPr="00CE1689">
              <w:rPr>
                <w:rFonts w:ascii="Times New Roman" w:hAnsi="Times New Roman" w:cs="Times New Roman"/>
                <w:sz w:val="24"/>
                <w:szCs w:val="24"/>
              </w:rPr>
              <w:t>Валовой выход</w:t>
            </w:r>
            <w:r>
              <w:rPr>
                <w:rFonts w:ascii="Times New Roman" w:hAnsi="Times New Roman" w:cs="Times New Roman"/>
                <w:sz w:val="24"/>
                <w:szCs w:val="24"/>
              </w:rPr>
              <w:t xml:space="preserve"> молока на 100 га с.-х. угодий, ц</w:t>
            </w:r>
          </w:p>
        </w:tc>
        <w:tc>
          <w:tcPr>
            <w:tcW w:w="1276" w:type="dxa"/>
            <w:vAlign w:val="center"/>
          </w:tcPr>
          <w:p w:rsidR="00276753" w:rsidRPr="00CE1689" w:rsidRDefault="003D18ED" w:rsidP="0027675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1071,82</w:t>
            </w:r>
          </w:p>
        </w:tc>
        <w:tc>
          <w:tcPr>
            <w:tcW w:w="1276" w:type="dxa"/>
            <w:vAlign w:val="center"/>
          </w:tcPr>
          <w:p w:rsidR="00276753" w:rsidRPr="00CE1689" w:rsidRDefault="00BD27CE" w:rsidP="0027675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1035,06</w:t>
            </w:r>
          </w:p>
        </w:tc>
        <w:tc>
          <w:tcPr>
            <w:tcW w:w="1276" w:type="dxa"/>
            <w:vAlign w:val="center"/>
          </w:tcPr>
          <w:p w:rsidR="00276753" w:rsidRPr="00CE1689" w:rsidRDefault="00BD27CE" w:rsidP="0027675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1004,03</w:t>
            </w:r>
          </w:p>
        </w:tc>
        <w:tc>
          <w:tcPr>
            <w:tcW w:w="1275" w:type="dxa"/>
            <w:vAlign w:val="center"/>
          </w:tcPr>
          <w:p w:rsidR="00276753" w:rsidRPr="00CE1689" w:rsidRDefault="00BD27CE" w:rsidP="0027675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961,33</w:t>
            </w:r>
          </w:p>
        </w:tc>
        <w:tc>
          <w:tcPr>
            <w:tcW w:w="928" w:type="dxa"/>
            <w:vAlign w:val="center"/>
          </w:tcPr>
          <w:p w:rsidR="00276753" w:rsidRPr="00CE1689" w:rsidRDefault="00606CD0" w:rsidP="0027675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967,84</w:t>
            </w:r>
          </w:p>
        </w:tc>
      </w:tr>
    </w:tbl>
    <w:p w:rsidR="00CE1689" w:rsidRDefault="00CE1689" w:rsidP="00CE1689">
      <w:pPr>
        <w:spacing w:after="0" w:line="360" w:lineRule="auto"/>
        <w:ind w:firstLine="709"/>
        <w:contextualSpacing/>
        <w:jc w:val="both"/>
        <w:rPr>
          <w:rFonts w:ascii="Times New Roman" w:hAnsi="Times New Roman" w:cs="Times New Roman"/>
          <w:b/>
          <w:sz w:val="28"/>
          <w:szCs w:val="28"/>
        </w:rPr>
      </w:pPr>
    </w:p>
    <w:p w:rsidR="008A676D" w:rsidRDefault="008A676D" w:rsidP="008A676D">
      <w:pPr>
        <w:pStyle w:val="a8"/>
        <w:shd w:val="clear" w:color="auto" w:fill="FFFFFF"/>
        <w:spacing w:after="0" w:line="360" w:lineRule="auto"/>
        <w:ind w:firstLine="708"/>
        <w:jc w:val="both"/>
        <w:textAlignment w:val="baseline"/>
        <w:rPr>
          <w:color w:val="000000"/>
          <w:sz w:val="28"/>
          <w:szCs w:val="28"/>
        </w:rPr>
      </w:pPr>
      <w:r>
        <w:rPr>
          <w:sz w:val="28"/>
          <w:szCs w:val="28"/>
        </w:rPr>
        <w:t>Исходя из данных табл.3.</w:t>
      </w:r>
      <w:r w:rsidR="001D4E01">
        <w:rPr>
          <w:sz w:val="28"/>
          <w:szCs w:val="28"/>
        </w:rPr>
        <w:t>1.</w:t>
      </w:r>
      <w:r>
        <w:rPr>
          <w:sz w:val="28"/>
          <w:szCs w:val="28"/>
        </w:rPr>
        <w:t xml:space="preserve">1, можно сделать вывод о том, что </w:t>
      </w:r>
      <w:r>
        <w:rPr>
          <w:color w:val="000000"/>
          <w:sz w:val="28"/>
          <w:szCs w:val="28"/>
        </w:rPr>
        <w:t>наблюдается небольшой рост численности поголовья КРС на 5,04% и его плотности на 100 га сельскохозяйственных угодий на 0,62%. Однако, вместе с тем, за рассматриваемый период произошел спад показателя валового надоя молока на 5,74%. Более того, затраты на стадо молочного направления увеличились в 2 раза (50,75%) в 2016 году по сравнению с 2012 годом, а также наблюдается уменьшение валового выхода молока на 100 га сельскохозяйственных угодий на 9,7%.</w:t>
      </w:r>
    </w:p>
    <w:p w:rsidR="008A676D" w:rsidRPr="009820E3" w:rsidRDefault="008A676D" w:rsidP="008A676D">
      <w:pPr>
        <w:pStyle w:val="a8"/>
        <w:shd w:val="clear" w:color="auto" w:fill="FFFFFF"/>
        <w:spacing w:after="0" w:line="360" w:lineRule="auto"/>
        <w:ind w:firstLine="708"/>
        <w:jc w:val="both"/>
        <w:textAlignment w:val="baseline"/>
        <w:rPr>
          <w:color w:val="000000"/>
          <w:sz w:val="28"/>
          <w:szCs w:val="28"/>
        </w:rPr>
      </w:pPr>
      <w:r>
        <w:rPr>
          <w:color w:val="000000"/>
          <w:sz w:val="28"/>
          <w:szCs w:val="28"/>
        </w:rPr>
        <w:t>Также к 2016 году наблюдается</w:t>
      </w:r>
      <w:r w:rsidR="00327C8D">
        <w:rPr>
          <w:color w:val="000000"/>
          <w:sz w:val="28"/>
          <w:szCs w:val="28"/>
        </w:rPr>
        <w:t xml:space="preserve"> уменьшение годового удоя на 7,93</w:t>
      </w:r>
      <w:r>
        <w:rPr>
          <w:color w:val="000000"/>
          <w:sz w:val="28"/>
          <w:szCs w:val="28"/>
        </w:rPr>
        <w:t>%</w:t>
      </w:r>
      <w:r w:rsidR="00327C8D">
        <w:rPr>
          <w:color w:val="000000"/>
          <w:sz w:val="28"/>
          <w:szCs w:val="28"/>
        </w:rPr>
        <w:t>,</w:t>
      </w:r>
      <w:r>
        <w:rPr>
          <w:color w:val="000000"/>
          <w:sz w:val="28"/>
          <w:szCs w:val="28"/>
        </w:rPr>
        <w:t xml:space="preserve"> что позволяет сделать вывод о необходимости оптимизации производства, обновлении поголовья КРС для увеличения объемов п</w:t>
      </w:r>
      <w:r w:rsidR="00327C8D">
        <w:rPr>
          <w:color w:val="000000"/>
          <w:sz w:val="28"/>
          <w:szCs w:val="28"/>
        </w:rPr>
        <w:t xml:space="preserve">роизводства молока </w:t>
      </w:r>
      <w:r>
        <w:rPr>
          <w:color w:val="000000"/>
          <w:sz w:val="28"/>
          <w:szCs w:val="28"/>
        </w:rPr>
        <w:t xml:space="preserve">и </w:t>
      </w:r>
      <w:r w:rsidR="00327C8D">
        <w:rPr>
          <w:color w:val="000000"/>
          <w:sz w:val="28"/>
          <w:szCs w:val="28"/>
        </w:rPr>
        <w:t>его валового выхода</w:t>
      </w:r>
      <w:r>
        <w:rPr>
          <w:color w:val="000000"/>
          <w:sz w:val="28"/>
          <w:szCs w:val="28"/>
        </w:rPr>
        <w:t xml:space="preserve">. </w:t>
      </w:r>
    </w:p>
    <w:p w:rsidR="00327C8D" w:rsidRDefault="00327C8D" w:rsidP="00327C8D">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Для наглядности распределения видов товарной продукции скотоводства рассмотрим таблицу 3.</w:t>
      </w:r>
      <w:r w:rsidR="001D4E01">
        <w:rPr>
          <w:rFonts w:ascii="Times New Roman" w:hAnsi="Times New Roman" w:cs="Times New Roman"/>
          <w:sz w:val="28"/>
          <w:szCs w:val="28"/>
        </w:rPr>
        <w:t>1.</w:t>
      </w:r>
      <w:r>
        <w:rPr>
          <w:rFonts w:ascii="Times New Roman" w:hAnsi="Times New Roman" w:cs="Times New Roman"/>
          <w:sz w:val="28"/>
          <w:szCs w:val="28"/>
        </w:rPr>
        <w:t>2.</w:t>
      </w:r>
    </w:p>
    <w:p w:rsidR="00F16FE4" w:rsidRDefault="00F16FE4" w:rsidP="00327C8D">
      <w:pPr>
        <w:spacing w:after="0" w:line="360" w:lineRule="auto"/>
        <w:ind w:firstLine="708"/>
        <w:contextualSpacing/>
        <w:jc w:val="both"/>
        <w:rPr>
          <w:rFonts w:ascii="Times New Roman" w:hAnsi="Times New Roman" w:cs="Times New Roman"/>
          <w:sz w:val="28"/>
          <w:szCs w:val="28"/>
        </w:rPr>
      </w:pPr>
    </w:p>
    <w:p w:rsidR="00327C8D" w:rsidRPr="00327C8D" w:rsidRDefault="00327C8D" w:rsidP="00F16FE4">
      <w:pPr>
        <w:spacing w:after="0" w:line="360" w:lineRule="auto"/>
        <w:contextualSpacing/>
        <w:rPr>
          <w:rFonts w:ascii="Times New Roman" w:hAnsi="Times New Roman" w:cs="Times New Roman"/>
        </w:rPr>
      </w:pPr>
      <w:r w:rsidRPr="00327C8D">
        <w:rPr>
          <w:rFonts w:ascii="Times New Roman" w:hAnsi="Times New Roman" w:cs="Times New Roman"/>
          <w:sz w:val="24"/>
        </w:rPr>
        <w:t>Таблица 3.</w:t>
      </w:r>
      <w:r w:rsidR="001D4E01">
        <w:rPr>
          <w:rFonts w:ascii="Times New Roman" w:hAnsi="Times New Roman" w:cs="Times New Roman"/>
          <w:sz w:val="24"/>
        </w:rPr>
        <w:t>1.</w:t>
      </w:r>
      <w:r w:rsidRPr="00327C8D">
        <w:rPr>
          <w:rFonts w:ascii="Times New Roman" w:hAnsi="Times New Roman" w:cs="Times New Roman"/>
          <w:sz w:val="24"/>
        </w:rPr>
        <w:t xml:space="preserve">2 – </w:t>
      </w:r>
      <w:r w:rsidRPr="00327C8D">
        <w:rPr>
          <w:rFonts w:ascii="Times New Roman" w:hAnsi="Times New Roman" w:cs="Times New Roman"/>
          <w:b/>
          <w:sz w:val="24"/>
        </w:rPr>
        <w:t>Удельный вес товарной продукции скотоводства в общем объеме</w:t>
      </w:r>
    </w:p>
    <w:tbl>
      <w:tblPr>
        <w:tblStyle w:val="aa"/>
        <w:tblW w:w="0" w:type="auto"/>
        <w:jc w:val="center"/>
        <w:tblLook w:val="04A0" w:firstRow="1" w:lastRow="0" w:firstColumn="1" w:lastColumn="0" w:noHBand="0" w:noVBand="1"/>
      </w:tblPr>
      <w:tblGrid>
        <w:gridCol w:w="2156"/>
        <w:gridCol w:w="2144"/>
        <w:gridCol w:w="2144"/>
        <w:gridCol w:w="2679"/>
      </w:tblGrid>
      <w:tr w:rsidR="00327C8D" w:rsidRPr="00991D55" w:rsidTr="00575925">
        <w:trPr>
          <w:trHeight w:val="1104"/>
          <w:jc w:val="center"/>
        </w:trPr>
        <w:tc>
          <w:tcPr>
            <w:tcW w:w="2156" w:type="dxa"/>
            <w:vAlign w:val="center"/>
          </w:tcPr>
          <w:p w:rsidR="00327C8D" w:rsidRPr="00327C8D" w:rsidRDefault="00327C8D" w:rsidP="00327C8D">
            <w:pPr>
              <w:contextualSpacing/>
              <w:jc w:val="center"/>
              <w:rPr>
                <w:rFonts w:ascii="Times New Roman" w:hAnsi="Times New Roman" w:cs="Times New Roman"/>
                <w:b/>
                <w:szCs w:val="28"/>
              </w:rPr>
            </w:pPr>
            <w:r w:rsidRPr="00327C8D">
              <w:rPr>
                <w:rFonts w:ascii="Times New Roman" w:hAnsi="Times New Roman" w:cs="Times New Roman"/>
                <w:b/>
                <w:szCs w:val="28"/>
              </w:rPr>
              <w:t>Год</w:t>
            </w:r>
          </w:p>
        </w:tc>
        <w:tc>
          <w:tcPr>
            <w:tcW w:w="2144" w:type="dxa"/>
            <w:vAlign w:val="center"/>
          </w:tcPr>
          <w:p w:rsidR="00327C8D" w:rsidRPr="00327C8D" w:rsidRDefault="00327C8D" w:rsidP="00327C8D">
            <w:pPr>
              <w:contextualSpacing/>
              <w:jc w:val="center"/>
              <w:rPr>
                <w:rFonts w:ascii="Times New Roman" w:hAnsi="Times New Roman" w:cs="Times New Roman"/>
                <w:b/>
                <w:szCs w:val="28"/>
              </w:rPr>
            </w:pPr>
            <w:r w:rsidRPr="00327C8D">
              <w:rPr>
                <w:rFonts w:ascii="Times New Roman" w:hAnsi="Times New Roman" w:cs="Times New Roman"/>
                <w:b/>
                <w:szCs w:val="28"/>
              </w:rPr>
              <w:t>Продукция животноводства в % к общему объему</w:t>
            </w:r>
          </w:p>
        </w:tc>
        <w:tc>
          <w:tcPr>
            <w:tcW w:w="2144" w:type="dxa"/>
            <w:vAlign w:val="center"/>
          </w:tcPr>
          <w:p w:rsidR="00327C8D" w:rsidRPr="00327C8D" w:rsidRDefault="00327C8D" w:rsidP="00327C8D">
            <w:pPr>
              <w:contextualSpacing/>
              <w:jc w:val="center"/>
              <w:rPr>
                <w:rFonts w:ascii="Times New Roman" w:hAnsi="Times New Roman" w:cs="Times New Roman"/>
                <w:b/>
                <w:szCs w:val="28"/>
              </w:rPr>
            </w:pPr>
            <w:r w:rsidRPr="00327C8D">
              <w:rPr>
                <w:rFonts w:ascii="Times New Roman" w:hAnsi="Times New Roman" w:cs="Times New Roman"/>
                <w:b/>
                <w:szCs w:val="28"/>
              </w:rPr>
              <w:t>В т.ч. продукция скотоводства:</w:t>
            </w:r>
          </w:p>
        </w:tc>
        <w:tc>
          <w:tcPr>
            <w:tcW w:w="2679" w:type="dxa"/>
            <w:vAlign w:val="center"/>
          </w:tcPr>
          <w:p w:rsidR="00327C8D" w:rsidRPr="00327C8D" w:rsidRDefault="00327C8D" w:rsidP="00327C8D">
            <w:pPr>
              <w:contextualSpacing/>
              <w:jc w:val="center"/>
              <w:rPr>
                <w:rFonts w:ascii="Times New Roman" w:hAnsi="Times New Roman" w:cs="Times New Roman"/>
                <w:b/>
                <w:szCs w:val="28"/>
              </w:rPr>
            </w:pPr>
            <w:r w:rsidRPr="00327C8D">
              <w:rPr>
                <w:rFonts w:ascii="Times New Roman" w:hAnsi="Times New Roman" w:cs="Times New Roman"/>
                <w:b/>
                <w:szCs w:val="28"/>
              </w:rPr>
              <w:t>В т.ч. молоко</w:t>
            </w:r>
          </w:p>
        </w:tc>
      </w:tr>
      <w:tr w:rsidR="00327C8D" w:rsidRPr="00991D55" w:rsidTr="00575925">
        <w:trPr>
          <w:jc w:val="center"/>
        </w:trPr>
        <w:tc>
          <w:tcPr>
            <w:tcW w:w="2156" w:type="dxa"/>
            <w:vAlign w:val="center"/>
          </w:tcPr>
          <w:p w:rsidR="00327C8D" w:rsidRPr="00991D55" w:rsidRDefault="00327C8D" w:rsidP="00F16FE4">
            <w:pPr>
              <w:contextualSpacing/>
              <w:jc w:val="center"/>
              <w:rPr>
                <w:rFonts w:ascii="Times New Roman" w:hAnsi="Times New Roman" w:cs="Times New Roman"/>
                <w:sz w:val="24"/>
                <w:szCs w:val="28"/>
              </w:rPr>
            </w:pPr>
            <w:r>
              <w:rPr>
                <w:rFonts w:ascii="Times New Roman" w:hAnsi="Times New Roman" w:cs="Times New Roman"/>
                <w:sz w:val="24"/>
                <w:szCs w:val="28"/>
              </w:rPr>
              <w:t>2012</w:t>
            </w:r>
          </w:p>
        </w:tc>
        <w:tc>
          <w:tcPr>
            <w:tcW w:w="2144" w:type="dxa"/>
            <w:vAlign w:val="center"/>
          </w:tcPr>
          <w:p w:rsidR="00327C8D" w:rsidRPr="00991D55" w:rsidRDefault="00C77DF4" w:rsidP="00327C8D">
            <w:pPr>
              <w:contextualSpacing/>
              <w:jc w:val="center"/>
              <w:rPr>
                <w:rFonts w:ascii="Times New Roman" w:hAnsi="Times New Roman" w:cs="Times New Roman"/>
                <w:sz w:val="24"/>
                <w:szCs w:val="28"/>
              </w:rPr>
            </w:pPr>
            <w:r>
              <w:rPr>
                <w:rFonts w:ascii="Times New Roman" w:hAnsi="Times New Roman" w:cs="Times New Roman"/>
                <w:sz w:val="24"/>
                <w:szCs w:val="28"/>
              </w:rPr>
              <w:t>90,42</w:t>
            </w:r>
          </w:p>
        </w:tc>
        <w:tc>
          <w:tcPr>
            <w:tcW w:w="2144" w:type="dxa"/>
            <w:vAlign w:val="center"/>
          </w:tcPr>
          <w:p w:rsidR="00327C8D" w:rsidRDefault="00AD00B4" w:rsidP="00327C8D">
            <w:pPr>
              <w:contextualSpacing/>
              <w:jc w:val="center"/>
              <w:rPr>
                <w:rFonts w:ascii="Times New Roman" w:hAnsi="Times New Roman" w:cs="Times New Roman"/>
                <w:sz w:val="24"/>
                <w:szCs w:val="28"/>
              </w:rPr>
            </w:pPr>
            <w:r>
              <w:rPr>
                <w:rFonts w:ascii="Times New Roman" w:hAnsi="Times New Roman" w:cs="Times New Roman"/>
                <w:sz w:val="24"/>
                <w:szCs w:val="28"/>
              </w:rPr>
              <w:t>88,95</w:t>
            </w:r>
          </w:p>
        </w:tc>
        <w:tc>
          <w:tcPr>
            <w:tcW w:w="2679" w:type="dxa"/>
            <w:vAlign w:val="center"/>
          </w:tcPr>
          <w:p w:rsidR="00327C8D" w:rsidRDefault="00AD00B4" w:rsidP="00327C8D">
            <w:pPr>
              <w:contextualSpacing/>
              <w:jc w:val="center"/>
              <w:rPr>
                <w:rFonts w:ascii="Times New Roman" w:hAnsi="Times New Roman" w:cs="Times New Roman"/>
                <w:sz w:val="24"/>
                <w:szCs w:val="28"/>
              </w:rPr>
            </w:pPr>
            <w:r>
              <w:rPr>
                <w:rFonts w:ascii="Times New Roman" w:hAnsi="Times New Roman" w:cs="Times New Roman"/>
                <w:sz w:val="24"/>
                <w:szCs w:val="28"/>
              </w:rPr>
              <w:t>63,71</w:t>
            </w:r>
          </w:p>
        </w:tc>
      </w:tr>
      <w:tr w:rsidR="00327C8D" w:rsidRPr="00991D55" w:rsidTr="00575925">
        <w:trPr>
          <w:jc w:val="center"/>
        </w:trPr>
        <w:tc>
          <w:tcPr>
            <w:tcW w:w="2156" w:type="dxa"/>
            <w:vAlign w:val="center"/>
          </w:tcPr>
          <w:p w:rsidR="00327C8D" w:rsidRPr="00991D55" w:rsidRDefault="00327C8D" w:rsidP="00F16FE4">
            <w:pPr>
              <w:contextualSpacing/>
              <w:jc w:val="center"/>
              <w:rPr>
                <w:rFonts w:ascii="Times New Roman" w:hAnsi="Times New Roman" w:cs="Times New Roman"/>
                <w:sz w:val="24"/>
                <w:szCs w:val="28"/>
              </w:rPr>
            </w:pPr>
            <w:r>
              <w:rPr>
                <w:rFonts w:ascii="Times New Roman" w:hAnsi="Times New Roman" w:cs="Times New Roman"/>
                <w:sz w:val="24"/>
                <w:szCs w:val="28"/>
              </w:rPr>
              <w:t>2013</w:t>
            </w:r>
          </w:p>
        </w:tc>
        <w:tc>
          <w:tcPr>
            <w:tcW w:w="2144" w:type="dxa"/>
            <w:vAlign w:val="center"/>
          </w:tcPr>
          <w:p w:rsidR="00327C8D" w:rsidRPr="00991D55" w:rsidRDefault="00C77DF4" w:rsidP="00327C8D">
            <w:pPr>
              <w:contextualSpacing/>
              <w:jc w:val="center"/>
              <w:rPr>
                <w:rFonts w:ascii="Times New Roman" w:hAnsi="Times New Roman" w:cs="Times New Roman"/>
                <w:sz w:val="24"/>
                <w:szCs w:val="28"/>
              </w:rPr>
            </w:pPr>
            <w:r>
              <w:rPr>
                <w:rFonts w:ascii="Times New Roman" w:hAnsi="Times New Roman" w:cs="Times New Roman"/>
                <w:sz w:val="24"/>
                <w:szCs w:val="28"/>
              </w:rPr>
              <w:t>88,41</w:t>
            </w:r>
          </w:p>
        </w:tc>
        <w:tc>
          <w:tcPr>
            <w:tcW w:w="2144" w:type="dxa"/>
            <w:vAlign w:val="center"/>
          </w:tcPr>
          <w:p w:rsidR="00AD00B4" w:rsidRDefault="00AD00B4" w:rsidP="00AD00B4">
            <w:pPr>
              <w:contextualSpacing/>
              <w:jc w:val="center"/>
              <w:rPr>
                <w:rFonts w:ascii="Times New Roman" w:hAnsi="Times New Roman" w:cs="Times New Roman"/>
                <w:sz w:val="24"/>
                <w:szCs w:val="28"/>
              </w:rPr>
            </w:pPr>
            <w:r>
              <w:rPr>
                <w:rFonts w:ascii="Times New Roman" w:hAnsi="Times New Roman" w:cs="Times New Roman"/>
                <w:sz w:val="24"/>
                <w:szCs w:val="28"/>
              </w:rPr>
              <w:t>87,08</w:t>
            </w:r>
          </w:p>
        </w:tc>
        <w:tc>
          <w:tcPr>
            <w:tcW w:w="2679" w:type="dxa"/>
            <w:vAlign w:val="center"/>
          </w:tcPr>
          <w:p w:rsidR="00327C8D" w:rsidRDefault="00AD00B4" w:rsidP="00327C8D">
            <w:pPr>
              <w:contextualSpacing/>
              <w:jc w:val="center"/>
              <w:rPr>
                <w:rFonts w:ascii="Times New Roman" w:hAnsi="Times New Roman" w:cs="Times New Roman"/>
                <w:sz w:val="24"/>
                <w:szCs w:val="28"/>
              </w:rPr>
            </w:pPr>
            <w:r>
              <w:rPr>
                <w:rFonts w:ascii="Times New Roman" w:hAnsi="Times New Roman" w:cs="Times New Roman"/>
                <w:sz w:val="24"/>
                <w:szCs w:val="28"/>
              </w:rPr>
              <w:t>65,87</w:t>
            </w:r>
          </w:p>
        </w:tc>
      </w:tr>
      <w:tr w:rsidR="00327C8D" w:rsidRPr="00991D55" w:rsidTr="00575925">
        <w:trPr>
          <w:jc w:val="center"/>
        </w:trPr>
        <w:tc>
          <w:tcPr>
            <w:tcW w:w="2156" w:type="dxa"/>
            <w:vAlign w:val="center"/>
          </w:tcPr>
          <w:p w:rsidR="00327C8D" w:rsidRPr="00991D55" w:rsidRDefault="00327C8D" w:rsidP="00F16FE4">
            <w:pPr>
              <w:contextualSpacing/>
              <w:jc w:val="center"/>
              <w:rPr>
                <w:rFonts w:ascii="Times New Roman" w:hAnsi="Times New Roman" w:cs="Times New Roman"/>
                <w:sz w:val="24"/>
                <w:szCs w:val="28"/>
              </w:rPr>
            </w:pPr>
            <w:r>
              <w:rPr>
                <w:rFonts w:ascii="Times New Roman" w:hAnsi="Times New Roman" w:cs="Times New Roman"/>
                <w:sz w:val="24"/>
                <w:szCs w:val="28"/>
              </w:rPr>
              <w:t>2014</w:t>
            </w:r>
          </w:p>
        </w:tc>
        <w:tc>
          <w:tcPr>
            <w:tcW w:w="2144" w:type="dxa"/>
            <w:vAlign w:val="center"/>
          </w:tcPr>
          <w:p w:rsidR="00327C8D" w:rsidRPr="00991D55" w:rsidRDefault="00C77DF4" w:rsidP="00327C8D">
            <w:pPr>
              <w:contextualSpacing/>
              <w:jc w:val="center"/>
              <w:rPr>
                <w:rFonts w:ascii="Times New Roman" w:hAnsi="Times New Roman" w:cs="Times New Roman"/>
                <w:sz w:val="24"/>
                <w:szCs w:val="28"/>
              </w:rPr>
            </w:pPr>
            <w:r>
              <w:rPr>
                <w:rFonts w:ascii="Times New Roman" w:hAnsi="Times New Roman" w:cs="Times New Roman"/>
                <w:sz w:val="24"/>
                <w:szCs w:val="28"/>
              </w:rPr>
              <w:t>92,7</w:t>
            </w:r>
          </w:p>
        </w:tc>
        <w:tc>
          <w:tcPr>
            <w:tcW w:w="2144" w:type="dxa"/>
            <w:vAlign w:val="center"/>
          </w:tcPr>
          <w:p w:rsidR="00327C8D" w:rsidRDefault="00AD00B4" w:rsidP="00327C8D">
            <w:pPr>
              <w:contextualSpacing/>
              <w:jc w:val="center"/>
              <w:rPr>
                <w:rFonts w:ascii="Times New Roman" w:hAnsi="Times New Roman" w:cs="Times New Roman"/>
                <w:sz w:val="24"/>
                <w:szCs w:val="28"/>
              </w:rPr>
            </w:pPr>
            <w:r>
              <w:rPr>
                <w:rFonts w:ascii="Times New Roman" w:hAnsi="Times New Roman" w:cs="Times New Roman"/>
                <w:sz w:val="24"/>
                <w:szCs w:val="28"/>
              </w:rPr>
              <w:t>91,38</w:t>
            </w:r>
          </w:p>
        </w:tc>
        <w:tc>
          <w:tcPr>
            <w:tcW w:w="2679" w:type="dxa"/>
            <w:vAlign w:val="center"/>
          </w:tcPr>
          <w:p w:rsidR="00327C8D" w:rsidRDefault="00AD00B4" w:rsidP="00327C8D">
            <w:pPr>
              <w:contextualSpacing/>
              <w:jc w:val="center"/>
              <w:rPr>
                <w:rFonts w:ascii="Times New Roman" w:hAnsi="Times New Roman" w:cs="Times New Roman"/>
                <w:sz w:val="24"/>
                <w:szCs w:val="28"/>
              </w:rPr>
            </w:pPr>
            <w:r>
              <w:rPr>
                <w:rFonts w:ascii="Times New Roman" w:hAnsi="Times New Roman" w:cs="Times New Roman"/>
                <w:sz w:val="24"/>
                <w:szCs w:val="28"/>
              </w:rPr>
              <w:t>71,9</w:t>
            </w:r>
          </w:p>
        </w:tc>
      </w:tr>
      <w:tr w:rsidR="00327C8D" w:rsidRPr="00991D55" w:rsidTr="00575925">
        <w:trPr>
          <w:jc w:val="center"/>
        </w:trPr>
        <w:tc>
          <w:tcPr>
            <w:tcW w:w="2156" w:type="dxa"/>
            <w:vAlign w:val="center"/>
          </w:tcPr>
          <w:p w:rsidR="00327C8D" w:rsidRDefault="00327C8D" w:rsidP="00F16FE4">
            <w:pPr>
              <w:contextualSpacing/>
              <w:jc w:val="center"/>
              <w:rPr>
                <w:rFonts w:ascii="Times New Roman" w:hAnsi="Times New Roman" w:cs="Times New Roman"/>
                <w:sz w:val="24"/>
                <w:szCs w:val="28"/>
              </w:rPr>
            </w:pPr>
            <w:r>
              <w:rPr>
                <w:rFonts w:ascii="Times New Roman" w:hAnsi="Times New Roman" w:cs="Times New Roman"/>
                <w:sz w:val="24"/>
                <w:szCs w:val="28"/>
              </w:rPr>
              <w:t>2015</w:t>
            </w:r>
          </w:p>
        </w:tc>
        <w:tc>
          <w:tcPr>
            <w:tcW w:w="2144" w:type="dxa"/>
            <w:vAlign w:val="center"/>
          </w:tcPr>
          <w:p w:rsidR="00327C8D" w:rsidRDefault="00C77DF4" w:rsidP="00327C8D">
            <w:pPr>
              <w:contextualSpacing/>
              <w:jc w:val="center"/>
              <w:rPr>
                <w:rFonts w:ascii="Times New Roman" w:hAnsi="Times New Roman" w:cs="Times New Roman"/>
                <w:sz w:val="24"/>
                <w:szCs w:val="28"/>
              </w:rPr>
            </w:pPr>
            <w:r>
              <w:rPr>
                <w:rFonts w:ascii="Times New Roman" w:hAnsi="Times New Roman" w:cs="Times New Roman"/>
                <w:sz w:val="24"/>
                <w:szCs w:val="28"/>
              </w:rPr>
              <w:t>92,56</w:t>
            </w:r>
          </w:p>
        </w:tc>
        <w:tc>
          <w:tcPr>
            <w:tcW w:w="2144" w:type="dxa"/>
            <w:vAlign w:val="center"/>
          </w:tcPr>
          <w:p w:rsidR="00327C8D" w:rsidRDefault="00AD00B4" w:rsidP="00327C8D">
            <w:pPr>
              <w:contextualSpacing/>
              <w:jc w:val="center"/>
              <w:rPr>
                <w:rFonts w:ascii="Times New Roman" w:hAnsi="Times New Roman" w:cs="Times New Roman"/>
                <w:sz w:val="24"/>
                <w:szCs w:val="28"/>
              </w:rPr>
            </w:pPr>
            <w:r>
              <w:rPr>
                <w:rFonts w:ascii="Times New Roman" w:hAnsi="Times New Roman" w:cs="Times New Roman"/>
                <w:sz w:val="24"/>
                <w:szCs w:val="28"/>
              </w:rPr>
              <w:t>91,19</w:t>
            </w:r>
          </w:p>
        </w:tc>
        <w:tc>
          <w:tcPr>
            <w:tcW w:w="2679" w:type="dxa"/>
            <w:vAlign w:val="center"/>
          </w:tcPr>
          <w:p w:rsidR="00327C8D" w:rsidRDefault="00AD00B4" w:rsidP="00327C8D">
            <w:pPr>
              <w:contextualSpacing/>
              <w:jc w:val="center"/>
              <w:rPr>
                <w:rFonts w:ascii="Times New Roman" w:hAnsi="Times New Roman" w:cs="Times New Roman"/>
                <w:sz w:val="24"/>
                <w:szCs w:val="28"/>
              </w:rPr>
            </w:pPr>
            <w:r>
              <w:rPr>
                <w:rFonts w:ascii="Times New Roman" w:hAnsi="Times New Roman" w:cs="Times New Roman"/>
                <w:sz w:val="24"/>
                <w:szCs w:val="28"/>
              </w:rPr>
              <w:t>66,53</w:t>
            </w:r>
          </w:p>
        </w:tc>
      </w:tr>
      <w:tr w:rsidR="00327C8D" w:rsidRPr="00991D55" w:rsidTr="00575925">
        <w:trPr>
          <w:jc w:val="center"/>
        </w:trPr>
        <w:tc>
          <w:tcPr>
            <w:tcW w:w="2156" w:type="dxa"/>
            <w:vAlign w:val="center"/>
          </w:tcPr>
          <w:p w:rsidR="00327C8D" w:rsidRDefault="00327C8D" w:rsidP="00F16FE4">
            <w:pPr>
              <w:contextualSpacing/>
              <w:jc w:val="center"/>
              <w:rPr>
                <w:rFonts w:ascii="Times New Roman" w:hAnsi="Times New Roman" w:cs="Times New Roman"/>
                <w:sz w:val="24"/>
                <w:szCs w:val="28"/>
              </w:rPr>
            </w:pPr>
            <w:r>
              <w:rPr>
                <w:rFonts w:ascii="Times New Roman" w:hAnsi="Times New Roman" w:cs="Times New Roman"/>
                <w:sz w:val="24"/>
                <w:szCs w:val="28"/>
              </w:rPr>
              <w:t>2016</w:t>
            </w:r>
          </w:p>
        </w:tc>
        <w:tc>
          <w:tcPr>
            <w:tcW w:w="2144" w:type="dxa"/>
            <w:vAlign w:val="center"/>
          </w:tcPr>
          <w:p w:rsidR="00327C8D" w:rsidRDefault="00C77DF4" w:rsidP="00327C8D">
            <w:pPr>
              <w:contextualSpacing/>
              <w:jc w:val="center"/>
              <w:rPr>
                <w:rFonts w:ascii="Times New Roman" w:hAnsi="Times New Roman" w:cs="Times New Roman"/>
                <w:sz w:val="24"/>
                <w:szCs w:val="28"/>
              </w:rPr>
            </w:pPr>
            <w:r>
              <w:rPr>
                <w:rFonts w:ascii="Times New Roman" w:hAnsi="Times New Roman" w:cs="Times New Roman"/>
                <w:sz w:val="24"/>
                <w:szCs w:val="28"/>
              </w:rPr>
              <w:t>91,5</w:t>
            </w:r>
          </w:p>
        </w:tc>
        <w:tc>
          <w:tcPr>
            <w:tcW w:w="2144" w:type="dxa"/>
            <w:vAlign w:val="center"/>
          </w:tcPr>
          <w:p w:rsidR="00327C8D" w:rsidRDefault="00AD00B4" w:rsidP="00327C8D">
            <w:pPr>
              <w:contextualSpacing/>
              <w:jc w:val="center"/>
              <w:rPr>
                <w:rFonts w:ascii="Times New Roman" w:hAnsi="Times New Roman" w:cs="Times New Roman"/>
                <w:sz w:val="24"/>
                <w:szCs w:val="28"/>
              </w:rPr>
            </w:pPr>
            <w:r>
              <w:rPr>
                <w:rFonts w:ascii="Times New Roman" w:hAnsi="Times New Roman" w:cs="Times New Roman"/>
                <w:sz w:val="24"/>
                <w:szCs w:val="28"/>
              </w:rPr>
              <w:t>89,94</w:t>
            </w:r>
          </w:p>
        </w:tc>
        <w:tc>
          <w:tcPr>
            <w:tcW w:w="2679" w:type="dxa"/>
            <w:vAlign w:val="center"/>
          </w:tcPr>
          <w:p w:rsidR="00327C8D" w:rsidRDefault="00AD00B4" w:rsidP="00327C8D">
            <w:pPr>
              <w:contextualSpacing/>
              <w:jc w:val="center"/>
              <w:rPr>
                <w:rFonts w:ascii="Times New Roman" w:hAnsi="Times New Roman" w:cs="Times New Roman"/>
                <w:sz w:val="24"/>
                <w:szCs w:val="28"/>
              </w:rPr>
            </w:pPr>
            <w:r>
              <w:rPr>
                <w:rFonts w:ascii="Times New Roman" w:hAnsi="Times New Roman" w:cs="Times New Roman"/>
                <w:sz w:val="24"/>
                <w:szCs w:val="28"/>
              </w:rPr>
              <w:t>67,73</w:t>
            </w:r>
          </w:p>
        </w:tc>
      </w:tr>
    </w:tbl>
    <w:p w:rsidR="00327C8D" w:rsidRDefault="00327C8D" w:rsidP="00327C8D">
      <w:pPr>
        <w:spacing w:after="0" w:line="360" w:lineRule="auto"/>
        <w:contextualSpacing/>
        <w:jc w:val="both"/>
        <w:rPr>
          <w:rFonts w:ascii="Times New Roman" w:hAnsi="Times New Roman" w:cs="Times New Roman"/>
          <w:sz w:val="28"/>
          <w:szCs w:val="28"/>
        </w:rPr>
      </w:pPr>
    </w:p>
    <w:p w:rsidR="00327C8D" w:rsidRDefault="00327C8D" w:rsidP="00327C8D">
      <w:pPr>
        <w:spacing w:after="0"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данным таблицы</w:t>
      </w:r>
      <w:r w:rsidR="00DD358E">
        <w:rPr>
          <w:rFonts w:ascii="Times New Roman" w:eastAsia="Times New Roman" w:hAnsi="Times New Roman" w:cs="Times New Roman"/>
          <w:sz w:val="28"/>
          <w:szCs w:val="28"/>
          <w:lang w:eastAsia="ru-RU"/>
        </w:rPr>
        <w:t xml:space="preserve"> 3.</w:t>
      </w:r>
      <w:r w:rsidR="001D4E01">
        <w:rPr>
          <w:rFonts w:ascii="Times New Roman" w:eastAsia="Times New Roman" w:hAnsi="Times New Roman" w:cs="Times New Roman"/>
          <w:sz w:val="28"/>
          <w:szCs w:val="28"/>
          <w:lang w:eastAsia="ru-RU"/>
        </w:rPr>
        <w:t>1.</w:t>
      </w:r>
      <w:r w:rsidR="00DD358E">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можем сделать </w:t>
      </w:r>
      <w:r w:rsidR="00B54385">
        <w:rPr>
          <w:rFonts w:ascii="Times New Roman" w:eastAsia="Times New Roman" w:hAnsi="Times New Roman" w:cs="Times New Roman"/>
          <w:sz w:val="28"/>
          <w:szCs w:val="28"/>
          <w:lang w:eastAsia="ru-RU"/>
        </w:rPr>
        <w:t xml:space="preserve">вывод о положительной динамике </w:t>
      </w:r>
      <w:r>
        <w:rPr>
          <w:rFonts w:ascii="Times New Roman" w:eastAsia="Times New Roman" w:hAnsi="Times New Roman" w:cs="Times New Roman"/>
          <w:sz w:val="28"/>
          <w:szCs w:val="28"/>
          <w:lang w:eastAsia="ru-RU"/>
        </w:rPr>
        <w:t>товарной продукции животноводства к общему объему. Это стало результатом увеличения объема</w:t>
      </w:r>
      <w:r w:rsidR="007F43FC">
        <w:rPr>
          <w:rFonts w:ascii="Times New Roman" w:eastAsia="Times New Roman" w:hAnsi="Times New Roman" w:cs="Times New Roman"/>
          <w:sz w:val="28"/>
          <w:szCs w:val="28"/>
          <w:lang w:eastAsia="ru-RU"/>
        </w:rPr>
        <w:t xml:space="preserve"> выручки от молочной продукции на 6,3</w:t>
      </w:r>
      <w:r>
        <w:rPr>
          <w:rFonts w:ascii="Times New Roman" w:eastAsia="Times New Roman" w:hAnsi="Times New Roman" w:cs="Times New Roman"/>
          <w:sz w:val="28"/>
          <w:szCs w:val="28"/>
          <w:lang w:eastAsia="ru-RU"/>
        </w:rPr>
        <w:t>%, как следствие, произошел прирост показателя</w:t>
      </w:r>
      <w:r w:rsidR="007F43FC">
        <w:rPr>
          <w:rFonts w:ascii="Times New Roman" w:eastAsia="Times New Roman" w:hAnsi="Times New Roman" w:cs="Times New Roman"/>
          <w:sz w:val="28"/>
          <w:szCs w:val="28"/>
          <w:lang w:eastAsia="ru-RU"/>
        </w:rPr>
        <w:t xml:space="preserve"> выручки от продукции скотоводства на 1,11</w:t>
      </w:r>
      <w:r>
        <w:rPr>
          <w:rFonts w:ascii="Times New Roman" w:eastAsia="Times New Roman" w:hAnsi="Times New Roman" w:cs="Times New Roman"/>
          <w:sz w:val="28"/>
          <w:szCs w:val="28"/>
          <w:lang w:eastAsia="ru-RU"/>
        </w:rPr>
        <w:t>%. Общий прирост</w:t>
      </w:r>
      <w:r w:rsidR="007F43FC">
        <w:rPr>
          <w:rFonts w:ascii="Times New Roman" w:eastAsia="Times New Roman" w:hAnsi="Times New Roman" w:cs="Times New Roman"/>
          <w:sz w:val="28"/>
          <w:szCs w:val="28"/>
          <w:lang w:eastAsia="ru-RU"/>
        </w:rPr>
        <w:t xml:space="preserve"> выручки от</w:t>
      </w:r>
      <w:r>
        <w:rPr>
          <w:rFonts w:ascii="Times New Roman" w:eastAsia="Times New Roman" w:hAnsi="Times New Roman" w:cs="Times New Roman"/>
          <w:sz w:val="28"/>
          <w:szCs w:val="28"/>
          <w:lang w:eastAsia="ru-RU"/>
        </w:rPr>
        <w:t xml:space="preserve"> про</w:t>
      </w:r>
      <w:r w:rsidR="007F43FC">
        <w:rPr>
          <w:rFonts w:ascii="Times New Roman" w:eastAsia="Times New Roman" w:hAnsi="Times New Roman" w:cs="Times New Roman"/>
          <w:sz w:val="28"/>
          <w:szCs w:val="28"/>
          <w:lang w:eastAsia="ru-RU"/>
        </w:rPr>
        <w:t>дукции животноводства составил 1</w:t>
      </w:r>
      <w:r>
        <w:rPr>
          <w:rFonts w:ascii="Times New Roman" w:eastAsia="Times New Roman" w:hAnsi="Times New Roman" w:cs="Times New Roman"/>
          <w:sz w:val="28"/>
          <w:szCs w:val="28"/>
          <w:lang w:eastAsia="ru-RU"/>
        </w:rPr>
        <w:t>,</w:t>
      </w:r>
      <w:r w:rsidR="007F43F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9%. </w:t>
      </w:r>
    </w:p>
    <w:p w:rsidR="00327C8D" w:rsidRDefault="00327C8D" w:rsidP="009647FB">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предприятие, увеличивая объем товар</w:t>
      </w:r>
      <w:r w:rsidR="007F43FC">
        <w:rPr>
          <w:rFonts w:ascii="Times New Roman" w:eastAsia="Times New Roman" w:hAnsi="Times New Roman" w:cs="Times New Roman"/>
          <w:sz w:val="28"/>
          <w:szCs w:val="28"/>
          <w:lang w:eastAsia="ru-RU"/>
        </w:rPr>
        <w:t>ной продукции скотоводства до 91,5</w:t>
      </w:r>
      <w:r>
        <w:rPr>
          <w:rFonts w:ascii="Times New Roman" w:eastAsia="Times New Roman" w:hAnsi="Times New Roman" w:cs="Times New Roman"/>
          <w:sz w:val="28"/>
          <w:szCs w:val="28"/>
          <w:lang w:eastAsia="ru-RU"/>
        </w:rPr>
        <w:t>% по отношению к общему объему к концу рассматриваемого периода, увеличивает коэффициент специализации по продукции животноводства.</w:t>
      </w:r>
    </w:p>
    <w:p w:rsidR="00C7783A" w:rsidRDefault="00C7783A" w:rsidP="00C7783A">
      <w:pPr>
        <w:spacing w:after="0" w:line="360" w:lineRule="auto"/>
        <w:ind w:firstLine="708"/>
        <w:contextualSpacing/>
        <w:jc w:val="both"/>
        <w:rPr>
          <w:rFonts w:ascii="Times New Roman" w:eastAsia="Times New Roman" w:hAnsi="Times New Roman" w:cs="Times New Roman"/>
          <w:sz w:val="28"/>
          <w:szCs w:val="28"/>
          <w:lang w:eastAsia="ru-RU"/>
        </w:rPr>
      </w:pPr>
      <w:r w:rsidRPr="00C7783A">
        <w:rPr>
          <w:rFonts w:ascii="Times New Roman" w:eastAsia="Times New Roman" w:hAnsi="Times New Roman" w:cs="Times New Roman"/>
          <w:sz w:val="28"/>
          <w:szCs w:val="28"/>
          <w:lang w:eastAsia="ru-RU"/>
        </w:rPr>
        <w:t>Валовая</w:t>
      </w:r>
      <w:r>
        <w:rPr>
          <w:rFonts w:ascii="Times New Roman" w:eastAsia="Times New Roman" w:hAnsi="Times New Roman" w:cs="Times New Roman"/>
          <w:sz w:val="28"/>
          <w:szCs w:val="28"/>
          <w:lang w:eastAsia="ru-RU"/>
        </w:rPr>
        <w:t xml:space="preserve"> продукция сельского хозяйства</w:t>
      </w:r>
      <w:r w:rsidRPr="00C7783A">
        <w:rPr>
          <w:rFonts w:ascii="Times New Roman" w:eastAsia="Times New Roman" w:hAnsi="Times New Roman" w:cs="Times New Roman"/>
          <w:sz w:val="28"/>
          <w:szCs w:val="28"/>
          <w:lang w:eastAsia="ru-RU"/>
        </w:rPr>
        <w:t xml:space="preserve"> – вся произведённая продукция в отрасли растениеводства </w:t>
      </w:r>
      <w:r>
        <w:rPr>
          <w:rFonts w:ascii="Times New Roman" w:eastAsia="Times New Roman" w:hAnsi="Times New Roman" w:cs="Times New Roman"/>
          <w:sz w:val="28"/>
          <w:szCs w:val="28"/>
          <w:lang w:eastAsia="ru-RU"/>
        </w:rPr>
        <w:t>и животноводства в течение года, в нашем случае за валовую продукцию мы возьмем производство молока.</w:t>
      </w:r>
    </w:p>
    <w:p w:rsidR="00C7783A" w:rsidRDefault="00C7783A" w:rsidP="00C7783A">
      <w:pPr>
        <w:spacing w:after="0" w:line="360" w:lineRule="auto"/>
        <w:contextualSpacing/>
        <w:jc w:val="both"/>
        <w:rPr>
          <w:rFonts w:ascii="Times New Roman" w:eastAsia="Times New Roman" w:hAnsi="Times New Roman" w:cs="Times New Roman"/>
          <w:sz w:val="28"/>
          <w:szCs w:val="28"/>
          <w:lang w:eastAsia="ru-RU"/>
        </w:rPr>
      </w:pPr>
      <w:r w:rsidRPr="00C7783A">
        <w:rPr>
          <w:rFonts w:ascii="Times New Roman" w:eastAsia="Times New Roman" w:hAnsi="Times New Roman" w:cs="Times New Roman"/>
          <w:sz w:val="28"/>
          <w:szCs w:val="28"/>
          <w:lang w:eastAsia="ru-RU"/>
        </w:rPr>
        <w:t>Товарной продук</w:t>
      </w:r>
      <w:r>
        <w:rPr>
          <w:rFonts w:ascii="Times New Roman" w:eastAsia="Times New Roman" w:hAnsi="Times New Roman" w:cs="Times New Roman"/>
          <w:sz w:val="28"/>
          <w:szCs w:val="28"/>
          <w:lang w:eastAsia="ru-RU"/>
        </w:rPr>
        <w:t>цией является часть продукции сельско</w:t>
      </w:r>
      <w:r w:rsidRPr="00C7783A">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eastAsia="ru-RU"/>
        </w:rPr>
        <w:t>озяйственной</w:t>
      </w:r>
      <w:r w:rsidRPr="00C7783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организации</w:t>
      </w:r>
      <w:r w:rsidRPr="00C7783A">
        <w:rPr>
          <w:rFonts w:ascii="Times New Roman" w:eastAsia="Times New Roman" w:hAnsi="Times New Roman" w:cs="Times New Roman"/>
          <w:sz w:val="28"/>
          <w:szCs w:val="28"/>
          <w:lang w:eastAsia="ru-RU"/>
        </w:rPr>
        <w:t>, котор</w:t>
      </w:r>
      <w:r>
        <w:rPr>
          <w:rFonts w:ascii="Times New Roman" w:eastAsia="Times New Roman" w:hAnsi="Times New Roman" w:cs="Times New Roman"/>
          <w:sz w:val="28"/>
          <w:szCs w:val="28"/>
          <w:lang w:eastAsia="ru-RU"/>
        </w:rPr>
        <w:t>ая предназначена для реализации, в данном случае реализация молока.</w:t>
      </w:r>
    </w:p>
    <w:p w:rsidR="00C7783A" w:rsidRDefault="00C7783A" w:rsidP="00C7783A">
      <w:pPr>
        <w:spacing w:after="0" w:line="360" w:lineRule="auto"/>
        <w:ind w:firstLine="708"/>
        <w:contextualSpacing/>
        <w:jc w:val="both"/>
        <w:rPr>
          <w:rFonts w:ascii="Times New Roman" w:eastAsia="Times New Roman" w:hAnsi="Times New Roman" w:cs="Times New Roman"/>
          <w:sz w:val="28"/>
          <w:szCs w:val="28"/>
          <w:lang w:eastAsia="ru-RU"/>
        </w:rPr>
      </w:pPr>
      <w:r w:rsidRPr="00C7783A">
        <w:rPr>
          <w:rFonts w:ascii="Times New Roman" w:eastAsia="Times New Roman" w:hAnsi="Times New Roman" w:cs="Times New Roman"/>
          <w:sz w:val="28"/>
          <w:szCs w:val="28"/>
          <w:lang w:eastAsia="ru-RU"/>
        </w:rPr>
        <w:t>Уровнем товарности называется отношение товарной продукции к валовой выраженной в процентах. При определение уровня товарности отдельных видов продукции пользуются натуральными величинами</w:t>
      </w:r>
      <w:r w:rsidR="003A2B45" w:rsidRPr="003A2B45">
        <w:rPr>
          <w:rFonts w:ascii="Times New Roman" w:eastAsia="Times New Roman" w:hAnsi="Times New Roman" w:cs="Times New Roman"/>
          <w:sz w:val="28"/>
          <w:szCs w:val="28"/>
          <w:lang w:eastAsia="ru-RU"/>
        </w:rPr>
        <w:t xml:space="preserve"> [25, </w:t>
      </w:r>
      <w:r w:rsidR="003A2B45">
        <w:rPr>
          <w:rFonts w:ascii="Times New Roman" w:eastAsia="Times New Roman" w:hAnsi="Times New Roman" w:cs="Times New Roman"/>
          <w:sz w:val="28"/>
          <w:szCs w:val="28"/>
          <w:lang w:val="en-US" w:eastAsia="ru-RU"/>
        </w:rPr>
        <w:t>c</w:t>
      </w:r>
      <w:r w:rsidR="003A2B45">
        <w:rPr>
          <w:rFonts w:ascii="Times New Roman" w:eastAsia="Times New Roman" w:hAnsi="Times New Roman" w:cs="Times New Roman"/>
          <w:sz w:val="28"/>
          <w:szCs w:val="28"/>
          <w:lang w:eastAsia="ru-RU"/>
        </w:rPr>
        <w:t>.</w:t>
      </w:r>
      <w:r w:rsidR="003A2B45" w:rsidRPr="003A2B45">
        <w:rPr>
          <w:rFonts w:ascii="Times New Roman" w:eastAsia="Times New Roman" w:hAnsi="Times New Roman" w:cs="Times New Roman"/>
          <w:sz w:val="28"/>
          <w:szCs w:val="28"/>
          <w:lang w:eastAsia="ru-RU"/>
        </w:rPr>
        <w:t>412]</w:t>
      </w:r>
      <w:r>
        <w:rPr>
          <w:rFonts w:ascii="Times New Roman" w:eastAsia="Times New Roman" w:hAnsi="Times New Roman" w:cs="Times New Roman"/>
          <w:sz w:val="28"/>
          <w:szCs w:val="28"/>
          <w:lang w:eastAsia="ru-RU"/>
        </w:rPr>
        <w:t>.</w:t>
      </w:r>
    </w:p>
    <w:p w:rsidR="00C7783A" w:rsidRDefault="00C7783A" w:rsidP="00C7783A">
      <w:pPr>
        <w:spacing w:after="0"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Уровень товарности молока представлен в табл.3.</w:t>
      </w:r>
      <w:r w:rsidR="001D4E01">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3.</w:t>
      </w:r>
    </w:p>
    <w:p w:rsidR="00F16FE4" w:rsidRDefault="00F16FE4" w:rsidP="00C7783A">
      <w:pPr>
        <w:spacing w:after="0" w:line="360" w:lineRule="auto"/>
        <w:ind w:firstLine="708"/>
        <w:contextualSpacing/>
        <w:jc w:val="both"/>
        <w:rPr>
          <w:rFonts w:ascii="Times New Roman" w:eastAsia="Times New Roman" w:hAnsi="Times New Roman" w:cs="Times New Roman"/>
          <w:sz w:val="28"/>
          <w:szCs w:val="28"/>
          <w:lang w:eastAsia="ru-RU"/>
        </w:rPr>
      </w:pPr>
    </w:p>
    <w:p w:rsidR="009647FB" w:rsidRPr="009647FB" w:rsidRDefault="009647FB" w:rsidP="009647FB">
      <w:pPr>
        <w:spacing w:after="0" w:line="360" w:lineRule="auto"/>
        <w:contextualSpacing/>
        <w:jc w:val="both"/>
        <w:rPr>
          <w:rFonts w:ascii="Times New Roman" w:hAnsi="Times New Roman" w:cs="Times New Roman"/>
          <w:b/>
          <w:bCs/>
          <w:sz w:val="24"/>
          <w:szCs w:val="28"/>
        </w:rPr>
      </w:pPr>
      <w:r w:rsidRPr="009647FB">
        <w:rPr>
          <w:rFonts w:ascii="Times New Roman" w:hAnsi="Times New Roman" w:cs="Times New Roman"/>
          <w:sz w:val="24"/>
          <w:szCs w:val="28"/>
        </w:rPr>
        <w:t xml:space="preserve">Таблица </w:t>
      </w:r>
      <w:r w:rsidR="00DD358E">
        <w:rPr>
          <w:rFonts w:ascii="Times New Roman" w:hAnsi="Times New Roman" w:cs="Times New Roman"/>
          <w:sz w:val="24"/>
          <w:szCs w:val="28"/>
        </w:rPr>
        <w:t>3.</w:t>
      </w:r>
      <w:r w:rsidR="001D4E01">
        <w:rPr>
          <w:rFonts w:ascii="Times New Roman" w:hAnsi="Times New Roman" w:cs="Times New Roman"/>
          <w:sz w:val="24"/>
          <w:szCs w:val="28"/>
        </w:rPr>
        <w:t>1.</w:t>
      </w:r>
      <w:r w:rsidR="00DD358E">
        <w:rPr>
          <w:rFonts w:ascii="Times New Roman" w:hAnsi="Times New Roman" w:cs="Times New Roman"/>
          <w:sz w:val="24"/>
          <w:szCs w:val="28"/>
        </w:rPr>
        <w:t>3</w:t>
      </w:r>
      <w:r w:rsidRPr="009647FB">
        <w:rPr>
          <w:rFonts w:ascii="Times New Roman" w:hAnsi="Times New Roman" w:cs="Times New Roman"/>
          <w:sz w:val="24"/>
          <w:szCs w:val="28"/>
        </w:rPr>
        <w:t xml:space="preserve"> -</w:t>
      </w:r>
      <w:r w:rsidR="00C7783A">
        <w:rPr>
          <w:rFonts w:ascii="Times New Roman" w:hAnsi="Times New Roman" w:cs="Times New Roman"/>
          <w:sz w:val="24"/>
          <w:szCs w:val="28"/>
        </w:rPr>
        <w:t xml:space="preserve"> </w:t>
      </w:r>
      <w:r w:rsidR="00C7783A" w:rsidRPr="00C7783A">
        <w:rPr>
          <w:rFonts w:ascii="Times New Roman" w:hAnsi="Times New Roman" w:cs="Times New Roman"/>
          <w:b/>
          <w:sz w:val="24"/>
          <w:szCs w:val="28"/>
        </w:rPr>
        <w:t>Уровень</w:t>
      </w:r>
      <w:r w:rsidRPr="00C7783A">
        <w:rPr>
          <w:rFonts w:ascii="Times New Roman" w:hAnsi="Times New Roman" w:cs="Times New Roman"/>
          <w:b/>
          <w:sz w:val="24"/>
          <w:szCs w:val="28"/>
        </w:rPr>
        <w:t xml:space="preserve"> </w:t>
      </w:r>
      <w:r w:rsidR="00C7783A">
        <w:rPr>
          <w:rFonts w:ascii="Times New Roman" w:hAnsi="Times New Roman" w:cs="Times New Roman"/>
          <w:b/>
          <w:bCs/>
          <w:sz w:val="24"/>
          <w:szCs w:val="28"/>
        </w:rPr>
        <w:t>товарности</w:t>
      </w:r>
      <w:r w:rsidRPr="009647FB">
        <w:rPr>
          <w:rFonts w:ascii="Times New Roman" w:hAnsi="Times New Roman" w:cs="Times New Roman"/>
          <w:b/>
          <w:bCs/>
          <w:sz w:val="24"/>
          <w:szCs w:val="28"/>
        </w:rPr>
        <w:t xml:space="preserve"> </w:t>
      </w:r>
      <w:r w:rsidR="00C7783A">
        <w:rPr>
          <w:rFonts w:ascii="Times New Roman" w:hAnsi="Times New Roman" w:cs="Times New Roman"/>
          <w:b/>
          <w:bCs/>
          <w:sz w:val="24"/>
          <w:szCs w:val="28"/>
        </w:rPr>
        <w:t>молока</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1134"/>
        <w:gridCol w:w="1276"/>
        <w:gridCol w:w="1276"/>
        <w:gridCol w:w="1276"/>
        <w:gridCol w:w="1275"/>
      </w:tblGrid>
      <w:tr w:rsidR="009647FB" w:rsidRPr="009647FB" w:rsidTr="00082468">
        <w:trPr>
          <w:trHeight w:val="443"/>
          <w:jc w:val="center"/>
        </w:trPr>
        <w:tc>
          <w:tcPr>
            <w:tcW w:w="2830" w:type="dxa"/>
            <w:vMerge w:val="restart"/>
            <w:vAlign w:val="center"/>
          </w:tcPr>
          <w:p w:rsidR="009647FB" w:rsidRPr="009647FB" w:rsidRDefault="009647FB" w:rsidP="009647FB">
            <w:pPr>
              <w:spacing w:after="0" w:line="240" w:lineRule="auto"/>
              <w:contextualSpacing/>
              <w:jc w:val="center"/>
              <w:rPr>
                <w:rFonts w:ascii="Times New Roman" w:hAnsi="Times New Roman" w:cs="Times New Roman"/>
                <w:b/>
                <w:szCs w:val="24"/>
              </w:rPr>
            </w:pPr>
          </w:p>
          <w:p w:rsidR="009647FB" w:rsidRPr="009647FB" w:rsidRDefault="009647FB" w:rsidP="009647FB">
            <w:pPr>
              <w:spacing w:after="0" w:line="240" w:lineRule="auto"/>
              <w:contextualSpacing/>
              <w:jc w:val="center"/>
              <w:rPr>
                <w:rFonts w:ascii="Times New Roman" w:hAnsi="Times New Roman" w:cs="Times New Roman"/>
                <w:b/>
                <w:szCs w:val="24"/>
              </w:rPr>
            </w:pPr>
            <w:r w:rsidRPr="009647FB">
              <w:rPr>
                <w:rFonts w:ascii="Times New Roman" w:hAnsi="Times New Roman" w:cs="Times New Roman"/>
                <w:b/>
                <w:szCs w:val="24"/>
              </w:rPr>
              <w:t>Показатель</w:t>
            </w:r>
          </w:p>
        </w:tc>
        <w:tc>
          <w:tcPr>
            <w:tcW w:w="6237" w:type="dxa"/>
            <w:gridSpan w:val="5"/>
            <w:vAlign w:val="center"/>
          </w:tcPr>
          <w:p w:rsidR="009647FB" w:rsidRPr="009647FB" w:rsidRDefault="009647FB" w:rsidP="009647FB">
            <w:pPr>
              <w:spacing w:after="0" w:line="240" w:lineRule="auto"/>
              <w:contextualSpacing/>
              <w:jc w:val="center"/>
              <w:rPr>
                <w:rFonts w:ascii="Times New Roman" w:hAnsi="Times New Roman" w:cs="Times New Roman"/>
                <w:b/>
                <w:szCs w:val="24"/>
              </w:rPr>
            </w:pPr>
          </w:p>
          <w:p w:rsidR="009647FB" w:rsidRPr="009647FB" w:rsidRDefault="009647FB" w:rsidP="009647FB">
            <w:pPr>
              <w:spacing w:after="0" w:line="240" w:lineRule="auto"/>
              <w:contextualSpacing/>
              <w:jc w:val="center"/>
              <w:rPr>
                <w:rFonts w:ascii="Times New Roman" w:hAnsi="Times New Roman" w:cs="Times New Roman"/>
                <w:b/>
                <w:szCs w:val="24"/>
              </w:rPr>
            </w:pPr>
            <w:r w:rsidRPr="009647FB">
              <w:rPr>
                <w:rFonts w:ascii="Times New Roman" w:hAnsi="Times New Roman" w:cs="Times New Roman"/>
                <w:b/>
                <w:szCs w:val="24"/>
              </w:rPr>
              <w:t>Молоко</w:t>
            </w:r>
          </w:p>
        </w:tc>
      </w:tr>
      <w:tr w:rsidR="00082468" w:rsidRPr="009647FB" w:rsidTr="00082468">
        <w:trPr>
          <w:trHeight w:val="246"/>
          <w:jc w:val="center"/>
        </w:trPr>
        <w:tc>
          <w:tcPr>
            <w:tcW w:w="2830" w:type="dxa"/>
            <w:vMerge/>
            <w:vAlign w:val="center"/>
          </w:tcPr>
          <w:p w:rsidR="009647FB" w:rsidRPr="009647FB" w:rsidRDefault="009647FB" w:rsidP="009647FB">
            <w:pPr>
              <w:spacing w:after="0" w:line="240" w:lineRule="auto"/>
              <w:contextualSpacing/>
              <w:jc w:val="center"/>
              <w:rPr>
                <w:rFonts w:ascii="Times New Roman" w:hAnsi="Times New Roman" w:cs="Times New Roman"/>
                <w:b/>
                <w:szCs w:val="24"/>
              </w:rPr>
            </w:pPr>
          </w:p>
        </w:tc>
        <w:tc>
          <w:tcPr>
            <w:tcW w:w="1134" w:type="dxa"/>
            <w:vAlign w:val="center"/>
          </w:tcPr>
          <w:p w:rsidR="009647FB" w:rsidRPr="009647FB" w:rsidRDefault="009647FB" w:rsidP="009647FB">
            <w:pPr>
              <w:spacing w:after="0" w:line="240" w:lineRule="auto"/>
              <w:contextualSpacing/>
              <w:jc w:val="center"/>
              <w:rPr>
                <w:rFonts w:ascii="Times New Roman" w:hAnsi="Times New Roman" w:cs="Times New Roman"/>
                <w:b/>
                <w:szCs w:val="24"/>
              </w:rPr>
            </w:pPr>
            <w:r w:rsidRPr="009647FB">
              <w:rPr>
                <w:rFonts w:ascii="Times New Roman" w:hAnsi="Times New Roman" w:cs="Times New Roman"/>
                <w:b/>
                <w:szCs w:val="24"/>
              </w:rPr>
              <w:t>2012 г.</w:t>
            </w:r>
          </w:p>
        </w:tc>
        <w:tc>
          <w:tcPr>
            <w:tcW w:w="1276" w:type="dxa"/>
            <w:vAlign w:val="center"/>
          </w:tcPr>
          <w:p w:rsidR="009647FB" w:rsidRPr="009647FB" w:rsidRDefault="009647FB" w:rsidP="009647FB">
            <w:pPr>
              <w:spacing w:after="0" w:line="240" w:lineRule="auto"/>
              <w:contextualSpacing/>
              <w:jc w:val="center"/>
              <w:rPr>
                <w:rFonts w:ascii="Times New Roman" w:hAnsi="Times New Roman" w:cs="Times New Roman"/>
                <w:b/>
                <w:szCs w:val="24"/>
              </w:rPr>
            </w:pPr>
            <w:r w:rsidRPr="009647FB">
              <w:rPr>
                <w:rFonts w:ascii="Times New Roman" w:hAnsi="Times New Roman" w:cs="Times New Roman"/>
                <w:b/>
                <w:szCs w:val="24"/>
              </w:rPr>
              <w:t>2013 г.</w:t>
            </w:r>
          </w:p>
        </w:tc>
        <w:tc>
          <w:tcPr>
            <w:tcW w:w="1276" w:type="dxa"/>
            <w:vAlign w:val="center"/>
          </w:tcPr>
          <w:p w:rsidR="009647FB" w:rsidRPr="009647FB" w:rsidRDefault="009647FB" w:rsidP="009647FB">
            <w:pPr>
              <w:spacing w:after="0" w:line="240" w:lineRule="auto"/>
              <w:contextualSpacing/>
              <w:jc w:val="center"/>
              <w:rPr>
                <w:rFonts w:ascii="Times New Roman" w:hAnsi="Times New Roman" w:cs="Times New Roman"/>
                <w:b/>
                <w:szCs w:val="24"/>
              </w:rPr>
            </w:pPr>
            <w:r w:rsidRPr="009647FB">
              <w:rPr>
                <w:rFonts w:ascii="Times New Roman" w:hAnsi="Times New Roman" w:cs="Times New Roman"/>
                <w:b/>
                <w:szCs w:val="24"/>
              </w:rPr>
              <w:t>2014 г.</w:t>
            </w:r>
          </w:p>
        </w:tc>
        <w:tc>
          <w:tcPr>
            <w:tcW w:w="1276" w:type="dxa"/>
            <w:vAlign w:val="center"/>
          </w:tcPr>
          <w:p w:rsidR="009647FB" w:rsidRPr="009647FB" w:rsidRDefault="009647FB" w:rsidP="009647FB">
            <w:pPr>
              <w:spacing w:after="0" w:line="240" w:lineRule="auto"/>
              <w:contextualSpacing/>
              <w:jc w:val="center"/>
              <w:rPr>
                <w:rFonts w:ascii="Times New Roman" w:hAnsi="Times New Roman" w:cs="Times New Roman"/>
                <w:b/>
                <w:szCs w:val="24"/>
              </w:rPr>
            </w:pPr>
            <w:r w:rsidRPr="009647FB">
              <w:rPr>
                <w:rFonts w:ascii="Times New Roman" w:hAnsi="Times New Roman" w:cs="Times New Roman"/>
                <w:b/>
                <w:szCs w:val="24"/>
              </w:rPr>
              <w:t>2015 г.</w:t>
            </w:r>
          </w:p>
        </w:tc>
        <w:tc>
          <w:tcPr>
            <w:tcW w:w="1275" w:type="dxa"/>
            <w:vAlign w:val="center"/>
          </w:tcPr>
          <w:p w:rsidR="009647FB" w:rsidRPr="009647FB" w:rsidRDefault="009647FB" w:rsidP="009647FB">
            <w:pPr>
              <w:spacing w:after="0" w:line="240" w:lineRule="auto"/>
              <w:contextualSpacing/>
              <w:jc w:val="center"/>
              <w:rPr>
                <w:rFonts w:ascii="Times New Roman" w:hAnsi="Times New Roman" w:cs="Times New Roman"/>
                <w:b/>
                <w:szCs w:val="24"/>
              </w:rPr>
            </w:pPr>
            <w:r w:rsidRPr="009647FB">
              <w:rPr>
                <w:rFonts w:ascii="Times New Roman" w:hAnsi="Times New Roman" w:cs="Times New Roman"/>
                <w:b/>
                <w:szCs w:val="24"/>
              </w:rPr>
              <w:t>2016 г.</w:t>
            </w:r>
          </w:p>
        </w:tc>
      </w:tr>
      <w:tr w:rsidR="004A11A9" w:rsidRPr="009647FB" w:rsidTr="00082468">
        <w:trPr>
          <w:trHeight w:val="221"/>
          <w:jc w:val="center"/>
        </w:trPr>
        <w:tc>
          <w:tcPr>
            <w:tcW w:w="2830" w:type="dxa"/>
            <w:vAlign w:val="center"/>
          </w:tcPr>
          <w:p w:rsidR="004A11A9" w:rsidRPr="009647FB" w:rsidRDefault="004A11A9" w:rsidP="00F16FE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Валовая </w:t>
            </w:r>
            <w:r w:rsidRPr="009647FB">
              <w:rPr>
                <w:rFonts w:ascii="Times New Roman" w:hAnsi="Times New Roman" w:cs="Times New Roman"/>
                <w:sz w:val="24"/>
                <w:szCs w:val="24"/>
              </w:rPr>
              <w:t>продукция, ц</w:t>
            </w:r>
          </w:p>
        </w:tc>
        <w:tc>
          <w:tcPr>
            <w:tcW w:w="1134" w:type="dxa"/>
            <w:vAlign w:val="center"/>
          </w:tcPr>
          <w:p w:rsidR="004A11A9" w:rsidRPr="00CE1689" w:rsidRDefault="004A11A9" w:rsidP="004A11A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58811</w:t>
            </w:r>
          </w:p>
        </w:tc>
        <w:tc>
          <w:tcPr>
            <w:tcW w:w="1276" w:type="dxa"/>
            <w:vAlign w:val="center"/>
          </w:tcPr>
          <w:p w:rsidR="004A11A9" w:rsidRPr="00CE1689" w:rsidRDefault="004A11A9" w:rsidP="004A11A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56794</w:t>
            </w:r>
          </w:p>
        </w:tc>
        <w:tc>
          <w:tcPr>
            <w:tcW w:w="1276" w:type="dxa"/>
            <w:vAlign w:val="center"/>
          </w:tcPr>
          <w:p w:rsidR="004A11A9" w:rsidRPr="00CE1689" w:rsidRDefault="004A11A9" w:rsidP="004A11A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57581</w:t>
            </w:r>
          </w:p>
        </w:tc>
        <w:tc>
          <w:tcPr>
            <w:tcW w:w="1276" w:type="dxa"/>
            <w:vAlign w:val="center"/>
          </w:tcPr>
          <w:p w:rsidR="004A11A9" w:rsidRPr="00CE1689" w:rsidRDefault="004A11A9" w:rsidP="004A11A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55065</w:t>
            </w:r>
          </w:p>
        </w:tc>
        <w:tc>
          <w:tcPr>
            <w:tcW w:w="1275" w:type="dxa"/>
            <w:vAlign w:val="center"/>
          </w:tcPr>
          <w:p w:rsidR="004A11A9" w:rsidRPr="00CE1689" w:rsidRDefault="004A11A9" w:rsidP="004A11A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55438</w:t>
            </w:r>
          </w:p>
        </w:tc>
      </w:tr>
      <w:tr w:rsidR="00082468" w:rsidRPr="009647FB" w:rsidTr="00082468">
        <w:trPr>
          <w:trHeight w:val="221"/>
          <w:jc w:val="center"/>
        </w:trPr>
        <w:tc>
          <w:tcPr>
            <w:tcW w:w="2830" w:type="dxa"/>
            <w:vAlign w:val="center"/>
          </w:tcPr>
          <w:p w:rsidR="00082468" w:rsidRPr="009647FB" w:rsidRDefault="00082468" w:rsidP="00F16FE4">
            <w:pPr>
              <w:spacing w:after="0" w:line="240" w:lineRule="auto"/>
              <w:contextualSpacing/>
              <w:rPr>
                <w:rFonts w:ascii="Times New Roman" w:hAnsi="Times New Roman" w:cs="Times New Roman"/>
                <w:sz w:val="24"/>
                <w:szCs w:val="24"/>
              </w:rPr>
            </w:pPr>
            <w:r w:rsidRPr="009647FB">
              <w:rPr>
                <w:rFonts w:ascii="Times New Roman" w:hAnsi="Times New Roman" w:cs="Times New Roman"/>
                <w:sz w:val="24"/>
                <w:szCs w:val="24"/>
              </w:rPr>
              <w:t>Товарная продукция, ц</w:t>
            </w:r>
          </w:p>
        </w:tc>
        <w:tc>
          <w:tcPr>
            <w:tcW w:w="1134" w:type="dxa"/>
            <w:vAlign w:val="center"/>
          </w:tcPr>
          <w:p w:rsidR="00082468" w:rsidRPr="0086023A" w:rsidRDefault="00082468" w:rsidP="00082468">
            <w:pPr>
              <w:contextualSpacing/>
              <w:jc w:val="center"/>
              <w:textAlignment w:val="top"/>
              <w:rPr>
                <w:rFonts w:ascii="Times New Roman" w:eastAsia="Times New Roman" w:hAnsi="Times New Roman" w:cs="Times New Roman"/>
                <w:sz w:val="24"/>
                <w:szCs w:val="24"/>
                <w:shd w:val="clear" w:color="auto" w:fill="FFFFFF"/>
              </w:rPr>
            </w:pPr>
            <w:r w:rsidRPr="0086023A">
              <w:rPr>
                <w:rFonts w:ascii="Times New Roman" w:eastAsia="Times New Roman" w:hAnsi="Times New Roman" w:cs="Times New Roman"/>
                <w:sz w:val="24"/>
                <w:szCs w:val="24"/>
                <w:shd w:val="clear" w:color="auto" w:fill="FFFFFF"/>
              </w:rPr>
              <w:t>52375</w:t>
            </w:r>
          </w:p>
        </w:tc>
        <w:tc>
          <w:tcPr>
            <w:tcW w:w="1276" w:type="dxa"/>
            <w:vAlign w:val="center"/>
          </w:tcPr>
          <w:p w:rsidR="00082468" w:rsidRPr="0086023A" w:rsidRDefault="00082468" w:rsidP="00082468">
            <w:pPr>
              <w:contextualSpacing/>
              <w:jc w:val="center"/>
              <w:textAlignment w:val="top"/>
              <w:rPr>
                <w:rFonts w:ascii="Times New Roman" w:eastAsia="Times New Roman" w:hAnsi="Times New Roman" w:cs="Times New Roman"/>
                <w:sz w:val="24"/>
                <w:szCs w:val="24"/>
                <w:shd w:val="clear" w:color="auto" w:fill="FFFFFF"/>
              </w:rPr>
            </w:pPr>
            <w:r w:rsidRPr="0086023A">
              <w:rPr>
                <w:rFonts w:ascii="Times New Roman" w:eastAsia="Times New Roman" w:hAnsi="Times New Roman" w:cs="Times New Roman"/>
                <w:sz w:val="24"/>
                <w:szCs w:val="24"/>
                <w:shd w:val="clear" w:color="auto" w:fill="FFFFFF"/>
              </w:rPr>
              <w:t>50165</w:t>
            </w:r>
          </w:p>
        </w:tc>
        <w:tc>
          <w:tcPr>
            <w:tcW w:w="1276" w:type="dxa"/>
            <w:vAlign w:val="center"/>
          </w:tcPr>
          <w:p w:rsidR="00082468" w:rsidRPr="0086023A" w:rsidRDefault="00082468" w:rsidP="00082468">
            <w:pPr>
              <w:contextualSpacing/>
              <w:jc w:val="center"/>
              <w:textAlignment w:val="top"/>
              <w:rPr>
                <w:rFonts w:ascii="Times New Roman" w:eastAsia="Times New Roman" w:hAnsi="Times New Roman" w:cs="Times New Roman"/>
                <w:sz w:val="24"/>
                <w:szCs w:val="24"/>
                <w:shd w:val="clear" w:color="auto" w:fill="FFFFFF"/>
              </w:rPr>
            </w:pPr>
            <w:r w:rsidRPr="0086023A">
              <w:rPr>
                <w:rFonts w:ascii="Times New Roman" w:eastAsia="Times New Roman" w:hAnsi="Times New Roman" w:cs="Times New Roman"/>
                <w:sz w:val="24"/>
                <w:szCs w:val="24"/>
                <w:shd w:val="clear" w:color="auto" w:fill="FFFFFF"/>
              </w:rPr>
              <w:t>50614</w:t>
            </w:r>
          </w:p>
        </w:tc>
        <w:tc>
          <w:tcPr>
            <w:tcW w:w="1276" w:type="dxa"/>
            <w:vAlign w:val="center"/>
          </w:tcPr>
          <w:p w:rsidR="00082468" w:rsidRPr="0086023A" w:rsidRDefault="00082468" w:rsidP="00082468">
            <w:pPr>
              <w:contextualSpacing/>
              <w:jc w:val="center"/>
              <w:textAlignment w:val="top"/>
              <w:rPr>
                <w:rFonts w:ascii="Times New Roman" w:eastAsia="Times New Roman" w:hAnsi="Times New Roman" w:cs="Times New Roman"/>
                <w:sz w:val="24"/>
                <w:szCs w:val="24"/>
                <w:shd w:val="clear" w:color="auto" w:fill="FFFFFF"/>
              </w:rPr>
            </w:pPr>
            <w:r w:rsidRPr="0086023A">
              <w:rPr>
                <w:rFonts w:ascii="Times New Roman" w:eastAsia="Times New Roman" w:hAnsi="Times New Roman" w:cs="Times New Roman"/>
                <w:sz w:val="24"/>
                <w:szCs w:val="24"/>
                <w:shd w:val="clear" w:color="auto" w:fill="FFFFFF"/>
              </w:rPr>
              <w:t>47321</w:t>
            </w:r>
          </w:p>
        </w:tc>
        <w:tc>
          <w:tcPr>
            <w:tcW w:w="1275" w:type="dxa"/>
            <w:vAlign w:val="center"/>
          </w:tcPr>
          <w:p w:rsidR="00082468" w:rsidRPr="0086023A" w:rsidRDefault="00082468" w:rsidP="00082468">
            <w:pPr>
              <w:contextualSpacing/>
              <w:jc w:val="center"/>
              <w:textAlignment w:val="top"/>
              <w:rPr>
                <w:rFonts w:ascii="Times New Roman" w:eastAsia="Times New Roman" w:hAnsi="Times New Roman" w:cs="Times New Roman"/>
                <w:sz w:val="24"/>
                <w:szCs w:val="24"/>
                <w:shd w:val="clear" w:color="auto" w:fill="FFFFFF"/>
              </w:rPr>
            </w:pPr>
            <w:r w:rsidRPr="0086023A">
              <w:rPr>
                <w:rFonts w:ascii="Times New Roman" w:eastAsia="Times New Roman" w:hAnsi="Times New Roman" w:cs="Times New Roman"/>
                <w:sz w:val="24"/>
                <w:szCs w:val="24"/>
                <w:shd w:val="clear" w:color="auto" w:fill="FFFFFF"/>
              </w:rPr>
              <w:t>47745</w:t>
            </w:r>
          </w:p>
        </w:tc>
      </w:tr>
      <w:tr w:rsidR="00082468" w:rsidRPr="009647FB" w:rsidTr="00082468">
        <w:trPr>
          <w:trHeight w:val="221"/>
          <w:jc w:val="center"/>
        </w:trPr>
        <w:tc>
          <w:tcPr>
            <w:tcW w:w="2830" w:type="dxa"/>
            <w:vAlign w:val="center"/>
          </w:tcPr>
          <w:p w:rsidR="00082468" w:rsidRPr="009647FB" w:rsidRDefault="00082468" w:rsidP="00F16FE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Уровень товарности, </w:t>
            </w:r>
            <w:r w:rsidRPr="009647FB">
              <w:rPr>
                <w:rFonts w:ascii="Times New Roman" w:hAnsi="Times New Roman" w:cs="Times New Roman"/>
                <w:sz w:val="24"/>
                <w:szCs w:val="24"/>
              </w:rPr>
              <w:t>%</w:t>
            </w:r>
          </w:p>
        </w:tc>
        <w:tc>
          <w:tcPr>
            <w:tcW w:w="1134" w:type="dxa"/>
            <w:vAlign w:val="center"/>
          </w:tcPr>
          <w:p w:rsidR="00082468" w:rsidRPr="0086023A" w:rsidRDefault="00082468" w:rsidP="00082468">
            <w:pPr>
              <w:contextualSpacing/>
              <w:jc w:val="center"/>
              <w:textAlignment w:val="top"/>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89</w:t>
            </w:r>
            <w:r w:rsidRPr="0086023A">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0</w:t>
            </w:r>
            <w:r w:rsidRPr="0086023A">
              <w:rPr>
                <w:rFonts w:ascii="Times New Roman" w:eastAsia="Times New Roman" w:hAnsi="Times New Roman" w:cs="Times New Roman"/>
                <w:sz w:val="24"/>
                <w:szCs w:val="24"/>
                <w:shd w:val="clear" w:color="auto" w:fill="FFFFFF"/>
              </w:rPr>
              <w:t>6</w:t>
            </w:r>
          </w:p>
        </w:tc>
        <w:tc>
          <w:tcPr>
            <w:tcW w:w="1276" w:type="dxa"/>
            <w:vAlign w:val="center"/>
          </w:tcPr>
          <w:p w:rsidR="00082468" w:rsidRPr="0086023A" w:rsidRDefault="00082468" w:rsidP="00082468">
            <w:pPr>
              <w:contextualSpacing/>
              <w:jc w:val="center"/>
              <w:textAlignment w:val="top"/>
              <w:rPr>
                <w:rFonts w:ascii="Times New Roman" w:eastAsia="Times New Roman" w:hAnsi="Times New Roman" w:cs="Times New Roman"/>
                <w:sz w:val="24"/>
                <w:szCs w:val="24"/>
                <w:shd w:val="clear" w:color="auto" w:fill="FFFFFF"/>
              </w:rPr>
            </w:pPr>
            <w:r w:rsidRPr="0086023A">
              <w:rPr>
                <w:rFonts w:ascii="Times New Roman" w:eastAsia="Times New Roman" w:hAnsi="Times New Roman" w:cs="Times New Roman"/>
                <w:sz w:val="24"/>
                <w:szCs w:val="24"/>
                <w:shd w:val="clear" w:color="auto" w:fill="FFFFFF"/>
              </w:rPr>
              <w:t>88,3</w:t>
            </w:r>
            <w:r>
              <w:rPr>
                <w:rFonts w:ascii="Times New Roman" w:eastAsia="Times New Roman" w:hAnsi="Times New Roman" w:cs="Times New Roman"/>
                <w:sz w:val="24"/>
                <w:szCs w:val="24"/>
                <w:shd w:val="clear" w:color="auto" w:fill="FFFFFF"/>
              </w:rPr>
              <w:t>3</w:t>
            </w:r>
          </w:p>
        </w:tc>
        <w:tc>
          <w:tcPr>
            <w:tcW w:w="1276" w:type="dxa"/>
            <w:vAlign w:val="center"/>
          </w:tcPr>
          <w:p w:rsidR="00082468" w:rsidRPr="0086023A" w:rsidRDefault="00082468" w:rsidP="00082468">
            <w:pPr>
              <w:contextualSpacing/>
              <w:jc w:val="center"/>
              <w:textAlignment w:val="top"/>
              <w:rPr>
                <w:rFonts w:ascii="Times New Roman" w:eastAsia="Times New Roman" w:hAnsi="Times New Roman" w:cs="Times New Roman"/>
                <w:sz w:val="24"/>
                <w:szCs w:val="24"/>
                <w:shd w:val="clear" w:color="auto" w:fill="FFFFFF"/>
              </w:rPr>
            </w:pPr>
            <w:r w:rsidRPr="0086023A">
              <w:rPr>
                <w:rFonts w:ascii="Times New Roman" w:eastAsia="Times New Roman" w:hAnsi="Times New Roman" w:cs="Times New Roman"/>
                <w:sz w:val="24"/>
                <w:szCs w:val="24"/>
                <w:shd w:val="clear" w:color="auto" w:fill="FFFFFF"/>
              </w:rPr>
              <w:t>87,9</w:t>
            </w:r>
          </w:p>
        </w:tc>
        <w:tc>
          <w:tcPr>
            <w:tcW w:w="1276" w:type="dxa"/>
            <w:vAlign w:val="center"/>
          </w:tcPr>
          <w:p w:rsidR="00082468" w:rsidRPr="0086023A" w:rsidRDefault="00082468" w:rsidP="00082468">
            <w:pPr>
              <w:contextualSpacing/>
              <w:jc w:val="center"/>
              <w:textAlignment w:val="top"/>
              <w:rPr>
                <w:rFonts w:ascii="Times New Roman" w:eastAsia="Times New Roman" w:hAnsi="Times New Roman" w:cs="Times New Roman"/>
                <w:sz w:val="24"/>
                <w:szCs w:val="24"/>
                <w:shd w:val="clear" w:color="auto" w:fill="FFFFFF"/>
              </w:rPr>
            </w:pPr>
            <w:r w:rsidRPr="0086023A">
              <w:rPr>
                <w:rFonts w:ascii="Times New Roman" w:eastAsia="Times New Roman" w:hAnsi="Times New Roman" w:cs="Times New Roman"/>
                <w:sz w:val="24"/>
                <w:szCs w:val="24"/>
                <w:shd w:val="clear" w:color="auto" w:fill="FFFFFF"/>
              </w:rPr>
              <w:t>85,9</w:t>
            </w:r>
            <w:r>
              <w:rPr>
                <w:rFonts w:ascii="Times New Roman" w:eastAsia="Times New Roman" w:hAnsi="Times New Roman" w:cs="Times New Roman"/>
                <w:sz w:val="24"/>
                <w:szCs w:val="24"/>
                <w:shd w:val="clear" w:color="auto" w:fill="FFFFFF"/>
              </w:rPr>
              <w:t>4</w:t>
            </w:r>
          </w:p>
        </w:tc>
        <w:tc>
          <w:tcPr>
            <w:tcW w:w="1275" w:type="dxa"/>
            <w:vAlign w:val="center"/>
          </w:tcPr>
          <w:p w:rsidR="00082468" w:rsidRPr="0086023A" w:rsidRDefault="00082468" w:rsidP="00082468">
            <w:pPr>
              <w:contextualSpacing/>
              <w:jc w:val="center"/>
              <w:textAlignment w:val="top"/>
              <w:rPr>
                <w:rFonts w:ascii="Times New Roman" w:eastAsia="Times New Roman" w:hAnsi="Times New Roman" w:cs="Times New Roman"/>
                <w:sz w:val="24"/>
                <w:szCs w:val="24"/>
                <w:shd w:val="clear" w:color="auto" w:fill="FFFFFF"/>
              </w:rPr>
            </w:pPr>
            <w:r w:rsidRPr="0086023A">
              <w:rPr>
                <w:rFonts w:ascii="Times New Roman" w:eastAsia="Times New Roman" w:hAnsi="Times New Roman" w:cs="Times New Roman"/>
                <w:sz w:val="24"/>
                <w:szCs w:val="24"/>
                <w:shd w:val="clear" w:color="auto" w:fill="FFFFFF"/>
              </w:rPr>
              <w:t>86,1</w:t>
            </w:r>
            <w:r>
              <w:rPr>
                <w:rFonts w:ascii="Times New Roman" w:eastAsia="Times New Roman" w:hAnsi="Times New Roman" w:cs="Times New Roman"/>
                <w:sz w:val="24"/>
                <w:szCs w:val="24"/>
                <w:shd w:val="clear" w:color="auto" w:fill="FFFFFF"/>
              </w:rPr>
              <w:t>2</w:t>
            </w:r>
          </w:p>
        </w:tc>
      </w:tr>
      <w:tr w:rsidR="00DD358E" w:rsidRPr="009647FB" w:rsidTr="00082468">
        <w:trPr>
          <w:trHeight w:val="221"/>
          <w:jc w:val="center"/>
        </w:trPr>
        <w:tc>
          <w:tcPr>
            <w:tcW w:w="2830" w:type="dxa"/>
            <w:vAlign w:val="center"/>
          </w:tcPr>
          <w:p w:rsidR="00DD358E" w:rsidRPr="00CE1689" w:rsidRDefault="00DD358E" w:rsidP="00F16FE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Площадь с.-х. угодий, га</w:t>
            </w:r>
          </w:p>
        </w:tc>
        <w:tc>
          <w:tcPr>
            <w:tcW w:w="1134" w:type="dxa"/>
            <w:vAlign w:val="center"/>
          </w:tcPr>
          <w:p w:rsidR="00DD358E" w:rsidRPr="000E4523" w:rsidRDefault="00DD358E" w:rsidP="00DD358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5487</w:t>
            </w:r>
          </w:p>
        </w:tc>
        <w:tc>
          <w:tcPr>
            <w:tcW w:w="1276" w:type="dxa"/>
            <w:vAlign w:val="center"/>
          </w:tcPr>
          <w:p w:rsidR="00DD358E" w:rsidRPr="000E4523" w:rsidRDefault="00DD358E" w:rsidP="00DD358E">
            <w:pPr>
              <w:spacing w:after="0" w:line="240" w:lineRule="auto"/>
              <w:contextualSpacing/>
              <w:jc w:val="center"/>
              <w:rPr>
                <w:rFonts w:ascii="Times New Roman" w:hAnsi="Times New Roman" w:cs="Times New Roman"/>
                <w:sz w:val="24"/>
                <w:szCs w:val="24"/>
              </w:rPr>
            </w:pPr>
            <w:r w:rsidRPr="000E4523">
              <w:rPr>
                <w:rFonts w:ascii="Times New Roman" w:hAnsi="Times New Roman" w:cs="Times New Roman"/>
                <w:sz w:val="24"/>
                <w:szCs w:val="24"/>
              </w:rPr>
              <w:t>5487</w:t>
            </w:r>
          </w:p>
        </w:tc>
        <w:tc>
          <w:tcPr>
            <w:tcW w:w="1276" w:type="dxa"/>
            <w:vAlign w:val="center"/>
          </w:tcPr>
          <w:p w:rsidR="00DD358E" w:rsidRPr="000E4523" w:rsidRDefault="00DD358E" w:rsidP="00DD358E">
            <w:pPr>
              <w:spacing w:after="0" w:line="240" w:lineRule="auto"/>
              <w:contextualSpacing/>
              <w:jc w:val="center"/>
              <w:rPr>
                <w:rFonts w:ascii="Times New Roman" w:hAnsi="Times New Roman" w:cs="Times New Roman"/>
                <w:sz w:val="24"/>
                <w:szCs w:val="24"/>
              </w:rPr>
            </w:pPr>
            <w:r w:rsidRPr="000E4523">
              <w:rPr>
                <w:rFonts w:ascii="Times New Roman" w:hAnsi="Times New Roman" w:cs="Times New Roman"/>
                <w:sz w:val="24"/>
                <w:szCs w:val="24"/>
              </w:rPr>
              <w:t>5735</w:t>
            </w:r>
          </w:p>
        </w:tc>
        <w:tc>
          <w:tcPr>
            <w:tcW w:w="1276" w:type="dxa"/>
            <w:vAlign w:val="center"/>
          </w:tcPr>
          <w:p w:rsidR="00DD358E" w:rsidRPr="000E4523" w:rsidRDefault="00DD358E" w:rsidP="00DD358E">
            <w:pPr>
              <w:spacing w:after="0" w:line="240" w:lineRule="auto"/>
              <w:contextualSpacing/>
              <w:jc w:val="center"/>
              <w:rPr>
                <w:rFonts w:ascii="Times New Roman" w:hAnsi="Times New Roman" w:cs="Times New Roman"/>
                <w:sz w:val="24"/>
                <w:szCs w:val="24"/>
              </w:rPr>
            </w:pPr>
            <w:r w:rsidRPr="000E4523">
              <w:rPr>
                <w:rFonts w:ascii="Times New Roman" w:hAnsi="Times New Roman" w:cs="Times New Roman"/>
                <w:sz w:val="24"/>
                <w:szCs w:val="24"/>
              </w:rPr>
              <w:t>5728</w:t>
            </w:r>
          </w:p>
        </w:tc>
        <w:tc>
          <w:tcPr>
            <w:tcW w:w="1275" w:type="dxa"/>
            <w:vAlign w:val="center"/>
          </w:tcPr>
          <w:p w:rsidR="00DD358E" w:rsidRPr="000E4523" w:rsidRDefault="00DD358E" w:rsidP="00DD358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5728</w:t>
            </w:r>
          </w:p>
        </w:tc>
      </w:tr>
      <w:tr w:rsidR="00DD358E" w:rsidRPr="009647FB" w:rsidTr="00082468">
        <w:trPr>
          <w:trHeight w:val="443"/>
          <w:jc w:val="center"/>
        </w:trPr>
        <w:tc>
          <w:tcPr>
            <w:tcW w:w="2830" w:type="dxa"/>
            <w:vAlign w:val="center"/>
          </w:tcPr>
          <w:p w:rsidR="00DD358E" w:rsidRPr="009647FB" w:rsidRDefault="00DD358E" w:rsidP="00F16FE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Выход ТП на 100 га </w:t>
            </w:r>
            <w:r w:rsidRPr="009647FB">
              <w:rPr>
                <w:rFonts w:ascii="Times New Roman" w:hAnsi="Times New Roman" w:cs="Times New Roman"/>
                <w:sz w:val="24"/>
                <w:szCs w:val="24"/>
              </w:rPr>
              <w:t>сельхозугодий, ц</w:t>
            </w:r>
          </w:p>
        </w:tc>
        <w:tc>
          <w:tcPr>
            <w:tcW w:w="1134" w:type="dxa"/>
            <w:vAlign w:val="center"/>
          </w:tcPr>
          <w:p w:rsidR="00DD358E" w:rsidRPr="009647FB" w:rsidRDefault="00DD358E" w:rsidP="00DD358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954,53</w:t>
            </w:r>
          </w:p>
        </w:tc>
        <w:tc>
          <w:tcPr>
            <w:tcW w:w="1276" w:type="dxa"/>
            <w:vAlign w:val="center"/>
          </w:tcPr>
          <w:p w:rsidR="00DD358E" w:rsidRPr="009647FB" w:rsidRDefault="00DD358E" w:rsidP="00DD358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914,25</w:t>
            </w:r>
          </w:p>
        </w:tc>
        <w:tc>
          <w:tcPr>
            <w:tcW w:w="1276" w:type="dxa"/>
            <w:vAlign w:val="center"/>
          </w:tcPr>
          <w:p w:rsidR="00DD358E" w:rsidRPr="009647FB" w:rsidRDefault="00DD358E" w:rsidP="00DD358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882,55</w:t>
            </w:r>
          </w:p>
        </w:tc>
        <w:tc>
          <w:tcPr>
            <w:tcW w:w="1276" w:type="dxa"/>
            <w:vAlign w:val="center"/>
          </w:tcPr>
          <w:p w:rsidR="00DD358E" w:rsidRPr="009647FB" w:rsidRDefault="00DD358E" w:rsidP="00DD358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826,13</w:t>
            </w:r>
          </w:p>
        </w:tc>
        <w:tc>
          <w:tcPr>
            <w:tcW w:w="1275" w:type="dxa"/>
            <w:vAlign w:val="center"/>
          </w:tcPr>
          <w:p w:rsidR="00DD358E" w:rsidRPr="009647FB" w:rsidRDefault="00DD358E" w:rsidP="00DD358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833,54</w:t>
            </w:r>
          </w:p>
        </w:tc>
      </w:tr>
    </w:tbl>
    <w:p w:rsidR="009647FB" w:rsidRDefault="009647FB" w:rsidP="009647FB">
      <w:pPr>
        <w:spacing w:after="0" w:line="360" w:lineRule="auto"/>
        <w:ind w:firstLine="708"/>
        <w:jc w:val="both"/>
        <w:rPr>
          <w:rFonts w:ascii="Times New Roman" w:eastAsia="Times New Roman" w:hAnsi="Times New Roman" w:cs="Times New Roman"/>
          <w:sz w:val="28"/>
          <w:szCs w:val="28"/>
          <w:lang w:eastAsia="ru-RU"/>
        </w:rPr>
      </w:pPr>
    </w:p>
    <w:p w:rsidR="00DD358E" w:rsidRDefault="00DD358E" w:rsidP="00C94A46">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Анализируя табл.3.</w:t>
      </w:r>
      <w:r w:rsidR="001D4E01">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3, мы видим, что </w:t>
      </w:r>
      <w:r w:rsidR="00C94A46">
        <w:rPr>
          <w:rFonts w:ascii="Times New Roman" w:eastAsia="Times New Roman" w:hAnsi="Times New Roman" w:cs="Times New Roman"/>
          <w:sz w:val="28"/>
          <w:szCs w:val="28"/>
          <w:lang w:eastAsia="ru-RU"/>
        </w:rPr>
        <w:t xml:space="preserve">уровень товарности молока снизился на 3,3% за рассматриваемый период. </w:t>
      </w:r>
      <w:r w:rsidR="000048D8">
        <w:rPr>
          <w:rFonts w:ascii="Times New Roman" w:eastAsia="Times New Roman" w:hAnsi="Times New Roman" w:cs="Times New Roman"/>
          <w:sz w:val="28"/>
          <w:szCs w:val="28"/>
          <w:lang w:eastAsia="ru-RU"/>
        </w:rPr>
        <w:t>Это произошло за счет</w:t>
      </w:r>
      <w:r w:rsidR="00C94A46">
        <w:rPr>
          <w:rFonts w:ascii="Times New Roman" w:eastAsia="Times New Roman" w:hAnsi="Times New Roman" w:cs="Times New Roman"/>
          <w:sz w:val="28"/>
          <w:szCs w:val="28"/>
          <w:lang w:eastAsia="ru-RU"/>
        </w:rPr>
        <w:t xml:space="preserve"> </w:t>
      </w:r>
      <w:r w:rsidR="000048D8">
        <w:rPr>
          <w:rFonts w:ascii="Times New Roman" w:eastAsia="Times New Roman" w:hAnsi="Times New Roman" w:cs="Times New Roman"/>
          <w:sz w:val="28"/>
          <w:szCs w:val="28"/>
          <w:lang w:eastAsia="ru-RU"/>
        </w:rPr>
        <w:t>снижения темпов роста валовой продукции и, следовательно,</w:t>
      </w:r>
      <w:r w:rsidR="00C94A46">
        <w:rPr>
          <w:rFonts w:ascii="Times New Roman" w:eastAsia="Times New Roman" w:hAnsi="Times New Roman" w:cs="Times New Roman"/>
          <w:sz w:val="28"/>
          <w:szCs w:val="28"/>
          <w:lang w:eastAsia="ru-RU"/>
        </w:rPr>
        <w:t xml:space="preserve"> товарной продукции. Они равны 94,26% и 91,16% соответственно. </w:t>
      </w:r>
      <w:r w:rsidR="000048D8">
        <w:rPr>
          <w:rFonts w:ascii="Times New Roman" w:eastAsia="Times New Roman" w:hAnsi="Times New Roman" w:cs="Times New Roman"/>
          <w:sz w:val="28"/>
          <w:szCs w:val="28"/>
          <w:lang w:eastAsia="ru-RU"/>
        </w:rPr>
        <w:t xml:space="preserve">Также можно отметить, что снизился и выход товарной продукции на 100 га сельскохозяйственных угодий на 120,99 ц или на 12,68%. Значит, необходимо увеличивать объем валовой продукции, следовательно, увеличится и объем товарной продукции АО «Учхоз Июльское </w:t>
      </w:r>
      <w:proofErr w:type="spellStart"/>
      <w:r w:rsidR="000048D8">
        <w:rPr>
          <w:rFonts w:ascii="Times New Roman" w:eastAsia="Times New Roman" w:hAnsi="Times New Roman" w:cs="Times New Roman"/>
          <w:sz w:val="28"/>
          <w:szCs w:val="28"/>
          <w:lang w:eastAsia="ru-RU"/>
        </w:rPr>
        <w:t>ИжГСХА</w:t>
      </w:r>
      <w:proofErr w:type="spellEnd"/>
      <w:r w:rsidR="000048D8">
        <w:rPr>
          <w:rFonts w:ascii="Times New Roman" w:eastAsia="Times New Roman" w:hAnsi="Times New Roman" w:cs="Times New Roman"/>
          <w:sz w:val="28"/>
          <w:szCs w:val="28"/>
          <w:lang w:eastAsia="ru-RU"/>
        </w:rPr>
        <w:t>», что, в свою очередь, приведет к росту уровня товарности продукции организации.</w:t>
      </w:r>
    </w:p>
    <w:p w:rsidR="001D4E01" w:rsidRDefault="00EF7C41" w:rsidP="00EF7C41">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Динамику показателей уровня производительности труда в молочном ското</w:t>
      </w:r>
      <w:r w:rsidR="00F16FE4">
        <w:rPr>
          <w:rFonts w:ascii="Times New Roman" w:eastAsia="Times New Roman" w:hAnsi="Times New Roman" w:cs="Times New Roman"/>
          <w:sz w:val="28"/>
          <w:szCs w:val="28"/>
          <w:lang w:eastAsia="ru-RU"/>
        </w:rPr>
        <w:t xml:space="preserve">водстве можно проследить в таблице </w:t>
      </w:r>
      <w:r>
        <w:rPr>
          <w:rFonts w:ascii="Times New Roman" w:eastAsia="Times New Roman" w:hAnsi="Times New Roman" w:cs="Times New Roman"/>
          <w:sz w:val="28"/>
          <w:szCs w:val="28"/>
          <w:lang w:eastAsia="ru-RU"/>
        </w:rPr>
        <w:t>3.1.4.</w:t>
      </w:r>
    </w:p>
    <w:p w:rsidR="00F16FE4" w:rsidRDefault="00F16FE4" w:rsidP="00EF7C41">
      <w:pPr>
        <w:spacing w:after="0" w:line="360" w:lineRule="auto"/>
        <w:contextualSpacing/>
        <w:jc w:val="both"/>
        <w:rPr>
          <w:rFonts w:ascii="Times New Roman" w:eastAsia="Times New Roman" w:hAnsi="Times New Roman" w:cs="Times New Roman"/>
          <w:sz w:val="28"/>
          <w:szCs w:val="28"/>
          <w:lang w:eastAsia="ru-RU"/>
        </w:rPr>
      </w:pPr>
    </w:p>
    <w:p w:rsidR="000048D8" w:rsidRPr="00541A9C" w:rsidRDefault="000048D8" w:rsidP="00F16FE4">
      <w:pPr>
        <w:spacing w:after="0" w:line="360" w:lineRule="auto"/>
        <w:contextualSpacing/>
        <w:rPr>
          <w:rFonts w:ascii="Times New Roman" w:hAnsi="Times New Roman" w:cs="Times New Roman"/>
          <w:b/>
          <w:bCs/>
          <w:sz w:val="24"/>
          <w:szCs w:val="28"/>
        </w:rPr>
      </w:pPr>
      <w:r w:rsidRPr="00541A9C">
        <w:rPr>
          <w:rFonts w:ascii="Times New Roman" w:hAnsi="Times New Roman" w:cs="Times New Roman"/>
          <w:sz w:val="24"/>
          <w:szCs w:val="28"/>
        </w:rPr>
        <w:t xml:space="preserve">Таблица </w:t>
      </w:r>
      <w:r w:rsidR="00541A9C">
        <w:rPr>
          <w:rFonts w:ascii="Times New Roman" w:hAnsi="Times New Roman" w:cs="Times New Roman"/>
          <w:sz w:val="24"/>
          <w:szCs w:val="28"/>
        </w:rPr>
        <w:t>3.</w:t>
      </w:r>
      <w:r w:rsidR="001D4E01">
        <w:rPr>
          <w:rFonts w:ascii="Times New Roman" w:hAnsi="Times New Roman" w:cs="Times New Roman"/>
          <w:sz w:val="24"/>
          <w:szCs w:val="28"/>
        </w:rPr>
        <w:t>1.</w:t>
      </w:r>
      <w:r w:rsidR="00541A9C">
        <w:rPr>
          <w:rFonts w:ascii="Times New Roman" w:hAnsi="Times New Roman" w:cs="Times New Roman"/>
          <w:sz w:val="24"/>
          <w:szCs w:val="28"/>
        </w:rPr>
        <w:t>4</w:t>
      </w:r>
      <w:r w:rsidRPr="00541A9C">
        <w:rPr>
          <w:rFonts w:ascii="Times New Roman" w:hAnsi="Times New Roman" w:cs="Times New Roman"/>
          <w:sz w:val="24"/>
          <w:szCs w:val="28"/>
        </w:rPr>
        <w:t xml:space="preserve"> - </w:t>
      </w:r>
      <w:r w:rsidRPr="00541A9C">
        <w:rPr>
          <w:rFonts w:ascii="Times New Roman" w:hAnsi="Times New Roman" w:cs="Times New Roman"/>
          <w:b/>
          <w:bCs/>
          <w:sz w:val="24"/>
          <w:szCs w:val="28"/>
        </w:rPr>
        <w:t>Уровень производительности труда в</w:t>
      </w:r>
      <w:r w:rsidR="00EF7C41">
        <w:rPr>
          <w:rFonts w:ascii="Times New Roman" w:hAnsi="Times New Roman" w:cs="Times New Roman"/>
          <w:b/>
          <w:bCs/>
          <w:sz w:val="24"/>
          <w:szCs w:val="28"/>
        </w:rPr>
        <w:t xml:space="preserve"> молочном</w:t>
      </w:r>
      <w:r w:rsidRPr="00541A9C">
        <w:rPr>
          <w:rFonts w:ascii="Times New Roman" w:hAnsi="Times New Roman" w:cs="Times New Roman"/>
          <w:b/>
          <w:bCs/>
          <w:sz w:val="24"/>
          <w:szCs w:val="28"/>
        </w:rPr>
        <w:t xml:space="preserve"> скотоводстве</w:t>
      </w: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0"/>
        <w:gridCol w:w="992"/>
        <w:gridCol w:w="992"/>
        <w:gridCol w:w="993"/>
        <w:gridCol w:w="1304"/>
        <w:gridCol w:w="1228"/>
      </w:tblGrid>
      <w:tr w:rsidR="000048D8" w:rsidRPr="000048D8" w:rsidTr="00575925">
        <w:trPr>
          <w:jc w:val="center"/>
        </w:trPr>
        <w:tc>
          <w:tcPr>
            <w:tcW w:w="3640" w:type="dxa"/>
            <w:vMerge w:val="restart"/>
            <w:vAlign w:val="center"/>
          </w:tcPr>
          <w:p w:rsidR="000048D8" w:rsidRPr="00541A9C" w:rsidRDefault="000048D8" w:rsidP="000048D8">
            <w:pPr>
              <w:spacing w:after="0" w:line="240" w:lineRule="auto"/>
              <w:contextualSpacing/>
              <w:jc w:val="center"/>
              <w:rPr>
                <w:rFonts w:ascii="Times New Roman" w:hAnsi="Times New Roman" w:cs="Times New Roman"/>
                <w:b/>
                <w:szCs w:val="24"/>
              </w:rPr>
            </w:pPr>
          </w:p>
          <w:p w:rsidR="000048D8" w:rsidRPr="00541A9C" w:rsidRDefault="000048D8" w:rsidP="000048D8">
            <w:pPr>
              <w:spacing w:after="0" w:line="240" w:lineRule="auto"/>
              <w:contextualSpacing/>
              <w:jc w:val="center"/>
              <w:rPr>
                <w:rFonts w:ascii="Times New Roman" w:hAnsi="Times New Roman" w:cs="Times New Roman"/>
                <w:b/>
                <w:szCs w:val="24"/>
              </w:rPr>
            </w:pPr>
            <w:r w:rsidRPr="00541A9C">
              <w:rPr>
                <w:rFonts w:ascii="Times New Roman" w:hAnsi="Times New Roman" w:cs="Times New Roman"/>
                <w:b/>
                <w:szCs w:val="24"/>
              </w:rPr>
              <w:t>Показатель</w:t>
            </w:r>
          </w:p>
        </w:tc>
        <w:tc>
          <w:tcPr>
            <w:tcW w:w="5509" w:type="dxa"/>
            <w:gridSpan w:val="5"/>
            <w:vAlign w:val="center"/>
          </w:tcPr>
          <w:p w:rsidR="000048D8" w:rsidRPr="00541A9C" w:rsidRDefault="000048D8" w:rsidP="000048D8">
            <w:pPr>
              <w:spacing w:after="0" w:line="240" w:lineRule="auto"/>
              <w:contextualSpacing/>
              <w:jc w:val="center"/>
              <w:rPr>
                <w:rFonts w:ascii="Times New Roman" w:hAnsi="Times New Roman" w:cs="Times New Roman"/>
                <w:b/>
                <w:szCs w:val="24"/>
              </w:rPr>
            </w:pPr>
          </w:p>
          <w:p w:rsidR="000048D8" w:rsidRPr="00541A9C" w:rsidRDefault="000048D8" w:rsidP="000048D8">
            <w:pPr>
              <w:spacing w:after="0" w:line="240" w:lineRule="auto"/>
              <w:contextualSpacing/>
              <w:jc w:val="center"/>
              <w:rPr>
                <w:rFonts w:ascii="Times New Roman" w:hAnsi="Times New Roman" w:cs="Times New Roman"/>
                <w:b/>
                <w:szCs w:val="24"/>
              </w:rPr>
            </w:pPr>
            <w:r w:rsidRPr="00541A9C">
              <w:rPr>
                <w:rFonts w:ascii="Times New Roman" w:hAnsi="Times New Roman" w:cs="Times New Roman"/>
                <w:b/>
                <w:szCs w:val="24"/>
              </w:rPr>
              <w:t>Молоко</w:t>
            </w:r>
          </w:p>
        </w:tc>
      </w:tr>
      <w:tr w:rsidR="000048D8" w:rsidRPr="000048D8" w:rsidTr="00575925">
        <w:trPr>
          <w:jc w:val="center"/>
        </w:trPr>
        <w:tc>
          <w:tcPr>
            <w:tcW w:w="3640" w:type="dxa"/>
            <w:vMerge/>
            <w:vAlign w:val="center"/>
          </w:tcPr>
          <w:p w:rsidR="000048D8" w:rsidRPr="00541A9C" w:rsidRDefault="000048D8" w:rsidP="000048D8">
            <w:pPr>
              <w:spacing w:after="0" w:line="240" w:lineRule="auto"/>
              <w:contextualSpacing/>
              <w:jc w:val="center"/>
              <w:rPr>
                <w:rFonts w:ascii="Times New Roman" w:hAnsi="Times New Roman" w:cs="Times New Roman"/>
                <w:b/>
                <w:szCs w:val="24"/>
              </w:rPr>
            </w:pPr>
          </w:p>
        </w:tc>
        <w:tc>
          <w:tcPr>
            <w:tcW w:w="992" w:type="dxa"/>
            <w:vAlign w:val="center"/>
          </w:tcPr>
          <w:p w:rsidR="000048D8" w:rsidRPr="00541A9C" w:rsidRDefault="000048D8" w:rsidP="000048D8">
            <w:pPr>
              <w:spacing w:after="0" w:line="240" w:lineRule="auto"/>
              <w:contextualSpacing/>
              <w:jc w:val="center"/>
              <w:rPr>
                <w:rFonts w:ascii="Times New Roman" w:hAnsi="Times New Roman" w:cs="Times New Roman"/>
                <w:b/>
                <w:szCs w:val="24"/>
              </w:rPr>
            </w:pPr>
            <w:r w:rsidRPr="00541A9C">
              <w:rPr>
                <w:rFonts w:ascii="Times New Roman" w:hAnsi="Times New Roman" w:cs="Times New Roman"/>
                <w:b/>
                <w:szCs w:val="24"/>
              </w:rPr>
              <w:t>2012 г.</w:t>
            </w:r>
          </w:p>
        </w:tc>
        <w:tc>
          <w:tcPr>
            <w:tcW w:w="992" w:type="dxa"/>
            <w:vAlign w:val="center"/>
          </w:tcPr>
          <w:p w:rsidR="000048D8" w:rsidRPr="00541A9C" w:rsidRDefault="000048D8" w:rsidP="000048D8">
            <w:pPr>
              <w:spacing w:after="0" w:line="240" w:lineRule="auto"/>
              <w:contextualSpacing/>
              <w:jc w:val="center"/>
              <w:rPr>
                <w:rFonts w:ascii="Times New Roman" w:hAnsi="Times New Roman" w:cs="Times New Roman"/>
                <w:b/>
                <w:szCs w:val="24"/>
              </w:rPr>
            </w:pPr>
            <w:r w:rsidRPr="00541A9C">
              <w:rPr>
                <w:rFonts w:ascii="Times New Roman" w:hAnsi="Times New Roman" w:cs="Times New Roman"/>
                <w:b/>
                <w:szCs w:val="24"/>
              </w:rPr>
              <w:t>2013 г.</w:t>
            </w:r>
          </w:p>
        </w:tc>
        <w:tc>
          <w:tcPr>
            <w:tcW w:w="993" w:type="dxa"/>
            <w:vAlign w:val="center"/>
          </w:tcPr>
          <w:p w:rsidR="000048D8" w:rsidRPr="00541A9C" w:rsidRDefault="000048D8" w:rsidP="000048D8">
            <w:pPr>
              <w:spacing w:after="0" w:line="240" w:lineRule="auto"/>
              <w:contextualSpacing/>
              <w:jc w:val="center"/>
              <w:rPr>
                <w:rFonts w:ascii="Times New Roman" w:hAnsi="Times New Roman" w:cs="Times New Roman"/>
                <w:b/>
                <w:szCs w:val="24"/>
              </w:rPr>
            </w:pPr>
            <w:r w:rsidRPr="00541A9C">
              <w:rPr>
                <w:rFonts w:ascii="Times New Roman" w:hAnsi="Times New Roman" w:cs="Times New Roman"/>
                <w:b/>
                <w:szCs w:val="24"/>
              </w:rPr>
              <w:t>2014 г.</w:t>
            </w:r>
          </w:p>
        </w:tc>
        <w:tc>
          <w:tcPr>
            <w:tcW w:w="1304" w:type="dxa"/>
            <w:vAlign w:val="center"/>
          </w:tcPr>
          <w:p w:rsidR="000048D8" w:rsidRPr="00541A9C" w:rsidRDefault="000048D8" w:rsidP="000048D8">
            <w:pPr>
              <w:spacing w:after="0" w:line="240" w:lineRule="auto"/>
              <w:contextualSpacing/>
              <w:jc w:val="center"/>
              <w:rPr>
                <w:rFonts w:ascii="Times New Roman" w:hAnsi="Times New Roman" w:cs="Times New Roman"/>
                <w:b/>
                <w:szCs w:val="24"/>
              </w:rPr>
            </w:pPr>
            <w:r w:rsidRPr="00541A9C">
              <w:rPr>
                <w:rFonts w:ascii="Times New Roman" w:hAnsi="Times New Roman" w:cs="Times New Roman"/>
                <w:b/>
                <w:szCs w:val="24"/>
              </w:rPr>
              <w:t>2015 г.</w:t>
            </w:r>
          </w:p>
        </w:tc>
        <w:tc>
          <w:tcPr>
            <w:tcW w:w="1228" w:type="dxa"/>
            <w:vAlign w:val="center"/>
          </w:tcPr>
          <w:p w:rsidR="000048D8" w:rsidRPr="00541A9C" w:rsidRDefault="000048D8" w:rsidP="000048D8">
            <w:pPr>
              <w:spacing w:after="0" w:line="240" w:lineRule="auto"/>
              <w:contextualSpacing/>
              <w:jc w:val="center"/>
              <w:rPr>
                <w:rFonts w:ascii="Times New Roman" w:hAnsi="Times New Roman" w:cs="Times New Roman"/>
                <w:b/>
                <w:szCs w:val="24"/>
              </w:rPr>
            </w:pPr>
            <w:r w:rsidRPr="00541A9C">
              <w:rPr>
                <w:rFonts w:ascii="Times New Roman" w:hAnsi="Times New Roman" w:cs="Times New Roman"/>
                <w:b/>
                <w:szCs w:val="24"/>
              </w:rPr>
              <w:t>2016 г.</w:t>
            </w:r>
          </w:p>
        </w:tc>
      </w:tr>
      <w:tr w:rsidR="00541A9C" w:rsidRPr="000048D8" w:rsidTr="00575925">
        <w:trPr>
          <w:jc w:val="center"/>
        </w:trPr>
        <w:tc>
          <w:tcPr>
            <w:tcW w:w="3640" w:type="dxa"/>
            <w:vAlign w:val="center"/>
          </w:tcPr>
          <w:p w:rsidR="00541A9C" w:rsidRPr="000048D8" w:rsidRDefault="00750792" w:rsidP="00F16FE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Валовы</w:t>
            </w:r>
            <w:r w:rsidR="001A7E52">
              <w:rPr>
                <w:rFonts w:ascii="Times New Roman" w:hAnsi="Times New Roman" w:cs="Times New Roman"/>
                <w:sz w:val="24"/>
                <w:szCs w:val="24"/>
              </w:rPr>
              <w:t xml:space="preserve">й </w:t>
            </w:r>
            <w:r w:rsidR="00541A9C" w:rsidRPr="000048D8">
              <w:rPr>
                <w:rFonts w:ascii="Times New Roman" w:hAnsi="Times New Roman" w:cs="Times New Roman"/>
                <w:sz w:val="24"/>
                <w:szCs w:val="24"/>
              </w:rPr>
              <w:t>выход, ц</w:t>
            </w:r>
          </w:p>
        </w:tc>
        <w:tc>
          <w:tcPr>
            <w:tcW w:w="992" w:type="dxa"/>
            <w:vAlign w:val="center"/>
          </w:tcPr>
          <w:p w:rsidR="00541A9C" w:rsidRPr="00CE1689" w:rsidRDefault="00541A9C" w:rsidP="00541A9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58811</w:t>
            </w:r>
          </w:p>
        </w:tc>
        <w:tc>
          <w:tcPr>
            <w:tcW w:w="992" w:type="dxa"/>
            <w:vAlign w:val="center"/>
          </w:tcPr>
          <w:p w:rsidR="00541A9C" w:rsidRPr="00CE1689" w:rsidRDefault="00541A9C" w:rsidP="00541A9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56794</w:t>
            </w:r>
          </w:p>
        </w:tc>
        <w:tc>
          <w:tcPr>
            <w:tcW w:w="993" w:type="dxa"/>
            <w:vAlign w:val="center"/>
          </w:tcPr>
          <w:p w:rsidR="00541A9C" w:rsidRPr="00CE1689" w:rsidRDefault="00541A9C" w:rsidP="00541A9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57581</w:t>
            </w:r>
          </w:p>
        </w:tc>
        <w:tc>
          <w:tcPr>
            <w:tcW w:w="1304" w:type="dxa"/>
            <w:vAlign w:val="center"/>
          </w:tcPr>
          <w:p w:rsidR="00541A9C" w:rsidRPr="00CE1689" w:rsidRDefault="00541A9C" w:rsidP="00541A9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55065</w:t>
            </w:r>
          </w:p>
        </w:tc>
        <w:tc>
          <w:tcPr>
            <w:tcW w:w="1228" w:type="dxa"/>
            <w:vAlign w:val="center"/>
          </w:tcPr>
          <w:p w:rsidR="00541A9C" w:rsidRPr="00CE1689" w:rsidRDefault="00541A9C" w:rsidP="00541A9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55438</w:t>
            </w:r>
          </w:p>
        </w:tc>
      </w:tr>
      <w:tr w:rsidR="00541A9C" w:rsidRPr="000048D8" w:rsidTr="00575925">
        <w:trPr>
          <w:jc w:val="center"/>
        </w:trPr>
        <w:tc>
          <w:tcPr>
            <w:tcW w:w="3640" w:type="dxa"/>
            <w:vAlign w:val="center"/>
          </w:tcPr>
          <w:p w:rsidR="00541A9C" w:rsidRPr="000048D8" w:rsidRDefault="00541A9C" w:rsidP="00F16FE4">
            <w:pPr>
              <w:spacing w:after="0" w:line="240" w:lineRule="auto"/>
              <w:contextualSpacing/>
              <w:rPr>
                <w:rFonts w:ascii="Times New Roman" w:hAnsi="Times New Roman" w:cs="Times New Roman"/>
                <w:sz w:val="24"/>
                <w:szCs w:val="24"/>
              </w:rPr>
            </w:pPr>
            <w:r w:rsidRPr="000048D8">
              <w:rPr>
                <w:rFonts w:ascii="Times New Roman" w:hAnsi="Times New Roman" w:cs="Times New Roman"/>
                <w:sz w:val="24"/>
                <w:szCs w:val="24"/>
              </w:rPr>
              <w:t>Стоимость валовой продукции, тыс.руб.</w:t>
            </w:r>
          </w:p>
        </w:tc>
        <w:tc>
          <w:tcPr>
            <w:tcW w:w="992" w:type="dxa"/>
            <w:vAlign w:val="center"/>
          </w:tcPr>
          <w:p w:rsidR="00541A9C" w:rsidRPr="000048D8" w:rsidRDefault="00541A9C" w:rsidP="00541A9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74843</w:t>
            </w:r>
          </w:p>
        </w:tc>
        <w:tc>
          <w:tcPr>
            <w:tcW w:w="992" w:type="dxa"/>
            <w:vAlign w:val="center"/>
          </w:tcPr>
          <w:p w:rsidR="00541A9C" w:rsidRPr="000048D8" w:rsidRDefault="00541A9C" w:rsidP="00541A9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89446</w:t>
            </w:r>
          </w:p>
        </w:tc>
        <w:tc>
          <w:tcPr>
            <w:tcW w:w="993" w:type="dxa"/>
            <w:vAlign w:val="center"/>
          </w:tcPr>
          <w:p w:rsidR="00541A9C" w:rsidRPr="000048D8" w:rsidRDefault="00541A9C" w:rsidP="00541A9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114128</w:t>
            </w:r>
          </w:p>
        </w:tc>
        <w:tc>
          <w:tcPr>
            <w:tcW w:w="1304" w:type="dxa"/>
            <w:vAlign w:val="center"/>
          </w:tcPr>
          <w:p w:rsidR="00541A9C" w:rsidRPr="000048D8" w:rsidRDefault="00541A9C" w:rsidP="00541A9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109684</w:t>
            </w:r>
          </w:p>
        </w:tc>
        <w:tc>
          <w:tcPr>
            <w:tcW w:w="1228" w:type="dxa"/>
            <w:vAlign w:val="center"/>
          </w:tcPr>
          <w:p w:rsidR="00541A9C" w:rsidRPr="000048D8" w:rsidRDefault="00541A9C" w:rsidP="00541A9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122387</w:t>
            </w:r>
          </w:p>
        </w:tc>
      </w:tr>
      <w:tr w:rsidR="00541A9C" w:rsidRPr="000048D8" w:rsidTr="00575925">
        <w:trPr>
          <w:jc w:val="center"/>
        </w:trPr>
        <w:tc>
          <w:tcPr>
            <w:tcW w:w="3640" w:type="dxa"/>
            <w:vAlign w:val="center"/>
          </w:tcPr>
          <w:p w:rsidR="00541A9C" w:rsidRPr="000048D8" w:rsidRDefault="00541A9C" w:rsidP="00F16FE4">
            <w:pPr>
              <w:spacing w:after="0" w:line="240" w:lineRule="auto"/>
              <w:contextualSpacing/>
              <w:rPr>
                <w:rFonts w:ascii="Times New Roman" w:hAnsi="Times New Roman" w:cs="Times New Roman"/>
                <w:sz w:val="24"/>
                <w:szCs w:val="24"/>
              </w:rPr>
            </w:pPr>
            <w:r w:rsidRPr="000048D8">
              <w:rPr>
                <w:rFonts w:ascii="Times New Roman" w:hAnsi="Times New Roman" w:cs="Times New Roman"/>
                <w:sz w:val="24"/>
                <w:szCs w:val="24"/>
              </w:rPr>
              <w:t>Затрачено труда, чел.-час.</w:t>
            </w:r>
          </w:p>
        </w:tc>
        <w:tc>
          <w:tcPr>
            <w:tcW w:w="992" w:type="dxa"/>
            <w:vAlign w:val="center"/>
          </w:tcPr>
          <w:p w:rsidR="00541A9C" w:rsidRPr="000048D8" w:rsidRDefault="00541A9C" w:rsidP="00541A9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159000</w:t>
            </w:r>
          </w:p>
        </w:tc>
        <w:tc>
          <w:tcPr>
            <w:tcW w:w="992" w:type="dxa"/>
            <w:vAlign w:val="center"/>
          </w:tcPr>
          <w:p w:rsidR="00541A9C" w:rsidRPr="000048D8" w:rsidRDefault="00541A9C" w:rsidP="00541A9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142000</w:t>
            </w:r>
          </w:p>
        </w:tc>
        <w:tc>
          <w:tcPr>
            <w:tcW w:w="993" w:type="dxa"/>
            <w:vAlign w:val="center"/>
          </w:tcPr>
          <w:p w:rsidR="00541A9C" w:rsidRPr="000048D8" w:rsidRDefault="00541A9C" w:rsidP="00541A9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146000</w:t>
            </w:r>
          </w:p>
        </w:tc>
        <w:tc>
          <w:tcPr>
            <w:tcW w:w="1304" w:type="dxa"/>
            <w:vAlign w:val="center"/>
          </w:tcPr>
          <w:p w:rsidR="00541A9C" w:rsidRPr="000048D8" w:rsidRDefault="00541A9C" w:rsidP="00541A9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150000</w:t>
            </w:r>
          </w:p>
        </w:tc>
        <w:tc>
          <w:tcPr>
            <w:tcW w:w="1228" w:type="dxa"/>
            <w:vAlign w:val="center"/>
          </w:tcPr>
          <w:p w:rsidR="00541A9C" w:rsidRPr="000048D8" w:rsidRDefault="00541A9C" w:rsidP="00541A9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136000</w:t>
            </w:r>
          </w:p>
        </w:tc>
      </w:tr>
      <w:tr w:rsidR="00541A9C" w:rsidRPr="000048D8" w:rsidTr="00575925">
        <w:trPr>
          <w:jc w:val="center"/>
        </w:trPr>
        <w:tc>
          <w:tcPr>
            <w:tcW w:w="3640" w:type="dxa"/>
            <w:vAlign w:val="center"/>
          </w:tcPr>
          <w:p w:rsidR="00541A9C" w:rsidRPr="000048D8" w:rsidRDefault="00750792" w:rsidP="00F16FE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Валовы</w:t>
            </w:r>
            <w:r w:rsidR="00541A9C" w:rsidRPr="000048D8">
              <w:rPr>
                <w:rFonts w:ascii="Times New Roman" w:hAnsi="Times New Roman" w:cs="Times New Roman"/>
                <w:sz w:val="24"/>
                <w:szCs w:val="24"/>
              </w:rPr>
              <w:t>й выход на 1 чел</w:t>
            </w:r>
            <w:proofErr w:type="gramStart"/>
            <w:r w:rsidR="00541A9C" w:rsidRPr="000048D8">
              <w:rPr>
                <w:rFonts w:ascii="Times New Roman" w:hAnsi="Times New Roman" w:cs="Times New Roman"/>
                <w:sz w:val="24"/>
                <w:szCs w:val="24"/>
              </w:rPr>
              <w:t>.-</w:t>
            </w:r>
            <w:proofErr w:type="gramEnd"/>
            <w:r w:rsidR="00541A9C" w:rsidRPr="000048D8">
              <w:rPr>
                <w:rFonts w:ascii="Times New Roman" w:hAnsi="Times New Roman" w:cs="Times New Roman"/>
                <w:sz w:val="24"/>
                <w:szCs w:val="24"/>
              </w:rPr>
              <w:t>час., ц</w:t>
            </w:r>
          </w:p>
        </w:tc>
        <w:tc>
          <w:tcPr>
            <w:tcW w:w="992" w:type="dxa"/>
            <w:vAlign w:val="center"/>
          </w:tcPr>
          <w:p w:rsidR="00541A9C" w:rsidRPr="000048D8" w:rsidRDefault="00541A9C" w:rsidP="00541A9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0,37</w:t>
            </w:r>
          </w:p>
        </w:tc>
        <w:tc>
          <w:tcPr>
            <w:tcW w:w="992" w:type="dxa"/>
            <w:vAlign w:val="center"/>
          </w:tcPr>
          <w:p w:rsidR="00541A9C" w:rsidRPr="000048D8" w:rsidRDefault="00541A9C" w:rsidP="00541A9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993" w:type="dxa"/>
            <w:vAlign w:val="center"/>
          </w:tcPr>
          <w:p w:rsidR="00541A9C" w:rsidRPr="000048D8" w:rsidRDefault="00541A9C" w:rsidP="00541A9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0,39</w:t>
            </w:r>
          </w:p>
        </w:tc>
        <w:tc>
          <w:tcPr>
            <w:tcW w:w="1304" w:type="dxa"/>
            <w:vAlign w:val="center"/>
          </w:tcPr>
          <w:p w:rsidR="00541A9C" w:rsidRPr="000048D8" w:rsidRDefault="00541A9C" w:rsidP="00541A9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0,37</w:t>
            </w:r>
          </w:p>
        </w:tc>
        <w:tc>
          <w:tcPr>
            <w:tcW w:w="1228" w:type="dxa"/>
            <w:vAlign w:val="center"/>
          </w:tcPr>
          <w:p w:rsidR="00541A9C" w:rsidRPr="000048D8" w:rsidRDefault="001A7E52" w:rsidP="00541A9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0,41</w:t>
            </w:r>
          </w:p>
        </w:tc>
      </w:tr>
      <w:tr w:rsidR="00541A9C" w:rsidRPr="000048D8" w:rsidTr="00575925">
        <w:trPr>
          <w:jc w:val="center"/>
        </w:trPr>
        <w:tc>
          <w:tcPr>
            <w:tcW w:w="3640" w:type="dxa"/>
            <w:tcBorders>
              <w:bottom w:val="nil"/>
            </w:tcBorders>
            <w:vAlign w:val="center"/>
          </w:tcPr>
          <w:p w:rsidR="00541A9C" w:rsidRPr="000048D8" w:rsidRDefault="00541A9C" w:rsidP="00F16FE4">
            <w:pPr>
              <w:spacing w:after="0" w:line="240" w:lineRule="auto"/>
              <w:contextualSpacing/>
              <w:rPr>
                <w:rFonts w:ascii="Times New Roman" w:hAnsi="Times New Roman" w:cs="Times New Roman"/>
                <w:sz w:val="24"/>
                <w:szCs w:val="24"/>
              </w:rPr>
            </w:pPr>
            <w:r w:rsidRPr="000048D8">
              <w:rPr>
                <w:rFonts w:ascii="Times New Roman" w:hAnsi="Times New Roman" w:cs="Times New Roman"/>
                <w:sz w:val="24"/>
                <w:szCs w:val="24"/>
              </w:rPr>
              <w:t>Затрачено на 1 ц, чел.-час.</w:t>
            </w:r>
          </w:p>
        </w:tc>
        <w:tc>
          <w:tcPr>
            <w:tcW w:w="992" w:type="dxa"/>
            <w:tcBorders>
              <w:bottom w:val="nil"/>
            </w:tcBorders>
            <w:vAlign w:val="center"/>
          </w:tcPr>
          <w:p w:rsidR="00541A9C" w:rsidRPr="000048D8" w:rsidRDefault="00541A9C" w:rsidP="00541A9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2,7</w:t>
            </w:r>
          </w:p>
        </w:tc>
        <w:tc>
          <w:tcPr>
            <w:tcW w:w="992" w:type="dxa"/>
            <w:tcBorders>
              <w:bottom w:val="nil"/>
            </w:tcBorders>
            <w:vAlign w:val="center"/>
          </w:tcPr>
          <w:p w:rsidR="00541A9C" w:rsidRPr="000048D8" w:rsidRDefault="00541A9C" w:rsidP="00541A9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2,5</w:t>
            </w:r>
          </w:p>
        </w:tc>
        <w:tc>
          <w:tcPr>
            <w:tcW w:w="993" w:type="dxa"/>
            <w:tcBorders>
              <w:bottom w:val="nil"/>
            </w:tcBorders>
            <w:vAlign w:val="center"/>
          </w:tcPr>
          <w:p w:rsidR="00541A9C" w:rsidRPr="000048D8" w:rsidRDefault="00541A9C" w:rsidP="00541A9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2,54</w:t>
            </w:r>
          </w:p>
        </w:tc>
        <w:tc>
          <w:tcPr>
            <w:tcW w:w="1304" w:type="dxa"/>
            <w:tcBorders>
              <w:bottom w:val="nil"/>
            </w:tcBorders>
            <w:vAlign w:val="center"/>
          </w:tcPr>
          <w:p w:rsidR="00541A9C" w:rsidRPr="000048D8" w:rsidRDefault="00541A9C" w:rsidP="00541A9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2,72</w:t>
            </w:r>
          </w:p>
        </w:tc>
        <w:tc>
          <w:tcPr>
            <w:tcW w:w="1228" w:type="dxa"/>
            <w:tcBorders>
              <w:bottom w:val="nil"/>
            </w:tcBorders>
            <w:vAlign w:val="center"/>
          </w:tcPr>
          <w:p w:rsidR="00541A9C" w:rsidRPr="000048D8" w:rsidRDefault="001A7E52" w:rsidP="00541A9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2,45</w:t>
            </w:r>
          </w:p>
        </w:tc>
      </w:tr>
      <w:tr w:rsidR="00541A9C" w:rsidRPr="000048D8" w:rsidTr="00575925">
        <w:trPr>
          <w:jc w:val="center"/>
        </w:trPr>
        <w:tc>
          <w:tcPr>
            <w:tcW w:w="3640" w:type="dxa"/>
            <w:tcBorders>
              <w:bottom w:val="nil"/>
            </w:tcBorders>
            <w:vAlign w:val="center"/>
          </w:tcPr>
          <w:p w:rsidR="00541A9C" w:rsidRPr="000048D8" w:rsidRDefault="00541A9C" w:rsidP="00F16FE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Поголовье коров, гол.</w:t>
            </w:r>
          </w:p>
        </w:tc>
        <w:tc>
          <w:tcPr>
            <w:tcW w:w="992" w:type="dxa"/>
            <w:tcBorders>
              <w:bottom w:val="nil"/>
            </w:tcBorders>
            <w:vAlign w:val="center"/>
          </w:tcPr>
          <w:p w:rsidR="00541A9C" w:rsidRDefault="00541A9C" w:rsidP="00541A9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840</w:t>
            </w:r>
          </w:p>
        </w:tc>
        <w:tc>
          <w:tcPr>
            <w:tcW w:w="992" w:type="dxa"/>
            <w:tcBorders>
              <w:bottom w:val="nil"/>
            </w:tcBorders>
            <w:vAlign w:val="center"/>
          </w:tcPr>
          <w:p w:rsidR="00541A9C" w:rsidRPr="00CE1689" w:rsidRDefault="00541A9C" w:rsidP="00541A9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840</w:t>
            </w:r>
          </w:p>
        </w:tc>
        <w:tc>
          <w:tcPr>
            <w:tcW w:w="993" w:type="dxa"/>
            <w:tcBorders>
              <w:bottom w:val="nil"/>
            </w:tcBorders>
            <w:vAlign w:val="center"/>
          </w:tcPr>
          <w:p w:rsidR="00541A9C" w:rsidRPr="00CE1689" w:rsidRDefault="00541A9C" w:rsidP="00541A9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840</w:t>
            </w:r>
          </w:p>
        </w:tc>
        <w:tc>
          <w:tcPr>
            <w:tcW w:w="1304" w:type="dxa"/>
            <w:tcBorders>
              <w:bottom w:val="nil"/>
            </w:tcBorders>
            <w:vAlign w:val="center"/>
          </w:tcPr>
          <w:p w:rsidR="00541A9C" w:rsidRPr="00CE1689" w:rsidRDefault="00541A9C" w:rsidP="00541A9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840</w:t>
            </w:r>
          </w:p>
        </w:tc>
        <w:tc>
          <w:tcPr>
            <w:tcW w:w="1228" w:type="dxa"/>
            <w:tcBorders>
              <w:bottom w:val="nil"/>
            </w:tcBorders>
            <w:vAlign w:val="center"/>
          </w:tcPr>
          <w:p w:rsidR="00541A9C" w:rsidRPr="00CE1689" w:rsidRDefault="00541A9C" w:rsidP="00541A9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860</w:t>
            </w:r>
          </w:p>
        </w:tc>
      </w:tr>
      <w:tr w:rsidR="00541A9C" w:rsidRPr="000048D8" w:rsidTr="00575925">
        <w:trPr>
          <w:jc w:val="center"/>
        </w:trPr>
        <w:tc>
          <w:tcPr>
            <w:tcW w:w="3640" w:type="dxa"/>
            <w:vAlign w:val="center"/>
          </w:tcPr>
          <w:p w:rsidR="00541A9C" w:rsidRPr="000048D8" w:rsidRDefault="00541A9C" w:rsidP="00F16FE4">
            <w:pPr>
              <w:spacing w:after="0" w:line="240" w:lineRule="auto"/>
              <w:contextualSpacing/>
              <w:rPr>
                <w:rFonts w:ascii="Times New Roman" w:hAnsi="Times New Roman" w:cs="Times New Roman"/>
                <w:sz w:val="24"/>
                <w:szCs w:val="24"/>
              </w:rPr>
            </w:pPr>
            <w:r w:rsidRPr="000048D8">
              <w:rPr>
                <w:rFonts w:ascii="Times New Roman" w:hAnsi="Times New Roman" w:cs="Times New Roman"/>
                <w:sz w:val="24"/>
                <w:szCs w:val="24"/>
              </w:rPr>
              <w:t>Затраты труда на 1 корову, чел.-час.</w:t>
            </w:r>
          </w:p>
        </w:tc>
        <w:tc>
          <w:tcPr>
            <w:tcW w:w="992" w:type="dxa"/>
            <w:vAlign w:val="center"/>
          </w:tcPr>
          <w:p w:rsidR="00541A9C" w:rsidRPr="000048D8" w:rsidRDefault="00541A9C" w:rsidP="00541A9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189,29</w:t>
            </w:r>
          </w:p>
        </w:tc>
        <w:tc>
          <w:tcPr>
            <w:tcW w:w="992" w:type="dxa"/>
            <w:vAlign w:val="center"/>
          </w:tcPr>
          <w:p w:rsidR="00541A9C" w:rsidRPr="000048D8" w:rsidRDefault="00541A9C" w:rsidP="00541A9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169,05</w:t>
            </w:r>
          </w:p>
        </w:tc>
        <w:tc>
          <w:tcPr>
            <w:tcW w:w="993" w:type="dxa"/>
            <w:vAlign w:val="center"/>
          </w:tcPr>
          <w:p w:rsidR="00541A9C" w:rsidRPr="000048D8" w:rsidRDefault="00541A9C" w:rsidP="00541A9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173,81</w:t>
            </w:r>
          </w:p>
        </w:tc>
        <w:tc>
          <w:tcPr>
            <w:tcW w:w="1304" w:type="dxa"/>
            <w:vAlign w:val="center"/>
          </w:tcPr>
          <w:p w:rsidR="00541A9C" w:rsidRPr="000048D8" w:rsidRDefault="00541A9C" w:rsidP="00541A9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178,57</w:t>
            </w:r>
          </w:p>
        </w:tc>
        <w:tc>
          <w:tcPr>
            <w:tcW w:w="1228" w:type="dxa"/>
            <w:vAlign w:val="center"/>
          </w:tcPr>
          <w:p w:rsidR="00541A9C" w:rsidRPr="000048D8" w:rsidRDefault="001A7E52" w:rsidP="00541A9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158,14</w:t>
            </w:r>
          </w:p>
        </w:tc>
      </w:tr>
    </w:tbl>
    <w:p w:rsidR="009647FB" w:rsidRDefault="009647FB" w:rsidP="009647FB">
      <w:pPr>
        <w:spacing w:after="0" w:line="360" w:lineRule="auto"/>
        <w:ind w:firstLine="709"/>
        <w:contextualSpacing/>
        <w:jc w:val="both"/>
        <w:rPr>
          <w:rFonts w:ascii="Times New Roman" w:hAnsi="Times New Roman" w:cs="Times New Roman"/>
          <w:sz w:val="28"/>
          <w:szCs w:val="28"/>
        </w:rPr>
      </w:pPr>
    </w:p>
    <w:p w:rsidR="00750792" w:rsidRDefault="001A7E52" w:rsidP="0075079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 данным табл.3.</w:t>
      </w:r>
      <w:r w:rsidR="001D4E01">
        <w:rPr>
          <w:rFonts w:ascii="Times New Roman" w:hAnsi="Times New Roman" w:cs="Times New Roman"/>
          <w:sz w:val="28"/>
          <w:szCs w:val="28"/>
        </w:rPr>
        <w:t>1.</w:t>
      </w:r>
      <w:r>
        <w:rPr>
          <w:rFonts w:ascii="Times New Roman" w:hAnsi="Times New Roman" w:cs="Times New Roman"/>
          <w:sz w:val="28"/>
          <w:szCs w:val="28"/>
        </w:rPr>
        <w:t>4 видно, что</w:t>
      </w:r>
      <w:r w:rsidR="00750792">
        <w:rPr>
          <w:rFonts w:ascii="Times New Roman" w:hAnsi="Times New Roman" w:cs="Times New Roman"/>
          <w:sz w:val="28"/>
          <w:szCs w:val="28"/>
        </w:rPr>
        <w:t xml:space="preserve"> темп</w:t>
      </w:r>
      <w:r>
        <w:rPr>
          <w:rFonts w:ascii="Times New Roman" w:hAnsi="Times New Roman" w:cs="Times New Roman"/>
          <w:sz w:val="28"/>
          <w:szCs w:val="28"/>
        </w:rPr>
        <w:t xml:space="preserve"> роста валов</w:t>
      </w:r>
      <w:r w:rsidR="00750792">
        <w:rPr>
          <w:rFonts w:ascii="Times New Roman" w:hAnsi="Times New Roman" w:cs="Times New Roman"/>
          <w:sz w:val="28"/>
          <w:szCs w:val="28"/>
        </w:rPr>
        <w:t>ого выхода продукции ниже темпа</w:t>
      </w:r>
      <w:r>
        <w:rPr>
          <w:rFonts w:ascii="Times New Roman" w:hAnsi="Times New Roman" w:cs="Times New Roman"/>
          <w:sz w:val="28"/>
          <w:szCs w:val="28"/>
        </w:rPr>
        <w:t xml:space="preserve"> роста затрат труда. Они соответственно равны 94,26% и 85,53%. </w:t>
      </w:r>
      <w:r w:rsidR="00750792">
        <w:rPr>
          <w:rFonts w:ascii="Times New Roman" w:hAnsi="Times New Roman" w:cs="Times New Roman"/>
          <w:sz w:val="28"/>
          <w:szCs w:val="28"/>
        </w:rPr>
        <w:t xml:space="preserve">Следовательно, такой показатель как валовый выход на 1 чел.-час. к 2016 г. увеличился на 10,81%, а уровень затрат на 1 ц, наоборот, снизился на 9,26%. Что касается затрат труда на 1 корову, то наблюдается снижение данного показателя на 16,46%, которое является положительным эффектом для АО «Учхоз Июльское </w:t>
      </w:r>
      <w:proofErr w:type="spellStart"/>
      <w:r w:rsidR="00750792">
        <w:rPr>
          <w:rFonts w:ascii="Times New Roman" w:hAnsi="Times New Roman" w:cs="Times New Roman"/>
          <w:sz w:val="28"/>
          <w:szCs w:val="28"/>
        </w:rPr>
        <w:t>ИжГСХА</w:t>
      </w:r>
      <w:proofErr w:type="spellEnd"/>
      <w:r w:rsidR="00750792">
        <w:rPr>
          <w:rFonts w:ascii="Times New Roman" w:hAnsi="Times New Roman" w:cs="Times New Roman"/>
          <w:sz w:val="28"/>
          <w:szCs w:val="28"/>
        </w:rPr>
        <w:t>». Чтобы данный показатель еще больше снижался в последующих периодах, необходимо увеличить валовый выход молока и сокращать затраты труда на его производство.</w:t>
      </w:r>
    </w:p>
    <w:p w:rsidR="006E06B7" w:rsidRDefault="006E06B7" w:rsidP="00750792">
      <w:pPr>
        <w:spacing w:after="0" w:line="360" w:lineRule="auto"/>
        <w:ind w:firstLine="709"/>
        <w:contextualSpacing/>
        <w:jc w:val="both"/>
        <w:rPr>
          <w:rFonts w:ascii="Times New Roman" w:hAnsi="Times New Roman" w:cs="Times New Roman"/>
          <w:sz w:val="28"/>
          <w:szCs w:val="28"/>
        </w:rPr>
      </w:pPr>
    </w:p>
    <w:p w:rsidR="006E06B7" w:rsidRPr="006E06B7" w:rsidRDefault="005349BD" w:rsidP="006E06B7">
      <w:pPr>
        <w:spacing w:after="0"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 xml:space="preserve">3.2. </w:t>
      </w:r>
      <w:r w:rsidR="006E06B7" w:rsidRPr="006E06B7">
        <w:rPr>
          <w:rFonts w:ascii="Times New Roman" w:hAnsi="Times New Roman" w:cs="Times New Roman"/>
          <w:b/>
          <w:sz w:val="28"/>
          <w:szCs w:val="28"/>
        </w:rPr>
        <w:t>Анализ себестоимости молока</w:t>
      </w:r>
    </w:p>
    <w:p w:rsidR="00BF5D8E" w:rsidRDefault="00BF5D8E" w:rsidP="00750792">
      <w:pPr>
        <w:spacing w:after="0" w:line="360" w:lineRule="auto"/>
        <w:ind w:firstLine="709"/>
        <w:contextualSpacing/>
        <w:jc w:val="both"/>
        <w:rPr>
          <w:rFonts w:ascii="Times New Roman" w:hAnsi="Times New Roman" w:cs="Times New Roman"/>
          <w:sz w:val="28"/>
          <w:szCs w:val="28"/>
        </w:rPr>
      </w:pPr>
      <w:r w:rsidRPr="00BF5D8E">
        <w:rPr>
          <w:rFonts w:ascii="Times New Roman" w:hAnsi="Times New Roman" w:cs="Times New Roman"/>
          <w:sz w:val="28"/>
          <w:szCs w:val="28"/>
        </w:rPr>
        <w:t>Производство продукции молочного скотоводства связано с определенными затратами или издержками. В процессе производства продукции затрачивается труд, используются средства труда, а также предметы труда. Все затраты организации на производство и реализацию продукции, выраженные в денежной форме, образуют себестоимость продукции. Себестоимость – важнейший показатель эффективного использования производственных ресурсов. То есть себестоимость – это показатель, характеризующий качественную сторону всей производственной и хозяйственной деятельности сельскохозяйственной организации. Правильное исчисление себестоимости продукции имеет важное значение: чем лучше организован учет, чем совершеннее методы калькулирования, тем легче выявить посредством анализа резервы снижения себестоимости продукции.</w:t>
      </w:r>
    </w:p>
    <w:p w:rsidR="00F16FE4" w:rsidRDefault="00EF5916" w:rsidP="00F16FE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Структура себестоимости молока предст</w:t>
      </w:r>
      <w:r w:rsidR="00575925">
        <w:rPr>
          <w:rFonts w:ascii="Times New Roman" w:hAnsi="Times New Roman" w:cs="Times New Roman"/>
          <w:sz w:val="28"/>
          <w:szCs w:val="28"/>
        </w:rPr>
        <w:t xml:space="preserve">авлена в таблице </w:t>
      </w:r>
      <w:r w:rsidR="005349BD">
        <w:rPr>
          <w:rFonts w:ascii="Times New Roman" w:hAnsi="Times New Roman" w:cs="Times New Roman"/>
          <w:sz w:val="28"/>
          <w:szCs w:val="28"/>
        </w:rPr>
        <w:t>3.2</w:t>
      </w:r>
      <w:r>
        <w:rPr>
          <w:rFonts w:ascii="Times New Roman" w:hAnsi="Times New Roman" w:cs="Times New Roman"/>
          <w:sz w:val="28"/>
          <w:szCs w:val="28"/>
        </w:rPr>
        <w:t>.</w:t>
      </w:r>
      <w:r w:rsidR="005349BD">
        <w:rPr>
          <w:rFonts w:ascii="Times New Roman" w:hAnsi="Times New Roman" w:cs="Times New Roman"/>
          <w:sz w:val="28"/>
          <w:szCs w:val="28"/>
        </w:rPr>
        <w:t>1</w:t>
      </w:r>
      <w:r w:rsidR="00575925">
        <w:rPr>
          <w:rFonts w:ascii="Times New Roman" w:hAnsi="Times New Roman" w:cs="Times New Roman"/>
          <w:sz w:val="28"/>
          <w:szCs w:val="28"/>
        </w:rPr>
        <w:t xml:space="preserve"> (см.Приложение 8)</w:t>
      </w:r>
      <w:r w:rsidR="005349BD">
        <w:rPr>
          <w:rFonts w:ascii="Times New Roman" w:hAnsi="Times New Roman" w:cs="Times New Roman"/>
          <w:sz w:val="28"/>
          <w:szCs w:val="28"/>
        </w:rPr>
        <w:t>.</w:t>
      </w:r>
    </w:p>
    <w:p w:rsidR="007F43FC" w:rsidRDefault="007F43FC" w:rsidP="00CE168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Анализируя структуру себестоимости молока по статьям затрат, можно сделать следующие выводы: </w:t>
      </w:r>
      <w:r w:rsidR="00EF5916">
        <w:rPr>
          <w:rFonts w:ascii="Times New Roman" w:hAnsi="Times New Roman" w:cs="Times New Roman"/>
          <w:sz w:val="28"/>
          <w:szCs w:val="28"/>
        </w:rPr>
        <w:t>наибольший удельный вес в структуре себестоимости молока занимают такие статье затрат как корма</w:t>
      </w:r>
      <w:r w:rsidR="005464E2">
        <w:rPr>
          <w:rFonts w:ascii="Times New Roman" w:hAnsi="Times New Roman" w:cs="Times New Roman"/>
          <w:sz w:val="28"/>
          <w:szCs w:val="28"/>
        </w:rPr>
        <w:t xml:space="preserve"> (23-29%)</w:t>
      </w:r>
      <w:r w:rsidR="00EF5916">
        <w:rPr>
          <w:rFonts w:ascii="Times New Roman" w:hAnsi="Times New Roman" w:cs="Times New Roman"/>
          <w:sz w:val="28"/>
          <w:szCs w:val="28"/>
        </w:rPr>
        <w:t>, оплата труда с отчислениями</w:t>
      </w:r>
      <w:r w:rsidR="005464E2">
        <w:rPr>
          <w:rFonts w:ascii="Times New Roman" w:hAnsi="Times New Roman" w:cs="Times New Roman"/>
          <w:sz w:val="28"/>
          <w:szCs w:val="28"/>
        </w:rPr>
        <w:t xml:space="preserve"> (26-30%)</w:t>
      </w:r>
      <w:r w:rsidR="00037012">
        <w:rPr>
          <w:rFonts w:ascii="Times New Roman" w:hAnsi="Times New Roman" w:cs="Times New Roman"/>
          <w:sz w:val="28"/>
          <w:szCs w:val="28"/>
        </w:rPr>
        <w:t xml:space="preserve">, </w:t>
      </w:r>
      <w:r w:rsidR="00EF5916">
        <w:rPr>
          <w:rFonts w:ascii="Times New Roman" w:hAnsi="Times New Roman" w:cs="Times New Roman"/>
          <w:sz w:val="28"/>
          <w:szCs w:val="28"/>
        </w:rPr>
        <w:t xml:space="preserve">услуги </w:t>
      </w:r>
      <w:proofErr w:type="spellStart"/>
      <w:r w:rsidR="00EF5916">
        <w:rPr>
          <w:rFonts w:ascii="Times New Roman" w:hAnsi="Times New Roman" w:cs="Times New Roman"/>
          <w:sz w:val="28"/>
          <w:szCs w:val="28"/>
        </w:rPr>
        <w:t>машинно</w:t>
      </w:r>
      <w:proofErr w:type="spellEnd"/>
      <w:r w:rsidR="00EF5916">
        <w:rPr>
          <w:rFonts w:ascii="Times New Roman" w:hAnsi="Times New Roman" w:cs="Times New Roman"/>
          <w:sz w:val="28"/>
          <w:szCs w:val="28"/>
        </w:rPr>
        <w:t xml:space="preserve"> - тракторного парка</w:t>
      </w:r>
      <w:r w:rsidR="005464E2">
        <w:rPr>
          <w:rFonts w:ascii="Times New Roman" w:hAnsi="Times New Roman" w:cs="Times New Roman"/>
          <w:sz w:val="28"/>
          <w:szCs w:val="28"/>
        </w:rPr>
        <w:t xml:space="preserve"> (15-17%)</w:t>
      </w:r>
      <w:r w:rsidR="00037012">
        <w:rPr>
          <w:rFonts w:ascii="Times New Roman" w:hAnsi="Times New Roman" w:cs="Times New Roman"/>
          <w:sz w:val="28"/>
          <w:szCs w:val="28"/>
        </w:rPr>
        <w:t>, амортизация ОС (</w:t>
      </w:r>
      <w:r w:rsidR="008E7EBB">
        <w:rPr>
          <w:rFonts w:ascii="Times New Roman" w:hAnsi="Times New Roman" w:cs="Times New Roman"/>
          <w:sz w:val="28"/>
          <w:szCs w:val="28"/>
        </w:rPr>
        <w:t>7-12%</w:t>
      </w:r>
      <w:r w:rsidR="00037012">
        <w:rPr>
          <w:rFonts w:ascii="Times New Roman" w:hAnsi="Times New Roman" w:cs="Times New Roman"/>
          <w:sz w:val="28"/>
          <w:szCs w:val="28"/>
        </w:rPr>
        <w:t>). Значит необходимо уделить больше внимания именно на данные статьи затрат и попытаться их сократить.</w:t>
      </w:r>
    </w:p>
    <w:p w:rsidR="00037012" w:rsidRPr="00037012" w:rsidRDefault="00037012" w:rsidP="00037012">
      <w:pPr>
        <w:spacing w:after="0" w:line="360" w:lineRule="auto"/>
        <w:ind w:firstLine="709"/>
        <w:contextualSpacing/>
        <w:jc w:val="both"/>
        <w:rPr>
          <w:rFonts w:ascii="Times New Roman" w:hAnsi="Times New Roman" w:cs="Times New Roman"/>
          <w:sz w:val="28"/>
          <w:szCs w:val="28"/>
        </w:rPr>
      </w:pPr>
      <w:r w:rsidRPr="00037012">
        <w:rPr>
          <w:rFonts w:ascii="Times New Roman" w:hAnsi="Times New Roman" w:cs="Times New Roman"/>
          <w:sz w:val="28"/>
          <w:szCs w:val="28"/>
        </w:rPr>
        <w:t>Рассмотрим какие пути снижения себестоимости существуют по статьям затрат.</w:t>
      </w:r>
    </w:p>
    <w:p w:rsidR="00037012" w:rsidRPr="00037012" w:rsidRDefault="00037012" w:rsidP="00037012">
      <w:pPr>
        <w:spacing w:after="0" w:line="360" w:lineRule="auto"/>
        <w:ind w:firstLine="709"/>
        <w:contextualSpacing/>
        <w:jc w:val="both"/>
        <w:rPr>
          <w:rFonts w:ascii="Times New Roman" w:hAnsi="Times New Roman" w:cs="Times New Roman"/>
          <w:sz w:val="28"/>
          <w:szCs w:val="28"/>
        </w:rPr>
      </w:pPr>
      <w:r w:rsidRPr="00037012">
        <w:rPr>
          <w:rFonts w:ascii="Times New Roman" w:hAnsi="Times New Roman" w:cs="Times New Roman"/>
          <w:sz w:val="28"/>
          <w:szCs w:val="28"/>
        </w:rPr>
        <w:t>«Корма»:</w:t>
      </w:r>
    </w:p>
    <w:p w:rsidR="00037012" w:rsidRPr="00037012" w:rsidRDefault="00037012" w:rsidP="00037012">
      <w:pPr>
        <w:spacing w:after="0" w:line="360" w:lineRule="auto"/>
        <w:ind w:firstLine="709"/>
        <w:contextualSpacing/>
        <w:jc w:val="both"/>
        <w:rPr>
          <w:rFonts w:ascii="Times New Roman" w:hAnsi="Times New Roman" w:cs="Times New Roman"/>
          <w:sz w:val="28"/>
          <w:szCs w:val="28"/>
        </w:rPr>
      </w:pPr>
      <w:r w:rsidRPr="00037012">
        <w:rPr>
          <w:rFonts w:ascii="Times New Roman" w:hAnsi="Times New Roman" w:cs="Times New Roman"/>
          <w:sz w:val="28"/>
          <w:szCs w:val="28"/>
        </w:rPr>
        <w:t>- количество можно снизить за счёт улучшения использования кормов, ликвидации потерь при хранении, транспортировке, раздаче, хищений;</w:t>
      </w:r>
    </w:p>
    <w:p w:rsidR="00037012" w:rsidRDefault="00037012" w:rsidP="00037012">
      <w:pPr>
        <w:spacing w:after="0" w:line="360" w:lineRule="auto"/>
        <w:ind w:firstLine="709"/>
        <w:contextualSpacing/>
        <w:jc w:val="both"/>
        <w:rPr>
          <w:rFonts w:ascii="Times New Roman" w:hAnsi="Times New Roman" w:cs="Times New Roman"/>
          <w:sz w:val="28"/>
          <w:szCs w:val="28"/>
        </w:rPr>
      </w:pPr>
      <w:r w:rsidRPr="00037012">
        <w:rPr>
          <w:rFonts w:ascii="Times New Roman" w:hAnsi="Times New Roman" w:cs="Times New Roman"/>
          <w:sz w:val="28"/>
          <w:szCs w:val="28"/>
        </w:rPr>
        <w:t>- стоимость можно снизить за счёт выращивания менее трудоемких, более урожайных, более ценных в питательном отношении кормов, применения перспективных технологий выращивания и хранения.</w:t>
      </w:r>
    </w:p>
    <w:p w:rsidR="00037012" w:rsidRPr="00037012" w:rsidRDefault="00037012" w:rsidP="00037012">
      <w:pPr>
        <w:spacing w:after="0" w:line="360" w:lineRule="auto"/>
        <w:ind w:firstLine="709"/>
        <w:contextualSpacing/>
        <w:jc w:val="both"/>
        <w:rPr>
          <w:rFonts w:ascii="Times New Roman" w:hAnsi="Times New Roman" w:cs="Times New Roman"/>
          <w:sz w:val="28"/>
          <w:szCs w:val="28"/>
        </w:rPr>
      </w:pPr>
      <w:r w:rsidRPr="00037012">
        <w:rPr>
          <w:rFonts w:ascii="Times New Roman" w:hAnsi="Times New Roman" w:cs="Times New Roman"/>
          <w:sz w:val="28"/>
          <w:szCs w:val="28"/>
        </w:rPr>
        <w:t xml:space="preserve"> «Оплата труда с начислениями»:</w:t>
      </w:r>
    </w:p>
    <w:p w:rsidR="00037012" w:rsidRPr="00037012" w:rsidRDefault="00037012" w:rsidP="00037012">
      <w:pPr>
        <w:spacing w:after="0" w:line="360" w:lineRule="auto"/>
        <w:ind w:firstLine="709"/>
        <w:contextualSpacing/>
        <w:jc w:val="both"/>
        <w:rPr>
          <w:rFonts w:ascii="Times New Roman" w:hAnsi="Times New Roman" w:cs="Times New Roman"/>
          <w:sz w:val="28"/>
          <w:szCs w:val="28"/>
        </w:rPr>
      </w:pPr>
      <w:r w:rsidRPr="00037012">
        <w:rPr>
          <w:rFonts w:ascii="Times New Roman" w:hAnsi="Times New Roman" w:cs="Times New Roman"/>
          <w:sz w:val="28"/>
          <w:szCs w:val="28"/>
        </w:rPr>
        <w:t>- количество затрат труда может быть снижено за счёт механизации, улучшения организации производственных процессов, применения прогрессивных технологий;</w:t>
      </w:r>
    </w:p>
    <w:p w:rsidR="00037012" w:rsidRPr="00037012" w:rsidRDefault="00037012" w:rsidP="00037012">
      <w:pPr>
        <w:spacing w:after="0" w:line="360" w:lineRule="auto"/>
        <w:ind w:firstLine="709"/>
        <w:contextualSpacing/>
        <w:jc w:val="both"/>
        <w:rPr>
          <w:rFonts w:ascii="Times New Roman" w:hAnsi="Times New Roman" w:cs="Times New Roman"/>
          <w:sz w:val="28"/>
          <w:szCs w:val="28"/>
        </w:rPr>
      </w:pPr>
      <w:r w:rsidRPr="00037012">
        <w:rPr>
          <w:rFonts w:ascii="Times New Roman" w:hAnsi="Times New Roman" w:cs="Times New Roman"/>
          <w:sz w:val="28"/>
          <w:szCs w:val="28"/>
        </w:rPr>
        <w:t>- стоимостной фактор: здесь необходимо следить чтобы не было приписок, неправильно установленных расценок.</w:t>
      </w:r>
    </w:p>
    <w:p w:rsidR="008E7EBB" w:rsidRPr="008E7EBB" w:rsidRDefault="008E7EBB" w:rsidP="008E7EBB">
      <w:pPr>
        <w:spacing w:after="0" w:line="360" w:lineRule="auto"/>
        <w:ind w:firstLine="709"/>
        <w:contextualSpacing/>
        <w:jc w:val="both"/>
        <w:rPr>
          <w:rFonts w:ascii="Times New Roman" w:hAnsi="Times New Roman" w:cs="Times New Roman"/>
          <w:sz w:val="28"/>
          <w:szCs w:val="28"/>
          <w:lang w:eastAsia="ru-RU"/>
        </w:rPr>
      </w:pPr>
      <w:r w:rsidRPr="008E7EBB">
        <w:rPr>
          <w:rFonts w:ascii="Times New Roman" w:hAnsi="Times New Roman" w:cs="Times New Roman"/>
          <w:sz w:val="28"/>
          <w:szCs w:val="28"/>
          <w:lang w:eastAsia="ru-RU"/>
        </w:rPr>
        <w:t xml:space="preserve"> «Затраты на содержание основных средств»:</w:t>
      </w:r>
    </w:p>
    <w:p w:rsidR="008E7EBB" w:rsidRPr="008E7EBB" w:rsidRDefault="008E7EBB" w:rsidP="008E7EBB">
      <w:pPr>
        <w:spacing w:after="0" w:line="360" w:lineRule="auto"/>
        <w:ind w:firstLine="709"/>
        <w:contextualSpacing/>
        <w:jc w:val="both"/>
        <w:rPr>
          <w:rFonts w:ascii="Times New Roman" w:hAnsi="Times New Roman" w:cs="Times New Roman"/>
          <w:sz w:val="28"/>
          <w:szCs w:val="28"/>
          <w:lang w:eastAsia="ru-RU"/>
        </w:rPr>
      </w:pPr>
      <w:r w:rsidRPr="008E7EBB">
        <w:rPr>
          <w:rFonts w:ascii="Times New Roman" w:hAnsi="Times New Roman" w:cs="Times New Roman"/>
          <w:sz w:val="28"/>
          <w:szCs w:val="28"/>
          <w:lang w:eastAsia="ru-RU"/>
        </w:rPr>
        <w:t>- количество можно снизить за счёт правильной эксплуатации и полного использования имеющихся средств, приобретения более производительной техники многоцелевого назначения;</w:t>
      </w:r>
    </w:p>
    <w:p w:rsidR="008E7EBB" w:rsidRDefault="008E7EBB" w:rsidP="008E7EBB">
      <w:pPr>
        <w:spacing w:after="0" w:line="360" w:lineRule="auto"/>
        <w:ind w:firstLine="709"/>
        <w:contextualSpacing/>
        <w:jc w:val="both"/>
        <w:rPr>
          <w:rFonts w:ascii="Times New Roman" w:hAnsi="Times New Roman" w:cs="Times New Roman"/>
          <w:sz w:val="28"/>
          <w:szCs w:val="28"/>
          <w:lang w:eastAsia="ru-RU"/>
        </w:rPr>
      </w:pPr>
      <w:r w:rsidRPr="008E7EBB">
        <w:rPr>
          <w:rFonts w:ascii="Times New Roman" w:hAnsi="Times New Roman" w:cs="Times New Roman"/>
          <w:sz w:val="28"/>
          <w:szCs w:val="28"/>
          <w:lang w:eastAsia="ru-RU"/>
        </w:rPr>
        <w:t>- стоимость можно снизить за счёт каналов приобретения</w:t>
      </w:r>
      <w:r w:rsidR="003A2B45" w:rsidRPr="003A2B45">
        <w:rPr>
          <w:rFonts w:ascii="Times New Roman" w:hAnsi="Times New Roman" w:cs="Times New Roman"/>
          <w:sz w:val="28"/>
          <w:szCs w:val="28"/>
          <w:lang w:eastAsia="ru-RU"/>
        </w:rPr>
        <w:t xml:space="preserve"> [11, </w:t>
      </w:r>
      <w:r w:rsidR="003A2B45">
        <w:rPr>
          <w:rFonts w:ascii="Times New Roman" w:hAnsi="Times New Roman" w:cs="Times New Roman"/>
          <w:sz w:val="28"/>
          <w:szCs w:val="28"/>
          <w:lang w:val="en-US" w:eastAsia="ru-RU"/>
        </w:rPr>
        <w:t>c</w:t>
      </w:r>
      <w:r w:rsidR="003A2B45" w:rsidRPr="003A2B45">
        <w:rPr>
          <w:rFonts w:ascii="Times New Roman" w:hAnsi="Times New Roman" w:cs="Times New Roman"/>
          <w:sz w:val="28"/>
          <w:szCs w:val="28"/>
          <w:lang w:eastAsia="ru-RU"/>
        </w:rPr>
        <w:t>.38]</w:t>
      </w:r>
      <w:r w:rsidRPr="008E7EBB">
        <w:rPr>
          <w:rFonts w:ascii="Times New Roman" w:hAnsi="Times New Roman" w:cs="Times New Roman"/>
          <w:sz w:val="28"/>
          <w:szCs w:val="28"/>
          <w:lang w:eastAsia="ru-RU"/>
        </w:rPr>
        <w:t>.</w:t>
      </w:r>
    </w:p>
    <w:p w:rsidR="000C6823" w:rsidRDefault="000C6823" w:rsidP="003762FD">
      <w:pPr>
        <w:spacing w:after="0" w:line="360" w:lineRule="auto"/>
        <w:ind w:firstLine="709"/>
        <w:contextualSpacing/>
        <w:jc w:val="center"/>
        <w:rPr>
          <w:rFonts w:ascii="Times New Roman" w:hAnsi="Times New Roman" w:cs="Times New Roman"/>
          <w:b/>
          <w:sz w:val="28"/>
          <w:szCs w:val="28"/>
          <w:lang w:eastAsia="ru-RU"/>
        </w:rPr>
      </w:pPr>
    </w:p>
    <w:p w:rsidR="003762FD" w:rsidRPr="003762FD" w:rsidRDefault="005349BD" w:rsidP="003762FD">
      <w:pPr>
        <w:spacing w:after="0" w:line="360" w:lineRule="auto"/>
        <w:ind w:firstLine="709"/>
        <w:contextualSpacing/>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3.3. </w:t>
      </w:r>
      <w:r w:rsidR="003762FD" w:rsidRPr="003762FD">
        <w:rPr>
          <w:rFonts w:ascii="Times New Roman" w:hAnsi="Times New Roman" w:cs="Times New Roman"/>
          <w:b/>
          <w:sz w:val="28"/>
          <w:szCs w:val="28"/>
          <w:lang w:eastAsia="ru-RU"/>
        </w:rPr>
        <w:t>Анализ финансовых результатов от реализации молока</w:t>
      </w:r>
    </w:p>
    <w:p w:rsidR="00D41714" w:rsidRDefault="00D41714" w:rsidP="008E7EBB">
      <w:pPr>
        <w:spacing w:after="0" w:line="360" w:lineRule="auto"/>
        <w:ind w:firstLine="709"/>
        <w:contextualSpacing/>
        <w:jc w:val="both"/>
        <w:rPr>
          <w:rFonts w:ascii="Times New Roman" w:hAnsi="Times New Roman" w:cs="Times New Roman"/>
          <w:sz w:val="28"/>
          <w:szCs w:val="28"/>
          <w:lang w:eastAsia="ru-RU"/>
        </w:rPr>
      </w:pPr>
      <w:r w:rsidRPr="00D41714">
        <w:rPr>
          <w:rFonts w:ascii="Times New Roman" w:hAnsi="Times New Roman" w:cs="Times New Roman"/>
          <w:sz w:val="28"/>
          <w:szCs w:val="28"/>
          <w:lang w:eastAsia="ru-RU"/>
        </w:rPr>
        <w:t>Эффективность любого производства характеризуется суммой полученной прибыли и уровнем рентабельности. Чем больше величина прибыли и выше уровень рентабельности, тем эффе</w:t>
      </w:r>
      <w:r>
        <w:rPr>
          <w:rFonts w:ascii="Times New Roman" w:hAnsi="Times New Roman" w:cs="Times New Roman"/>
          <w:sz w:val="28"/>
          <w:szCs w:val="28"/>
          <w:lang w:eastAsia="ru-RU"/>
        </w:rPr>
        <w:t>ктивнее функционирует организация, тем устойчивее ее</w:t>
      </w:r>
      <w:r w:rsidRPr="00D41714">
        <w:rPr>
          <w:rFonts w:ascii="Times New Roman" w:hAnsi="Times New Roman" w:cs="Times New Roman"/>
          <w:sz w:val="28"/>
          <w:szCs w:val="28"/>
          <w:lang w:eastAsia="ru-RU"/>
        </w:rPr>
        <w:t xml:space="preserve"> финансовое состояние. Прибыль от реализации продукции зависит от трех факторов первого уровня соподчиненности: объема реализации продукции, ее себестоимости и уровня </w:t>
      </w:r>
      <w:proofErr w:type="spellStart"/>
      <w:r w:rsidRPr="00D41714">
        <w:rPr>
          <w:rFonts w:ascii="Times New Roman" w:hAnsi="Times New Roman" w:cs="Times New Roman"/>
          <w:sz w:val="28"/>
          <w:szCs w:val="28"/>
          <w:lang w:eastAsia="ru-RU"/>
        </w:rPr>
        <w:t>среднереализационных</w:t>
      </w:r>
      <w:proofErr w:type="spellEnd"/>
      <w:r w:rsidRPr="00D41714">
        <w:rPr>
          <w:rFonts w:ascii="Times New Roman" w:hAnsi="Times New Roman" w:cs="Times New Roman"/>
          <w:sz w:val="28"/>
          <w:szCs w:val="28"/>
          <w:lang w:eastAsia="ru-RU"/>
        </w:rPr>
        <w:t xml:space="preserve"> цен.</w:t>
      </w:r>
    </w:p>
    <w:p w:rsidR="008E7EBB" w:rsidRDefault="00D41714" w:rsidP="008E7EBB">
      <w:pPr>
        <w:spacing w:after="0" w:line="360" w:lineRule="auto"/>
        <w:ind w:firstLine="709"/>
        <w:contextualSpacing/>
        <w:jc w:val="both"/>
        <w:rPr>
          <w:rFonts w:ascii="Times New Roman" w:hAnsi="Times New Roman" w:cs="Times New Roman"/>
          <w:sz w:val="28"/>
          <w:szCs w:val="28"/>
          <w:lang w:eastAsia="ru-RU"/>
        </w:rPr>
      </w:pPr>
      <w:r w:rsidRPr="00D41714">
        <w:rPr>
          <w:rFonts w:ascii="Times New Roman" w:hAnsi="Times New Roman" w:cs="Times New Roman"/>
          <w:sz w:val="28"/>
          <w:szCs w:val="28"/>
          <w:lang w:eastAsia="ru-RU"/>
        </w:rPr>
        <w:t xml:space="preserve">Себестоимость продукции и прибыль находятся в обратно пропорциональной зависимости, снижение себестоимости приводит к соответствующему росту суммы прибыли, и наоборот. Изменение уровня </w:t>
      </w:r>
      <w:proofErr w:type="spellStart"/>
      <w:r w:rsidRPr="00D41714">
        <w:rPr>
          <w:rFonts w:ascii="Times New Roman" w:hAnsi="Times New Roman" w:cs="Times New Roman"/>
          <w:sz w:val="28"/>
          <w:szCs w:val="28"/>
          <w:lang w:eastAsia="ru-RU"/>
        </w:rPr>
        <w:t>среднереализационных</w:t>
      </w:r>
      <w:proofErr w:type="spellEnd"/>
      <w:r w:rsidRPr="00D41714">
        <w:rPr>
          <w:rFonts w:ascii="Times New Roman" w:hAnsi="Times New Roman" w:cs="Times New Roman"/>
          <w:sz w:val="28"/>
          <w:szCs w:val="28"/>
          <w:lang w:eastAsia="ru-RU"/>
        </w:rPr>
        <w:t xml:space="preserve"> цен и величина прибыли находятся в прямо пропор</w:t>
      </w:r>
      <w:r>
        <w:rPr>
          <w:rFonts w:ascii="Times New Roman" w:hAnsi="Times New Roman" w:cs="Times New Roman"/>
          <w:sz w:val="28"/>
          <w:szCs w:val="28"/>
          <w:lang w:eastAsia="ru-RU"/>
        </w:rPr>
        <w:t>циональной зависимости</w:t>
      </w:r>
      <w:r w:rsidRPr="00D41714">
        <w:rPr>
          <w:rFonts w:ascii="Times New Roman" w:hAnsi="Times New Roman" w:cs="Times New Roman"/>
          <w:sz w:val="28"/>
          <w:szCs w:val="28"/>
          <w:lang w:eastAsia="ru-RU"/>
        </w:rPr>
        <w:t> - при увеличении уровня цен сумма прибыли возрастает, и наоборот</w:t>
      </w:r>
      <w:r w:rsidR="003A2B45" w:rsidRPr="003A2B45">
        <w:rPr>
          <w:rFonts w:ascii="Times New Roman" w:hAnsi="Times New Roman" w:cs="Times New Roman"/>
          <w:sz w:val="28"/>
          <w:szCs w:val="28"/>
          <w:lang w:eastAsia="ru-RU"/>
        </w:rPr>
        <w:t xml:space="preserve"> [3, </w:t>
      </w:r>
      <w:r w:rsidR="003A2B45">
        <w:rPr>
          <w:rFonts w:ascii="Times New Roman" w:hAnsi="Times New Roman" w:cs="Times New Roman"/>
          <w:sz w:val="28"/>
          <w:szCs w:val="28"/>
          <w:lang w:val="en-US" w:eastAsia="ru-RU"/>
        </w:rPr>
        <w:t>c</w:t>
      </w:r>
      <w:r w:rsidR="003A2B45" w:rsidRPr="003A2B45">
        <w:rPr>
          <w:rFonts w:ascii="Times New Roman" w:hAnsi="Times New Roman" w:cs="Times New Roman"/>
          <w:sz w:val="28"/>
          <w:szCs w:val="28"/>
          <w:lang w:eastAsia="ru-RU"/>
        </w:rPr>
        <w:t>.428]</w:t>
      </w:r>
      <w:r w:rsidRPr="00D41714">
        <w:rPr>
          <w:rFonts w:ascii="Times New Roman" w:hAnsi="Times New Roman" w:cs="Times New Roman"/>
          <w:sz w:val="28"/>
          <w:szCs w:val="28"/>
          <w:lang w:eastAsia="ru-RU"/>
        </w:rPr>
        <w:t>.</w:t>
      </w:r>
    </w:p>
    <w:p w:rsidR="00D41714" w:rsidRDefault="00D41714" w:rsidP="008E7EBB">
      <w:pPr>
        <w:spacing w:after="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Проведем анализ результатов реализации молока за 5 лет – с</w:t>
      </w:r>
      <w:r w:rsidR="00575925">
        <w:rPr>
          <w:rFonts w:ascii="Times New Roman" w:hAnsi="Times New Roman" w:cs="Times New Roman"/>
          <w:sz w:val="28"/>
          <w:szCs w:val="28"/>
          <w:lang w:eastAsia="ru-RU"/>
        </w:rPr>
        <w:t xml:space="preserve"> 2012 года по 2016 год (таблица </w:t>
      </w:r>
      <w:r w:rsidR="005349BD">
        <w:rPr>
          <w:rFonts w:ascii="Times New Roman" w:hAnsi="Times New Roman" w:cs="Times New Roman"/>
          <w:sz w:val="28"/>
          <w:szCs w:val="28"/>
          <w:lang w:eastAsia="ru-RU"/>
        </w:rPr>
        <w:t>3.3.1</w:t>
      </w:r>
      <w:r>
        <w:rPr>
          <w:rFonts w:ascii="Times New Roman" w:hAnsi="Times New Roman" w:cs="Times New Roman"/>
          <w:sz w:val="28"/>
          <w:szCs w:val="28"/>
          <w:lang w:eastAsia="ru-RU"/>
        </w:rPr>
        <w:t>).</w:t>
      </w:r>
    </w:p>
    <w:p w:rsidR="00575925" w:rsidRPr="008E7EBB" w:rsidRDefault="00575925" w:rsidP="008E7EBB">
      <w:pPr>
        <w:spacing w:after="0" w:line="360" w:lineRule="auto"/>
        <w:ind w:firstLine="709"/>
        <w:contextualSpacing/>
        <w:jc w:val="both"/>
        <w:rPr>
          <w:rFonts w:ascii="Times New Roman" w:hAnsi="Times New Roman" w:cs="Times New Roman"/>
          <w:sz w:val="28"/>
          <w:szCs w:val="28"/>
          <w:lang w:eastAsia="ru-RU"/>
        </w:rPr>
      </w:pPr>
    </w:p>
    <w:p w:rsidR="00212D7F" w:rsidRPr="00801FA8" w:rsidRDefault="005349BD" w:rsidP="00801FA8">
      <w:pPr>
        <w:pStyle w:val="71"/>
        <w:spacing w:line="360" w:lineRule="auto"/>
        <w:contextualSpacing/>
        <w:jc w:val="left"/>
        <w:outlineLvl w:val="6"/>
        <w:rPr>
          <w:b/>
          <w:bCs/>
          <w:sz w:val="24"/>
          <w:szCs w:val="24"/>
        </w:rPr>
      </w:pPr>
      <w:r>
        <w:rPr>
          <w:sz w:val="24"/>
          <w:szCs w:val="24"/>
        </w:rPr>
        <w:t>Таблица 3.3.1</w:t>
      </w:r>
      <w:r w:rsidR="00212D7F" w:rsidRPr="00801FA8">
        <w:rPr>
          <w:sz w:val="24"/>
          <w:szCs w:val="24"/>
        </w:rPr>
        <w:t xml:space="preserve"> - </w:t>
      </w:r>
      <w:r w:rsidR="00212D7F" w:rsidRPr="00801FA8">
        <w:rPr>
          <w:b/>
          <w:bCs/>
          <w:sz w:val="24"/>
          <w:szCs w:val="24"/>
        </w:rPr>
        <w:t xml:space="preserve">Результаты реализации </w:t>
      </w:r>
      <w:r w:rsidR="00413C6D" w:rsidRPr="00801FA8">
        <w:rPr>
          <w:b/>
          <w:bCs/>
          <w:sz w:val="24"/>
          <w:szCs w:val="24"/>
        </w:rPr>
        <w:t>молока</w:t>
      </w:r>
    </w:p>
    <w:tbl>
      <w:tblPr>
        <w:tblW w:w="9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
        <w:gridCol w:w="1001"/>
        <w:gridCol w:w="1126"/>
        <w:gridCol w:w="1126"/>
        <w:gridCol w:w="1126"/>
        <w:gridCol w:w="1126"/>
        <w:gridCol w:w="949"/>
        <w:gridCol w:w="917"/>
        <w:gridCol w:w="850"/>
      </w:tblGrid>
      <w:tr w:rsidR="00212D7F" w:rsidRPr="00212D7F" w:rsidTr="00575925">
        <w:trPr>
          <w:jc w:val="center"/>
        </w:trPr>
        <w:tc>
          <w:tcPr>
            <w:tcW w:w="984" w:type="dxa"/>
            <w:vMerge w:val="restart"/>
            <w:vAlign w:val="center"/>
          </w:tcPr>
          <w:p w:rsidR="00212D7F" w:rsidRPr="00801FA8" w:rsidRDefault="00212D7F" w:rsidP="00212D7F">
            <w:pPr>
              <w:spacing w:after="0" w:line="240" w:lineRule="auto"/>
              <w:contextualSpacing/>
              <w:jc w:val="center"/>
              <w:rPr>
                <w:rFonts w:ascii="Times New Roman" w:hAnsi="Times New Roman" w:cs="Times New Roman"/>
                <w:b/>
                <w:szCs w:val="24"/>
              </w:rPr>
            </w:pPr>
          </w:p>
          <w:p w:rsidR="00212D7F" w:rsidRPr="00801FA8" w:rsidRDefault="00212D7F" w:rsidP="00212D7F">
            <w:pPr>
              <w:spacing w:after="0" w:line="240" w:lineRule="auto"/>
              <w:contextualSpacing/>
              <w:jc w:val="center"/>
              <w:rPr>
                <w:rFonts w:ascii="Times New Roman" w:hAnsi="Times New Roman" w:cs="Times New Roman"/>
                <w:b/>
                <w:szCs w:val="24"/>
              </w:rPr>
            </w:pPr>
          </w:p>
          <w:p w:rsidR="00212D7F" w:rsidRPr="00801FA8" w:rsidRDefault="00212D7F" w:rsidP="00212D7F">
            <w:pPr>
              <w:spacing w:after="0" w:line="240" w:lineRule="auto"/>
              <w:contextualSpacing/>
              <w:jc w:val="center"/>
              <w:rPr>
                <w:rFonts w:ascii="Times New Roman" w:hAnsi="Times New Roman" w:cs="Times New Roman"/>
                <w:b/>
                <w:szCs w:val="24"/>
              </w:rPr>
            </w:pPr>
            <w:r w:rsidRPr="00801FA8">
              <w:rPr>
                <w:rFonts w:ascii="Times New Roman" w:hAnsi="Times New Roman" w:cs="Times New Roman"/>
                <w:b/>
                <w:szCs w:val="24"/>
              </w:rPr>
              <w:t>Год</w:t>
            </w:r>
          </w:p>
        </w:tc>
        <w:tc>
          <w:tcPr>
            <w:tcW w:w="2127" w:type="dxa"/>
            <w:gridSpan w:val="2"/>
            <w:vAlign w:val="center"/>
          </w:tcPr>
          <w:p w:rsidR="00212D7F" w:rsidRPr="00801FA8" w:rsidRDefault="00212D7F" w:rsidP="00212D7F">
            <w:pPr>
              <w:spacing w:after="0" w:line="240" w:lineRule="auto"/>
              <w:contextualSpacing/>
              <w:jc w:val="center"/>
              <w:rPr>
                <w:rFonts w:ascii="Times New Roman" w:hAnsi="Times New Roman" w:cs="Times New Roman"/>
                <w:b/>
                <w:szCs w:val="24"/>
              </w:rPr>
            </w:pPr>
            <w:r w:rsidRPr="00801FA8">
              <w:rPr>
                <w:rFonts w:ascii="Times New Roman" w:hAnsi="Times New Roman" w:cs="Times New Roman"/>
                <w:b/>
                <w:szCs w:val="24"/>
              </w:rPr>
              <w:t>Реализовано</w:t>
            </w:r>
          </w:p>
        </w:tc>
        <w:tc>
          <w:tcPr>
            <w:tcW w:w="1126" w:type="dxa"/>
            <w:vMerge w:val="restart"/>
            <w:vAlign w:val="center"/>
          </w:tcPr>
          <w:p w:rsidR="00212D7F" w:rsidRPr="00801FA8" w:rsidRDefault="00212D7F" w:rsidP="00212D7F">
            <w:pPr>
              <w:spacing w:after="0" w:line="240" w:lineRule="auto"/>
              <w:contextualSpacing/>
              <w:jc w:val="center"/>
              <w:rPr>
                <w:rFonts w:ascii="Times New Roman" w:hAnsi="Times New Roman" w:cs="Times New Roman"/>
                <w:b/>
                <w:szCs w:val="24"/>
              </w:rPr>
            </w:pPr>
            <w:r w:rsidRPr="00801FA8">
              <w:rPr>
                <w:rFonts w:ascii="Times New Roman" w:hAnsi="Times New Roman" w:cs="Times New Roman"/>
                <w:b/>
                <w:szCs w:val="24"/>
              </w:rPr>
              <w:t xml:space="preserve">Средняя цена </w:t>
            </w:r>
            <w:proofErr w:type="spellStart"/>
            <w:r w:rsidRPr="00801FA8">
              <w:rPr>
                <w:rFonts w:ascii="Times New Roman" w:hAnsi="Times New Roman" w:cs="Times New Roman"/>
                <w:b/>
                <w:szCs w:val="24"/>
              </w:rPr>
              <w:t>реализа</w:t>
            </w:r>
            <w:proofErr w:type="spellEnd"/>
          </w:p>
          <w:p w:rsidR="00212D7F" w:rsidRPr="00801FA8" w:rsidRDefault="00212D7F" w:rsidP="00212D7F">
            <w:pPr>
              <w:spacing w:after="0" w:line="240" w:lineRule="auto"/>
              <w:contextualSpacing/>
              <w:jc w:val="center"/>
              <w:rPr>
                <w:rFonts w:ascii="Times New Roman" w:hAnsi="Times New Roman" w:cs="Times New Roman"/>
                <w:b/>
                <w:szCs w:val="24"/>
              </w:rPr>
            </w:pPr>
            <w:proofErr w:type="spellStart"/>
            <w:r w:rsidRPr="00801FA8">
              <w:rPr>
                <w:rFonts w:ascii="Times New Roman" w:hAnsi="Times New Roman" w:cs="Times New Roman"/>
                <w:b/>
                <w:szCs w:val="24"/>
              </w:rPr>
              <w:t>ции</w:t>
            </w:r>
            <w:proofErr w:type="spellEnd"/>
            <w:r w:rsidRPr="00801FA8">
              <w:rPr>
                <w:rFonts w:ascii="Times New Roman" w:hAnsi="Times New Roman" w:cs="Times New Roman"/>
                <w:b/>
                <w:szCs w:val="24"/>
              </w:rPr>
              <w:t xml:space="preserve"> 1 ц, руб.</w:t>
            </w:r>
          </w:p>
        </w:tc>
        <w:tc>
          <w:tcPr>
            <w:tcW w:w="2252" w:type="dxa"/>
            <w:gridSpan w:val="2"/>
            <w:vAlign w:val="center"/>
          </w:tcPr>
          <w:p w:rsidR="00212D7F" w:rsidRPr="00801FA8" w:rsidRDefault="00212D7F" w:rsidP="00212D7F">
            <w:pPr>
              <w:spacing w:after="0" w:line="240" w:lineRule="auto"/>
              <w:contextualSpacing/>
              <w:jc w:val="center"/>
              <w:rPr>
                <w:rFonts w:ascii="Times New Roman" w:hAnsi="Times New Roman" w:cs="Times New Roman"/>
                <w:b/>
                <w:szCs w:val="24"/>
              </w:rPr>
            </w:pPr>
            <w:r w:rsidRPr="00801FA8">
              <w:rPr>
                <w:rFonts w:ascii="Times New Roman" w:hAnsi="Times New Roman" w:cs="Times New Roman"/>
                <w:b/>
                <w:szCs w:val="24"/>
              </w:rPr>
              <w:t xml:space="preserve">Себестоимость </w:t>
            </w:r>
            <w:r w:rsidR="00413C6D" w:rsidRPr="00801FA8">
              <w:rPr>
                <w:rFonts w:ascii="Times New Roman" w:hAnsi="Times New Roman" w:cs="Times New Roman"/>
                <w:b/>
                <w:szCs w:val="24"/>
              </w:rPr>
              <w:t>реализованной продукции</w:t>
            </w:r>
          </w:p>
        </w:tc>
        <w:tc>
          <w:tcPr>
            <w:tcW w:w="1866" w:type="dxa"/>
            <w:gridSpan w:val="2"/>
            <w:vAlign w:val="center"/>
          </w:tcPr>
          <w:p w:rsidR="00212D7F" w:rsidRPr="00801FA8" w:rsidRDefault="00413C6D" w:rsidP="00212D7F">
            <w:pPr>
              <w:spacing w:after="0" w:line="240" w:lineRule="auto"/>
              <w:contextualSpacing/>
              <w:jc w:val="center"/>
              <w:rPr>
                <w:rFonts w:ascii="Times New Roman" w:hAnsi="Times New Roman" w:cs="Times New Roman"/>
                <w:b/>
                <w:szCs w:val="24"/>
              </w:rPr>
            </w:pPr>
            <w:r w:rsidRPr="00801FA8">
              <w:rPr>
                <w:rFonts w:ascii="Times New Roman" w:hAnsi="Times New Roman" w:cs="Times New Roman"/>
                <w:b/>
                <w:szCs w:val="24"/>
              </w:rPr>
              <w:t>Результат реализа</w:t>
            </w:r>
            <w:r w:rsidR="00212D7F" w:rsidRPr="00801FA8">
              <w:rPr>
                <w:rFonts w:ascii="Times New Roman" w:hAnsi="Times New Roman" w:cs="Times New Roman"/>
                <w:b/>
                <w:szCs w:val="24"/>
              </w:rPr>
              <w:t>ции, тыс.</w:t>
            </w:r>
            <w:r w:rsidRPr="00801FA8">
              <w:rPr>
                <w:rFonts w:ascii="Times New Roman" w:hAnsi="Times New Roman" w:cs="Times New Roman"/>
                <w:b/>
                <w:szCs w:val="24"/>
              </w:rPr>
              <w:t xml:space="preserve"> </w:t>
            </w:r>
            <w:r w:rsidR="00212D7F" w:rsidRPr="00801FA8">
              <w:rPr>
                <w:rFonts w:ascii="Times New Roman" w:hAnsi="Times New Roman" w:cs="Times New Roman"/>
                <w:b/>
                <w:szCs w:val="24"/>
              </w:rPr>
              <w:t>руб.</w:t>
            </w:r>
          </w:p>
        </w:tc>
        <w:tc>
          <w:tcPr>
            <w:tcW w:w="850" w:type="dxa"/>
            <w:vMerge w:val="restart"/>
            <w:vAlign w:val="center"/>
          </w:tcPr>
          <w:p w:rsidR="00212D7F" w:rsidRPr="00801FA8" w:rsidRDefault="00212D7F" w:rsidP="00212D7F">
            <w:pPr>
              <w:spacing w:after="0" w:line="240" w:lineRule="auto"/>
              <w:contextualSpacing/>
              <w:jc w:val="center"/>
              <w:rPr>
                <w:rFonts w:ascii="Times New Roman" w:hAnsi="Times New Roman" w:cs="Times New Roman"/>
                <w:b/>
                <w:szCs w:val="24"/>
              </w:rPr>
            </w:pPr>
            <w:r w:rsidRPr="00801FA8">
              <w:rPr>
                <w:rFonts w:ascii="Times New Roman" w:hAnsi="Times New Roman" w:cs="Times New Roman"/>
                <w:b/>
                <w:szCs w:val="24"/>
              </w:rPr>
              <w:t>Уровень рентабельности, %</w:t>
            </w:r>
          </w:p>
        </w:tc>
      </w:tr>
      <w:tr w:rsidR="00212D7F" w:rsidRPr="00212D7F" w:rsidTr="00575925">
        <w:trPr>
          <w:jc w:val="center"/>
        </w:trPr>
        <w:tc>
          <w:tcPr>
            <w:tcW w:w="984" w:type="dxa"/>
            <w:vMerge/>
            <w:vAlign w:val="center"/>
          </w:tcPr>
          <w:p w:rsidR="00212D7F" w:rsidRPr="00212D7F" w:rsidRDefault="00212D7F" w:rsidP="00212D7F">
            <w:pPr>
              <w:spacing w:after="0" w:line="240" w:lineRule="auto"/>
              <w:contextualSpacing/>
              <w:jc w:val="center"/>
              <w:rPr>
                <w:rFonts w:ascii="Times New Roman" w:hAnsi="Times New Roman" w:cs="Times New Roman"/>
                <w:sz w:val="24"/>
                <w:szCs w:val="24"/>
              </w:rPr>
            </w:pPr>
          </w:p>
        </w:tc>
        <w:tc>
          <w:tcPr>
            <w:tcW w:w="1001" w:type="dxa"/>
            <w:vAlign w:val="center"/>
          </w:tcPr>
          <w:p w:rsidR="00212D7F" w:rsidRPr="00801FA8" w:rsidRDefault="00212D7F" w:rsidP="00212D7F">
            <w:pPr>
              <w:spacing w:after="0" w:line="240" w:lineRule="auto"/>
              <w:contextualSpacing/>
              <w:jc w:val="center"/>
              <w:rPr>
                <w:rFonts w:ascii="Times New Roman" w:hAnsi="Times New Roman" w:cs="Times New Roman"/>
                <w:b/>
                <w:szCs w:val="24"/>
              </w:rPr>
            </w:pPr>
            <w:r w:rsidRPr="00801FA8">
              <w:rPr>
                <w:rFonts w:ascii="Times New Roman" w:hAnsi="Times New Roman" w:cs="Times New Roman"/>
                <w:b/>
                <w:szCs w:val="24"/>
              </w:rPr>
              <w:t>всего</w:t>
            </w:r>
          </w:p>
        </w:tc>
        <w:tc>
          <w:tcPr>
            <w:tcW w:w="1126" w:type="dxa"/>
            <w:vAlign w:val="center"/>
          </w:tcPr>
          <w:p w:rsidR="00212D7F" w:rsidRPr="00801FA8" w:rsidRDefault="00212D7F" w:rsidP="00212D7F">
            <w:pPr>
              <w:spacing w:after="0" w:line="240" w:lineRule="auto"/>
              <w:contextualSpacing/>
              <w:jc w:val="center"/>
              <w:rPr>
                <w:rFonts w:ascii="Times New Roman" w:hAnsi="Times New Roman" w:cs="Times New Roman"/>
                <w:b/>
                <w:szCs w:val="24"/>
              </w:rPr>
            </w:pPr>
            <w:r w:rsidRPr="00801FA8">
              <w:rPr>
                <w:rFonts w:ascii="Times New Roman" w:hAnsi="Times New Roman" w:cs="Times New Roman"/>
                <w:b/>
                <w:szCs w:val="24"/>
              </w:rPr>
              <w:t>на</w:t>
            </w:r>
          </w:p>
          <w:p w:rsidR="00212D7F" w:rsidRPr="00801FA8" w:rsidRDefault="00212D7F" w:rsidP="00212D7F">
            <w:pPr>
              <w:spacing w:after="0" w:line="240" w:lineRule="auto"/>
              <w:contextualSpacing/>
              <w:jc w:val="center"/>
              <w:rPr>
                <w:rFonts w:ascii="Times New Roman" w:hAnsi="Times New Roman" w:cs="Times New Roman"/>
                <w:b/>
                <w:szCs w:val="24"/>
              </w:rPr>
            </w:pPr>
            <w:r w:rsidRPr="00801FA8">
              <w:rPr>
                <w:rFonts w:ascii="Times New Roman" w:hAnsi="Times New Roman" w:cs="Times New Roman"/>
                <w:b/>
                <w:szCs w:val="24"/>
              </w:rPr>
              <w:t>сумму, тыс.</w:t>
            </w:r>
            <w:r w:rsidR="00413C6D" w:rsidRPr="00801FA8">
              <w:rPr>
                <w:rFonts w:ascii="Times New Roman" w:hAnsi="Times New Roman" w:cs="Times New Roman"/>
                <w:b/>
                <w:szCs w:val="24"/>
              </w:rPr>
              <w:t xml:space="preserve"> </w:t>
            </w:r>
            <w:r w:rsidRPr="00801FA8">
              <w:rPr>
                <w:rFonts w:ascii="Times New Roman" w:hAnsi="Times New Roman" w:cs="Times New Roman"/>
                <w:b/>
                <w:szCs w:val="24"/>
              </w:rPr>
              <w:t>руб</w:t>
            </w:r>
            <w:r w:rsidR="00413C6D" w:rsidRPr="00801FA8">
              <w:rPr>
                <w:rFonts w:ascii="Times New Roman" w:hAnsi="Times New Roman" w:cs="Times New Roman"/>
                <w:b/>
                <w:szCs w:val="24"/>
              </w:rPr>
              <w:t>.</w:t>
            </w:r>
          </w:p>
        </w:tc>
        <w:tc>
          <w:tcPr>
            <w:tcW w:w="1126" w:type="dxa"/>
            <w:vMerge/>
            <w:vAlign w:val="center"/>
          </w:tcPr>
          <w:p w:rsidR="00212D7F" w:rsidRPr="00212D7F" w:rsidRDefault="00212D7F" w:rsidP="00212D7F">
            <w:pPr>
              <w:spacing w:after="0" w:line="240" w:lineRule="auto"/>
              <w:contextualSpacing/>
              <w:jc w:val="center"/>
              <w:rPr>
                <w:rFonts w:ascii="Times New Roman" w:hAnsi="Times New Roman" w:cs="Times New Roman"/>
                <w:sz w:val="24"/>
                <w:szCs w:val="24"/>
              </w:rPr>
            </w:pPr>
          </w:p>
        </w:tc>
        <w:tc>
          <w:tcPr>
            <w:tcW w:w="1126" w:type="dxa"/>
            <w:vAlign w:val="center"/>
          </w:tcPr>
          <w:p w:rsidR="00212D7F" w:rsidRPr="00801FA8" w:rsidRDefault="00413C6D" w:rsidP="00212D7F">
            <w:pPr>
              <w:spacing w:after="0" w:line="240" w:lineRule="auto"/>
              <w:contextualSpacing/>
              <w:jc w:val="center"/>
              <w:rPr>
                <w:rFonts w:ascii="Times New Roman" w:hAnsi="Times New Roman" w:cs="Times New Roman"/>
                <w:b/>
                <w:szCs w:val="24"/>
              </w:rPr>
            </w:pPr>
            <w:r w:rsidRPr="00801FA8">
              <w:rPr>
                <w:rFonts w:ascii="Times New Roman" w:hAnsi="Times New Roman" w:cs="Times New Roman"/>
                <w:b/>
                <w:szCs w:val="24"/>
              </w:rPr>
              <w:t>в</w:t>
            </w:r>
            <w:r w:rsidR="00212D7F" w:rsidRPr="00801FA8">
              <w:rPr>
                <w:rFonts w:ascii="Times New Roman" w:hAnsi="Times New Roman" w:cs="Times New Roman"/>
                <w:b/>
                <w:szCs w:val="24"/>
              </w:rPr>
              <w:t>сего</w:t>
            </w:r>
            <w:r w:rsidRPr="00801FA8">
              <w:rPr>
                <w:rFonts w:ascii="Times New Roman" w:hAnsi="Times New Roman" w:cs="Times New Roman"/>
                <w:b/>
                <w:szCs w:val="24"/>
              </w:rPr>
              <w:t>, тыс. руб.</w:t>
            </w:r>
          </w:p>
        </w:tc>
        <w:tc>
          <w:tcPr>
            <w:tcW w:w="1126" w:type="dxa"/>
            <w:vAlign w:val="center"/>
          </w:tcPr>
          <w:p w:rsidR="00212D7F" w:rsidRPr="00801FA8" w:rsidRDefault="00212D7F" w:rsidP="00212D7F">
            <w:pPr>
              <w:spacing w:after="0" w:line="240" w:lineRule="auto"/>
              <w:contextualSpacing/>
              <w:jc w:val="center"/>
              <w:rPr>
                <w:rFonts w:ascii="Times New Roman" w:hAnsi="Times New Roman" w:cs="Times New Roman"/>
                <w:b/>
                <w:szCs w:val="24"/>
              </w:rPr>
            </w:pPr>
            <w:r w:rsidRPr="00801FA8">
              <w:rPr>
                <w:rFonts w:ascii="Times New Roman" w:hAnsi="Times New Roman" w:cs="Times New Roman"/>
                <w:b/>
                <w:szCs w:val="24"/>
              </w:rPr>
              <w:t>1 ц</w:t>
            </w:r>
            <w:r w:rsidR="00413C6D" w:rsidRPr="00801FA8">
              <w:rPr>
                <w:rFonts w:ascii="Times New Roman" w:hAnsi="Times New Roman" w:cs="Times New Roman"/>
                <w:b/>
                <w:szCs w:val="24"/>
              </w:rPr>
              <w:t>, руб.</w:t>
            </w:r>
          </w:p>
        </w:tc>
        <w:tc>
          <w:tcPr>
            <w:tcW w:w="949" w:type="dxa"/>
            <w:vAlign w:val="center"/>
          </w:tcPr>
          <w:p w:rsidR="00212D7F" w:rsidRPr="00801FA8" w:rsidRDefault="00212D7F" w:rsidP="00212D7F">
            <w:pPr>
              <w:spacing w:after="0" w:line="240" w:lineRule="auto"/>
              <w:contextualSpacing/>
              <w:jc w:val="center"/>
              <w:rPr>
                <w:rFonts w:ascii="Times New Roman" w:hAnsi="Times New Roman" w:cs="Times New Roman"/>
                <w:b/>
                <w:szCs w:val="24"/>
              </w:rPr>
            </w:pPr>
            <w:r w:rsidRPr="00801FA8">
              <w:rPr>
                <w:rFonts w:ascii="Times New Roman" w:hAnsi="Times New Roman" w:cs="Times New Roman"/>
                <w:b/>
                <w:szCs w:val="24"/>
              </w:rPr>
              <w:t>прибыль</w:t>
            </w:r>
          </w:p>
        </w:tc>
        <w:tc>
          <w:tcPr>
            <w:tcW w:w="917" w:type="dxa"/>
            <w:vAlign w:val="center"/>
          </w:tcPr>
          <w:p w:rsidR="00212D7F" w:rsidRPr="00801FA8" w:rsidRDefault="00212D7F" w:rsidP="00212D7F">
            <w:pPr>
              <w:spacing w:after="0" w:line="240" w:lineRule="auto"/>
              <w:contextualSpacing/>
              <w:jc w:val="center"/>
              <w:rPr>
                <w:rFonts w:ascii="Times New Roman" w:hAnsi="Times New Roman" w:cs="Times New Roman"/>
                <w:b/>
                <w:szCs w:val="24"/>
              </w:rPr>
            </w:pPr>
            <w:r w:rsidRPr="00801FA8">
              <w:rPr>
                <w:rFonts w:ascii="Times New Roman" w:hAnsi="Times New Roman" w:cs="Times New Roman"/>
                <w:b/>
                <w:szCs w:val="24"/>
              </w:rPr>
              <w:t>убыток</w:t>
            </w:r>
          </w:p>
        </w:tc>
        <w:tc>
          <w:tcPr>
            <w:tcW w:w="850" w:type="dxa"/>
            <w:vMerge/>
            <w:vAlign w:val="center"/>
          </w:tcPr>
          <w:p w:rsidR="00212D7F" w:rsidRPr="00212D7F" w:rsidRDefault="00212D7F" w:rsidP="00212D7F">
            <w:pPr>
              <w:spacing w:after="0" w:line="240" w:lineRule="auto"/>
              <w:contextualSpacing/>
              <w:jc w:val="center"/>
              <w:rPr>
                <w:rFonts w:ascii="Times New Roman" w:hAnsi="Times New Roman" w:cs="Times New Roman"/>
                <w:sz w:val="24"/>
                <w:szCs w:val="24"/>
              </w:rPr>
            </w:pPr>
          </w:p>
        </w:tc>
      </w:tr>
      <w:tr w:rsidR="00212D7F" w:rsidRPr="00212D7F" w:rsidTr="00575925">
        <w:trPr>
          <w:jc w:val="center"/>
        </w:trPr>
        <w:tc>
          <w:tcPr>
            <w:tcW w:w="984" w:type="dxa"/>
            <w:vAlign w:val="center"/>
          </w:tcPr>
          <w:p w:rsidR="00212D7F" w:rsidRPr="00212D7F" w:rsidRDefault="00212D7F" w:rsidP="00212D7F">
            <w:pPr>
              <w:spacing w:after="0" w:line="240" w:lineRule="auto"/>
              <w:contextualSpacing/>
              <w:jc w:val="center"/>
              <w:rPr>
                <w:rFonts w:ascii="Times New Roman" w:hAnsi="Times New Roman" w:cs="Times New Roman"/>
                <w:sz w:val="24"/>
                <w:szCs w:val="24"/>
              </w:rPr>
            </w:pPr>
            <w:r w:rsidRPr="00212D7F">
              <w:rPr>
                <w:rFonts w:ascii="Times New Roman" w:hAnsi="Times New Roman" w:cs="Times New Roman"/>
                <w:sz w:val="24"/>
                <w:szCs w:val="24"/>
              </w:rPr>
              <w:t>20</w:t>
            </w:r>
            <w:r>
              <w:rPr>
                <w:rFonts w:ascii="Times New Roman" w:hAnsi="Times New Roman" w:cs="Times New Roman"/>
                <w:sz w:val="24"/>
                <w:szCs w:val="24"/>
              </w:rPr>
              <w:t xml:space="preserve">12 </w:t>
            </w:r>
            <w:r w:rsidRPr="00212D7F">
              <w:rPr>
                <w:rFonts w:ascii="Times New Roman" w:hAnsi="Times New Roman" w:cs="Times New Roman"/>
                <w:sz w:val="24"/>
                <w:szCs w:val="24"/>
              </w:rPr>
              <w:t>г.</w:t>
            </w:r>
          </w:p>
        </w:tc>
        <w:tc>
          <w:tcPr>
            <w:tcW w:w="1001" w:type="dxa"/>
            <w:vAlign w:val="center"/>
          </w:tcPr>
          <w:p w:rsidR="00212D7F" w:rsidRPr="00212D7F" w:rsidRDefault="00801FA8" w:rsidP="00212D7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52375</w:t>
            </w:r>
          </w:p>
        </w:tc>
        <w:tc>
          <w:tcPr>
            <w:tcW w:w="1126" w:type="dxa"/>
            <w:vAlign w:val="center"/>
          </w:tcPr>
          <w:p w:rsidR="00212D7F" w:rsidRPr="00212D7F" w:rsidRDefault="00801FA8" w:rsidP="00212D7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69525</w:t>
            </w:r>
          </w:p>
        </w:tc>
        <w:tc>
          <w:tcPr>
            <w:tcW w:w="1126" w:type="dxa"/>
            <w:vAlign w:val="center"/>
          </w:tcPr>
          <w:p w:rsidR="00212D7F" w:rsidRPr="00212D7F" w:rsidRDefault="00801FA8" w:rsidP="00212D7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1327,45</w:t>
            </w:r>
          </w:p>
        </w:tc>
        <w:tc>
          <w:tcPr>
            <w:tcW w:w="1126" w:type="dxa"/>
            <w:vAlign w:val="center"/>
          </w:tcPr>
          <w:p w:rsidR="00212D7F" w:rsidRPr="00212D7F" w:rsidRDefault="00801FA8" w:rsidP="00212D7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66621</w:t>
            </w:r>
          </w:p>
        </w:tc>
        <w:tc>
          <w:tcPr>
            <w:tcW w:w="1126" w:type="dxa"/>
            <w:vAlign w:val="center"/>
          </w:tcPr>
          <w:p w:rsidR="00212D7F" w:rsidRPr="00212D7F" w:rsidRDefault="00801FA8" w:rsidP="00212D7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1272</w:t>
            </w:r>
          </w:p>
        </w:tc>
        <w:tc>
          <w:tcPr>
            <w:tcW w:w="949" w:type="dxa"/>
            <w:vAlign w:val="center"/>
          </w:tcPr>
          <w:p w:rsidR="00212D7F" w:rsidRPr="00212D7F" w:rsidRDefault="00801FA8" w:rsidP="00212D7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2904</w:t>
            </w:r>
          </w:p>
        </w:tc>
        <w:tc>
          <w:tcPr>
            <w:tcW w:w="917" w:type="dxa"/>
            <w:vAlign w:val="center"/>
          </w:tcPr>
          <w:p w:rsidR="00212D7F" w:rsidRPr="00212D7F" w:rsidRDefault="00801FA8" w:rsidP="00212D7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212D7F" w:rsidRPr="00212D7F" w:rsidRDefault="00801FA8" w:rsidP="00212D7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4,36</w:t>
            </w:r>
          </w:p>
        </w:tc>
      </w:tr>
    </w:tbl>
    <w:p w:rsidR="00785039" w:rsidRPr="00785039" w:rsidRDefault="00785039" w:rsidP="00785039">
      <w:pPr>
        <w:jc w:val="right"/>
        <w:rPr>
          <w:rFonts w:ascii="Times New Roman" w:hAnsi="Times New Roman" w:cs="Times New Roman"/>
          <w:sz w:val="24"/>
        </w:rPr>
      </w:pPr>
      <w:r>
        <w:rPr>
          <w:rFonts w:ascii="Times New Roman" w:hAnsi="Times New Roman" w:cs="Times New Roman"/>
          <w:sz w:val="24"/>
        </w:rPr>
        <w:t>Продолжение таблицы 3.3.1</w:t>
      </w:r>
    </w:p>
    <w:tbl>
      <w:tblPr>
        <w:tblW w:w="9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
        <w:gridCol w:w="1001"/>
        <w:gridCol w:w="1126"/>
        <w:gridCol w:w="1126"/>
        <w:gridCol w:w="1126"/>
        <w:gridCol w:w="1126"/>
        <w:gridCol w:w="949"/>
        <w:gridCol w:w="917"/>
        <w:gridCol w:w="850"/>
      </w:tblGrid>
      <w:tr w:rsidR="00212D7F" w:rsidRPr="00212D7F" w:rsidTr="00575925">
        <w:trPr>
          <w:jc w:val="center"/>
        </w:trPr>
        <w:tc>
          <w:tcPr>
            <w:tcW w:w="984" w:type="dxa"/>
            <w:vAlign w:val="center"/>
          </w:tcPr>
          <w:p w:rsidR="00212D7F" w:rsidRPr="00212D7F" w:rsidRDefault="00212D7F" w:rsidP="00212D7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2013</w:t>
            </w:r>
            <w:r w:rsidRPr="00212D7F">
              <w:rPr>
                <w:rFonts w:ascii="Times New Roman" w:hAnsi="Times New Roman" w:cs="Times New Roman"/>
                <w:sz w:val="24"/>
                <w:szCs w:val="24"/>
              </w:rPr>
              <w:t xml:space="preserve"> г.</w:t>
            </w:r>
          </w:p>
        </w:tc>
        <w:tc>
          <w:tcPr>
            <w:tcW w:w="1001" w:type="dxa"/>
            <w:vAlign w:val="center"/>
          </w:tcPr>
          <w:p w:rsidR="00212D7F" w:rsidRPr="00212D7F" w:rsidRDefault="00801FA8" w:rsidP="00212D7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50165</w:t>
            </w:r>
          </w:p>
        </w:tc>
        <w:tc>
          <w:tcPr>
            <w:tcW w:w="1126" w:type="dxa"/>
            <w:vAlign w:val="center"/>
          </w:tcPr>
          <w:p w:rsidR="00212D7F" w:rsidRPr="00212D7F" w:rsidRDefault="00801FA8" w:rsidP="00212D7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86849</w:t>
            </w:r>
          </w:p>
        </w:tc>
        <w:tc>
          <w:tcPr>
            <w:tcW w:w="1126" w:type="dxa"/>
            <w:vAlign w:val="center"/>
          </w:tcPr>
          <w:p w:rsidR="00212D7F" w:rsidRPr="00212D7F" w:rsidRDefault="00801FA8" w:rsidP="00212D7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1731,27</w:t>
            </w:r>
          </w:p>
        </w:tc>
        <w:tc>
          <w:tcPr>
            <w:tcW w:w="1126" w:type="dxa"/>
            <w:vAlign w:val="center"/>
          </w:tcPr>
          <w:p w:rsidR="00212D7F" w:rsidRPr="00212D7F" w:rsidRDefault="00801FA8" w:rsidP="00212D7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79010</w:t>
            </w:r>
          </w:p>
        </w:tc>
        <w:tc>
          <w:tcPr>
            <w:tcW w:w="1126" w:type="dxa"/>
            <w:vAlign w:val="center"/>
          </w:tcPr>
          <w:p w:rsidR="00212D7F" w:rsidRPr="00212D7F" w:rsidRDefault="00801FA8" w:rsidP="00212D7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1575,00</w:t>
            </w:r>
          </w:p>
        </w:tc>
        <w:tc>
          <w:tcPr>
            <w:tcW w:w="949" w:type="dxa"/>
            <w:vAlign w:val="center"/>
          </w:tcPr>
          <w:p w:rsidR="00212D7F" w:rsidRPr="00212D7F" w:rsidRDefault="00801FA8" w:rsidP="00212D7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7839</w:t>
            </w:r>
          </w:p>
        </w:tc>
        <w:tc>
          <w:tcPr>
            <w:tcW w:w="917" w:type="dxa"/>
            <w:vAlign w:val="center"/>
          </w:tcPr>
          <w:p w:rsidR="00212D7F" w:rsidRPr="00212D7F" w:rsidRDefault="00801FA8" w:rsidP="00212D7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212D7F" w:rsidRPr="00212D7F" w:rsidRDefault="00801FA8" w:rsidP="00212D7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9,92</w:t>
            </w:r>
          </w:p>
        </w:tc>
      </w:tr>
      <w:tr w:rsidR="00212D7F" w:rsidRPr="00212D7F" w:rsidTr="00575925">
        <w:trPr>
          <w:jc w:val="center"/>
        </w:trPr>
        <w:tc>
          <w:tcPr>
            <w:tcW w:w="984" w:type="dxa"/>
            <w:vAlign w:val="center"/>
          </w:tcPr>
          <w:p w:rsidR="00212D7F" w:rsidRPr="00212D7F" w:rsidRDefault="00212D7F" w:rsidP="00212D7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2014</w:t>
            </w:r>
            <w:r w:rsidRPr="00212D7F">
              <w:rPr>
                <w:rFonts w:ascii="Times New Roman" w:hAnsi="Times New Roman" w:cs="Times New Roman"/>
                <w:sz w:val="24"/>
                <w:szCs w:val="24"/>
              </w:rPr>
              <w:t xml:space="preserve"> г.</w:t>
            </w:r>
          </w:p>
        </w:tc>
        <w:tc>
          <w:tcPr>
            <w:tcW w:w="1001" w:type="dxa"/>
            <w:vAlign w:val="center"/>
          </w:tcPr>
          <w:p w:rsidR="00212D7F" w:rsidRPr="00212D7F" w:rsidRDefault="00801FA8" w:rsidP="00212D7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50614</w:t>
            </w:r>
          </w:p>
        </w:tc>
        <w:tc>
          <w:tcPr>
            <w:tcW w:w="1126" w:type="dxa"/>
            <w:vAlign w:val="center"/>
          </w:tcPr>
          <w:p w:rsidR="00212D7F" w:rsidRPr="00212D7F" w:rsidRDefault="00801FA8" w:rsidP="00212D7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106878</w:t>
            </w:r>
          </w:p>
        </w:tc>
        <w:tc>
          <w:tcPr>
            <w:tcW w:w="1126" w:type="dxa"/>
            <w:vAlign w:val="center"/>
          </w:tcPr>
          <w:p w:rsidR="00212D7F" w:rsidRPr="00212D7F" w:rsidRDefault="00801FA8" w:rsidP="00212D7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2111,63</w:t>
            </w:r>
          </w:p>
        </w:tc>
        <w:tc>
          <w:tcPr>
            <w:tcW w:w="1126" w:type="dxa"/>
            <w:vAlign w:val="center"/>
          </w:tcPr>
          <w:p w:rsidR="00212D7F" w:rsidRPr="00212D7F" w:rsidRDefault="00801FA8" w:rsidP="00212D7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100317</w:t>
            </w:r>
          </w:p>
        </w:tc>
        <w:tc>
          <w:tcPr>
            <w:tcW w:w="1126" w:type="dxa"/>
            <w:vAlign w:val="center"/>
          </w:tcPr>
          <w:p w:rsidR="00212D7F" w:rsidRPr="00212D7F" w:rsidRDefault="00801FA8" w:rsidP="00212D7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1982,00</w:t>
            </w:r>
          </w:p>
        </w:tc>
        <w:tc>
          <w:tcPr>
            <w:tcW w:w="949" w:type="dxa"/>
            <w:vAlign w:val="center"/>
          </w:tcPr>
          <w:p w:rsidR="00212D7F" w:rsidRPr="00212D7F" w:rsidRDefault="00801FA8" w:rsidP="00212D7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6561</w:t>
            </w:r>
          </w:p>
        </w:tc>
        <w:tc>
          <w:tcPr>
            <w:tcW w:w="917" w:type="dxa"/>
            <w:vAlign w:val="center"/>
          </w:tcPr>
          <w:p w:rsidR="00212D7F" w:rsidRPr="00212D7F" w:rsidRDefault="00801FA8" w:rsidP="00212D7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212D7F" w:rsidRPr="00212D7F" w:rsidRDefault="00801FA8" w:rsidP="00212D7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6,54</w:t>
            </w:r>
          </w:p>
        </w:tc>
      </w:tr>
      <w:tr w:rsidR="00212D7F" w:rsidRPr="00212D7F" w:rsidTr="00575925">
        <w:trPr>
          <w:jc w:val="center"/>
        </w:trPr>
        <w:tc>
          <w:tcPr>
            <w:tcW w:w="984" w:type="dxa"/>
            <w:vAlign w:val="center"/>
          </w:tcPr>
          <w:p w:rsidR="00212D7F" w:rsidRDefault="00212D7F" w:rsidP="00212D7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2015 г.</w:t>
            </w:r>
          </w:p>
        </w:tc>
        <w:tc>
          <w:tcPr>
            <w:tcW w:w="1001" w:type="dxa"/>
            <w:vAlign w:val="center"/>
          </w:tcPr>
          <w:p w:rsidR="00212D7F" w:rsidRPr="00212D7F" w:rsidRDefault="00801FA8" w:rsidP="00212D7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47321</w:t>
            </w:r>
          </w:p>
        </w:tc>
        <w:tc>
          <w:tcPr>
            <w:tcW w:w="1126" w:type="dxa"/>
            <w:vAlign w:val="center"/>
          </w:tcPr>
          <w:p w:rsidR="00212D7F" w:rsidRPr="00212D7F" w:rsidRDefault="00801FA8" w:rsidP="00212D7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103563</w:t>
            </w:r>
          </w:p>
        </w:tc>
        <w:tc>
          <w:tcPr>
            <w:tcW w:w="1126" w:type="dxa"/>
            <w:vAlign w:val="center"/>
          </w:tcPr>
          <w:p w:rsidR="00212D7F" w:rsidRPr="00212D7F" w:rsidRDefault="00801FA8" w:rsidP="00212D7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2188,52</w:t>
            </w:r>
          </w:p>
        </w:tc>
        <w:tc>
          <w:tcPr>
            <w:tcW w:w="1126" w:type="dxa"/>
            <w:vAlign w:val="center"/>
          </w:tcPr>
          <w:p w:rsidR="00212D7F" w:rsidRPr="00212D7F" w:rsidRDefault="00801FA8" w:rsidP="00212D7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94263</w:t>
            </w:r>
          </w:p>
        </w:tc>
        <w:tc>
          <w:tcPr>
            <w:tcW w:w="1126" w:type="dxa"/>
            <w:vAlign w:val="center"/>
          </w:tcPr>
          <w:p w:rsidR="00212D7F" w:rsidRPr="00212D7F" w:rsidRDefault="00801FA8" w:rsidP="00212D7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1991,99</w:t>
            </w:r>
          </w:p>
        </w:tc>
        <w:tc>
          <w:tcPr>
            <w:tcW w:w="949" w:type="dxa"/>
            <w:vAlign w:val="center"/>
          </w:tcPr>
          <w:p w:rsidR="00212D7F" w:rsidRPr="00212D7F" w:rsidRDefault="00801FA8" w:rsidP="00212D7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9300</w:t>
            </w:r>
          </w:p>
        </w:tc>
        <w:tc>
          <w:tcPr>
            <w:tcW w:w="917" w:type="dxa"/>
            <w:vAlign w:val="center"/>
          </w:tcPr>
          <w:p w:rsidR="00212D7F" w:rsidRPr="00212D7F" w:rsidRDefault="00801FA8" w:rsidP="00212D7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212D7F" w:rsidRPr="00212D7F" w:rsidRDefault="00801FA8" w:rsidP="00212D7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9,87</w:t>
            </w:r>
          </w:p>
        </w:tc>
      </w:tr>
      <w:tr w:rsidR="00413C6D" w:rsidRPr="00212D7F" w:rsidTr="00575925">
        <w:trPr>
          <w:jc w:val="center"/>
        </w:trPr>
        <w:tc>
          <w:tcPr>
            <w:tcW w:w="984" w:type="dxa"/>
            <w:vAlign w:val="center"/>
          </w:tcPr>
          <w:p w:rsidR="00413C6D" w:rsidRDefault="00413C6D" w:rsidP="00413C6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2016 г.</w:t>
            </w:r>
          </w:p>
        </w:tc>
        <w:tc>
          <w:tcPr>
            <w:tcW w:w="1001" w:type="dxa"/>
            <w:vAlign w:val="center"/>
          </w:tcPr>
          <w:p w:rsidR="00413C6D" w:rsidRPr="00212D7F" w:rsidRDefault="00413C6D" w:rsidP="00413C6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47745</w:t>
            </w:r>
          </w:p>
        </w:tc>
        <w:tc>
          <w:tcPr>
            <w:tcW w:w="1126" w:type="dxa"/>
            <w:vAlign w:val="center"/>
          </w:tcPr>
          <w:p w:rsidR="00413C6D" w:rsidRPr="00212D7F" w:rsidRDefault="00413C6D" w:rsidP="00413C6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108928</w:t>
            </w:r>
          </w:p>
        </w:tc>
        <w:tc>
          <w:tcPr>
            <w:tcW w:w="1126" w:type="dxa"/>
            <w:vAlign w:val="center"/>
          </w:tcPr>
          <w:p w:rsidR="00413C6D" w:rsidRPr="00212D7F" w:rsidRDefault="00413C6D" w:rsidP="00413C6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2281,45</w:t>
            </w:r>
          </w:p>
        </w:tc>
        <w:tc>
          <w:tcPr>
            <w:tcW w:w="1126" w:type="dxa"/>
            <w:vAlign w:val="center"/>
          </w:tcPr>
          <w:p w:rsidR="00413C6D" w:rsidRPr="00212D7F" w:rsidRDefault="00413C6D" w:rsidP="00413C6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105402</w:t>
            </w:r>
          </w:p>
        </w:tc>
        <w:tc>
          <w:tcPr>
            <w:tcW w:w="1126" w:type="dxa"/>
            <w:vAlign w:val="center"/>
          </w:tcPr>
          <w:p w:rsidR="00413C6D" w:rsidRPr="00212D7F" w:rsidRDefault="00413C6D" w:rsidP="00413C6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2207,6</w:t>
            </w:r>
          </w:p>
        </w:tc>
        <w:tc>
          <w:tcPr>
            <w:tcW w:w="949" w:type="dxa"/>
            <w:vAlign w:val="center"/>
          </w:tcPr>
          <w:p w:rsidR="00413C6D" w:rsidRPr="00212D7F" w:rsidRDefault="00413C6D" w:rsidP="00413C6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3526</w:t>
            </w:r>
          </w:p>
        </w:tc>
        <w:tc>
          <w:tcPr>
            <w:tcW w:w="917" w:type="dxa"/>
            <w:vAlign w:val="center"/>
          </w:tcPr>
          <w:p w:rsidR="00413C6D" w:rsidRPr="00212D7F" w:rsidRDefault="00413C6D" w:rsidP="00413C6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413C6D" w:rsidRPr="00212D7F" w:rsidRDefault="00413C6D" w:rsidP="00413C6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3,35</w:t>
            </w:r>
          </w:p>
        </w:tc>
      </w:tr>
    </w:tbl>
    <w:p w:rsidR="00212D7F" w:rsidRDefault="00212D7F" w:rsidP="00CE1689">
      <w:pPr>
        <w:spacing w:after="0" w:line="360" w:lineRule="auto"/>
        <w:ind w:firstLine="709"/>
        <w:contextualSpacing/>
        <w:jc w:val="both"/>
        <w:rPr>
          <w:rFonts w:ascii="Times New Roman" w:hAnsi="Times New Roman" w:cs="Times New Roman"/>
          <w:sz w:val="28"/>
          <w:szCs w:val="28"/>
        </w:rPr>
      </w:pPr>
    </w:p>
    <w:p w:rsidR="008E7EBB" w:rsidRDefault="00D41714" w:rsidP="008E7EB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Исходя</w:t>
      </w:r>
      <w:r w:rsidR="005349BD">
        <w:rPr>
          <w:rFonts w:ascii="Times New Roman" w:hAnsi="Times New Roman" w:cs="Times New Roman"/>
          <w:sz w:val="28"/>
          <w:szCs w:val="28"/>
        </w:rPr>
        <w:t xml:space="preserve"> из рассчитанных данных табл.3.3.1</w:t>
      </w:r>
      <w:r>
        <w:rPr>
          <w:rFonts w:ascii="Times New Roman" w:hAnsi="Times New Roman" w:cs="Times New Roman"/>
          <w:sz w:val="28"/>
          <w:szCs w:val="28"/>
        </w:rPr>
        <w:t>, можно сказать, что в рассматриваемом периоде наблюдается только прибыль от реализации молока, причем ее уровень увеличился к 2016 году на 21,42% по сравнению с 2012 годом. Однако, уровень рентабельности, наоборот, снижается на 23,17%, что обусловлено большими темпами роста себестоимости продукции, чем темпы роста прибыли от реализации молока. Значит, снова приходим к выводу, что необходимо снижать себестоимость молока.</w:t>
      </w:r>
    </w:p>
    <w:p w:rsidR="002B7670" w:rsidRDefault="002B7670" w:rsidP="008E7EB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большей наглядности представим данные табл.</w:t>
      </w:r>
      <w:r w:rsidR="005349BD">
        <w:rPr>
          <w:rFonts w:ascii="Times New Roman" w:hAnsi="Times New Roman" w:cs="Times New Roman"/>
          <w:sz w:val="28"/>
          <w:szCs w:val="28"/>
        </w:rPr>
        <w:t>3.3.1</w:t>
      </w:r>
      <w:r>
        <w:rPr>
          <w:rFonts w:ascii="Times New Roman" w:hAnsi="Times New Roman" w:cs="Times New Roman"/>
          <w:sz w:val="28"/>
          <w:szCs w:val="28"/>
        </w:rPr>
        <w:t xml:space="preserve"> на рис.5.</w:t>
      </w:r>
    </w:p>
    <w:p w:rsidR="00575925" w:rsidRDefault="00575925" w:rsidP="008E7EBB">
      <w:pPr>
        <w:spacing w:after="0" w:line="360" w:lineRule="auto"/>
        <w:ind w:firstLine="709"/>
        <w:contextualSpacing/>
        <w:jc w:val="both"/>
        <w:rPr>
          <w:rFonts w:ascii="Times New Roman" w:hAnsi="Times New Roman" w:cs="Times New Roman"/>
          <w:sz w:val="28"/>
          <w:szCs w:val="28"/>
        </w:rPr>
      </w:pPr>
    </w:p>
    <w:p w:rsidR="002B7670" w:rsidRDefault="002B7670" w:rsidP="008E7EB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667250" cy="234315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B7670" w:rsidRDefault="002B7670" w:rsidP="008E7EBB">
      <w:pPr>
        <w:spacing w:after="0" w:line="360" w:lineRule="auto"/>
        <w:ind w:firstLine="709"/>
        <w:contextualSpacing/>
        <w:jc w:val="both"/>
        <w:rPr>
          <w:rFonts w:ascii="Times New Roman" w:hAnsi="Times New Roman" w:cs="Times New Roman"/>
          <w:sz w:val="24"/>
          <w:szCs w:val="28"/>
        </w:rPr>
      </w:pPr>
      <w:r>
        <w:rPr>
          <w:rFonts w:ascii="Times New Roman" w:hAnsi="Times New Roman" w:cs="Times New Roman"/>
          <w:sz w:val="24"/>
          <w:szCs w:val="28"/>
        </w:rPr>
        <w:t>Рис.5 – Результаты реализации молока за динамику 5 лет, тыс. руб.</w:t>
      </w:r>
    </w:p>
    <w:p w:rsidR="002C6BD0" w:rsidRPr="002B7670" w:rsidRDefault="002C6BD0" w:rsidP="008E7EBB">
      <w:pPr>
        <w:spacing w:after="0" w:line="360" w:lineRule="auto"/>
        <w:ind w:firstLine="709"/>
        <w:contextualSpacing/>
        <w:jc w:val="both"/>
        <w:rPr>
          <w:rFonts w:ascii="Times New Roman" w:hAnsi="Times New Roman" w:cs="Times New Roman"/>
          <w:sz w:val="24"/>
          <w:szCs w:val="28"/>
        </w:rPr>
      </w:pPr>
    </w:p>
    <w:p w:rsidR="003762FD" w:rsidRDefault="001260AD" w:rsidP="002B7670">
      <w:pPr>
        <w:spacing w:after="0" w:line="360" w:lineRule="auto"/>
        <w:ind w:left="707" w:firstLine="709"/>
        <w:contextualSpacing/>
        <w:jc w:val="both"/>
        <w:rPr>
          <w:rFonts w:ascii="Times New Roman" w:hAnsi="Times New Roman" w:cs="Times New Roman"/>
          <w:sz w:val="28"/>
          <w:szCs w:val="28"/>
        </w:rPr>
      </w:pPr>
      <w:r>
        <w:rPr>
          <w:rFonts w:ascii="Times New Roman" w:hAnsi="Times New Roman" w:cs="Times New Roman"/>
          <w:sz w:val="28"/>
          <w:szCs w:val="28"/>
        </w:rPr>
        <w:t>На</w:t>
      </w:r>
      <w:r w:rsidR="005349BD">
        <w:rPr>
          <w:rFonts w:ascii="Times New Roman" w:hAnsi="Times New Roman" w:cs="Times New Roman"/>
          <w:sz w:val="28"/>
          <w:szCs w:val="28"/>
        </w:rPr>
        <w:t xml:space="preserve"> основании данных табл.3.3.1</w:t>
      </w:r>
      <w:r>
        <w:rPr>
          <w:rFonts w:ascii="Times New Roman" w:hAnsi="Times New Roman" w:cs="Times New Roman"/>
          <w:sz w:val="28"/>
          <w:szCs w:val="28"/>
        </w:rPr>
        <w:t xml:space="preserve"> п</w:t>
      </w:r>
      <w:r w:rsidR="003762FD">
        <w:rPr>
          <w:rFonts w:ascii="Times New Roman" w:hAnsi="Times New Roman" w:cs="Times New Roman"/>
          <w:sz w:val="28"/>
          <w:szCs w:val="28"/>
        </w:rPr>
        <w:t>роведем факторный анализ прибыли от реализации молока</w:t>
      </w:r>
      <w:r>
        <w:rPr>
          <w:rFonts w:ascii="Times New Roman" w:hAnsi="Times New Roman" w:cs="Times New Roman"/>
          <w:sz w:val="28"/>
          <w:szCs w:val="28"/>
        </w:rPr>
        <w:t>, полученной в 2015 и 2016 году</w:t>
      </w:r>
      <w:r w:rsidR="003762FD">
        <w:rPr>
          <w:rFonts w:ascii="Times New Roman" w:hAnsi="Times New Roman" w:cs="Times New Roman"/>
          <w:sz w:val="28"/>
          <w:szCs w:val="28"/>
        </w:rPr>
        <w:t>.</w:t>
      </w:r>
    </w:p>
    <w:p w:rsidR="001260AD" w:rsidRDefault="001260AD" w:rsidP="001260AD">
      <w:pPr>
        <w:spacing w:after="0" w:line="360" w:lineRule="auto"/>
        <w:ind w:firstLine="709"/>
        <w:contextualSpacing/>
        <w:jc w:val="both"/>
        <w:rPr>
          <w:rFonts w:ascii="Times New Roman" w:hAnsi="Times New Roman" w:cs="Times New Roman"/>
          <w:sz w:val="28"/>
          <w:szCs w:val="28"/>
        </w:rPr>
      </w:pPr>
      <w:r w:rsidRPr="0047083E">
        <w:rPr>
          <w:rFonts w:ascii="Times New Roman" w:hAnsi="Times New Roman" w:cs="Times New Roman"/>
          <w:sz w:val="28"/>
          <w:szCs w:val="28"/>
        </w:rPr>
        <w:t>На прибыль от</w:t>
      </w:r>
      <w:r>
        <w:rPr>
          <w:rFonts w:ascii="Times New Roman" w:hAnsi="Times New Roman" w:cs="Times New Roman"/>
          <w:sz w:val="28"/>
          <w:szCs w:val="28"/>
        </w:rPr>
        <w:t xml:space="preserve"> продажи конкретного вида продукции</w:t>
      </w:r>
      <w:r w:rsidRPr="0047083E">
        <w:rPr>
          <w:rFonts w:ascii="Times New Roman" w:hAnsi="Times New Roman" w:cs="Times New Roman"/>
          <w:sz w:val="28"/>
          <w:szCs w:val="28"/>
        </w:rPr>
        <w:t xml:space="preserve"> оказывают влияние</w:t>
      </w:r>
      <w:r>
        <w:rPr>
          <w:rFonts w:ascii="Times New Roman" w:hAnsi="Times New Roman" w:cs="Times New Roman"/>
          <w:sz w:val="28"/>
          <w:szCs w:val="28"/>
        </w:rPr>
        <w:t>:</w:t>
      </w:r>
    </w:p>
    <w:p w:rsidR="001260AD" w:rsidRDefault="001260AD" w:rsidP="001260AD">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объем продаж;</w:t>
      </w:r>
    </w:p>
    <w:p w:rsidR="001260AD" w:rsidRDefault="001260AD" w:rsidP="001260AD">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цена реализации;</w:t>
      </w:r>
    </w:p>
    <w:p w:rsidR="001260AD" w:rsidRDefault="001260AD" w:rsidP="001260AD">
      <w:pPr>
        <w:pStyle w:val="a3"/>
        <w:numPr>
          <w:ilvl w:val="0"/>
          <w:numId w:val="9"/>
        </w:numPr>
        <w:spacing w:after="0" w:line="360" w:lineRule="auto"/>
        <w:jc w:val="both"/>
        <w:rPr>
          <w:rFonts w:ascii="Times New Roman" w:hAnsi="Times New Roman" w:cs="Times New Roman"/>
          <w:sz w:val="28"/>
          <w:szCs w:val="28"/>
        </w:rPr>
      </w:pPr>
      <w:r w:rsidRPr="0047083E">
        <w:rPr>
          <w:rFonts w:ascii="Times New Roman" w:hAnsi="Times New Roman" w:cs="Times New Roman"/>
          <w:sz w:val="28"/>
          <w:szCs w:val="28"/>
        </w:rPr>
        <w:t>полная себестоимость.</w:t>
      </w:r>
    </w:p>
    <w:p w:rsidR="001260AD" w:rsidRDefault="001260AD" w:rsidP="001260AD">
      <w:pPr>
        <w:spacing w:after="0" w:line="360" w:lineRule="auto"/>
        <w:ind w:left="780"/>
        <w:jc w:val="both"/>
        <w:rPr>
          <w:rFonts w:ascii="Times New Roman" w:hAnsi="Times New Roman" w:cs="Times New Roman"/>
          <w:sz w:val="28"/>
          <w:szCs w:val="28"/>
        </w:rPr>
      </w:pPr>
      <w:r>
        <w:rPr>
          <w:rFonts w:ascii="Times New Roman" w:hAnsi="Times New Roman" w:cs="Times New Roman"/>
          <w:sz w:val="28"/>
          <w:szCs w:val="28"/>
        </w:rPr>
        <w:t>Формулы для проведения факторного анализа:</w:t>
      </w:r>
    </w:p>
    <w:p w:rsidR="001260AD" w:rsidRPr="0047083E" w:rsidRDefault="001260AD" w:rsidP="001260AD">
      <w:pPr>
        <w:spacing w:after="0" w:line="360" w:lineRule="auto"/>
        <w:ind w:left="780"/>
        <w:jc w:val="both"/>
        <w:rPr>
          <w:rFonts w:ascii="Times New Roman" w:hAnsi="Times New Roman" w:cs="Times New Roman"/>
          <w:sz w:val="28"/>
          <w:szCs w:val="28"/>
          <w:vertAlign w:val="subscript"/>
        </w:rPr>
      </w:pPr>
      <w:r>
        <w:rPr>
          <w:rFonts w:ascii="Times New Roman" w:hAnsi="Times New Roman" w:cs="Times New Roman"/>
          <w:sz w:val="28"/>
          <w:szCs w:val="28"/>
        </w:rPr>
        <w:t>П</w:t>
      </w:r>
      <w:r>
        <w:rPr>
          <w:rFonts w:ascii="Times New Roman" w:hAnsi="Times New Roman" w:cs="Times New Roman"/>
          <w:sz w:val="28"/>
          <w:szCs w:val="28"/>
          <w:vertAlign w:val="subscript"/>
        </w:rPr>
        <w:t>0</w:t>
      </w:r>
      <w:r>
        <w:rPr>
          <w:rFonts w:ascii="Times New Roman" w:hAnsi="Times New Roman" w:cs="Times New Roman"/>
          <w:sz w:val="28"/>
          <w:szCs w:val="28"/>
        </w:rPr>
        <w:t>=</w:t>
      </w:r>
      <w:r>
        <w:rPr>
          <w:rFonts w:ascii="Times New Roman" w:hAnsi="Times New Roman" w:cs="Times New Roman"/>
          <w:sz w:val="28"/>
          <w:szCs w:val="28"/>
          <w:lang w:val="en-US"/>
        </w:rPr>
        <w:t>q</w:t>
      </w:r>
      <w:r>
        <w:rPr>
          <w:rFonts w:ascii="Times New Roman" w:hAnsi="Times New Roman" w:cs="Times New Roman"/>
          <w:sz w:val="28"/>
          <w:szCs w:val="28"/>
          <w:vertAlign w:val="subscript"/>
        </w:rPr>
        <w:t>0</w:t>
      </w:r>
      <w:r>
        <w:rPr>
          <w:rFonts w:ascii="Times New Roman" w:hAnsi="Times New Roman" w:cs="Times New Roman"/>
          <w:sz w:val="28"/>
          <w:szCs w:val="28"/>
        </w:rPr>
        <w:t>*(ц</w:t>
      </w:r>
      <w:r>
        <w:rPr>
          <w:rFonts w:ascii="Times New Roman" w:hAnsi="Times New Roman" w:cs="Times New Roman"/>
          <w:sz w:val="28"/>
          <w:szCs w:val="28"/>
          <w:vertAlign w:val="subscript"/>
        </w:rPr>
        <w:t>0</w:t>
      </w:r>
      <w:r>
        <w:rPr>
          <w:rFonts w:ascii="Times New Roman" w:hAnsi="Times New Roman" w:cs="Times New Roman"/>
          <w:sz w:val="28"/>
          <w:szCs w:val="28"/>
        </w:rPr>
        <w:t>-с</w:t>
      </w:r>
      <w:r>
        <w:rPr>
          <w:rFonts w:ascii="Times New Roman" w:hAnsi="Times New Roman" w:cs="Times New Roman"/>
          <w:sz w:val="28"/>
          <w:szCs w:val="28"/>
          <w:vertAlign w:val="subscript"/>
        </w:rPr>
        <w:t>0</w:t>
      </w:r>
      <w:r>
        <w:rPr>
          <w:rFonts w:ascii="Times New Roman" w:hAnsi="Times New Roman" w:cs="Times New Roman"/>
          <w:sz w:val="28"/>
          <w:szCs w:val="28"/>
        </w:rPr>
        <w:t>)                                   ΔП=П</w:t>
      </w:r>
      <w:r>
        <w:rPr>
          <w:rFonts w:ascii="Times New Roman" w:hAnsi="Times New Roman" w:cs="Times New Roman"/>
          <w:sz w:val="28"/>
          <w:szCs w:val="28"/>
          <w:vertAlign w:val="subscript"/>
        </w:rPr>
        <w:t>1</w:t>
      </w:r>
      <w:r>
        <w:rPr>
          <w:rFonts w:ascii="Times New Roman" w:hAnsi="Times New Roman" w:cs="Times New Roman"/>
          <w:sz w:val="28"/>
          <w:szCs w:val="28"/>
        </w:rPr>
        <w:t>-П</w:t>
      </w:r>
      <w:r>
        <w:rPr>
          <w:rFonts w:ascii="Times New Roman" w:hAnsi="Times New Roman" w:cs="Times New Roman"/>
          <w:sz w:val="28"/>
          <w:szCs w:val="28"/>
          <w:vertAlign w:val="subscript"/>
        </w:rPr>
        <w:t>0</w:t>
      </w:r>
    </w:p>
    <w:p w:rsidR="001260AD" w:rsidRPr="0047083E" w:rsidRDefault="001260AD" w:rsidP="001260AD">
      <w:pPr>
        <w:spacing w:after="0" w:line="360" w:lineRule="auto"/>
        <w:ind w:left="780"/>
        <w:jc w:val="both"/>
        <w:rPr>
          <w:rFonts w:ascii="Times New Roman" w:hAnsi="Times New Roman" w:cs="Times New Roman"/>
          <w:sz w:val="28"/>
          <w:szCs w:val="28"/>
          <w:vertAlign w:val="subscript"/>
        </w:rPr>
      </w:pPr>
      <w:r>
        <w:rPr>
          <w:rFonts w:ascii="Times New Roman" w:hAnsi="Times New Roman" w:cs="Times New Roman"/>
          <w:sz w:val="28"/>
          <w:szCs w:val="28"/>
        </w:rPr>
        <w:t>П</w:t>
      </w:r>
      <w:r>
        <w:rPr>
          <w:rFonts w:ascii="Times New Roman" w:hAnsi="Times New Roman" w:cs="Times New Roman"/>
          <w:sz w:val="28"/>
          <w:szCs w:val="28"/>
          <w:vertAlign w:val="subscript"/>
        </w:rPr>
        <w:t>усл1</w:t>
      </w:r>
      <w:r>
        <w:rPr>
          <w:rFonts w:ascii="Times New Roman" w:hAnsi="Times New Roman" w:cs="Times New Roman"/>
          <w:sz w:val="28"/>
          <w:szCs w:val="28"/>
        </w:rPr>
        <w:t>=</w:t>
      </w:r>
      <w:r>
        <w:rPr>
          <w:rFonts w:ascii="Times New Roman" w:hAnsi="Times New Roman" w:cs="Times New Roman"/>
          <w:sz w:val="28"/>
          <w:szCs w:val="28"/>
          <w:lang w:val="en-US"/>
        </w:rPr>
        <w:t>q</w:t>
      </w:r>
      <w:r>
        <w:rPr>
          <w:rFonts w:ascii="Times New Roman" w:hAnsi="Times New Roman" w:cs="Times New Roman"/>
          <w:sz w:val="28"/>
          <w:szCs w:val="28"/>
          <w:vertAlign w:val="subscript"/>
        </w:rPr>
        <w:t>1</w:t>
      </w:r>
      <w:r>
        <w:rPr>
          <w:rFonts w:ascii="Times New Roman" w:hAnsi="Times New Roman" w:cs="Times New Roman"/>
          <w:sz w:val="28"/>
          <w:szCs w:val="28"/>
        </w:rPr>
        <w:t>*(ц</w:t>
      </w:r>
      <w:r>
        <w:rPr>
          <w:rFonts w:ascii="Times New Roman" w:hAnsi="Times New Roman" w:cs="Times New Roman"/>
          <w:sz w:val="28"/>
          <w:szCs w:val="28"/>
          <w:vertAlign w:val="subscript"/>
        </w:rPr>
        <w:t>0</w:t>
      </w:r>
      <w:r>
        <w:rPr>
          <w:rFonts w:ascii="Times New Roman" w:hAnsi="Times New Roman" w:cs="Times New Roman"/>
          <w:sz w:val="28"/>
          <w:szCs w:val="28"/>
        </w:rPr>
        <w:t>-с</w:t>
      </w:r>
      <w:r>
        <w:rPr>
          <w:rFonts w:ascii="Times New Roman" w:hAnsi="Times New Roman" w:cs="Times New Roman"/>
          <w:sz w:val="28"/>
          <w:szCs w:val="28"/>
          <w:vertAlign w:val="subscript"/>
        </w:rPr>
        <w:t>0</w:t>
      </w:r>
      <w:r>
        <w:rPr>
          <w:rFonts w:ascii="Times New Roman" w:hAnsi="Times New Roman" w:cs="Times New Roman"/>
          <w:sz w:val="28"/>
          <w:szCs w:val="28"/>
        </w:rPr>
        <w:t>)                               ΔП(</w:t>
      </w:r>
      <w:r>
        <w:rPr>
          <w:rFonts w:ascii="Times New Roman" w:hAnsi="Times New Roman" w:cs="Times New Roman"/>
          <w:sz w:val="28"/>
          <w:szCs w:val="28"/>
          <w:lang w:val="en-US"/>
        </w:rPr>
        <w:t>q</w:t>
      </w:r>
      <w:r>
        <w:rPr>
          <w:rFonts w:ascii="Times New Roman" w:hAnsi="Times New Roman" w:cs="Times New Roman"/>
          <w:sz w:val="28"/>
          <w:szCs w:val="28"/>
        </w:rPr>
        <w:t>)=П</w:t>
      </w:r>
      <w:r>
        <w:rPr>
          <w:rFonts w:ascii="Times New Roman" w:hAnsi="Times New Roman" w:cs="Times New Roman"/>
          <w:sz w:val="28"/>
          <w:szCs w:val="28"/>
          <w:vertAlign w:val="subscript"/>
        </w:rPr>
        <w:t>усл1</w:t>
      </w:r>
      <w:r>
        <w:rPr>
          <w:rFonts w:ascii="Times New Roman" w:hAnsi="Times New Roman" w:cs="Times New Roman"/>
          <w:sz w:val="28"/>
          <w:szCs w:val="28"/>
        </w:rPr>
        <w:t>-П</w:t>
      </w:r>
      <w:r>
        <w:rPr>
          <w:rFonts w:ascii="Times New Roman" w:hAnsi="Times New Roman" w:cs="Times New Roman"/>
          <w:sz w:val="28"/>
          <w:szCs w:val="28"/>
          <w:vertAlign w:val="subscript"/>
        </w:rPr>
        <w:t>0</w:t>
      </w:r>
    </w:p>
    <w:p w:rsidR="001260AD" w:rsidRPr="0047083E" w:rsidRDefault="001260AD" w:rsidP="001260AD">
      <w:pPr>
        <w:spacing w:after="0" w:line="360" w:lineRule="auto"/>
        <w:ind w:left="780"/>
        <w:jc w:val="both"/>
        <w:rPr>
          <w:rFonts w:ascii="Times New Roman" w:hAnsi="Times New Roman" w:cs="Times New Roman"/>
          <w:sz w:val="28"/>
          <w:szCs w:val="28"/>
          <w:vertAlign w:val="subscript"/>
        </w:rPr>
      </w:pPr>
      <w:r>
        <w:rPr>
          <w:rFonts w:ascii="Times New Roman" w:hAnsi="Times New Roman" w:cs="Times New Roman"/>
          <w:sz w:val="28"/>
          <w:szCs w:val="28"/>
        </w:rPr>
        <w:t>П</w:t>
      </w:r>
      <w:r>
        <w:rPr>
          <w:rFonts w:ascii="Times New Roman" w:hAnsi="Times New Roman" w:cs="Times New Roman"/>
          <w:sz w:val="28"/>
          <w:szCs w:val="28"/>
          <w:vertAlign w:val="subscript"/>
        </w:rPr>
        <w:t>усл2</w:t>
      </w:r>
      <w:r>
        <w:rPr>
          <w:rFonts w:ascii="Times New Roman" w:hAnsi="Times New Roman" w:cs="Times New Roman"/>
          <w:sz w:val="28"/>
          <w:szCs w:val="28"/>
        </w:rPr>
        <w:t>=</w:t>
      </w:r>
      <w:r>
        <w:rPr>
          <w:rFonts w:ascii="Times New Roman" w:hAnsi="Times New Roman" w:cs="Times New Roman"/>
          <w:sz w:val="28"/>
          <w:szCs w:val="28"/>
          <w:lang w:val="en-US"/>
        </w:rPr>
        <w:t>q</w:t>
      </w:r>
      <w:r>
        <w:rPr>
          <w:rFonts w:ascii="Times New Roman" w:hAnsi="Times New Roman" w:cs="Times New Roman"/>
          <w:sz w:val="28"/>
          <w:szCs w:val="28"/>
          <w:vertAlign w:val="subscript"/>
        </w:rPr>
        <w:t>1</w:t>
      </w:r>
      <w:r>
        <w:rPr>
          <w:rFonts w:ascii="Times New Roman" w:hAnsi="Times New Roman" w:cs="Times New Roman"/>
          <w:sz w:val="28"/>
          <w:szCs w:val="28"/>
        </w:rPr>
        <w:t>*(ц</w:t>
      </w:r>
      <w:r>
        <w:rPr>
          <w:rFonts w:ascii="Times New Roman" w:hAnsi="Times New Roman" w:cs="Times New Roman"/>
          <w:sz w:val="28"/>
          <w:szCs w:val="28"/>
          <w:vertAlign w:val="subscript"/>
        </w:rPr>
        <w:t>1</w:t>
      </w:r>
      <w:r>
        <w:rPr>
          <w:rFonts w:ascii="Times New Roman" w:hAnsi="Times New Roman" w:cs="Times New Roman"/>
          <w:sz w:val="28"/>
          <w:szCs w:val="28"/>
        </w:rPr>
        <w:t>-с</w:t>
      </w:r>
      <w:r>
        <w:rPr>
          <w:rFonts w:ascii="Times New Roman" w:hAnsi="Times New Roman" w:cs="Times New Roman"/>
          <w:sz w:val="28"/>
          <w:szCs w:val="28"/>
          <w:vertAlign w:val="subscript"/>
        </w:rPr>
        <w:t>0</w:t>
      </w:r>
      <w:r>
        <w:rPr>
          <w:rFonts w:ascii="Times New Roman" w:hAnsi="Times New Roman" w:cs="Times New Roman"/>
          <w:sz w:val="28"/>
          <w:szCs w:val="28"/>
        </w:rPr>
        <w:t>)                               ΔП(ц)=П</w:t>
      </w:r>
      <w:r>
        <w:rPr>
          <w:rFonts w:ascii="Times New Roman" w:hAnsi="Times New Roman" w:cs="Times New Roman"/>
          <w:sz w:val="28"/>
          <w:szCs w:val="28"/>
          <w:vertAlign w:val="subscript"/>
        </w:rPr>
        <w:t>усл2</w:t>
      </w:r>
      <w:r>
        <w:rPr>
          <w:rFonts w:ascii="Times New Roman" w:hAnsi="Times New Roman" w:cs="Times New Roman"/>
          <w:sz w:val="28"/>
          <w:szCs w:val="28"/>
        </w:rPr>
        <w:t>-П</w:t>
      </w:r>
      <w:r>
        <w:rPr>
          <w:rFonts w:ascii="Times New Roman" w:hAnsi="Times New Roman" w:cs="Times New Roman"/>
          <w:sz w:val="28"/>
          <w:szCs w:val="28"/>
          <w:vertAlign w:val="subscript"/>
        </w:rPr>
        <w:t>усл1</w:t>
      </w:r>
    </w:p>
    <w:p w:rsidR="001260AD" w:rsidRPr="0047083E" w:rsidRDefault="001260AD" w:rsidP="001260AD">
      <w:pPr>
        <w:spacing w:after="0" w:line="360" w:lineRule="auto"/>
        <w:ind w:left="780"/>
        <w:jc w:val="both"/>
        <w:rPr>
          <w:rFonts w:ascii="Times New Roman" w:hAnsi="Times New Roman" w:cs="Times New Roman"/>
          <w:sz w:val="28"/>
          <w:szCs w:val="28"/>
          <w:vertAlign w:val="subscript"/>
        </w:rPr>
      </w:pPr>
      <w:r>
        <w:rPr>
          <w:rFonts w:ascii="Times New Roman" w:hAnsi="Times New Roman" w:cs="Times New Roman"/>
          <w:sz w:val="28"/>
          <w:szCs w:val="28"/>
        </w:rPr>
        <w:t>П</w:t>
      </w:r>
      <w:r>
        <w:rPr>
          <w:rFonts w:ascii="Times New Roman" w:hAnsi="Times New Roman" w:cs="Times New Roman"/>
          <w:sz w:val="28"/>
          <w:szCs w:val="28"/>
          <w:vertAlign w:val="subscript"/>
        </w:rPr>
        <w:t>1</w:t>
      </w:r>
      <w:r>
        <w:rPr>
          <w:rFonts w:ascii="Times New Roman" w:hAnsi="Times New Roman" w:cs="Times New Roman"/>
          <w:sz w:val="28"/>
          <w:szCs w:val="28"/>
        </w:rPr>
        <w:t>=</w:t>
      </w:r>
      <w:r>
        <w:rPr>
          <w:rFonts w:ascii="Times New Roman" w:hAnsi="Times New Roman" w:cs="Times New Roman"/>
          <w:sz w:val="28"/>
          <w:szCs w:val="28"/>
          <w:lang w:val="en-US"/>
        </w:rPr>
        <w:t>q</w:t>
      </w:r>
      <w:r>
        <w:rPr>
          <w:rFonts w:ascii="Times New Roman" w:hAnsi="Times New Roman" w:cs="Times New Roman"/>
          <w:sz w:val="28"/>
          <w:szCs w:val="28"/>
          <w:vertAlign w:val="subscript"/>
        </w:rPr>
        <w:t>1</w:t>
      </w:r>
      <w:r>
        <w:rPr>
          <w:rFonts w:ascii="Times New Roman" w:hAnsi="Times New Roman" w:cs="Times New Roman"/>
          <w:sz w:val="28"/>
          <w:szCs w:val="28"/>
        </w:rPr>
        <w:t>*(ц</w:t>
      </w:r>
      <w:r>
        <w:rPr>
          <w:rFonts w:ascii="Times New Roman" w:hAnsi="Times New Roman" w:cs="Times New Roman"/>
          <w:sz w:val="28"/>
          <w:szCs w:val="28"/>
          <w:vertAlign w:val="subscript"/>
        </w:rPr>
        <w:t>1</w:t>
      </w:r>
      <w:r>
        <w:rPr>
          <w:rFonts w:ascii="Times New Roman" w:hAnsi="Times New Roman" w:cs="Times New Roman"/>
          <w:sz w:val="28"/>
          <w:szCs w:val="28"/>
        </w:rPr>
        <w:t>-с</w:t>
      </w:r>
      <w:r>
        <w:rPr>
          <w:rFonts w:ascii="Times New Roman" w:hAnsi="Times New Roman" w:cs="Times New Roman"/>
          <w:sz w:val="28"/>
          <w:szCs w:val="28"/>
          <w:vertAlign w:val="subscript"/>
        </w:rPr>
        <w:t>1</w:t>
      </w:r>
      <w:r>
        <w:rPr>
          <w:rFonts w:ascii="Times New Roman" w:hAnsi="Times New Roman" w:cs="Times New Roman"/>
          <w:sz w:val="28"/>
          <w:szCs w:val="28"/>
        </w:rPr>
        <w:t>)                                   Δ</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с/с)=П</w:t>
      </w:r>
      <w:r>
        <w:rPr>
          <w:rFonts w:ascii="Times New Roman" w:hAnsi="Times New Roman" w:cs="Times New Roman"/>
          <w:sz w:val="28"/>
          <w:szCs w:val="28"/>
          <w:vertAlign w:val="subscript"/>
        </w:rPr>
        <w:t>1</w:t>
      </w:r>
      <w:r>
        <w:rPr>
          <w:rFonts w:ascii="Times New Roman" w:hAnsi="Times New Roman" w:cs="Times New Roman"/>
          <w:sz w:val="28"/>
          <w:szCs w:val="28"/>
        </w:rPr>
        <w:t>-П</w:t>
      </w:r>
      <w:r>
        <w:rPr>
          <w:rFonts w:ascii="Times New Roman" w:hAnsi="Times New Roman" w:cs="Times New Roman"/>
          <w:sz w:val="28"/>
          <w:szCs w:val="28"/>
          <w:vertAlign w:val="subscript"/>
        </w:rPr>
        <w:t>усл2</w:t>
      </w:r>
    </w:p>
    <w:p w:rsidR="001260AD" w:rsidRDefault="001260AD" w:rsidP="001260AD">
      <w:pPr>
        <w:spacing w:after="0" w:line="360" w:lineRule="auto"/>
        <w:ind w:left="780"/>
        <w:jc w:val="both"/>
        <w:rPr>
          <w:rFonts w:ascii="Times New Roman" w:hAnsi="Times New Roman" w:cs="Times New Roman"/>
          <w:sz w:val="28"/>
          <w:szCs w:val="28"/>
        </w:rPr>
      </w:pPr>
      <w:r>
        <w:rPr>
          <w:rFonts w:ascii="Times New Roman" w:hAnsi="Times New Roman" w:cs="Times New Roman"/>
          <w:sz w:val="28"/>
          <w:szCs w:val="28"/>
        </w:rPr>
        <w:t>Данный факторный анализ представлен в таблице 3.</w:t>
      </w:r>
      <w:r w:rsidR="005349BD">
        <w:rPr>
          <w:rFonts w:ascii="Times New Roman" w:hAnsi="Times New Roman" w:cs="Times New Roman"/>
          <w:sz w:val="28"/>
          <w:szCs w:val="28"/>
        </w:rPr>
        <w:t>3</w:t>
      </w:r>
      <w:r>
        <w:rPr>
          <w:rFonts w:ascii="Times New Roman" w:hAnsi="Times New Roman" w:cs="Times New Roman"/>
          <w:sz w:val="28"/>
          <w:szCs w:val="28"/>
        </w:rPr>
        <w:t>.</w:t>
      </w:r>
      <w:r w:rsidR="005349BD">
        <w:rPr>
          <w:rFonts w:ascii="Times New Roman" w:hAnsi="Times New Roman" w:cs="Times New Roman"/>
          <w:sz w:val="28"/>
          <w:szCs w:val="28"/>
        </w:rPr>
        <w:t>2.</w:t>
      </w:r>
    </w:p>
    <w:p w:rsidR="00575925" w:rsidRDefault="00575925" w:rsidP="001260AD">
      <w:pPr>
        <w:spacing w:after="0" w:line="360" w:lineRule="auto"/>
        <w:ind w:left="780"/>
        <w:jc w:val="both"/>
        <w:rPr>
          <w:rFonts w:ascii="Times New Roman" w:hAnsi="Times New Roman" w:cs="Times New Roman"/>
          <w:sz w:val="28"/>
          <w:szCs w:val="28"/>
        </w:rPr>
      </w:pPr>
    </w:p>
    <w:p w:rsidR="001260AD" w:rsidRPr="001260AD" w:rsidRDefault="001260AD" w:rsidP="000C6823">
      <w:pPr>
        <w:spacing w:after="0" w:line="360" w:lineRule="auto"/>
        <w:jc w:val="both"/>
        <w:rPr>
          <w:rFonts w:ascii="Times New Roman" w:hAnsi="Times New Roman" w:cs="Times New Roman"/>
          <w:b/>
          <w:sz w:val="24"/>
          <w:szCs w:val="28"/>
        </w:rPr>
      </w:pPr>
      <w:r w:rsidRPr="001260AD">
        <w:rPr>
          <w:rFonts w:ascii="Times New Roman" w:hAnsi="Times New Roman" w:cs="Times New Roman"/>
          <w:sz w:val="24"/>
          <w:szCs w:val="28"/>
        </w:rPr>
        <w:t>Таблица 3.</w:t>
      </w:r>
      <w:r w:rsidR="005349BD">
        <w:rPr>
          <w:rFonts w:ascii="Times New Roman" w:hAnsi="Times New Roman" w:cs="Times New Roman"/>
          <w:sz w:val="24"/>
          <w:szCs w:val="28"/>
        </w:rPr>
        <w:t>3.2</w:t>
      </w:r>
      <w:r w:rsidRPr="001260AD">
        <w:rPr>
          <w:rFonts w:ascii="Times New Roman" w:hAnsi="Times New Roman" w:cs="Times New Roman"/>
          <w:sz w:val="24"/>
          <w:szCs w:val="28"/>
        </w:rPr>
        <w:t xml:space="preserve"> - </w:t>
      </w:r>
      <w:r w:rsidRPr="001260AD">
        <w:rPr>
          <w:rFonts w:ascii="Times New Roman" w:hAnsi="Times New Roman" w:cs="Times New Roman"/>
          <w:b/>
          <w:sz w:val="24"/>
          <w:szCs w:val="28"/>
        </w:rPr>
        <w:t>Факторный анализ прибыли от реализации молока, тыс. руб.</w:t>
      </w:r>
    </w:p>
    <w:tbl>
      <w:tblPr>
        <w:tblStyle w:val="aa"/>
        <w:tblW w:w="9063" w:type="dxa"/>
        <w:jc w:val="center"/>
        <w:tblLook w:val="04A0" w:firstRow="1" w:lastRow="0" w:firstColumn="1" w:lastColumn="0" w:noHBand="0" w:noVBand="1"/>
      </w:tblPr>
      <w:tblGrid>
        <w:gridCol w:w="1329"/>
        <w:gridCol w:w="996"/>
        <w:gridCol w:w="996"/>
        <w:gridCol w:w="1116"/>
        <w:gridCol w:w="996"/>
        <w:gridCol w:w="996"/>
        <w:gridCol w:w="824"/>
        <w:gridCol w:w="996"/>
        <w:gridCol w:w="996"/>
      </w:tblGrid>
      <w:tr w:rsidR="00017EC8" w:rsidRPr="0072483C" w:rsidTr="00575925">
        <w:trPr>
          <w:jc w:val="center"/>
        </w:trPr>
        <w:tc>
          <w:tcPr>
            <w:tcW w:w="1052" w:type="dxa"/>
            <w:vAlign w:val="center"/>
          </w:tcPr>
          <w:p w:rsidR="001260AD" w:rsidRPr="00017EC8" w:rsidRDefault="001260AD" w:rsidP="000C6823">
            <w:pPr>
              <w:contextualSpacing/>
              <w:jc w:val="center"/>
              <w:rPr>
                <w:rFonts w:ascii="Times New Roman" w:hAnsi="Times New Roman" w:cs="Times New Roman"/>
                <w:sz w:val="24"/>
              </w:rPr>
            </w:pPr>
            <w:r w:rsidRPr="00017EC8">
              <w:rPr>
                <w:rFonts w:ascii="Times New Roman" w:hAnsi="Times New Roman" w:cs="Times New Roman"/>
                <w:sz w:val="24"/>
              </w:rPr>
              <w:t>Вид продукции</w:t>
            </w:r>
          </w:p>
        </w:tc>
        <w:tc>
          <w:tcPr>
            <w:tcW w:w="996" w:type="dxa"/>
            <w:vAlign w:val="center"/>
          </w:tcPr>
          <w:p w:rsidR="001260AD" w:rsidRPr="00017EC8" w:rsidRDefault="001260AD" w:rsidP="000C6823">
            <w:pPr>
              <w:contextualSpacing/>
              <w:jc w:val="center"/>
              <w:rPr>
                <w:rFonts w:ascii="Times New Roman" w:hAnsi="Times New Roman" w:cs="Times New Roman"/>
                <w:sz w:val="24"/>
                <w:vertAlign w:val="subscript"/>
              </w:rPr>
            </w:pPr>
            <w:r w:rsidRPr="00017EC8">
              <w:rPr>
                <w:rFonts w:ascii="Times New Roman" w:hAnsi="Times New Roman" w:cs="Times New Roman"/>
                <w:sz w:val="24"/>
              </w:rPr>
              <w:t>П</w:t>
            </w:r>
            <w:r w:rsidRPr="00017EC8">
              <w:rPr>
                <w:rFonts w:ascii="Times New Roman" w:hAnsi="Times New Roman" w:cs="Times New Roman"/>
                <w:sz w:val="24"/>
                <w:vertAlign w:val="subscript"/>
              </w:rPr>
              <w:t>0</w:t>
            </w:r>
          </w:p>
        </w:tc>
        <w:tc>
          <w:tcPr>
            <w:tcW w:w="1003" w:type="dxa"/>
            <w:vAlign w:val="center"/>
          </w:tcPr>
          <w:p w:rsidR="001260AD" w:rsidRPr="00017EC8" w:rsidRDefault="001260AD" w:rsidP="000C6823">
            <w:pPr>
              <w:contextualSpacing/>
              <w:jc w:val="center"/>
              <w:rPr>
                <w:rFonts w:ascii="Times New Roman" w:hAnsi="Times New Roman" w:cs="Times New Roman"/>
                <w:sz w:val="24"/>
                <w:vertAlign w:val="subscript"/>
              </w:rPr>
            </w:pPr>
            <w:r w:rsidRPr="00017EC8">
              <w:rPr>
                <w:rFonts w:ascii="Times New Roman" w:hAnsi="Times New Roman" w:cs="Times New Roman"/>
                <w:sz w:val="24"/>
              </w:rPr>
              <w:t>П</w:t>
            </w:r>
            <w:r w:rsidRPr="00017EC8">
              <w:rPr>
                <w:rFonts w:ascii="Times New Roman" w:hAnsi="Times New Roman" w:cs="Times New Roman"/>
                <w:sz w:val="24"/>
                <w:vertAlign w:val="subscript"/>
              </w:rPr>
              <w:t>усл1</w:t>
            </w:r>
          </w:p>
        </w:tc>
        <w:tc>
          <w:tcPr>
            <w:tcW w:w="1116" w:type="dxa"/>
            <w:vAlign w:val="center"/>
          </w:tcPr>
          <w:p w:rsidR="001260AD" w:rsidRPr="00017EC8" w:rsidRDefault="001260AD" w:rsidP="000C6823">
            <w:pPr>
              <w:contextualSpacing/>
              <w:jc w:val="center"/>
              <w:rPr>
                <w:rFonts w:ascii="Times New Roman" w:hAnsi="Times New Roman" w:cs="Times New Roman"/>
                <w:sz w:val="24"/>
                <w:vertAlign w:val="subscript"/>
              </w:rPr>
            </w:pPr>
            <w:r w:rsidRPr="00017EC8">
              <w:rPr>
                <w:rFonts w:ascii="Times New Roman" w:hAnsi="Times New Roman" w:cs="Times New Roman"/>
                <w:sz w:val="24"/>
              </w:rPr>
              <w:t>П</w:t>
            </w:r>
            <w:r w:rsidRPr="00017EC8">
              <w:rPr>
                <w:rFonts w:ascii="Times New Roman" w:hAnsi="Times New Roman" w:cs="Times New Roman"/>
                <w:sz w:val="24"/>
                <w:vertAlign w:val="subscript"/>
              </w:rPr>
              <w:t>усл2</w:t>
            </w:r>
          </w:p>
        </w:tc>
        <w:tc>
          <w:tcPr>
            <w:tcW w:w="1011" w:type="dxa"/>
            <w:vAlign w:val="center"/>
          </w:tcPr>
          <w:p w:rsidR="001260AD" w:rsidRPr="00017EC8" w:rsidRDefault="001260AD" w:rsidP="000C6823">
            <w:pPr>
              <w:contextualSpacing/>
              <w:jc w:val="center"/>
              <w:rPr>
                <w:rFonts w:ascii="Times New Roman" w:hAnsi="Times New Roman" w:cs="Times New Roman"/>
                <w:sz w:val="24"/>
                <w:vertAlign w:val="subscript"/>
              </w:rPr>
            </w:pPr>
            <w:r w:rsidRPr="00017EC8">
              <w:rPr>
                <w:rFonts w:ascii="Times New Roman" w:hAnsi="Times New Roman" w:cs="Times New Roman"/>
                <w:sz w:val="24"/>
              </w:rPr>
              <w:t>П</w:t>
            </w:r>
            <w:r w:rsidRPr="00017EC8">
              <w:rPr>
                <w:rFonts w:ascii="Times New Roman" w:hAnsi="Times New Roman" w:cs="Times New Roman"/>
                <w:sz w:val="24"/>
                <w:vertAlign w:val="subscript"/>
              </w:rPr>
              <w:t>1</w:t>
            </w:r>
          </w:p>
        </w:tc>
        <w:tc>
          <w:tcPr>
            <w:tcW w:w="1020" w:type="dxa"/>
            <w:vAlign w:val="center"/>
          </w:tcPr>
          <w:p w:rsidR="001260AD" w:rsidRPr="00017EC8" w:rsidRDefault="001260AD" w:rsidP="000C6823">
            <w:pPr>
              <w:contextualSpacing/>
              <w:jc w:val="center"/>
              <w:rPr>
                <w:rFonts w:ascii="Times New Roman" w:hAnsi="Times New Roman" w:cs="Times New Roman"/>
                <w:sz w:val="24"/>
              </w:rPr>
            </w:pPr>
            <w:r w:rsidRPr="00017EC8">
              <w:rPr>
                <w:rFonts w:ascii="Times New Roman" w:hAnsi="Times New Roman" w:cs="Times New Roman"/>
                <w:sz w:val="24"/>
              </w:rPr>
              <w:t>ΔП</w:t>
            </w:r>
          </w:p>
        </w:tc>
        <w:tc>
          <w:tcPr>
            <w:tcW w:w="873" w:type="dxa"/>
            <w:vAlign w:val="center"/>
          </w:tcPr>
          <w:p w:rsidR="001260AD" w:rsidRPr="00017EC8" w:rsidRDefault="001260AD" w:rsidP="000C6823">
            <w:pPr>
              <w:contextualSpacing/>
              <w:jc w:val="center"/>
              <w:rPr>
                <w:rFonts w:ascii="Times New Roman" w:hAnsi="Times New Roman" w:cs="Times New Roman"/>
                <w:sz w:val="24"/>
              </w:rPr>
            </w:pPr>
            <w:r w:rsidRPr="00017EC8">
              <w:rPr>
                <w:rFonts w:ascii="Times New Roman" w:hAnsi="Times New Roman" w:cs="Times New Roman"/>
                <w:sz w:val="24"/>
              </w:rPr>
              <w:t>ΔП(</w:t>
            </w:r>
            <w:r w:rsidRPr="00017EC8">
              <w:rPr>
                <w:rFonts w:ascii="Times New Roman" w:hAnsi="Times New Roman" w:cs="Times New Roman"/>
                <w:sz w:val="24"/>
                <w:lang w:val="en-US"/>
              </w:rPr>
              <w:t>q</w:t>
            </w:r>
            <w:r w:rsidRPr="00017EC8">
              <w:rPr>
                <w:rFonts w:ascii="Times New Roman" w:hAnsi="Times New Roman" w:cs="Times New Roman"/>
                <w:sz w:val="24"/>
              </w:rPr>
              <w:t>)</w:t>
            </w:r>
          </w:p>
        </w:tc>
        <w:tc>
          <w:tcPr>
            <w:tcW w:w="996" w:type="dxa"/>
            <w:vAlign w:val="center"/>
          </w:tcPr>
          <w:p w:rsidR="001260AD" w:rsidRPr="00017EC8" w:rsidRDefault="001260AD" w:rsidP="000C6823">
            <w:pPr>
              <w:contextualSpacing/>
              <w:jc w:val="center"/>
              <w:rPr>
                <w:rFonts w:ascii="Times New Roman" w:hAnsi="Times New Roman" w:cs="Times New Roman"/>
                <w:sz w:val="24"/>
              </w:rPr>
            </w:pPr>
            <w:r w:rsidRPr="00017EC8">
              <w:rPr>
                <w:rFonts w:ascii="Times New Roman" w:hAnsi="Times New Roman" w:cs="Times New Roman"/>
                <w:sz w:val="24"/>
              </w:rPr>
              <w:t>ΔП(ц)</w:t>
            </w:r>
          </w:p>
        </w:tc>
        <w:tc>
          <w:tcPr>
            <w:tcW w:w="996" w:type="dxa"/>
            <w:vAlign w:val="center"/>
          </w:tcPr>
          <w:p w:rsidR="001260AD" w:rsidRPr="00017EC8" w:rsidRDefault="001260AD" w:rsidP="000C6823">
            <w:pPr>
              <w:contextualSpacing/>
              <w:jc w:val="center"/>
              <w:rPr>
                <w:rFonts w:ascii="Times New Roman" w:hAnsi="Times New Roman" w:cs="Times New Roman"/>
                <w:sz w:val="24"/>
              </w:rPr>
            </w:pPr>
            <w:r w:rsidRPr="00017EC8">
              <w:rPr>
                <w:rFonts w:ascii="Times New Roman" w:hAnsi="Times New Roman" w:cs="Times New Roman"/>
                <w:sz w:val="24"/>
              </w:rPr>
              <w:t>ΔП(с/с)</w:t>
            </w:r>
          </w:p>
        </w:tc>
      </w:tr>
      <w:tr w:rsidR="00017EC8" w:rsidRPr="0072483C" w:rsidTr="00575925">
        <w:trPr>
          <w:jc w:val="center"/>
        </w:trPr>
        <w:tc>
          <w:tcPr>
            <w:tcW w:w="1052" w:type="dxa"/>
            <w:vAlign w:val="center"/>
          </w:tcPr>
          <w:p w:rsidR="001260AD" w:rsidRPr="00017EC8" w:rsidRDefault="001260AD" w:rsidP="000C6823">
            <w:pPr>
              <w:contextualSpacing/>
              <w:jc w:val="center"/>
              <w:rPr>
                <w:rFonts w:ascii="Times New Roman" w:hAnsi="Times New Roman" w:cs="Times New Roman"/>
                <w:sz w:val="24"/>
              </w:rPr>
            </w:pPr>
            <w:r w:rsidRPr="00017EC8">
              <w:rPr>
                <w:rFonts w:ascii="Times New Roman" w:hAnsi="Times New Roman" w:cs="Times New Roman"/>
                <w:sz w:val="24"/>
              </w:rPr>
              <w:t>Молоко цельное в физ.весе</w:t>
            </w:r>
          </w:p>
        </w:tc>
        <w:tc>
          <w:tcPr>
            <w:tcW w:w="996" w:type="dxa"/>
            <w:vAlign w:val="center"/>
          </w:tcPr>
          <w:p w:rsidR="001260AD" w:rsidRPr="00017EC8" w:rsidRDefault="001260AD" w:rsidP="000C6823">
            <w:pPr>
              <w:contextualSpacing/>
              <w:jc w:val="center"/>
              <w:rPr>
                <w:rFonts w:ascii="Times New Roman" w:hAnsi="Times New Roman" w:cs="Times New Roman"/>
                <w:sz w:val="24"/>
              </w:rPr>
            </w:pPr>
            <w:r w:rsidRPr="00017EC8">
              <w:rPr>
                <w:rFonts w:ascii="Times New Roman" w:hAnsi="Times New Roman" w:cs="Times New Roman"/>
                <w:sz w:val="24"/>
              </w:rPr>
              <w:t>9300,00</w:t>
            </w:r>
          </w:p>
        </w:tc>
        <w:tc>
          <w:tcPr>
            <w:tcW w:w="1003" w:type="dxa"/>
            <w:vAlign w:val="center"/>
          </w:tcPr>
          <w:p w:rsidR="001260AD" w:rsidRPr="00017EC8" w:rsidRDefault="001260AD" w:rsidP="000C6823">
            <w:pPr>
              <w:contextualSpacing/>
              <w:jc w:val="center"/>
              <w:rPr>
                <w:rFonts w:ascii="Times New Roman" w:hAnsi="Times New Roman" w:cs="Times New Roman"/>
                <w:sz w:val="24"/>
              </w:rPr>
            </w:pPr>
            <w:r w:rsidRPr="00017EC8">
              <w:rPr>
                <w:rFonts w:ascii="Times New Roman" w:hAnsi="Times New Roman" w:cs="Times New Roman"/>
                <w:sz w:val="24"/>
              </w:rPr>
              <w:t>9383,32</w:t>
            </w:r>
          </w:p>
        </w:tc>
        <w:tc>
          <w:tcPr>
            <w:tcW w:w="1116" w:type="dxa"/>
            <w:vAlign w:val="center"/>
          </w:tcPr>
          <w:p w:rsidR="001260AD" w:rsidRPr="00017EC8" w:rsidRDefault="001260AD" w:rsidP="000C6823">
            <w:pPr>
              <w:contextualSpacing/>
              <w:jc w:val="center"/>
              <w:rPr>
                <w:rFonts w:ascii="Times New Roman" w:hAnsi="Times New Roman" w:cs="Times New Roman"/>
                <w:sz w:val="24"/>
              </w:rPr>
            </w:pPr>
            <w:r w:rsidRPr="00017EC8">
              <w:rPr>
                <w:rFonts w:ascii="Times New Roman" w:hAnsi="Times New Roman" w:cs="Times New Roman"/>
                <w:sz w:val="24"/>
              </w:rPr>
              <w:t>13820,27</w:t>
            </w:r>
          </w:p>
        </w:tc>
        <w:tc>
          <w:tcPr>
            <w:tcW w:w="1011" w:type="dxa"/>
            <w:vAlign w:val="center"/>
          </w:tcPr>
          <w:p w:rsidR="001260AD" w:rsidRPr="00017EC8" w:rsidRDefault="001260AD" w:rsidP="000C6823">
            <w:pPr>
              <w:contextualSpacing/>
              <w:jc w:val="center"/>
              <w:rPr>
                <w:rFonts w:ascii="Times New Roman" w:hAnsi="Times New Roman" w:cs="Times New Roman"/>
                <w:sz w:val="24"/>
              </w:rPr>
            </w:pPr>
            <w:r w:rsidRPr="00017EC8">
              <w:rPr>
                <w:rFonts w:ascii="Times New Roman" w:hAnsi="Times New Roman" w:cs="Times New Roman"/>
                <w:sz w:val="24"/>
              </w:rPr>
              <w:t>3525,97</w:t>
            </w:r>
          </w:p>
        </w:tc>
        <w:tc>
          <w:tcPr>
            <w:tcW w:w="1020" w:type="dxa"/>
            <w:vAlign w:val="center"/>
          </w:tcPr>
          <w:p w:rsidR="001260AD" w:rsidRPr="00017EC8" w:rsidRDefault="00656D34" w:rsidP="000C6823">
            <w:pPr>
              <w:contextualSpacing/>
              <w:jc w:val="center"/>
              <w:rPr>
                <w:rFonts w:ascii="Times New Roman" w:hAnsi="Times New Roman" w:cs="Times New Roman"/>
                <w:sz w:val="24"/>
              </w:rPr>
            </w:pPr>
            <w:r w:rsidRPr="00017EC8">
              <w:rPr>
                <w:rFonts w:ascii="Times New Roman" w:hAnsi="Times New Roman" w:cs="Times New Roman"/>
                <w:sz w:val="24"/>
              </w:rPr>
              <w:t>-5774,03</w:t>
            </w:r>
          </w:p>
        </w:tc>
        <w:tc>
          <w:tcPr>
            <w:tcW w:w="873" w:type="dxa"/>
            <w:vAlign w:val="center"/>
          </w:tcPr>
          <w:p w:rsidR="001260AD" w:rsidRPr="00017EC8" w:rsidRDefault="00656D34" w:rsidP="000C6823">
            <w:pPr>
              <w:contextualSpacing/>
              <w:jc w:val="center"/>
              <w:rPr>
                <w:rFonts w:ascii="Times New Roman" w:hAnsi="Times New Roman" w:cs="Times New Roman"/>
                <w:sz w:val="24"/>
              </w:rPr>
            </w:pPr>
            <w:r w:rsidRPr="00017EC8">
              <w:rPr>
                <w:rFonts w:ascii="Times New Roman" w:hAnsi="Times New Roman" w:cs="Times New Roman"/>
                <w:sz w:val="24"/>
              </w:rPr>
              <w:t>83,32</w:t>
            </w:r>
          </w:p>
        </w:tc>
        <w:tc>
          <w:tcPr>
            <w:tcW w:w="996" w:type="dxa"/>
            <w:vAlign w:val="center"/>
          </w:tcPr>
          <w:p w:rsidR="001260AD" w:rsidRPr="00017EC8" w:rsidRDefault="00656D34" w:rsidP="000C6823">
            <w:pPr>
              <w:contextualSpacing/>
              <w:jc w:val="center"/>
              <w:rPr>
                <w:rFonts w:ascii="Times New Roman" w:hAnsi="Times New Roman" w:cs="Times New Roman"/>
                <w:sz w:val="24"/>
              </w:rPr>
            </w:pPr>
            <w:r w:rsidRPr="00017EC8">
              <w:rPr>
                <w:rFonts w:ascii="Times New Roman" w:hAnsi="Times New Roman" w:cs="Times New Roman"/>
                <w:sz w:val="24"/>
              </w:rPr>
              <w:t>4436,95</w:t>
            </w:r>
          </w:p>
        </w:tc>
        <w:tc>
          <w:tcPr>
            <w:tcW w:w="996" w:type="dxa"/>
            <w:vAlign w:val="center"/>
          </w:tcPr>
          <w:p w:rsidR="001260AD" w:rsidRPr="00017EC8" w:rsidRDefault="00656D34" w:rsidP="000C6823">
            <w:pPr>
              <w:contextualSpacing/>
              <w:jc w:val="center"/>
              <w:rPr>
                <w:rFonts w:ascii="Times New Roman" w:hAnsi="Times New Roman" w:cs="Times New Roman"/>
                <w:sz w:val="24"/>
              </w:rPr>
            </w:pPr>
            <w:r w:rsidRPr="00017EC8">
              <w:rPr>
                <w:rFonts w:ascii="Times New Roman" w:hAnsi="Times New Roman" w:cs="Times New Roman"/>
                <w:sz w:val="24"/>
              </w:rPr>
              <w:t>-10294,3</w:t>
            </w:r>
          </w:p>
        </w:tc>
      </w:tr>
    </w:tbl>
    <w:p w:rsidR="00575925" w:rsidRDefault="00575925" w:rsidP="00575925">
      <w:pPr>
        <w:spacing w:after="0" w:line="360" w:lineRule="auto"/>
        <w:ind w:firstLine="709"/>
        <w:contextualSpacing/>
        <w:jc w:val="both"/>
        <w:rPr>
          <w:rFonts w:ascii="Times New Roman" w:hAnsi="Times New Roman" w:cs="Times New Roman"/>
          <w:sz w:val="28"/>
          <w:szCs w:val="28"/>
        </w:rPr>
      </w:pPr>
    </w:p>
    <w:p w:rsidR="00656D34" w:rsidRDefault="00656D34" w:rsidP="0057592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Проведя факторный анализ прибыли от продажи молока, можно сказать, что прибыль снизилась на 5774,03 тыс. руб. под влиянием следующих 3-х показателей:</w:t>
      </w:r>
    </w:p>
    <w:p w:rsidR="00656D34" w:rsidRDefault="00656D34" w:rsidP="00656D3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за счет изменения объема продаж продукции прибыль увеличилась на 83,32 тыс. руб.;</w:t>
      </w:r>
    </w:p>
    <w:p w:rsidR="00656D34" w:rsidRDefault="00656D34" w:rsidP="00656D3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увеличение себестоимости молока повлекло за собой значительное снижение прибыли на 10294,3 тыс. руб.;</w:t>
      </w:r>
    </w:p>
    <w:p w:rsidR="00656D34" w:rsidRDefault="00656D34" w:rsidP="00656D3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за счет роста цены за 1 ц продукции прибыль увеличилась на 4436,95 тыс. руб.</w:t>
      </w:r>
    </w:p>
    <w:p w:rsidR="00656D34" w:rsidRDefault="00656D34" w:rsidP="00656D3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Влияние выше приведенных факторов позволяет нам выявить следующие резервы роста прибыли организации:</w:t>
      </w:r>
    </w:p>
    <w:p w:rsidR="00656D34" w:rsidRDefault="00656D34" w:rsidP="00656D3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рост объема продаж молока;</w:t>
      </w:r>
    </w:p>
    <w:p w:rsidR="00656D34" w:rsidRDefault="00656D34" w:rsidP="00656D3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лояльное повышение цены реализации продукции;</w:t>
      </w:r>
    </w:p>
    <w:p w:rsidR="00656D34" w:rsidRDefault="00656D34" w:rsidP="00656D3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641A0">
        <w:rPr>
          <w:rFonts w:ascii="Times New Roman" w:hAnsi="Times New Roman" w:cs="Times New Roman"/>
          <w:sz w:val="28"/>
          <w:szCs w:val="28"/>
        </w:rPr>
        <w:t>снижение</w:t>
      </w:r>
      <w:r>
        <w:rPr>
          <w:rFonts w:ascii="Times New Roman" w:hAnsi="Times New Roman" w:cs="Times New Roman"/>
          <w:sz w:val="28"/>
          <w:szCs w:val="28"/>
        </w:rPr>
        <w:t xml:space="preserve"> ее</w:t>
      </w:r>
      <w:r w:rsidRPr="008641A0">
        <w:rPr>
          <w:rFonts w:ascii="Times New Roman" w:hAnsi="Times New Roman" w:cs="Times New Roman"/>
          <w:sz w:val="28"/>
          <w:szCs w:val="28"/>
        </w:rPr>
        <w:t xml:space="preserve"> себестои</w:t>
      </w:r>
      <w:r>
        <w:rPr>
          <w:rFonts w:ascii="Times New Roman" w:hAnsi="Times New Roman" w:cs="Times New Roman"/>
          <w:sz w:val="28"/>
          <w:szCs w:val="28"/>
        </w:rPr>
        <w:t>мости.</w:t>
      </w:r>
    </w:p>
    <w:p w:rsidR="00614280" w:rsidRDefault="00614280" w:rsidP="00656D34">
      <w:pPr>
        <w:spacing w:after="0" w:line="360" w:lineRule="auto"/>
        <w:ind w:firstLine="709"/>
        <w:contextualSpacing/>
        <w:jc w:val="both"/>
        <w:rPr>
          <w:rFonts w:ascii="Times New Roman" w:hAnsi="Times New Roman" w:cs="Times New Roman"/>
          <w:sz w:val="28"/>
          <w:szCs w:val="28"/>
        </w:rPr>
      </w:pPr>
    </w:p>
    <w:p w:rsidR="002C6BD0" w:rsidRDefault="002C6BD0" w:rsidP="00656D34">
      <w:pPr>
        <w:spacing w:after="0" w:line="360" w:lineRule="auto"/>
        <w:ind w:firstLine="709"/>
        <w:contextualSpacing/>
        <w:jc w:val="both"/>
        <w:rPr>
          <w:rFonts w:ascii="Times New Roman" w:hAnsi="Times New Roman" w:cs="Times New Roman"/>
          <w:sz w:val="28"/>
          <w:szCs w:val="28"/>
        </w:rPr>
      </w:pPr>
    </w:p>
    <w:p w:rsidR="002C6BD0" w:rsidRDefault="002C6BD0" w:rsidP="00656D34">
      <w:pPr>
        <w:spacing w:after="0" w:line="360" w:lineRule="auto"/>
        <w:ind w:firstLine="709"/>
        <w:contextualSpacing/>
        <w:jc w:val="both"/>
        <w:rPr>
          <w:rFonts w:ascii="Times New Roman" w:hAnsi="Times New Roman" w:cs="Times New Roman"/>
          <w:sz w:val="28"/>
          <w:szCs w:val="28"/>
        </w:rPr>
      </w:pPr>
    </w:p>
    <w:p w:rsidR="00614280" w:rsidRPr="00614280" w:rsidRDefault="005349BD" w:rsidP="00614280">
      <w:pPr>
        <w:spacing w:after="0"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 xml:space="preserve">3.4. </w:t>
      </w:r>
      <w:r w:rsidR="00614280" w:rsidRPr="00614280">
        <w:rPr>
          <w:rFonts w:ascii="Times New Roman" w:hAnsi="Times New Roman" w:cs="Times New Roman"/>
          <w:b/>
          <w:sz w:val="28"/>
          <w:szCs w:val="28"/>
        </w:rPr>
        <w:t>Анализ рентабельности продаж молока</w:t>
      </w:r>
    </w:p>
    <w:p w:rsidR="00C621CB" w:rsidRPr="0066672F" w:rsidRDefault="00C621CB" w:rsidP="00C621C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Рентабельность отдельных видов продукции</w:t>
      </w:r>
      <w:r w:rsidRPr="0066672F">
        <w:rPr>
          <w:rFonts w:ascii="Times New Roman" w:hAnsi="Times New Roman" w:cs="Times New Roman"/>
          <w:sz w:val="28"/>
          <w:szCs w:val="28"/>
        </w:rPr>
        <w:t xml:space="preserve"> определяется отношением прибыли от выпуска</w:t>
      </w:r>
      <w:r>
        <w:rPr>
          <w:rFonts w:ascii="Times New Roman" w:hAnsi="Times New Roman" w:cs="Times New Roman"/>
          <w:sz w:val="28"/>
          <w:szCs w:val="28"/>
        </w:rPr>
        <w:t xml:space="preserve"> определенного вида</w:t>
      </w:r>
      <w:r w:rsidRPr="0066672F">
        <w:rPr>
          <w:rFonts w:ascii="Times New Roman" w:hAnsi="Times New Roman" w:cs="Times New Roman"/>
          <w:sz w:val="28"/>
          <w:szCs w:val="28"/>
        </w:rPr>
        <w:t xml:space="preserve"> продукции к</w:t>
      </w:r>
      <w:r>
        <w:rPr>
          <w:rFonts w:ascii="Times New Roman" w:hAnsi="Times New Roman" w:cs="Times New Roman"/>
          <w:sz w:val="28"/>
          <w:szCs w:val="28"/>
        </w:rPr>
        <w:t xml:space="preserve"> ее</w:t>
      </w:r>
      <w:r w:rsidRPr="0066672F">
        <w:rPr>
          <w:rFonts w:ascii="Times New Roman" w:hAnsi="Times New Roman" w:cs="Times New Roman"/>
          <w:sz w:val="28"/>
          <w:szCs w:val="28"/>
        </w:rPr>
        <w:t xml:space="preserve"> себестоимости</w:t>
      </w:r>
      <w:r>
        <w:rPr>
          <w:rFonts w:ascii="Times New Roman" w:hAnsi="Times New Roman" w:cs="Times New Roman"/>
          <w:sz w:val="28"/>
          <w:szCs w:val="28"/>
        </w:rPr>
        <w:t>.</w:t>
      </w:r>
    </w:p>
    <w:p w:rsidR="00C621CB" w:rsidRPr="00533E90" w:rsidRDefault="00C621CB" w:rsidP="00C621CB">
      <w:pPr>
        <w:spacing w:after="0" w:line="360" w:lineRule="auto"/>
        <w:ind w:firstLine="709"/>
        <w:contextualSpacing/>
        <w:jc w:val="both"/>
        <w:rPr>
          <w:rFonts w:ascii="Times New Roman" w:hAnsi="Times New Roman" w:cs="Times New Roman"/>
          <w:sz w:val="28"/>
          <w:szCs w:val="28"/>
        </w:rPr>
      </w:pPr>
      <w:r w:rsidRPr="0066672F">
        <w:rPr>
          <w:rFonts w:ascii="Times New Roman" w:hAnsi="Times New Roman" w:cs="Times New Roman"/>
          <w:sz w:val="28"/>
          <w:szCs w:val="28"/>
        </w:rPr>
        <w:t xml:space="preserve">Данный показатель </w:t>
      </w:r>
      <w:r>
        <w:rPr>
          <w:rFonts w:ascii="Times New Roman" w:hAnsi="Times New Roman" w:cs="Times New Roman"/>
          <w:sz w:val="28"/>
          <w:szCs w:val="28"/>
        </w:rPr>
        <w:t>характеризует абсолютную сумму</w:t>
      </w:r>
      <w:r w:rsidRPr="0066672F">
        <w:rPr>
          <w:rFonts w:ascii="Times New Roman" w:hAnsi="Times New Roman" w:cs="Times New Roman"/>
          <w:sz w:val="28"/>
          <w:szCs w:val="28"/>
        </w:rPr>
        <w:t xml:space="preserve"> или уровень</w:t>
      </w:r>
      <w:r>
        <w:rPr>
          <w:rFonts w:ascii="Times New Roman" w:hAnsi="Times New Roman" w:cs="Times New Roman"/>
          <w:sz w:val="28"/>
          <w:szCs w:val="28"/>
        </w:rPr>
        <w:t xml:space="preserve"> </w:t>
      </w:r>
      <w:r w:rsidRPr="0066672F">
        <w:rPr>
          <w:rFonts w:ascii="Times New Roman" w:hAnsi="Times New Roman" w:cs="Times New Roman"/>
          <w:sz w:val="28"/>
          <w:szCs w:val="28"/>
        </w:rPr>
        <w:t>прибыли на один рубль затраченных средств.</w:t>
      </w:r>
      <w:r>
        <w:rPr>
          <w:rFonts w:ascii="Times New Roman" w:hAnsi="Times New Roman" w:cs="Times New Roman"/>
          <w:sz w:val="28"/>
          <w:szCs w:val="28"/>
        </w:rPr>
        <w:t xml:space="preserve"> </w:t>
      </w:r>
      <w:r w:rsidRPr="00533E90">
        <w:rPr>
          <w:rFonts w:ascii="Times New Roman" w:hAnsi="Times New Roman" w:cs="Times New Roman"/>
          <w:sz w:val="28"/>
          <w:szCs w:val="28"/>
        </w:rPr>
        <w:t xml:space="preserve">Рентабельность отдельных видов </w:t>
      </w:r>
      <w:r>
        <w:rPr>
          <w:rFonts w:ascii="Times New Roman" w:hAnsi="Times New Roman" w:cs="Times New Roman"/>
          <w:sz w:val="28"/>
          <w:szCs w:val="28"/>
        </w:rPr>
        <w:t>продукции</w:t>
      </w:r>
      <w:r w:rsidRPr="00533E90">
        <w:rPr>
          <w:rFonts w:ascii="Times New Roman" w:hAnsi="Times New Roman" w:cs="Times New Roman"/>
          <w:sz w:val="28"/>
          <w:szCs w:val="28"/>
        </w:rPr>
        <w:t xml:space="preserve"> зависит от:</w:t>
      </w:r>
    </w:p>
    <w:p w:rsidR="00C621CB" w:rsidRPr="00533E90" w:rsidRDefault="00C621CB" w:rsidP="00C621C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533E90">
        <w:rPr>
          <w:rFonts w:ascii="Times New Roman" w:hAnsi="Times New Roman" w:cs="Times New Roman"/>
          <w:sz w:val="28"/>
          <w:szCs w:val="28"/>
        </w:rPr>
        <w:t xml:space="preserve"> уровня цен</w:t>
      </w:r>
      <w:r>
        <w:rPr>
          <w:rFonts w:ascii="Times New Roman" w:hAnsi="Times New Roman" w:cs="Times New Roman"/>
          <w:sz w:val="28"/>
          <w:szCs w:val="28"/>
        </w:rPr>
        <w:t xml:space="preserve"> реализации;</w:t>
      </w:r>
    </w:p>
    <w:p w:rsidR="00C621CB" w:rsidRDefault="00C621CB" w:rsidP="00C621C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33E90">
        <w:rPr>
          <w:rFonts w:ascii="Times New Roman" w:hAnsi="Times New Roman" w:cs="Times New Roman"/>
          <w:sz w:val="28"/>
          <w:szCs w:val="28"/>
        </w:rPr>
        <w:t>уровня себестоимости продукции.</w:t>
      </w:r>
    </w:p>
    <w:p w:rsidR="00C621CB" w:rsidRDefault="00C621CB" w:rsidP="00C621C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более глубокого изучения изменения показателя рентабельности отдельного вида продукции проведем факторный анализ этого показателя</w:t>
      </w:r>
      <w:r w:rsidR="00F821A4">
        <w:rPr>
          <w:rFonts w:ascii="Times New Roman" w:hAnsi="Times New Roman" w:cs="Times New Roman"/>
          <w:sz w:val="28"/>
          <w:szCs w:val="28"/>
        </w:rPr>
        <w:t xml:space="preserve"> на примере такого вида продукции как молоко</w:t>
      </w:r>
      <w:r w:rsidR="003A2B45" w:rsidRPr="003A2B45">
        <w:rPr>
          <w:rFonts w:ascii="Times New Roman" w:hAnsi="Times New Roman" w:cs="Times New Roman"/>
          <w:sz w:val="28"/>
          <w:szCs w:val="28"/>
        </w:rPr>
        <w:t xml:space="preserve"> [28, </w:t>
      </w:r>
      <w:r w:rsidR="003A2B45">
        <w:rPr>
          <w:rFonts w:ascii="Times New Roman" w:hAnsi="Times New Roman" w:cs="Times New Roman"/>
          <w:sz w:val="28"/>
          <w:szCs w:val="28"/>
          <w:lang w:val="en-US"/>
        </w:rPr>
        <w:t>c</w:t>
      </w:r>
      <w:r w:rsidR="003A2B45" w:rsidRPr="003A2B45">
        <w:rPr>
          <w:rFonts w:ascii="Times New Roman" w:hAnsi="Times New Roman" w:cs="Times New Roman"/>
          <w:sz w:val="28"/>
          <w:szCs w:val="28"/>
        </w:rPr>
        <w:t>.267]</w:t>
      </w:r>
      <w:r w:rsidR="00F821A4">
        <w:rPr>
          <w:rFonts w:ascii="Times New Roman" w:hAnsi="Times New Roman" w:cs="Times New Roman"/>
          <w:sz w:val="28"/>
          <w:szCs w:val="28"/>
        </w:rPr>
        <w:t>.</w:t>
      </w:r>
    </w:p>
    <w:p w:rsidR="00C621CB" w:rsidRDefault="00C621CB" w:rsidP="00C621C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Формулы для проведения факторного анализа:</w:t>
      </w:r>
    </w:p>
    <w:p w:rsidR="00C621CB" w:rsidRPr="00533E90" w:rsidRDefault="00C621CB" w:rsidP="00C621C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w:t>
      </w:r>
      <w:r>
        <w:rPr>
          <w:rFonts w:ascii="Times New Roman" w:hAnsi="Times New Roman" w:cs="Times New Roman"/>
          <w:sz w:val="28"/>
          <w:szCs w:val="28"/>
          <w:vertAlign w:val="subscript"/>
        </w:rPr>
        <w:t>0</w:t>
      </w:r>
      <w:r>
        <w:rPr>
          <w:rFonts w:ascii="Times New Roman" w:hAnsi="Times New Roman" w:cs="Times New Roman"/>
          <w:sz w:val="28"/>
          <w:szCs w:val="28"/>
        </w:rPr>
        <w:t>=(ц</w:t>
      </w:r>
      <w:r>
        <w:rPr>
          <w:rFonts w:ascii="Times New Roman" w:hAnsi="Times New Roman" w:cs="Times New Roman"/>
          <w:sz w:val="28"/>
          <w:szCs w:val="28"/>
          <w:vertAlign w:val="subscript"/>
        </w:rPr>
        <w:t>0</w:t>
      </w:r>
      <w:r>
        <w:rPr>
          <w:rFonts w:ascii="Times New Roman" w:hAnsi="Times New Roman" w:cs="Times New Roman"/>
          <w:sz w:val="28"/>
          <w:szCs w:val="28"/>
        </w:rPr>
        <w:t>-с</w:t>
      </w:r>
      <w:r>
        <w:rPr>
          <w:rFonts w:ascii="Times New Roman" w:hAnsi="Times New Roman" w:cs="Times New Roman"/>
          <w:sz w:val="28"/>
          <w:szCs w:val="28"/>
          <w:vertAlign w:val="subscript"/>
        </w:rPr>
        <w:t>0</w:t>
      </w:r>
      <w:r>
        <w:rPr>
          <w:rFonts w:ascii="Times New Roman" w:hAnsi="Times New Roman" w:cs="Times New Roman"/>
          <w:sz w:val="28"/>
          <w:szCs w:val="28"/>
        </w:rPr>
        <w:t>)/с</w:t>
      </w:r>
      <w:r>
        <w:rPr>
          <w:rFonts w:ascii="Times New Roman" w:hAnsi="Times New Roman" w:cs="Times New Roman"/>
          <w:sz w:val="28"/>
          <w:szCs w:val="28"/>
          <w:vertAlign w:val="subscript"/>
        </w:rPr>
        <w:t>0</w:t>
      </w:r>
      <w:r>
        <w:rPr>
          <w:rFonts w:ascii="Times New Roman" w:hAnsi="Times New Roman" w:cs="Times New Roman"/>
          <w:sz w:val="28"/>
          <w:szCs w:val="28"/>
        </w:rPr>
        <w:t>*100%</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Δ</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=Р</w:t>
      </w:r>
      <w:r>
        <w:rPr>
          <w:rFonts w:ascii="Times New Roman" w:hAnsi="Times New Roman" w:cs="Times New Roman"/>
          <w:sz w:val="28"/>
          <w:szCs w:val="28"/>
          <w:vertAlign w:val="subscript"/>
        </w:rPr>
        <w:t>1</w:t>
      </w:r>
      <w:r>
        <w:rPr>
          <w:rFonts w:ascii="Times New Roman" w:hAnsi="Times New Roman" w:cs="Times New Roman"/>
          <w:sz w:val="28"/>
          <w:szCs w:val="28"/>
        </w:rPr>
        <w:t>-Р</w:t>
      </w:r>
      <w:r>
        <w:rPr>
          <w:rFonts w:ascii="Times New Roman" w:hAnsi="Times New Roman" w:cs="Times New Roman"/>
          <w:sz w:val="28"/>
          <w:szCs w:val="28"/>
          <w:vertAlign w:val="subscript"/>
        </w:rPr>
        <w:t>0</w:t>
      </w:r>
    </w:p>
    <w:p w:rsidR="00C621CB" w:rsidRPr="00533E90" w:rsidRDefault="00C621CB" w:rsidP="00C621C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w:t>
      </w:r>
      <w:r>
        <w:rPr>
          <w:rFonts w:ascii="Times New Roman" w:hAnsi="Times New Roman" w:cs="Times New Roman"/>
          <w:sz w:val="28"/>
          <w:szCs w:val="28"/>
          <w:vertAlign w:val="subscript"/>
        </w:rPr>
        <w:t>усл</w:t>
      </w:r>
      <w:r>
        <w:rPr>
          <w:rFonts w:ascii="Times New Roman" w:hAnsi="Times New Roman" w:cs="Times New Roman"/>
          <w:sz w:val="28"/>
          <w:szCs w:val="28"/>
        </w:rPr>
        <w:t>=(ц</w:t>
      </w:r>
      <w:r>
        <w:rPr>
          <w:rFonts w:ascii="Times New Roman" w:hAnsi="Times New Roman" w:cs="Times New Roman"/>
          <w:sz w:val="28"/>
          <w:szCs w:val="28"/>
          <w:vertAlign w:val="subscript"/>
        </w:rPr>
        <w:t>1</w:t>
      </w:r>
      <w:r>
        <w:rPr>
          <w:rFonts w:ascii="Times New Roman" w:hAnsi="Times New Roman" w:cs="Times New Roman"/>
          <w:sz w:val="28"/>
          <w:szCs w:val="28"/>
        </w:rPr>
        <w:t>-с</w:t>
      </w:r>
      <w:r>
        <w:rPr>
          <w:rFonts w:ascii="Times New Roman" w:hAnsi="Times New Roman" w:cs="Times New Roman"/>
          <w:sz w:val="28"/>
          <w:szCs w:val="28"/>
          <w:vertAlign w:val="subscript"/>
        </w:rPr>
        <w:t>0</w:t>
      </w:r>
      <w:r>
        <w:rPr>
          <w:rFonts w:ascii="Times New Roman" w:hAnsi="Times New Roman" w:cs="Times New Roman"/>
          <w:sz w:val="28"/>
          <w:szCs w:val="28"/>
        </w:rPr>
        <w:t>)/с</w:t>
      </w:r>
      <w:r>
        <w:rPr>
          <w:rFonts w:ascii="Times New Roman" w:hAnsi="Times New Roman" w:cs="Times New Roman"/>
          <w:sz w:val="28"/>
          <w:szCs w:val="28"/>
          <w:vertAlign w:val="subscript"/>
        </w:rPr>
        <w:t>0</w:t>
      </w:r>
      <w:r>
        <w:rPr>
          <w:rFonts w:ascii="Times New Roman" w:hAnsi="Times New Roman" w:cs="Times New Roman"/>
          <w:sz w:val="28"/>
          <w:szCs w:val="28"/>
        </w:rPr>
        <w:t>*100%</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Δ</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ц)=Р</w:t>
      </w:r>
      <w:r>
        <w:rPr>
          <w:rFonts w:ascii="Times New Roman" w:hAnsi="Times New Roman" w:cs="Times New Roman"/>
          <w:sz w:val="28"/>
          <w:szCs w:val="28"/>
          <w:vertAlign w:val="subscript"/>
        </w:rPr>
        <w:t>усл</w:t>
      </w:r>
      <w:r>
        <w:rPr>
          <w:rFonts w:ascii="Times New Roman" w:hAnsi="Times New Roman" w:cs="Times New Roman"/>
          <w:sz w:val="28"/>
          <w:szCs w:val="28"/>
        </w:rPr>
        <w:t>-Р</w:t>
      </w:r>
      <w:r>
        <w:rPr>
          <w:rFonts w:ascii="Times New Roman" w:hAnsi="Times New Roman" w:cs="Times New Roman"/>
          <w:sz w:val="28"/>
          <w:szCs w:val="28"/>
          <w:vertAlign w:val="subscript"/>
        </w:rPr>
        <w:t>0</w:t>
      </w:r>
      <w:r>
        <w:rPr>
          <w:rFonts w:ascii="Times New Roman" w:hAnsi="Times New Roman" w:cs="Times New Roman"/>
          <w:sz w:val="28"/>
          <w:szCs w:val="28"/>
        </w:rPr>
        <w:t xml:space="preserve">   </w:t>
      </w:r>
    </w:p>
    <w:p w:rsidR="00C621CB" w:rsidRDefault="00C621CB" w:rsidP="00C621CB">
      <w:pPr>
        <w:spacing w:after="0" w:line="360" w:lineRule="auto"/>
        <w:ind w:firstLine="709"/>
        <w:contextualSpacing/>
        <w:jc w:val="both"/>
        <w:rPr>
          <w:rFonts w:ascii="Times New Roman" w:hAnsi="Times New Roman" w:cs="Times New Roman"/>
          <w:sz w:val="28"/>
          <w:szCs w:val="28"/>
          <w:vertAlign w:val="subscript"/>
        </w:rPr>
      </w:pPr>
      <w:r>
        <w:rPr>
          <w:rFonts w:ascii="Times New Roman" w:hAnsi="Times New Roman" w:cs="Times New Roman"/>
          <w:sz w:val="28"/>
          <w:szCs w:val="28"/>
        </w:rPr>
        <w:t>Р</w:t>
      </w:r>
      <w:r>
        <w:rPr>
          <w:rFonts w:ascii="Times New Roman" w:hAnsi="Times New Roman" w:cs="Times New Roman"/>
          <w:sz w:val="28"/>
          <w:szCs w:val="28"/>
          <w:vertAlign w:val="subscript"/>
        </w:rPr>
        <w:t>1</w:t>
      </w:r>
      <w:r>
        <w:rPr>
          <w:rFonts w:ascii="Times New Roman" w:hAnsi="Times New Roman" w:cs="Times New Roman"/>
          <w:sz w:val="28"/>
          <w:szCs w:val="28"/>
        </w:rPr>
        <w:t>=(ц</w:t>
      </w:r>
      <w:r>
        <w:rPr>
          <w:rFonts w:ascii="Times New Roman" w:hAnsi="Times New Roman" w:cs="Times New Roman"/>
          <w:sz w:val="28"/>
          <w:szCs w:val="28"/>
          <w:vertAlign w:val="subscript"/>
        </w:rPr>
        <w:t>1</w:t>
      </w:r>
      <w:r>
        <w:rPr>
          <w:rFonts w:ascii="Times New Roman" w:hAnsi="Times New Roman" w:cs="Times New Roman"/>
          <w:sz w:val="28"/>
          <w:szCs w:val="28"/>
        </w:rPr>
        <w:t>-с</w:t>
      </w:r>
      <w:r>
        <w:rPr>
          <w:rFonts w:ascii="Times New Roman" w:hAnsi="Times New Roman" w:cs="Times New Roman"/>
          <w:sz w:val="28"/>
          <w:szCs w:val="28"/>
          <w:vertAlign w:val="subscript"/>
        </w:rPr>
        <w:t>1</w:t>
      </w:r>
      <w:r>
        <w:rPr>
          <w:rFonts w:ascii="Times New Roman" w:hAnsi="Times New Roman" w:cs="Times New Roman"/>
          <w:sz w:val="28"/>
          <w:szCs w:val="28"/>
        </w:rPr>
        <w:t>)/с</w:t>
      </w:r>
      <w:r>
        <w:rPr>
          <w:rFonts w:ascii="Times New Roman" w:hAnsi="Times New Roman" w:cs="Times New Roman"/>
          <w:sz w:val="28"/>
          <w:szCs w:val="28"/>
          <w:vertAlign w:val="subscript"/>
        </w:rPr>
        <w:t>1</w:t>
      </w:r>
      <w:r>
        <w:rPr>
          <w:rFonts w:ascii="Times New Roman" w:hAnsi="Times New Roman" w:cs="Times New Roman"/>
          <w:sz w:val="28"/>
          <w:szCs w:val="28"/>
        </w:rPr>
        <w:t>*100%                              Δ</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с/с)=Р</w:t>
      </w:r>
      <w:r>
        <w:rPr>
          <w:rFonts w:ascii="Times New Roman" w:hAnsi="Times New Roman" w:cs="Times New Roman"/>
          <w:sz w:val="28"/>
          <w:szCs w:val="28"/>
          <w:vertAlign w:val="subscript"/>
        </w:rPr>
        <w:t>1</w:t>
      </w:r>
      <w:r>
        <w:rPr>
          <w:rFonts w:ascii="Times New Roman" w:hAnsi="Times New Roman" w:cs="Times New Roman"/>
          <w:sz w:val="28"/>
          <w:szCs w:val="28"/>
        </w:rPr>
        <w:t>-Р</w:t>
      </w:r>
      <w:r>
        <w:rPr>
          <w:rFonts w:ascii="Times New Roman" w:hAnsi="Times New Roman" w:cs="Times New Roman"/>
          <w:sz w:val="28"/>
          <w:szCs w:val="28"/>
          <w:vertAlign w:val="subscript"/>
        </w:rPr>
        <w:t>усл</w:t>
      </w:r>
    </w:p>
    <w:p w:rsidR="00C621CB" w:rsidRPr="0045639A" w:rsidRDefault="00C621CB" w:rsidP="00C621C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проведения данного факторного анализа вос</w:t>
      </w:r>
      <w:r w:rsidR="000C6823">
        <w:rPr>
          <w:rFonts w:ascii="Times New Roman" w:hAnsi="Times New Roman" w:cs="Times New Roman"/>
          <w:sz w:val="28"/>
          <w:szCs w:val="28"/>
        </w:rPr>
        <w:t>пользуемся данными таблицы 3.3</w:t>
      </w:r>
      <w:r>
        <w:rPr>
          <w:rFonts w:ascii="Times New Roman" w:hAnsi="Times New Roman" w:cs="Times New Roman"/>
          <w:sz w:val="28"/>
          <w:szCs w:val="28"/>
        </w:rPr>
        <w:t>.</w:t>
      </w:r>
      <w:r w:rsidR="000C6823">
        <w:rPr>
          <w:rFonts w:ascii="Times New Roman" w:hAnsi="Times New Roman" w:cs="Times New Roman"/>
          <w:sz w:val="28"/>
          <w:szCs w:val="28"/>
        </w:rPr>
        <w:t>1.</w:t>
      </w:r>
    </w:p>
    <w:p w:rsidR="00C621CB" w:rsidRDefault="00C621CB" w:rsidP="00C621CB">
      <w:pPr>
        <w:spacing w:after="0" w:line="360" w:lineRule="auto"/>
        <w:ind w:left="780"/>
        <w:jc w:val="both"/>
        <w:rPr>
          <w:rFonts w:ascii="Times New Roman" w:hAnsi="Times New Roman" w:cs="Times New Roman"/>
          <w:sz w:val="28"/>
          <w:szCs w:val="28"/>
        </w:rPr>
      </w:pPr>
      <w:r>
        <w:rPr>
          <w:rFonts w:ascii="Times New Roman" w:hAnsi="Times New Roman" w:cs="Times New Roman"/>
          <w:sz w:val="28"/>
          <w:szCs w:val="28"/>
        </w:rPr>
        <w:t>Факторный анализ</w:t>
      </w:r>
      <w:r w:rsidR="00F821A4">
        <w:rPr>
          <w:rFonts w:ascii="Times New Roman" w:hAnsi="Times New Roman" w:cs="Times New Roman"/>
          <w:sz w:val="28"/>
          <w:szCs w:val="28"/>
        </w:rPr>
        <w:t xml:space="preserve"> рентабельности молока</w:t>
      </w:r>
      <w:r w:rsidR="005349BD">
        <w:rPr>
          <w:rFonts w:ascii="Times New Roman" w:hAnsi="Times New Roman" w:cs="Times New Roman"/>
          <w:sz w:val="28"/>
          <w:szCs w:val="28"/>
        </w:rPr>
        <w:t xml:space="preserve"> предст</w:t>
      </w:r>
      <w:r w:rsidR="000C6823">
        <w:rPr>
          <w:rFonts w:ascii="Times New Roman" w:hAnsi="Times New Roman" w:cs="Times New Roman"/>
          <w:sz w:val="28"/>
          <w:szCs w:val="28"/>
        </w:rPr>
        <w:t>авлен в табл.</w:t>
      </w:r>
      <w:r w:rsidR="005349BD">
        <w:rPr>
          <w:rFonts w:ascii="Times New Roman" w:hAnsi="Times New Roman" w:cs="Times New Roman"/>
          <w:sz w:val="28"/>
          <w:szCs w:val="28"/>
        </w:rPr>
        <w:t>3.4</w:t>
      </w:r>
      <w:r>
        <w:rPr>
          <w:rFonts w:ascii="Times New Roman" w:hAnsi="Times New Roman" w:cs="Times New Roman"/>
          <w:sz w:val="28"/>
          <w:szCs w:val="28"/>
        </w:rPr>
        <w:t>.</w:t>
      </w:r>
      <w:r w:rsidR="005349BD">
        <w:rPr>
          <w:rFonts w:ascii="Times New Roman" w:hAnsi="Times New Roman" w:cs="Times New Roman"/>
          <w:sz w:val="28"/>
          <w:szCs w:val="28"/>
        </w:rPr>
        <w:t>1.</w:t>
      </w:r>
    </w:p>
    <w:p w:rsidR="00575925" w:rsidRDefault="00575925" w:rsidP="00C621CB">
      <w:pPr>
        <w:spacing w:after="0" w:line="360" w:lineRule="auto"/>
        <w:ind w:left="780"/>
        <w:jc w:val="both"/>
        <w:rPr>
          <w:rFonts w:ascii="Times New Roman" w:hAnsi="Times New Roman" w:cs="Times New Roman"/>
          <w:sz w:val="28"/>
          <w:szCs w:val="28"/>
        </w:rPr>
      </w:pPr>
    </w:p>
    <w:p w:rsidR="00C621CB" w:rsidRPr="00C621CB" w:rsidRDefault="00C621CB" w:rsidP="00C621CB">
      <w:pPr>
        <w:spacing w:after="0" w:line="360" w:lineRule="auto"/>
        <w:jc w:val="both"/>
        <w:rPr>
          <w:rFonts w:ascii="Times New Roman" w:hAnsi="Times New Roman" w:cs="Times New Roman"/>
          <w:b/>
          <w:sz w:val="24"/>
          <w:szCs w:val="28"/>
        </w:rPr>
      </w:pPr>
      <w:r>
        <w:rPr>
          <w:rFonts w:ascii="Times New Roman" w:hAnsi="Times New Roman" w:cs="Times New Roman"/>
          <w:sz w:val="24"/>
          <w:szCs w:val="28"/>
        </w:rPr>
        <w:t>Таблица 3.</w:t>
      </w:r>
      <w:r w:rsidR="005349BD">
        <w:rPr>
          <w:rFonts w:ascii="Times New Roman" w:hAnsi="Times New Roman" w:cs="Times New Roman"/>
          <w:sz w:val="24"/>
          <w:szCs w:val="28"/>
        </w:rPr>
        <w:t>4.1</w:t>
      </w:r>
      <w:r w:rsidRPr="00C621CB">
        <w:rPr>
          <w:rFonts w:ascii="Times New Roman" w:hAnsi="Times New Roman" w:cs="Times New Roman"/>
          <w:sz w:val="24"/>
          <w:szCs w:val="28"/>
        </w:rPr>
        <w:t xml:space="preserve"> – </w:t>
      </w:r>
      <w:r w:rsidRPr="00C621CB">
        <w:rPr>
          <w:rFonts w:ascii="Times New Roman" w:hAnsi="Times New Roman" w:cs="Times New Roman"/>
          <w:b/>
          <w:sz w:val="24"/>
          <w:szCs w:val="28"/>
        </w:rPr>
        <w:t xml:space="preserve">Факторный анализ рентабельности </w:t>
      </w:r>
      <w:r w:rsidR="00F821A4">
        <w:rPr>
          <w:rFonts w:ascii="Times New Roman" w:hAnsi="Times New Roman" w:cs="Times New Roman"/>
          <w:b/>
          <w:sz w:val="24"/>
          <w:szCs w:val="28"/>
        </w:rPr>
        <w:t>молока,</w:t>
      </w:r>
      <w:r w:rsidR="00614280">
        <w:rPr>
          <w:rFonts w:ascii="Times New Roman" w:hAnsi="Times New Roman" w:cs="Times New Roman"/>
          <w:b/>
          <w:sz w:val="24"/>
          <w:szCs w:val="28"/>
        </w:rPr>
        <w:t xml:space="preserve"> %</w:t>
      </w:r>
    </w:p>
    <w:tbl>
      <w:tblPr>
        <w:tblStyle w:val="aa"/>
        <w:tblW w:w="0" w:type="auto"/>
        <w:jc w:val="center"/>
        <w:tblLook w:val="04A0" w:firstRow="1" w:lastRow="0" w:firstColumn="1" w:lastColumn="0" w:noHBand="0" w:noVBand="1"/>
      </w:tblPr>
      <w:tblGrid>
        <w:gridCol w:w="2122"/>
        <w:gridCol w:w="1134"/>
        <w:gridCol w:w="1134"/>
        <w:gridCol w:w="1134"/>
        <w:gridCol w:w="1275"/>
        <w:gridCol w:w="1134"/>
        <w:gridCol w:w="998"/>
      </w:tblGrid>
      <w:tr w:rsidR="00C621CB" w:rsidRPr="008B2152" w:rsidTr="00600B3C">
        <w:trPr>
          <w:jc w:val="center"/>
        </w:trPr>
        <w:tc>
          <w:tcPr>
            <w:tcW w:w="2122" w:type="dxa"/>
            <w:vAlign w:val="center"/>
          </w:tcPr>
          <w:p w:rsidR="00C621CB" w:rsidRPr="008B2152" w:rsidRDefault="00C621CB" w:rsidP="00600B3C">
            <w:pPr>
              <w:spacing w:line="360" w:lineRule="auto"/>
              <w:contextualSpacing/>
              <w:jc w:val="center"/>
              <w:rPr>
                <w:rFonts w:ascii="Times New Roman" w:hAnsi="Times New Roman" w:cs="Times New Roman"/>
                <w:sz w:val="24"/>
                <w:szCs w:val="24"/>
              </w:rPr>
            </w:pPr>
            <w:r w:rsidRPr="008B2152">
              <w:rPr>
                <w:rFonts w:ascii="Times New Roman" w:hAnsi="Times New Roman" w:cs="Times New Roman"/>
                <w:sz w:val="24"/>
                <w:szCs w:val="24"/>
              </w:rPr>
              <w:t>Вид продукции</w:t>
            </w:r>
          </w:p>
        </w:tc>
        <w:tc>
          <w:tcPr>
            <w:tcW w:w="1134" w:type="dxa"/>
            <w:vAlign w:val="center"/>
          </w:tcPr>
          <w:p w:rsidR="00C621CB" w:rsidRPr="008B2152" w:rsidRDefault="00C621CB" w:rsidP="00600B3C">
            <w:pPr>
              <w:spacing w:line="360" w:lineRule="auto"/>
              <w:contextualSpacing/>
              <w:jc w:val="center"/>
              <w:rPr>
                <w:rFonts w:ascii="Times New Roman" w:hAnsi="Times New Roman" w:cs="Times New Roman"/>
                <w:sz w:val="24"/>
                <w:szCs w:val="24"/>
              </w:rPr>
            </w:pPr>
            <w:r w:rsidRPr="008B2152">
              <w:rPr>
                <w:rFonts w:ascii="Times New Roman" w:hAnsi="Times New Roman" w:cs="Times New Roman"/>
                <w:sz w:val="24"/>
                <w:szCs w:val="24"/>
              </w:rPr>
              <w:t>Р</w:t>
            </w:r>
            <w:r w:rsidRPr="008B2152">
              <w:rPr>
                <w:rFonts w:ascii="Times New Roman" w:hAnsi="Times New Roman" w:cs="Times New Roman"/>
                <w:sz w:val="24"/>
                <w:szCs w:val="24"/>
                <w:vertAlign w:val="subscript"/>
              </w:rPr>
              <w:t>0</w:t>
            </w:r>
          </w:p>
        </w:tc>
        <w:tc>
          <w:tcPr>
            <w:tcW w:w="1134" w:type="dxa"/>
            <w:vAlign w:val="center"/>
          </w:tcPr>
          <w:p w:rsidR="00C621CB" w:rsidRPr="008B2152" w:rsidRDefault="00C621CB" w:rsidP="00600B3C">
            <w:pPr>
              <w:spacing w:line="360" w:lineRule="auto"/>
              <w:contextualSpacing/>
              <w:jc w:val="center"/>
              <w:rPr>
                <w:rFonts w:ascii="Times New Roman" w:hAnsi="Times New Roman" w:cs="Times New Roman"/>
                <w:sz w:val="24"/>
                <w:szCs w:val="24"/>
              </w:rPr>
            </w:pPr>
            <w:r w:rsidRPr="008B2152">
              <w:rPr>
                <w:rFonts w:ascii="Times New Roman" w:hAnsi="Times New Roman" w:cs="Times New Roman"/>
                <w:sz w:val="24"/>
                <w:szCs w:val="24"/>
              </w:rPr>
              <w:t>Р</w:t>
            </w:r>
            <w:r w:rsidRPr="008B2152">
              <w:rPr>
                <w:rFonts w:ascii="Times New Roman" w:hAnsi="Times New Roman" w:cs="Times New Roman"/>
                <w:sz w:val="24"/>
                <w:szCs w:val="24"/>
                <w:vertAlign w:val="subscript"/>
              </w:rPr>
              <w:t>усл</w:t>
            </w:r>
          </w:p>
        </w:tc>
        <w:tc>
          <w:tcPr>
            <w:tcW w:w="1134" w:type="dxa"/>
            <w:vAlign w:val="center"/>
          </w:tcPr>
          <w:p w:rsidR="00C621CB" w:rsidRPr="008B2152" w:rsidRDefault="00C621CB" w:rsidP="00600B3C">
            <w:pPr>
              <w:spacing w:line="360" w:lineRule="auto"/>
              <w:contextualSpacing/>
              <w:jc w:val="center"/>
              <w:rPr>
                <w:rFonts w:ascii="Times New Roman" w:hAnsi="Times New Roman" w:cs="Times New Roman"/>
                <w:sz w:val="24"/>
                <w:szCs w:val="24"/>
              </w:rPr>
            </w:pPr>
            <w:r w:rsidRPr="008B2152">
              <w:rPr>
                <w:rFonts w:ascii="Times New Roman" w:hAnsi="Times New Roman" w:cs="Times New Roman"/>
                <w:sz w:val="24"/>
                <w:szCs w:val="24"/>
              </w:rPr>
              <w:t>Р</w:t>
            </w:r>
            <w:r w:rsidRPr="008B2152">
              <w:rPr>
                <w:rFonts w:ascii="Times New Roman" w:hAnsi="Times New Roman" w:cs="Times New Roman"/>
                <w:sz w:val="24"/>
                <w:szCs w:val="24"/>
                <w:vertAlign w:val="subscript"/>
              </w:rPr>
              <w:t>1</w:t>
            </w:r>
          </w:p>
        </w:tc>
        <w:tc>
          <w:tcPr>
            <w:tcW w:w="1275" w:type="dxa"/>
            <w:vAlign w:val="center"/>
          </w:tcPr>
          <w:p w:rsidR="00C621CB" w:rsidRPr="008B2152" w:rsidRDefault="00C621CB" w:rsidP="00600B3C">
            <w:pPr>
              <w:spacing w:line="360" w:lineRule="auto"/>
              <w:contextualSpacing/>
              <w:jc w:val="center"/>
              <w:rPr>
                <w:rFonts w:ascii="Times New Roman" w:hAnsi="Times New Roman" w:cs="Times New Roman"/>
                <w:sz w:val="24"/>
                <w:szCs w:val="24"/>
              </w:rPr>
            </w:pPr>
            <w:r w:rsidRPr="008B2152">
              <w:rPr>
                <w:rFonts w:ascii="Times New Roman" w:hAnsi="Times New Roman" w:cs="Times New Roman"/>
                <w:sz w:val="24"/>
                <w:szCs w:val="24"/>
              </w:rPr>
              <w:t>ΔР</w:t>
            </w:r>
          </w:p>
        </w:tc>
        <w:tc>
          <w:tcPr>
            <w:tcW w:w="1134" w:type="dxa"/>
            <w:vAlign w:val="center"/>
          </w:tcPr>
          <w:p w:rsidR="00C621CB" w:rsidRPr="008B2152" w:rsidRDefault="00C621CB" w:rsidP="00600B3C">
            <w:pPr>
              <w:spacing w:line="360" w:lineRule="auto"/>
              <w:contextualSpacing/>
              <w:jc w:val="center"/>
              <w:rPr>
                <w:rFonts w:ascii="Times New Roman" w:hAnsi="Times New Roman" w:cs="Times New Roman"/>
                <w:sz w:val="24"/>
                <w:szCs w:val="24"/>
              </w:rPr>
            </w:pPr>
            <w:r w:rsidRPr="008B2152">
              <w:rPr>
                <w:rFonts w:ascii="Times New Roman" w:hAnsi="Times New Roman" w:cs="Times New Roman"/>
                <w:sz w:val="24"/>
                <w:szCs w:val="24"/>
              </w:rPr>
              <w:t>ΔР(ц)</w:t>
            </w:r>
          </w:p>
        </w:tc>
        <w:tc>
          <w:tcPr>
            <w:tcW w:w="998" w:type="dxa"/>
            <w:vAlign w:val="center"/>
          </w:tcPr>
          <w:p w:rsidR="00C621CB" w:rsidRPr="008B2152" w:rsidRDefault="00C621CB" w:rsidP="00600B3C">
            <w:pPr>
              <w:spacing w:line="360" w:lineRule="auto"/>
              <w:contextualSpacing/>
              <w:jc w:val="center"/>
              <w:rPr>
                <w:rFonts w:ascii="Times New Roman" w:hAnsi="Times New Roman" w:cs="Times New Roman"/>
                <w:sz w:val="24"/>
                <w:szCs w:val="24"/>
              </w:rPr>
            </w:pPr>
            <w:r w:rsidRPr="008B2152">
              <w:rPr>
                <w:rFonts w:ascii="Times New Roman" w:hAnsi="Times New Roman" w:cs="Times New Roman"/>
                <w:sz w:val="24"/>
                <w:szCs w:val="24"/>
              </w:rPr>
              <w:t>ΔР(с/с</w:t>
            </w:r>
            <w:r>
              <w:rPr>
                <w:rFonts w:ascii="Times New Roman" w:hAnsi="Times New Roman" w:cs="Times New Roman"/>
                <w:sz w:val="24"/>
                <w:szCs w:val="24"/>
              </w:rPr>
              <w:t>)</w:t>
            </w:r>
          </w:p>
        </w:tc>
      </w:tr>
      <w:tr w:rsidR="00C621CB" w:rsidRPr="008B2152" w:rsidTr="00600B3C">
        <w:trPr>
          <w:jc w:val="center"/>
        </w:trPr>
        <w:tc>
          <w:tcPr>
            <w:tcW w:w="2122" w:type="dxa"/>
            <w:vAlign w:val="center"/>
          </w:tcPr>
          <w:p w:rsidR="00C621CB" w:rsidRPr="008B2152" w:rsidRDefault="00C621CB" w:rsidP="00600B3C">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Молоко цельное в физ.весе</w:t>
            </w:r>
          </w:p>
        </w:tc>
        <w:tc>
          <w:tcPr>
            <w:tcW w:w="1134" w:type="dxa"/>
            <w:vAlign w:val="center"/>
          </w:tcPr>
          <w:p w:rsidR="00C621CB" w:rsidRPr="008B2152" w:rsidRDefault="00614280" w:rsidP="00600B3C">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9,87</w:t>
            </w:r>
          </w:p>
        </w:tc>
        <w:tc>
          <w:tcPr>
            <w:tcW w:w="1134" w:type="dxa"/>
            <w:vAlign w:val="center"/>
          </w:tcPr>
          <w:p w:rsidR="00C621CB" w:rsidRPr="008B2152" w:rsidRDefault="00614280" w:rsidP="00600B3C">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14,53</w:t>
            </w:r>
          </w:p>
        </w:tc>
        <w:tc>
          <w:tcPr>
            <w:tcW w:w="1134" w:type="dxa"/>
            <w:vAlign w:val="center"/>
          </w:tcPr>
          <w:p w:rsidR="00C621CB" w:rsidRPr="008B2152" w:rsidRDefault="00614280" w:rsidP="00600B3C">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3,35</w:t>
            </w:r>
          </w:p>
        </w:tc>
        <w:tc>
          <w:tcPr>
            <w:tcW w:w="1275" w:type="dxa"/>
            <w:vAlign w:val="center"/>
          </w:tcPr>
          <w:p w:rsidR="00C621CB" w:rsidRPr="008B2152" w:rsidRDefault="00614280" w:rsidP="00600B3C">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-6,52</w:t>
            </w:r>
          </w:p>
        </w:tc>
        <w:tc>
          <w:tcPr>
            <w:tcW w:w="1134" w:type="dxa"/>
            <w:vAlign w:val="center"/>
          </w:tcPr>
          <w:p w:rsidR="00C621CB" w:rsidRPr="008B2152" w:rsidRDefault="00614280" w:rsidP="00600B3C">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4,66</w:t>
            </w:r>
          </w:p>
        </w:tc>
        <w:tc>
          <w:tcPr>
            <w:tcW w:w="998" w:type="dxa"/>
            <w:vAlign w:val="center"/>
          </w:tcPr>
          <w:p w:rsidR="00C621CB" w:rsidRPr="008B2152" w:rsidRDefault="00614280" w:rsidP="00600B3C">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-11,18</w:t>
            </w:r>
          </w:p>
        </w:tc>
      </w:tr>
    </w:tbl>
    <w:p w:rsidR="00656D34" w:rsidRDefault="00656D34" w:rsidP="002B7670">
      <w:pPr>
        <w:spacing w:after="0" w:line="360" w:lineRule="auto"/>
        <w:ind w:firstLine="709"/>
        <w:contextualSpacing/>
        <w:jc w:val="both"/>
        <w:rPr>
          <w:rFonts w:ascii="Times New Roman" w:hAnsi="Times New Roman" w:cs="Times New Roman"/>
          <w:sz w:val="28"/>
          <w:szCs w:val="28"/>
        </w:rPr>
      </w:pPr>
    </w:p>
    <w:p w:rsidR="001D4C2E" w:rsidRDefault="001D4C2E" w:rsidP="001D4C2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Проведя факторный анализ рентабельности продаж молока, можно сказать, что данный показатель снизился на 6,52% под влиянием следующих 2-х показателей:</w:t>
      </w:r>
    </w:p>
    <w:p w:rsidR="001D4C2E" w:rsidRDefault="001D4C2E" w:rsidP="001D4C2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увеличение себестоимости молока повлекло за собой значительное снижение уровня рентабельности молока на 11,18%;</w:t>
      </w:r>
    </w:p>
    <w:p w:rsidR="001D4C2E" w:rsidRDefault="001D4C2E" w:rsidP="001D4C2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за счет роста цены за 1 ц продукции рентабельность увеличилась на 4,66%.</w:t>
      </w:r>
    </w:p>
    <w:p w:rsidR="001D4C2E" w:rsidRDefault="001D4C2E" w:rsidP="001D4C2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Влияние выше приведенных факторов позволяет нам выявить следующие резервы роста рентабельности организации:</w:t>
      </w:r>
    </w:p>
    <w:p w:rsidR="001D4C2E" w:rsidRDefault="001D4C2E" w:rsidP="001D4C2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повышение уровня </w:t>
      </w:r>
      <w:proofErr w:type="spellStart"/>
      <w:r>
        <w:rPr>
          <w:rFonts w:ascii="Times New Roman" w:hAnsi="Times New Roman" w:cs="Times New Roman"/>
          <w:sz w:val="28"/>
          <w:szCs w:val="28"/>
        </w:rPr>
        <w:t>среднереализационной</w:t>
      </w:r>
      <w:proofErr w:type="spellEnd"/>
      <w:r>
        <w:rPr>
          <w:rFonts w:ascii="Times New Roman" w:hAnsi="Times New Roman" w:cs="Times New Roman"/>
          <w:sz w:val="28"/>
          <w:szCs w:val="28"/>
        </w:rPr>
        <w:t xml:space="preserve"> цены 1 ц молока;</w:t>
      </w:r>
    </w:p>
    <w:p w:rsidR="001D4C2E" w:rsidRDefault="001D4C2E" w:rsidP="001D4C2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641A0">
        <w:rPr>
          <w:rFonts w:ascii="Times New Roman" w:hAnsi="Times New Roman" w:cs="Times New Roman"/>
          <w:sz w:val="28"/>
          <w:szCs w:val="28"/>
        </w:rPr>
        <w:t>снижение</w:t>
      </w:r>
      <w:r>
        <w:rPr>
          <w:rFonts w:ascii="Times New Roman" w:hAnsi="Times New Roman" w:cs="Times New Roman"/>
          <w:sz w:val="28"/>
          <w:szCs w:val="28"/>
        </w:rPr>
        <w:t xml:space="preserve"> </w:t>
      </w:r>
      <w:r w:rsidRPr="008641A0">
        <w:rPr>
          <w:rFonts w:ascii="Times New Roman" w:hAnsi="Times New Roman" w:cs="Times New Roman"/>
          <w:sz w:val="28"/>
          <w:szCs w:val="28"/>
        </w:rPr>
        <w:t>себестои</w:t>
      </w:r>
      <w:r>
        <w:rPr>
          <w:rFonts w:ascii="Times New Roman" w:hAnsi="Times New Roman" w:cs="Times New Roman"/>
          <w:sz w:val="28"/>
          <w:szCs w:val="28"/>
        </w:rPr>
        <w:t>мости продукции.</w:t>
      </w:r>
    </w:p>
    <w:p w:rsidR="001D4C2E" w:rsidRDefault="001D4C2E" w:rsidP="002B7670">
      <w:pPr>
        <w:spacing w:after="0" w:line="360" w:lineRule="auto"/>
        <w:ind w:firstLine="709"/>
        <w:contextualSpacing/>
        <w:jc w:val="both"/>
        <w:rPr>
          <w:rFonts w:ascii="Times New Roman" w:hAnsi="Times New Roman" w:cs="Times New Roman"/>
          <w:sz w:val="28"/>
          <w:szCs w:val="28"/>
        </w:rPr>
      </w:pPr>
    </w:p>
    <w:p w:rsidR="006E06B7" w:rsidRPr="003762FD" w:rsidRDefault="005349BD" w:rsidP="003762FD">
      <w:pPr>
        <w:spacing w:after="0"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 xml:space="preserve">3.5. </w:t>
      </w:r>
      <w:r w:rsidR="003762FD" w:rsidRPr="003762FD">
        <w:rPr>
          <w:rFonts w:ascii="Times New Roman" w:hAnsi="Times New Roman" w:cs="Times New Roman"/>
          <w:b/>
          <w:sz w:val="28"/>
          <w:szCs w:val="28"/>
        </w:rPr>
        <w:t>Анализ точки безубыточности молока</w:t>
      </w:r>
    </w:p>
    <w:p w:rsidR="00FA7BDC" w:rsidRDefault="00F20252" w:rsidP="00FA7BDC">
      <w:pPr>
        <w:spacing w:line="360" w:lineRule="auto"/>
        <w:ind w:firstLine="708"/>
        <w:contextualSpacing/>
        <w:jc w:val="both"/>
        <w:rPr>
          <w:rFonts w:ascii="Times New Roman" w:hAnsi="Times New Roman"/>
          <w:sz w:val="28"/>
          <w:szCs w:val="28"/>
        </w:rPr>
      </w:pPr>
      <w:r w:rsidRPr="000D501E">
        <w:rPr>
          <w:rFonts w:ascii="Times New Roman" w:hAnsi="Times New Roman"/>
          <w:sz w:val="28"/>
          <w:szCs w:val="28"/>
        </w:rPr>
        <w:t>Проведем анализ безубыточности</w:t>
      </w:r>
      <w:r w:rsidR="00604AAC">
        <w:rPr>
          <w:rFonts w:ascii="Times New Roman" w:hAnsi="Times New Roman"/>
          <w:sz w:val="28"/>
          <w:szCs w:val="28"/>
        </w:rPr>
        <w:t xml:space="preserve"> </w:t>
      </w:r>
      <w:r w:rsidRPr="000D501E">
        <w:rPr>
          <w:rFonts w:ascii="Times New Roman" w:hAnsi="Times New Roman"/>
          <w:sz w:val="28"/>
          <w:szCs w:val="28"/>
        </w:rPr>
        <w:t xml:space="preserve">с целью определения объема производства, при котором обеспечивается покрытие расходов </w:t>
      </w:r>
      <w:r w:rsidR="00FA7BDC">
        <w:rPr>
          <w:rFonts w:ascii="Times New Roman" w:hAnsi="Times New Roman"/>
          <w:sz w:val="28"/>
          <w:szCs w:val="28"/>
        </w:rPr>
        <w:t>организации.</w:t>
      </w:r>
      <w:r w:rsidRPr="000D501E">
        <w:rPr>
          <w:rFonts w:ascii="Times New Roman" w:hAnsi="Times New Roman"/>
          <w:sz w:val="28"/>
          <w:szCs w:val="28"/>
        </w:rPr>
        <w:t xml:space="preserve"> </w:t>
      </w:r>
    </w:p>
    <w:p w:rsidR="00F20252" w:rsidRDefault="00F20252" w:rsidP="00FA7BDC">
      <w:pPr>
        <w:spacing w:line="360" w:lineRule="auto"/>
        <w:ind w:firstLine="708"/>
        <w:contextualSpacing/>
        <w:jc w:val="both"/>
        <w:rPr>
          <w:rFonts w:ascii="Times New Roman" w:hAnsi="Times New Roman"/>
          <w:sz w:val="28"/>
          <w:szCs w:val="28"/>
        </w:rPr>
      </w:pPr>
      <w:r w:rsidRPr="000D501E">
        <w:rPr>
          <w:rFonts w:ascii="Times New Roman" w:hAnsi="Times New Roman"/>
          <w:sz w:val="28"/>
          <w:szCs w:val="28"/>
        </w:rPr>
        <w:t xml:space="preserve">Кроме того, анализ безубыточности позволяет выявить оптимальный для </w:t>
      </w:r>
      <w:r w:rsidR="00FA7BDC">
        <w:rPr>
          <w:rFonts w:ascii="Times New Roman" w:hAnsi="Times New Roman"/>
          <w:sz w:val="28"/>
          <w:szCs w:val="28"/>
        </w:rPr>
        <w:t>организации</w:t>
      </w:r>
      <w:r w:rsidRPr="000D501E">
        <w:rPr>
          <w:rFonts w:ascii="Times New Roman" w:hAnsi="Times New Roman"/>
          <w:sz w:val="28"/>
          <w:szCs w:val="28"/>
        </w:rPr>
        <w:t xml:space="preserve"> объем производства и темпы его развития, что важно для обеспечения платежеспособности и прибыльной работы </w:t>
      </w:r>
      <w:r w:rsidR="00FA7BDC">
        <w:rPr>
          <w:rFonts w:ascii="Times New Roman" w:hAnsi="Times New Roman"/>
          <w:sz w:val="28"/>
          <w:szCs w:val="28"/>
        </w:rPr>
        <w:t>организации.</w:t>
      </w:r>
    </w:p>
    <w:p w:rsidR="00BC6289" w:rsidRDefault="00BC6289" w:rsidP="00BC6289">
      <w:pPr>
        <w:spacing w:line="360" w:lineRule="auto"/>
        <w:ind w:firstLine="708"/>
        <w:contextualSpacing/>
        <w:jc w:val="both"/>
        <w:rPr>
          <w:rFonts w:ascii="Times New Roman" w:hAnsi="Times New Roman"/>
          <w:sz w:val="28"/>
          <w:szCs w:val="28"/>
        </w:rPr>
      </w:pPr>
      <w:r>
        <w:rPr>
          <w:rFonts w:ascii="Times New Roman" w:hAnsi="Times New Roman"/>
          <w:sz w:val="28"/>
          <w:szCs w:val="28"/>
        </w:rPr>
        <w:t>Формула расчета точки безубыточности в натуральном выражении:</w:t>
      </w:r>
    </w:p>
    <w:p w:rsidR="00BC6289" w:rsidRDefault="00BC6289" w:rsidP="00BC6289">
      <w:pPr>
        <w:spacing w:line="360" w:lineRule="auto"/>
        <w:ind w:firstLine="708"/>
        <w:contextualSpacing/>
        <w:jc w:val="both"/>
        <w:rPr>
          <w:rFonts w:ascii="Times New Roman" w:hAnsi="Times New Roman"/>
          <w:sz w:val="28"/>
          <w:szCs w:val="28"/>
        </w:rPr>
      </w:pPr>
      <w:r>
        <w:rPr>
          <w:rFonts w:ascii="Times New Roman" w:hAnsi="Times New Roman"/>
          <w:sz w:val="28"/>
          <w:szCs w:val="28"/>
        </w:rPr>
        <w:t xml:space="preserve">ТБ = </w:t>
      </w:r>
      <w:proofErr w:type="spellStart"/>
      <w:r w:rsidR="001D2198">
        <w:rPr>
          <w:rFonts w:ascii="Times New Roman" w:hAnsi="Times New Roman"/>
          <w:sz w:val="28"/>
          <w:szCs w:val="28"/>
        </w:rPr>
        <w:t>П</w:t>
      </w:r>
      <w:r>
        <w:rPr>
          <w:rFonts w:ascii="Times New Roman" w:hAnsi="Times New Roman"/>
          <w:sz w:val="28"/>
          <w:szCs w:val="28"/>
        </w:rPr>
        <w:t>ост</w:t>
      </w:r>
      <w:r w:rsidR="001D2198">
        <w:rPr>
          <w:rFonts w:ascii="Times New Roman" w:hAnsi="Times New Roman"/>
          <w:sz w:val="28"/>
          <w:szCs w:val="28"/>
        </w:rPr>
        <w:t>.затр</w:t>
      </w:r>
      <w:proofErr w:type="spellEnd"/>
      <w:r w:rsidR="001D2198">
        <w:rPr>
          <w:rFonts w:ascii="Times New Roman" w:hAnsi="Times New Roman"/>
          <w:sz w:val="28"/>
          <w:szCs w:val="28"/>
        </w:rPr>
        <w:t>.</w:t>
      </w:r>
      <w:r>
        <w:rPr>
          <w:rFonts w:ascii="Times New Roman" w:hAnsi="Times New Roman"/>
          <w:sz w:val="28"/>
          <w:szCs w:val="28"/>
        </w:rPr>
        <w:t xml:space="preserve"> / (Ц – </w:t>
      </w:r>
      <w:proofErr w:type="spellStart"/>
      <w:r>
        <w:rPr>
          <w:rFonts w:ascii="Times New Roman" w:hAnsi="Times New Roman"/>
          <w:sz w:val="28"/>
          <w:szCs w:val="28"/>
        </w:rPr>
        <w:t>Уд.</w:t>
      </w:r>
      <w:r w:rsidR="001D2198">
        <w:rPr>
          <w:rFonts w:ascii="Times New Roman" w:hAnsi="Times New Roman"/>
          <w:sz w:val="28"/>
          <w:szCs w:val="28"/>
        </w:rPr>
        <w:t>пер.затр</w:t>
      </w:r>
      <w:proofErr w:type="spellEnd"/>
      <w:r w:rsidR="001D2198">
        <w:rPr>
          <w:rFonts w:ascii="Times New Roman" w:hAnsi="Times New Roman"/>
          <w:sz w:val="28"/>
          <w:szCs w:val="28"/>
        </w:rPr>
        <w:t>.</w:t>
      </w:r>
      <w:r>
        <w:rPr>
          <w:rFonts w:ascii="Times New Roman" w:hAnsi="Times New Roman"/>
          <w:sz w:val="28"/>
          <w:szCs w:val="28"/>
        </w:rPr>
        <w:t>), где</w:t>
      </w:r>
    </w:p>
    <w:p w:rsidR="00FF454C" w:rsidRDefault="00FF454C" w:rsidP="00FA7BDC">
      <w:pPr>
        <w:spacing w:line="360" w:lineRule="auto"/>
        <w:ind w:firstLine="708"/>
        <w:contextualSpacing/>
        <w:jc w:val="both"/>
        <w:rPr>
          <w:rFonts w:ascii="Times New Roman" w:hAnsi="Times New Roman"/>
          <w:sz w:val="28"/>
          <w:szCs w:val="28"/>
        </w:rPr>
      </w:pPr>
      <w:r>
        <w:rPr>
          <w:rFonts w:ascii="Times New Roman" w:hAnsi="Times New Roman"/>
          <w:sz w:val="28"/>
          <w:szCs w:val="28"/>
        </w:rPr>
        <w:t>ТБ – точка безубыточности продаж;</w:t>
      </w:r>
    </w:p>
    <w:p w:rsidR="00FF454C" w:rsidRDefault="001D2198" w:rsidP="00FA7BDC">
      <w:pPr>
        <w:spacing w:line="360" w:lineRule="auto"/>
        <w:ind w:firstLine="708"/>
        <w:contextualSpacing/>
        <w:jc w:val="both"/>
        <w:rPr>
          <w:rFonts w:ascii="Times New Roman" w:hAnsi="Times New Roman"/>
          <w:sz w:val="28"/>
          <w:szCs w:val="28"/>
        </w:rPr>
      </w:pPr>
      <w:proofErr w:type="spellStart"/>
      <w:r>
        <w:rPr>
          <w:rFonts w:ascii="Times New Roman" w:hAnsi="Times New Roman"/>
          <w:sz w:val="28"/>
          <w:szCs w:val="28"/>
        </w:rPr>
        <w:t>Пост.затр</w:t>
      </w:r>
      <w:proofErr w:type="spellEnd"/>
      <w:r>
        <w:rPr>
          <w:rFonts w:ascii="Times New Roman" w:hAnsi="Times New Roman"/>
          <w:sz w:val="28"/>
          <w:szCs w:val="28"/>
        </w:rPr>
        <w:t>.</w:t>
      </w:r>
      <w:r w:rsidR="00FF454C">
        <w:rPr>
          <w:rFonts w:ascii="Times New Roman" w:hAnsi="Times New Roman"/>
          <w:sz w:val="28"/>
          <w:szCs w:val="28"/>
        </w:rPr>
        <w:t xml:space="preserve"> – постоянные затраты;</w:t>
      </w:r>
    </w:p>
    <w:p w:rsidR="001D2198" w:rsidRDefault="001D2198" w:rsidP="00FA7BDC">
      <w:pPr>
        <w:spacing w:line="360" w:lineRule="auto"/>
        <w:ind w:firstLine="708"/>
        <w:contextualSpacing/>
        <w:jc w:val="both"/>
        <w:rPr>
          <w:rFonts w:ascii="Times New Roman" w:hAnsi="Times New Roman"/>
          <w:sz w:val="28"/>
          <w:szCs w:val="28"/>
        </w:rPr>
      </w:pPr>
      <w:r>
        <w:rPr>
          <w:rFonts w:ascii="Times New Roman" w:hAnsi="Times New Roman"/>
          <w:sz w:val="28"/>
          <w:szCs w:val="28"/>
        </w:rPr>
        <w:t>Ц – цена за единицу продукции;</w:t>
      </w:r>
    </w:p>
    <w:p w:rsidR="00FF454C" w:rsidRDefault="001D2198" w:rsidP="00FA7BDC">
      <w:pPr>
        <w:spacing w:line="360" w:lineRule="auto"/>
        <w:ind w:firstLine="708"/>
        <w:contextualSpacing/>
        <w:jc w:val="both"/>
        <w:rPr>
          <w:rFonts w:ascii="Times New Roman" w:hAnsi="Times New Roman"/>
          <w:sz w:val="28"/>
          <w:szCs w:val="28"/>
        </w:rPr>
      </w:pPr>
      <w:proofErr w:type="spellStart"/>
      <w:r>
        <w:rPr>
          <w:rFonts w:ascii="Times New Roman" w:hAnsi="Times New Roman"/>
          <w:sz w:val="28"/>
          <w:szCs w:val="28"/>
        </w:rPr>
        <w:t>Уд.пер.затр</w:t>
      </w:r>
      <w:proofErr w:type="spellEnd"/>
      <w:r>
        <w:rPr>
          <w:rFonts w:ascii="Times New Roman" w:hAnsi="Times New Roman"/>
          <w:sz w:val="28"/>
          <w:szCs w:val="28"/>
        </w:rPr>
        <w:t>.</w:t>
      </w:r>
      <w:r w:rsidR="00FF454C">
        <w:rPr>
          <w:rFonts w:ascii="Times New Roman" w:hAnsi="Times New Roman"/>
          <w:sz w:val="28"/>
          <w:szCs w:val="28"/>
        </w:rPr>
        <w:t xml:space="preserve"> – переменные затраты на единицу продукции</w:t>
      </w:r>
      <w:r w:rsidR="003A2B45" w:rsidRPr="003A2B45">
        <w:rPr>
          <w:rFonts w:ascii="Times New Roman" w:hAnsi="Times New Roman"/>
          <w:sz w:val="28"/>
          <w:szCs w:val="28"/>
        </w:rPr>
        <w:t xml:space="preserve"> [38, </w:t>
      </w:r>
      <w:r w:rsidR="003A2B45">
        <w:rPr>
          <w:rFonts w:ascii="Times New Roman" w:hAnsi="Times New Roman"/>
          <w:sz w:val="28"/>
          <w:szCs w:val="28"/>
          <w:lang w:val="en-US"/>
        </w:rPr>
        <w:t>c</w:t>
      </w:r>
      <w:r w:rsidR="003A2B45" w:rsidRPr="003A2B45">
        <w:rPr>
          <w:rFonts w:ascii="Times New Roman" w:hAnsi="Times New Roman"/>
          <w:sz w:val="28"/>
          <w:szCs w:val="28"/>
        </w:rPr>
        <w:t>.312]</w:t>
      </w:r>
      <w:r w:rsidR="00FF454C">
        <w:rPr>
          <w:rFonts w:ascii="Times New Roman" w:hAnsi="Times New Roman"/>
          <w:sz w:val="28"/>
          <w:szCs w:val="28"/>
        </w:rPr>
        <w:t>.</w:t>
      </w:r>
    </w:p>
    <w:p w:rsidR="00435480" w:rsidRPr="000D501E" w:rsidRDefault="00435480" w:rsidP="003762FD">
      <w:pPr>
        <w:spacing w:after="0" w:line="360" w:lineRule="auto"/>
        <w:ind w:firstLine="708"/>
        <w:contextualSpacing/>
        <w:jc w:val="both"/>
        <w:rPr>
          <w:rFonts w:ascii="Times New Roman" w:hAnsi="Times New Roman"/>
          <w:sz w:val="28"/>
          <w:szCs w:val="28"/>
        </w:rPr>
      </w:pPr>
      <w:r>
        <w:rPr>
          <w:rFonts w:ascii="Times New Roman" w:hAnsi="Times New Roman"/>
          <w:sz w:val="28"/>
          <w:szCs w:val="28"/>
        </w:rPr>
        <w:t>Для того, чтобы рассчитать точку безубыточности и построить ее на графике, необходимо рассчитать следующие показатели:</w:t>
      </w:r>
    </w:p>
    <w:p w:rsidR="00B31088" w:rsidRPr="00B31088" w:rsidRDefault="00B31088" w:rsidP="003762FD">
      <w:pPr>
        <w:pStyle w:val="a3"/>
        <w:numPr>
          <w:ilvl w:val="0"/>
          <w:numId w:val="8"/>
        </w:numPr>
        <w:spacing w:after="0" w:line="360" w:lineRule="auto"/>
        <w:ind w:firstLine="0"/>
        <w:jc w:val="both"/>
        <w:rPr>
          <w:rFonts w:ascii="Times New Roman" w:hAnsi="Times New Roman"/>
          <w:sz w:val="28"/>
          <w:szCs w:val="28"/>
        </w:rPr>
      </w:pPr>
      <w:r w:rsidRPr="00B31088">
        <w:rPr>
          <w:rFonts w:ascii="Times New Roman" w:hAnsi="Times New Roman"/>
          <w:sz w:val="28"/>
          <w:szCs w:val="28"/>
        </w:rPr>
        <w:t>Выручка от реализации продукции:</w:t>
      </w:r>
    </w:p>
    <w:p w:rsidR="00B31088" w:rsidRPr="00B31088" w:rsidRDefault="00B31088" w:rsidP="003762FD">
      <w:pPr>
        <w:pStyle w:val="a3"/>
        <w:spacing w:after="0" w:line="360" w:lineRule="auto"/>
        <w:jc w:val="both"/>
        <w:rPr>
          <w:rFonts w:ascii="Times New Roman" w:hAnsi="Times New Roman"/>
          <w:sz w:val="28"/>
          <w:szCs w:val="28"/>
        </w:rPr>
      </w:pPr>
      <w:r w:rsidRPr="00B31088">
        <w:rPr>
          <w:rFonts w:ascii="Times New Roman" w:hAnsi="Times New Roman"/>
          <w:sz w:val="28"/>
          <w:szCs w:val="28"/>
        </w:rPr>
        <w:t>В 2015</w:t>
      </w:r>
      <w:r>
        <w:rPr>
          <w:rFonts w:ascii="Times New Roman" w:hAnsi="Times New Roman"/>
          <w:sz w:val="28"/>
          <w:szCs w:val="28"/>
        </w:rPr>
        <w:t xml:space="preserve"> </w:t>
      </w:r>
      <w:r w:rsidRPr="00B31088">
        <w:rPr>
          <w:rFonts w:ascii="Times New Roman" w:hAnsi="Times New Roman"/>
          <w:sz w:val="28"/>
          <w:szCs w:val="28"/>
        </w:rPr>
        <w:t xml:space="preserve">= </w:t>
      </w:r>
      <w:r>
        <w:rPr>
          <w:rFonts w:ascii="Times New Roman" w:hAnsi="Times New Roman"/>
          <w:sz w:val="28"/>
          <w:szCs w:val="28"/>
        </w:rPr>
        <w:t>103563 тыс. руб.;</w:t>
      </w:r>
    </w:p>
    <w:p w:rsidR="00B31088" w:rsidRPr="00B31088" w:rsidRDefault="00B31088" w:rsidP="003762FD">
      <w:pPr>
        <w:pStyle w:val="a3"/>
        <w:spacing w:after="0" w:line="360" w:lineRule="auto"/>
        <w:jc w:val="both"/>
        <w:rPr>
          <w:rFonts w:ascii="Times New Roman" w:hAnsi="Times New Roman"/>
          <w:sz w:val="28"/>
          <w:szCs w:val="28"/>
        </w:rPr>
      </w:pPr>
      <w:r>
        <w:rPr>
          <w:rFonts w:ascii="Times New Roman" w:hAnsi="Times New Roman"/>
          <w:sz w:val="28"/>
          <w:szCs w:val="28"/>
        </w:rPr>
        <w:t>В 2016 = 10892</w:t>
      </w:r>
      <w:r w:rsidRPr="00B31088">
        <w:rPr>
          <w:rFonts w:ascii="Times New Roman" w:hAnsi="Times New Roman"/>
          <w:sz w:val="28"/>
          <w:szCs w:val="28"/>
        </w:rPr>
        <w:t xml:space="preserve">8 </w:t>
      </w:r>
      <w:r>
        <w:rPr>
          <w:rFonts w:ascii="Times New Roman" w:hAnsi="Times New Roman"/>
          <w:sz w:val="28"/>
          <w:szCs w:val="28"/>
        </w:rPr>
        <w:t>тыс. руб.;</w:t>
      </w:r>
    </w:p>
    <w:p w:rsidR="00B31088" w:rsidRPr="00435480" w:rsidRDefault="002E309C" w:rsidP="003762FD">
      <w:pPr>
        <w:pStyle w:val="a3"/>
        <w:numPr>
          <w:ilvl w:val="0"/>
          <w:numId w:val="8"/>
        </w:numPr>
        <w:spacing w:after="0" w:line="360" w:lineRule="auto"/>
        <w:ind w:firstLine="0"/>
        <w:jc w:val="both"/>
        <w:rPr>
          <w:rFonts w:ascii="Times New Roman" w:hAnsi="Times New Roman"/>
          <w:sz w:val="28"/>
          <w:szCs w:val="28"/>
        </w:rPr>
      </w:pPr>
      <w:r>
        <w:rPr>
          <w:rFonts w:ascii="Times New Roman" w:hAnsi="Times New Roman"/>
          <w:sz w:val="28"/>
          <w:szCs w:val="28"/>
        </w:rPr>
        <w:t>Объем реализации</w:t>
      </w:r>
      <w:r w:rsidR="00B31088" w:rsidRPr="00435480">
        <w:rPr>
          <w:rFonts w:ascii="Times New Roman" w:hAnsi="Times New Roman"/>
          <w:sz w:val="28"/>
          <w:szCs w:val="28"/>
        </w:rPr>
        <w:t xml:space="preserve"> продукции: </w:t>
      </w:r>
    </w:p>
    <w:p w:rsidR="00B31088" w:rsidRDefault="00CB755B" w:rsidP="003762FD">
      <w:pPr>
        <w:spacing w:after="0" w:line="360" w:lineRule="auto"/>
        <w:ind w:firstLine="708"/>
        <w:contextualSpacing/>
        <w:jc w:val="both"/>
        <w:rPr>
          <w:rFonts w:ascii="Times New Roman" w:hAnsi="Times New Roman"/>
          <w:sz w:val="28"/>
          <w:szCs w:val="28"/>
        </w:rPr>
      </w:pPr>
      <w:r>
        <w:rPr>
          <w:rFonts w:ascii="Times New Roman" w:hAnsi="Times New Roman"/>
          <w:sz w:val="28"/>
          <w:szCs w:val="28"/>
          <w:lang w:val="en-US"/>
        </w:rPr>
        <w:t xml:space="preserve">Q </w:t>
      </w:r>
      <w:r w:rsidR="00B31088">
        <w:rPr>
          <w:rFonts w:ascii="Times New Roman" w:hAnsi="Times New Roman"/>
          <w:sz w:val="28"/>
          <w:szCs w:val="28"/>
        </w:rPr>
        <w:t>2015</w:t>
      </w:r>
      <w:r w:rsidR="00B31088" w:rsidRPr="00B31088">
        <w:rPr>
          <w:rFonts w:ascii="Times New Roman" w:hAnsi="Times New Roman"/>
          <w:sz w:val="28"/>
          <w:szCs w:val="28"/>
        </w:rPr>
        <w:t xml:space="preserve"> </w:t>
      </w:r>
      <w:r w:rsidR="00B31088">
        <w:rPr>
          <w:rFonts w:ascii="Times New Roman" w:hAnsi="Times New Roman"/>
          <w:sz w:val="28"/>
          <w:szCs w:val="28"/>
        </w:rPr>
        <w:t>=</w:t>
      </w:r>
      <w:r w:rsidR="00B31088" w:rsidRPr="00B31088">
        <w:rPr>
          <w:rFonts w:ascii="Times New Roman" w:hAnsi="Times New Roman"/>
          <w:sz w:val="28"/>
          <w:szCs w:val="28"/>
        </w:rPr>
        <w:t xml:space="preserve"> </w:t>
      </w:r>
      <w:r w:rsidR="00B31088">
        <w:rPr>
          <w:rFonts w:ascii="Times New Roman" w:hAnsi="Times New Roman"/>
          <w:sz w:val="28"/>
          <w:szCs w:val="28"/>
        </w:rPr>
        <w:t>47321 ц;</w:t>
      </w:r>
    </w:p>
    <w:p w:rsidR="00B31088" w:rsidRPr="000D501E" w:rsidRDefault="00CB755B" w:rsidP="003762FD">
      <w:pPr>
        <w:spacing w:after="0" w:line="360" w:lineRule="auto"/>
        <w:ind w:firstLine="708"/>
        <w:contextualSpacing/>
        <w:jc w:val="both"/>
        <w:rPr>
          <w:rFonts w:ascii="Times New Roman" w:hAnsi="Times New Roman"/>
          <w:sz w:val="28"/>
          <w:szCs w:val="28"/>
        </w:rPr>
      </w:pPr>
      <w:r>
        <w:rPr>
          <w:rFonts w:ascii="Times New Roman" w:hAnsi="Times New Roman"/>
          <w:sz w:val="28"/>
          <w:szCs w:val="28"/>
          <w:lang w:val="en-US"/>
        </w:rPr>
        <w:t xml:space="preserve">Q </w:t>
      </w:r>
      <w:r w:rsidR="00B31088" w:rsidRPr="00932393">
        <w:rPr>
          <w:rFonts w:ascii="Times New Roman" w:hAnsi="Times New Roman"/>
          <w:sz w:val="28"/>
          <w:szCs w:val="28"/>
        </w:rPr>
        <w:t>2016</w:t>
      </w:r>
      <w:r w:rsidR="00B31088" w:rsidRPr="00B31088">
        <w:rPr>
          <w:rFonts w:ascii="Times New Roman" w:hAnsi="Times New Roman"/>
          <w:sz w:val="28"/>
          <w:szCs w:val="28"/>
        </w:rPr>
        <w:t xml:space="preserve"> </w:t>
      </w:r>
      <w:r w:rsidR="00B31088" w:rsidRPr="00932393">
        <w:rPr>
          <w:rFonts w:ascii="Times New Roman" w:hAnsi="Times New Roman"/>
          <w:sz w:val="28"/>
          <w:szCs w:val="28"/>
        </w:rPr>
        <w:t>=</w:t>
      </w:r>
      <w:r w:rsidR="00B31088" w:rsidRPr="00B31088">
        <w:rPr>
          <w:rFonts w:ascii="Times New Roman" w:hAnsi="Times New Roman"/>
          <w:sz w:val="28"/>
          <w:szCs w:val="28"/>
        </w:rPr>
        <w:t xml:space="preserve"> </w:t>
      </w:r>
      <w:r w:rsidR="00B31088" w:rsidRPr="00932393">
        <w:rPr>
          <w:rFonts w:ascii="Times New Roman" w:hAnsi="Times New Roman"/>
          <w:sz w:val="28"/>
          <w:szCs w:val="28"/>
        </w:rPr>
        <w:t>47745</w:t>
      </w:r>
      <w:r w:rsidR="00AB58BD">
        <w:rPr>
          <w:rFonts w:ascii="Times New Roman" w:hAnsi="Times New Roman"/>
          <w:sz w:val="28"/>
          <w:szCs w:val="28"/>
          <w:lang w:val="en-US"/>
        </w:rPr>
        <w:t xml:space="preserve"> </w:t>
      </w:r>
      <w:r w:rsidR="00B31088">
        <w:rPr>
          <w:rFonts w:ascii="Times New Roman" w:hAnsi="Times New Roman"/>
          <w:sz w:val="28"/>
          <w:szCs w:val="28"/>
        </w:rPr>
        <w:t>ц;</w:t>
      </w:r>
    </w:p>
    <w:p w:rsidR="00B31088" w:rsidRPr="00435480" w:rsidRDefault="00B31088" w:rsidP="003762FD">
      <w:pPr>
        <w:pStyle w:val="a3"/>
        <w:numPr>
          <w:ilvl w:val="0"/>
          <w:numId w:val="8"/>
        </w:numPr>
        <w:spacing w:after="0" w:line="360" w:lineRule="auto"/>
        <w:ind w:firstLine="0"/>
        <w:jc w:val="both"/>
        <w:rPr>
          <w:rFonts w:ascii="Times New Roman" w:hAnsi="Times New Roman"/>
          <w:sz w:val="28"/>
          <w:szCs w:val="28"/>
        </w:rPr>
      </w:pPr>
      <w:r w:rsidRPr="00435480">
        <w:rPr>
          <w:rFonts w:ascii="Times New Roman" w:hAnsi="Times New Roman"/>
          <w:sz w:val="28"/>
          <w:szCs w:val="28"/>
        </w:rPr>
        <w:t>Цена реализации:</w:t>
      </w:r>
    </w:p>
    <w:p w:rsidR="00B31088" w:rsidRDefault="00B31088" w:rsidP="003762FD">
      <w:pPr>
        <w:spacing w:after="0" w:line="360" w:lineRule="auto"/>
        <w:ind w:firstLine="708"/>
        <w:contextualSpacing/>
        <w:jc w:val="both"/>
        <w:rPr>
          <w:rFonts w:ascii="Times New Roman" w:hAnsi="Times New Roman"/>
          <w:sz w:val="28"/>
          <w:szCs w:val="28"/>
        </w:rPr>
      </w:pPr>
      <w:r>
        <w:rPr>
          <w:rFonts w:ascii="Times New Roman" w:hAnsi="Times New Roman"/>
          <w:sz w:val="28"/>
          <w:szCs w:val="28"/>
        </w:rPr>
        <w:t>Ц</w:t>
      </w:r>
      <w:r w:rsidR="00CB755B">
        <w:rPr>
          <w:rFonts w:ascii="Times New Roman" w:hAnsi="Times New Roman"/>
          <w:sz w:val="28"/>
          <w:szCs w:val="28"/>
          <w:lang w:val="en-US"/>
        </w:rPr>
        <w:t xml:space="preserve"> </w:t>
      </w:r>
      <w:r>
        <w:rPr>
          <w:rFonts w:ascii="Times New Roman" w:hAnsi="Times New Roman"/>
          <w:sz w:val="28"/>
          <w:szCs w:val="28"/>
        </w:rPr>
        <w:t>2015</w:t>
      </w:r>
      <w:r w:rsidRPr="00B31088">
        <w:rPr>
          <w:rFonts w:ascii="Times New Roman" w:hAnsi="Times New Roman"/>
          <w:sz w:val="28"/>
          <w:szCs w:val="28"/>
        </w:rPr>
        <w:t xml:space="preserve"> </w:t>
      </w:r>
      <w:r>
        <w:rPr>
          <w:rFonts w:ascii="Times New Roman" w:hAnsi="Times New Roman"/>
          <w:sz w:val="28"/>
          <w:szCs w:val="28"/>
        </w:rPr>
        <w:t>=</w:t>
      </w:r>
      <w:r w:rsidRPr="00B31088">
        <w:rPr>
          <w:rFonts w:ascii="Times New Roman" w:hAnsi="Times New Roman"/>
          <w:sz w:val="28"/>
          <w:szCs w:val="28"/>
        </w:rPr>
        <w:t xml:space="preserve"> </w:t>
      </w:r>
      <w:r>
        <w:rPr>
          <w:rFonts w:ascii="Times New Roman" w:hAnsi="Times New Roman"/>
          <w:sz w:val="28"/>
          <w:szCs w:val="28"/>
        </w:rPr>
        <w:t xml:space="preserve">2,19 тыс. руб.; </w:t>
      </w:r>
    </w:p>
    <w:p w:rsidR="00B31088" w:rsidRDefault="00B31088" w:rsidP="003762FD">
      <w:pPr>
        <w:spacing w:after="0" w:line="360" w:lineRule="auto"/>
        <w:ind w:firstLine="708"/>
        <w:contextualSpacing/>
        <w:jc w:val="both"/>
        <w:rPr>
          <w:rFonts w:ascii="Times New Roman" w:hAnsi="Times New Roman"/>
          <w:sz w:val="28"/>
          <w:szCs w:val="28"/>
        </w:rPr>
      </w:pPr>
      <w:r>
        <w:rPr>
          <w:rFonts w:ascii="Times New Roman" w:hAnsi="Times New Roman"/>
          <w:sz w:val="28"/>
          <w:szCs w:val="28"/>
        </w:rPr>
        <w:t>Ц</w:t>
      </w:r>
      <w:r w:rsidR="00CB755B">
        <w:rPr>
          <w:rFonts w:ascii="Times New Roman" w:hAnsi="Times New Roman"/>
          <w:sz w:val="28"/>
          <w:szCs w:val="28"/>
          <w:lang w:val="en-US"/>
        </w:rPr>
        <w:t xml:space="preserve"> </w:t>
      </w:r>
      <w:r>
        <w:rPr>
          <w:rFonts w:ascii="Times New Roman" w:hAnsi="Times New Roman"/>
          <w:sz w:val="28"/>
          <w:szCs w:val="28"/>
        </w:rPr>
        <w:t>2016</w:t>
      </w:r>
      <w:r w:rsidRPr="00B31088">
        <w:rPr>
          <w:rFonts w:ascii="Times New Roman" w:hAnsi="Times New Roman"/>
          <w:sz w:val="28"/>
          <w:szCs w:val="28"/>
        </w:rPr>
        <w:t xml:space="preserve"> </w:t>
      </w:r>
      <w:r>
        <w:rPr>
          <w:rFonts w:ascii="Times New Roman" w:hAnsi="Times New Roman"/>
          <w:sz w:val="28"/>
          <w:szCs w:val="28"/>
        </w:rPr>
        <w:t>=</w:t>
      </w:r>
      <w:r w:rsidRPr="00B31088">
        <w:rPr>
          <w:rFonts w:ascii="Times New Roman" w:hAnsi="Times New Roman"/>
          <w:sz w:val="28"/>
          <w:szCs w:val="28"/>
        </w:rPr>
        <w:t xml:space="preserve"> </w:t>
      </w:r>
      <w:r>
        <w:rPr>
          <w:rFonts w:ascii="Times New Roman" w:hAnsi="Times New Roman"/>
          <w:sz w:val="28"/>
          <w:szCs w:val="28"/>
        </w:rPr>
        <w:t>2,28 тыс. руб.;</w:t>
      </w:r>
    </w:p>
    <w:p w:rsidR="00FA7BDC" w:rsidRPr="00B31088" w:rsidRDefault="00F20252" w:rsidP="003762FD">
      <w:pPr>
        <w:pStyle w:val="a3"/>
        <w:numPr>
          <w:ilvl w:val="0"/>
          <w:numId w:val="8"/>
        </w:numPr>
        <w:spacing w:after="0" w:line="360" w:lineRule="auto"/>
        <w:ind w:firstLine="0"/>
        <w:jc w:val="both"/>
        <w:rPr>
          <w:rFonts w:ascii="Times New Roman" w:hAnsi="Times New Roman"/>
          <w:sz w:val="28"/>
          <w:szCs w:val="28"/>
        </w:rPr>
      </w:pPr>
      <w:r w:rsidRPr="00B31088">
        <w:rPr>
          <w:rFonts w:ascii="Times New Roman" w:hAnsi="Times New Roman"/>
          <w:sz w:val="28"/>
          <w:szCs w:val="28"/>
        </w:rPr>
        <w:t>Себестоимость:</w:t>
      </w:r>
    </w:p>
    <w:p w:rsidR="00FA7BDC" w:rsidRDefault="00F20252" w:rsidP="003762FD">
      <w:pPr>
        <w:spacing w:after="0" w:line="360" w:lineRule="auto"/>
        <w:ind w:firstLine="708"/>
        <w:contextualSpacing/>
        <w:jc w:val="both"/>
        <w:rPr>
          <w:rFonts w:ascii="Times New Roman" w:hAnsi="Times New Roman"/>
          <w:sz w:val="28"/>
          <w:szCs w:val="28"/>
        </w:rPr>
      </w:pPr>
      <w:r>
        <w:rPr>
          <w:rFonts w:ascii="Times New Roman" w:hAnsi="Times New Roman"/>
          <w:sz w:val="28"/>
          <w:szCs w:val="28"/>
        </w:rPr>
        <w:t>С</w:t>
      </w:r>
      <w:r w:rsidR="00CB755B">
        <w:rPr>
          <w:rFonts w:ascii="Times New Roman" w:hAnsi="Times New Roman"/>
          <w:sz w:val="28"/>
          <w:szCs w:val="28"/>
          <w:lang w:val="en-US"/>
        </w:rPr>
        <w:t xml:space="preserve"> </w:t>
      </w:r>
      <w:r>
        <w:rPr>
          <w:rFonts w:ascii="Times New Roman" w:hAnsi="Times New Roman"/>
          <w:sz w:val="28"/>
          <w:szCs w:val="28"/>
        </w:rPr>
        <w:t>2015</w:t>
      </w:r>
      <w:r w:rsidR="00435480" w:rsidRPr="00B31088">
        <w:rPr>
          <w:rFonts w:ascii="Times New Roman" w:hAnsi="Times New Roman"/>
          <w:sz w:val="28"/>
          <w:szCs w:val="28"/>
        </w:rPr>
        <w:t xml:space="preserve"> </w:t>
      </w:r>
      <w:r>
        <w:rPr>
          <w:rFonts w:ascii="Times New Roman" w:hAnsi="Times New Roman"/>
          <w:sz w:val="28"/>
          <w:szCs w:val="28"/>
        </w:rPr>
        <w:t>=</w:t>
      </w:r>
      <w:r w:rsidR="00435480" w:rsidRPr="00B31088">
        <w:rPr>
          <w:rFonts w:ascii="Times New Roman" w:hAnsi="Times New Roman"/>
          <w:sz w:val="28"/>
          <w:szCs w:val="28"/>
        </w:rPr>
        <w:t xml:space="preserve"> </w:t>
      </w:r>
      <w:r>
        <w:rPr>
          <w:rFonts w:ascii="Times New Roman" w:hAnsi="Times New Roman"/>
          <w:sz w:val="28"/>
          <w:szCs w:val="28"/>
        </w:rPr>
        <w:t>94263</w:t>
      </w:r>
      <w:r w:rsidR="00311F11">
        <w:rPr>
          <w:rFonts w:ascii="Times New Roman" w:hAnsi="Times New Roman"/>
          <w:sz w:val="28"/>
          <w:szCs w:val="28"/>
        </w:rPr>
        <w:t xml:space="preserve"> тыс. руб.</w:t>
      </w:r>
      <w:r>
        <w:rPr>
          <w:rFonts w:ascii="Times New Roman" w:hAnsi="Times New Roman"/>
          <w:sz w:val="28"/>
          <w:szCs w:val="28"/>
        </w:rPr>
        <w:t xml:space="preserve">; </w:t>
      </w:r>
    </w:p>
    <w:p w:rsidR="00F20252" w:rsidRPr="000D501E" w:rsidRDefault="00F20252" w:rsidP="003762FD">
      <w:pPr>
        <w:spacing w:after="0" w:line="360" w:lineRule="auto"/>
        <w:ind w:firstLine="708"/>
        <w:contextualSpacing/>
        <w:jc w:val="both"/>
        <w:rPr>
          <w:rFonts w:ascii="Times New Roman" w:hAnsi="Times New Roman"/>
          <w:sz w:val="28"/>
          <w:szCs w:val="28"/>
        </w:rPr>
      </w:pPr>
      <w:r>
        <w:rPr>
          <w:rFonts w:ascii="Times New Roman" w:hAnsi="Times New Roman"/>
          <w:sz w:val="28"/>
          <w:szCs w:val="28"/>
        </w:rPr>
        <w:t>С</w:t>
      </w:r>
      <w:r w:rsidR="00CB755B">
        <w:rPr>
          <w:rFonts w:ascii="Times New Roman" w:hAnsi="Times New Roman"/>
          <w:sz w:val="28"/>
          <w:szCs w:val="28"/>
          <w:lang w:val="en-US"/>
        </w:rPr>
        <w:t xml:space="preserve"> </w:t>
      </w:r>
      <w:r>
        <w:rPr>
          <w:rFonts w:ascii="Times New Roman" w:hAnsi="Times New Roman"/>
          <w:sz w:val="28"/>
          <w:szCs w:val="28"/>
        </w:rPr>
        <w:t>2016</w:t>
      </w:r>
      <w:r w:rsidR="00435480" w:rsidRPr="00B31088">
        <w:rPr>
          <w:rFonts w:ascii="Times New Roman" w:hAnsi="Times New Roman"/>
          <w:sz w:val="28"/>
          <w:szCs w:val="28"/>
        </w:rPr>
        <w:t xml:space="preserve"> </w:t>
      </w:r>
      <w:r>
        <w:rPr>
          <w:rFonts w:ascii="Times New Roman" w:hAnsi="Times New Roman"/>
          <w:sz w:val="28"/>
          <w:szCs w:val="28"/>
        </w:rPr>
        <w:t>=</w:t>
      </w:r>
      <w:r w:rsidR="00435480" w:rsidRPr="00B31088">
        <w:rPr>
          <w:rFonts w:ascii="Times New Roman" w:hAnsi="Times New Roman"/>
          <w:sz w:val="28"/>
          <w:szCs w:val="28"/>
        </w:rPr>
        <w:t xml:space="preserve"> </w:t>
      </w:r>
      <w:r>
        <w:rPr>
          <w:rFonts w:ascii="Times New Roman" w:hAnsi="Times New Roman"/>
          <w:sz w:val="28"/>
          <w:szCs w:val="28"/>
        </w:rPr>
        <w:t>105402</w:t>
      </w:r>
      <w:r w:rsidR="00311F11">
        <w:rPr>
          <w:rFonts w:ascii="Times New Roman" w:hAnsi="Times New Roman"/>
          <w:sz w:val="28"/>
          <w:szCs w:val="28"/>
        </w:rPr>
        <w:t xml:space="preserve"> тыс. руб.;</w:t>
      </w:r>
    </w:p>
    <w:p w:rsidR="00FA7BDC" w:rsidRPr="00435480" w:rsidRDefault="00F20252" w:rsidP="003762FD">
      <w:pPr>
        <w:pStyle w:val="a3"/>
        <w:numPr>
          <w:ilvl w:val="0"/>
          <w:numId w:val="8"/>
        </w:numPr>
        <w:spacing w:after="0" w:line="360" w:lineRule="auto"/>
        <w:ind w:firstLine="0"/>
        <w:jc w:val="both"/>
        <w:rPr>
          <w:rFonts w:ascii="Times New Roman" w:hAnsi="Times New Roman"/>
          <w:sz w:val="28"/>
          <w:szCs w:val="28"/>
        </w:rPr>
      </w:pPr>
      <w:r w:rsidRPr="00435480">
        <w:rPr>
          <w:rFonts w:ascii="Times New Roman" w:hAnsi="Times New Roman"/>
          <w:sz w:val="28"/>
          <w:szCs w:val="28"/>
        </w:rPr>
        <w:t>Переменные затраты:</w:t>
      </w:r>
    </w:p>
    <w:p w:rsidR="00FA7BDC" w:rsidRDefault="00B31088" w:rsidP="003762FD">
      <w:pPr>
        <w:spacing w:after="0" w:line="360" w:lineRule="auto"/>
        <w:ind w:firstLine="708"/>
        <w:contextualSpacing/>
        <w:jc w:val="both"/>
        <w:rPr>
          <w:rFonts w:ascii="Times New Roman" w:hAnsi="Times New Roman"/>
          <w:sz w:val="28"/>
          <w:szCs w:val="28"/>
        </w:rPr>
      </w:pPr>
      <w:proofErr w:type="spellStart"/>
      <w:r>
        <w:rPr>
          <w:rFonts w:ascii="Times New Roman" w:hAnsi="Times New Roman"/>
          <w:sz w:val="28"/>
          <w:szCs w:val="28"/>
        </w:rPr>
        <w:t>Пер.затр</w:t>
      </w:r>
      <w:proofErr w:type="spellEnd"/>
      <w:r>
        <w:rPr>
          <w:rFonts w:ascii="Times New Roman" w:hAnsi="Times New Roman"/>
          <w:sz w:val="28"/>
          <w:szCs w:val="28"/>
        </w:rPr>
        <w:t xml:space="preserve">. </w:t>
      </w:r>
      <w:r w:rsidR="00FA7BDC">
        <w:rPr>
          <w:rFonts w:ascii="Times New Roman" w:hAnsi="Times New Roman"/>
          <w:sz w:val="28"/>
          <w:szCs w:val="28"/>
        </w:rPr>
        <w:t>2015</w:t>
      </w:r>
      <w:r w:rsidR="00435480" w:rsidRPr="00B31088">
        <w:rPr>
          <w:rFonts w:ascii="Times New Roman" w:hAnsi="Times New Roman"/>
          <w:sz w:val="28"/>
          <w:szCs w:val="28"/>
        </w:rPr>
        <w:t xml:space="preserve"> </w:t>
      </w:r>
      <w:r w:rsidR="00FA7BDC">
        <w:rPr>
          <w:rFonts w:ascii="Times New Roman" w:hAnsi="Times New Roman"/>
          <w:sz w:val="28"/>
          <w:szCs w:val="28"/>
        </w:rPr>
        <w:t>=</w:t>
      </w:r>
      <w:r w:rsidR="00435480" w:rsidRPr="00B31088">
        <w:rPr>
          <w:rFonts w:ascii="Times New Roman" w:hAnsi="Times New Roman"/>
          <w:sz w:val="28"/>
          <w:szCs w:val="28"/>
        </w:rPr>
        <w:t xml:space="preserve"> </w:t>
      </w:r>
      <w:r w:rsidR="00F20252">
        <w:rPr>
          <w:rFonts w:ascii="Times New Roman" w:hAnsi="Times New Roman"/>
          <w:sz w:val="28"/>
          <w:szCs w:val="28"/>
        </w:rPr>
        <w:t>81594,1</w:t>
      </w:r>
      <w:r w:rsidR="00435480" w:rsidRPr="00B31088">
        <w:rPr>
          <w:rFonts w:ascii="Times New Roman" w:hAnsi="Times New Roman"/>
          <w:sz w:val="28"/>
          <w:szCs w:val="28"/>
        </w:rPr>
        <w:t xml:space="preserve"> </w:t>
      </w:r>
      <w:r w:rsidR="00FA7BDC">
        <w:rPr>
          <w:rFonts w:ascii="Times New Roman" w:hAnsi="Times New Roman"/>
          <w:sz w:val="28"/>
          <w:szCs w:val="28"/>
        </w:rPr>
        <w:t>тыс. р</w:t>
      </w:r>
      <w:r w:rsidR="00F20252" w:rsidRPr="000D501E">
        <w:rPr>
          <w:rFonts w:ascii="Times New Roman" w:hAnsi="Times New Roman"/>
          <w:sz w:val="28"/>
          <w:szCs w:val="28"/>
        </w:rPr>
        <w:t>уб.</w:t>
      </w:r>
      <w:r w:rsidR="00F20252">
        <w:rPr>
          <w:rFonts w:ascii="Times New Roman" w:hAnsi="Times New Roman"/>
          <w:sz w:val="28"/>
          <w:szCs w:val="28"/>
        </w:rPr>
        <w:t xml:space="preserve">; </w:t>
      </w:r>
    </w:p>
    <w:p w:rsidR="00F20252" w:rsidRPr="000D501E" w:rsidRDefault="00B31088" w:rsidP="003762FD">
      <w:pPr>
        <w:spacing w:after="0" w:line="360" w:lineRule="auto"/>
        <w:ind w:firstLine="708"/>
        <w:contextualSpacing/>
        <w:jc w:val="both"/>
        <w:rPr>
          <w:rFonts w:ascii="Times New Roman" w:hAnsi="Times New Roman"/>
          <w:sz w:val="28"/>
          <w:szCs w:val="28"/>
        </w:rPr>
      </w:pPr>
      <w:proofErr w:type="spellStart"/>
      <w:r>
        <w:rPr>
          <w:rFonts w:ascii="Times New Roman" w:hAnsi="Times New Roman"/>
          <w:sz w:val="28"/>
          <w:szCs w:val="28"/>
        </w:rPr>
        <w:t>Пер.затр</w:t>
      </w:r>
      <w:proofErr w:type="spellEnd"/>
      <w:r>
        <w:rPr>
          <w:rFonts w:ascii="Times New Roman" w:hAnsi="Times New Roman"/>
          <w:sz w:val="28"/>
          <w:szCs w:val="28"/>
        </w:rPr>
        <w:t xml:space="preserve">. </w:t>
      </w:r>
      <w:r w:rsidR="00FA7BDC">
        <w:rPr>
          <w:rFonts w:ascii="Times New Roman" w:hAnsi="Times New Roman"/>
          <w:sz w:val="28"/>
          <w:szCs w:val="28"/>
        </w:rPr>
        <w:t>2016</w:t>
      </w:r>
      <w:r w:rsidR="00435480" w:rsidRPr="00B31088">
        <w:rPr>
          <w:rFonts w:ascii="Times New Roman" w:hAnsi="Times New Roman"/>
          <w:sz w:val="28"/>
          <w:szCs w:val="28"/>
        </w:rPr>
        <w:t xml:space="preserve"> </w:t>
      </w:r>
      <w:r w:rsidR="00FA7BDC">
        <w:rPr>
          <w:rFonts w:ascii="Times New Roman" w:hAnsi="Times New Roman"/>
          <w:sz w:val="28"/>
          <w:szCs w:val="28"/>
        </w:rPr>
        <w:t>=</w:t>
      </w:r>
      <w:r w:rsidR="00435480" w:rsidRPr="00B31088">
        <w:rPr>
          <w:rFonts w:ascii="Times New Roman" w:hAnsi="Times New Roman"/>
          <w:sz w:val="28"/>
          <w:szCs w:val="28"/>
        </w:rPr>
        <w:t xml:space="preserve"> </w:t>
      </w:r>
      <w:r w:rsidR="00F20252">
        <w:rPr>
          <w:rFonts w:ascii="Times New Roman" w:hAnsi="Times New Roman"/>
          <w:sz w:val="28"/>
          <w:szCs w:val="28"/>
        </w:rPr>
        <w:t>913</w:t>
      </w:r>
      <w:r w:rsidR="00880B04">
        <w:rPr>
          <w:rFonts w:ascii="Times New Roman" w:hAnsi="Times New Roman"/>
          <w:sz w:val="28"/>
          <w:szCs w:val="28"/>
        </w:rPr>
        <w:t>73</w:t>
      </w:r>
      <w:r w:rsidR="00F20252">
        <w:rPr>
          <w:rFonts w:ascii="Times New Roman" w:hAnsi="Times New Roman"/>
          <w:sz w:val="28"/>
          <w:szCs w:val="28"/>
        </w:rPr>
        <w:t xml:space="preserve"> тыс. руб.</w:t>
      </w:r>
      <w:r>
        <w:rPr>
          <w:rFonts w:ascii="Times New Roman" w:hAnsi="Times New Roman"/>
          <w:sz w:val="28"/>
          <w:szCs w:val="28"/>
        </w:rPr>
        <w:t>;</w:t>
      </w:r>
    </w:p>
    <w:p w:rsidR="00FA7BDC" w:rsidRPr="00435480" w:rsidRDefault="00F20252" w:rsidP="003762FD">
      <w:pPr>
        <w:pStyle w:val="a3"/>
        <w:numPr>
          <w:ilvl w:val="0"/>
          <w:numId w:val="8"/>
        </w:numPr>
        <w:spacing w:after="0" w:line="360" w:lineRule="auto"/>
        <w:ind w:firstLine="0"/>
        <w:jc w:val="both"/>
        <w:rPr>
          <w:rFonts w:ascii="Times New Roman" w:hAnsi="Times New Roman"/>
          <w:sz w:val="28"/>
          <w:szCs w:val="28"/>
        </w:rPr>
      </w:pPr>
      <w:r w:rsidRPr="00435480">
        <w:rPr>
          <w:rFonts w:ascii="Times New Roman" w:hAnsi="Times New Roman"/>
          <w:sz w:val="28"/>
          <w:szCs w:val="28"/>
        </w:rPr>
        <w:t>Постоянные затраты:</w:t>
      </w:r>
    </w:p>
    <w:p w:rsidR="00FA7BDC" w:rsidRDefault="00B31088" w:rsidP="003762FD">
      <w:pPr>
        <w:spacing w:after="0" w:line="360" w:lineRule="auto"/>
        <w:ind w:firstLine="708"/>
        <w:contextualSpacing/>
        <w:jc w:val="both"/>
        <w:rPr>
          <w:rFonts w:ascii="Times New Roman" w:hAnsi="Times New Roman"/>
          <w:sz w:val="28"/>
          <w:szCs w:val="28"/>
        </w:rPr>
      </w:pPr>
      <w:proofErr w:type="spellStart"/>
      <w:r>
        <w:rPr>
          <w:rFonts w:ascii="Times New Roman" w:hAnsi="Times New Roman"/>
          <w:sz w:val="28"/>
          <w:szCs w:val="28"/>
        </w:rPr>
        <w:t>Пост.затр</w:t>
      </w:r>
      <w:proofErr w:type="spellEnd"/>
      <w:r>
        <w:rPr>
          <w:rFonts w:ascii="Times New Roman" w:hAnsi="Times New Roman"/>
          <w:sz w:val="28"/>
          <w:szCs w:val="28"/>
        </w:rPr>
        <w:t xml:space="preserve">. </w:t>
      </w:r>
      <w:r w:rsidR="00F20252" w:rsidRPr="00932393">
        <w:rPr>
          <w:rFonts w:ascii="Times New Roman" w:hAnsi="Times New Roman"/>
          <w:sz w:val="28"/>
          <w:szCs w:val="28"/>
        </w:rPr>
        <w:t>2015</w:t>
      </w:r>
      <w:r w:rsidR="00FA7BDC">
        <w:rPr>
          <w:sz w:val="24"/>
          <w:szCs w:val="24"/>
        </w:rPr>
        <w:t>=</w:t>
      </w:r>
      <w:r w:rsidR="00880B04">
        <w:rPr>
          <w:rFonts w:ascii="Times New Roman" w:hAnsi="Times New Roman"/>
          <w:sz w:val="28"/>
          <w:szCs w:val="28"/>
        </w:rPr>
        <w:t>12668,9</w:t>
      </w:r>
      <w:r w:rsidR="00F20252">
        <w:rPr>
          <w:rFonts w:ascii="Times New Roman" w:hAnsi="Times New Roman"/>
          <w:sz w:val="28"/>
          <w:szCs w:val="28"/>
        </w:rPr>
        <w:t xml:space="preserve"> </w:t>
      </w:r>
      <w:r w:rsidR="00F20252" w:rsidRPr="000D501E">
        <w:rPr>
          <w:rFonts w:ascii="Times New Roman" w:hAnsi="Times New Roman"/>
          <w:sz w:val="28"/>
          <w:szCs w:val="28"/>
        </w:rPr>
        <w:t>тыс. руб.</w:t>
      </w:r>
      <w:r w:rsidR="00F20252">
        <w:rPr>
          <w:rFonts w:ascii="Times New Roman" w:hAnsi="Times New Roman"/>
          <w:sz w:val="28"/>
          <w:szCs w:val="28"/>
        </w:rPr>
        <w:t xml:space="preserve">; </w:t>
      </w:r>
    </w:p>
    <w:p w:rsidR="00F20252" w:rsidRPr="000D501E" w:rsidRDefault="00B31088" w:rsidP="003762FD">
      <w:pPr>
        <w:spacing w:after="0" w:line="360" w:lineRule="auto"/>
        <w:ind w:firstLine="708"/>
        <w:contextualSpacing/>
        <w:jc w:val="both"/>
        <w:rPr>
          <w:rFonts w:ascii="Times New Roman" w:hAnsi="Times New Roman"/>
          <w:sz w:val="28"/>
          <w:szCs w:val="28"/>
        </w:rPr>
      </w:pPr>
      <w:proofErr w:type="spellStart"/>
      <w:r>
        <w:rPr>
          <w:rFonts w:ascii="Times New Roman" w:hAnsi="Times New Roman"/>
          <w:sz w:val="28"/>
          <w:szCs w:val="28"/>
        </w:rPr>
        <w:t>Пост.затр</w:t>
      </w:r>
      <w:proofErr w:type="spellEnd"/>
      <w:r>
        <w:rPr>
          <w:rFonts w:ascii="Times New Roman" w:hAnsi="Times New Roman"/>
          <w:sz w:val="28"/>
          <w:szCs w:val="28"/>
        </w:rPr>
        <w:t xml:space="preserve">. </w:t>
      </w:r>
      <w:r w:rsidR="00FA7BDC">
        <w:rPr>
          <w:rFonts w:ascii="Times New Roman" w:hAnsi="Times New Roman"/>
          <w:sz w:val="28"/>
          <w:szCs w:val="28"/>
        </w:rPr>
        <w:t>2016=</w:t>
      </w:r>
      <w:r w:rsidR="00880B04" w:rsidRPr="00880B04">
        <w:rPr>
          <w:rFonts w:ascii="Times New Roman" w:hAnsi="Times New Roman"/>
          <w:sz w:val="28"/>
          <w:szCs w:val="28"/>
        </w:rPr>
        <w:t>14029</w:t>
      </w:r>
      <w:r w:rsidR="00F20252">
        <w:rPr>
          <w:rFonts w:ascii="Times New Roman" w:hAnsi="Times New Roman"/>
          <w:sz w:val="28"/>
          <w:szCs w:val="28"/>
        </w:rPr>
        <w:t xml:space="preserve"> тыс. руб.</w:t>
      </w:r>
      <w:r>
        <w:rPr>
          <w:rFonts w:ascii="Times New Roman" w:hAnsi="Times New Roman"/>
          <w:sz w:val="28"/>
          <w:szCs w:val="28"/>
        </w:rPr>
        <w:t>;</w:t>
      </w:r>
    </w:p>
    <w:p w:rsidR="00FA7BDC" w:rsidRPr="00435480" w:rsidRDefault="00F20252" w:rsidP="003762FD">
      <w:pPr>
        <w:pStyle w:val="a3"/>
        <w:numPr>
          <w:ilvl w:val="0"/>
          <w:numId w:val="8"/>
        </w:numPr>
        <w:spacing w:after="0" w:line="360" w:lineRule="auto"/>
        <w:ind w:firstLine="0"/>
        <w:jc w:val="both"/>
        <w:rPr>
          <w:rFonts w:ascii="Times New Roman" w:hAnsi="Times New Roman"/>
          <w:sz w:val="28"/>
          <w:szCs w:val="28"/>
        </w:rPr>
      </w:pPr>
      <w:r w:rsidRPr="00435480">
        <w:rPr>
          <w:rFonts w:ascii="Times New Roman" w:hAnsi="Times New Roman"/>
          <w:sz w:val="28"/>
          <w:szCs w:val="28"/>
        </w:rPr>
        <w:t>Переменные</w:t>
      </w:r>
      <w:r w:rsidR="00B31088">
        <w:rPr>
          <w:rFonts w:ascii="Times New Roman" w:hAnsi="Times New Roman"/>
          <w:sz w:val="28"/>
          <w:szCs w:val="28"/>
        </w:rPr>
        <w:t xml:space="preserve"> затраты</w:t>
      </w:r>
      <w:r w:rsidRPr="00435480">
        <w:rPr>
          <w:rFonts w:ascii="Times New Roman" w:hAnsi="Times New Roman"/>
          <w:sz w:val="28"/>
          <w:szCs w:val="28"/>
        </w:rPr>
        <w:t xml:space="preserve"> на 1ц молока</w:t>
      </w:r>
      <w:r w:rsidR="00FA7BDC" w:rsidRPr="00435480">
        <w:rPr>
          <w:rFonts w:ascii="Times New Roman" w:hAnsi="Times New Roman"/>
          <w:sz w:val="28"/>
          <w:szCs w:val="28"/>
        </w:rPr>
        <w:t>:</w:t>
      </w:r>
    </w:p>
    <w:p w:rsidR="00FA7BDC" w:rsidRDefault="00B31088" w:rsidP="003762FD">
      <w:pPr>
        <w:spacing w:after="0" w:line="360" w:lineRule="auto"/>
        <w:ind w:firstLine="708"/>
        <w:contextualSpacing/>
        <w:jc w:val="both"/>
        <w:rPr>
          <w:rFonts w:ascii="Times New Roman" w:hAnsi="Times New Roman"/>
          <w:sz w:val="28"/>
          <w:szCs w:val="28"/>
        </w:rPr>
      </w:pPr>
      <w:proofErr w:type="spellStart"/>
      <w:r>
        <w:rPr>
          <w:rFonts w:ascii="Times New Roman" w:hAnsi="Times New Roman"/>
          <w:sz w:val="28"/>
          <w:szCs w:val="28"/>
        </w:rPr>
        <w:t>Уд.пер.затр</w:t>
      </w:r>
      <w:proofErr w:type="spellEnd"/>
      <w:r>
        <w:rPr>
          <w:rFonts w:ascii="Times New Roman" w:hAnsi="Times New Roman"/>
          <w:sz w:val="28"/>
          <w:szCs w:val="28"/>
        </w:rPr>
        <w:t xml:space="preserve">. </w:t>
      </w:r>
      <w:r w:rsidR="00FA7BDC">
        <w:rPr>
          <w:rFonts w:ascii="Times New Roman" w:hAnsi="Times New Roman"/>
          <w:sz w:val="28"/>
          <w:szCs w:val="28"/>
        </w:rPr>
        <w:t>2015</w:t>
      </w:r>
      <w:r w:rsidR="00BC6289">
        <w:rPr>
          <w:rFonts w:ascii="Times New Roman" w:hAnsi="Times New Roman"/>
          <w:sz w:val="28"/>
          <w:szCs w:val="28"/>
        </w:rPr>
        <w:t xml:space="preserve"> </w:t>
      </w:r>
      <w:r w:rsidR="00FA7BDC">
        <w:rPr>
          <w:rFonts w:ascii="Times New Roman" w:hAnsi="Times New Roman"/>
          <w:sz w:val="28"/>
          <w:szCs w:val="28"/>
        </w:rPr>
        <w:t>=</w:t>
      </w:r>
      <w:r w:rsidR="00BC6289">
        <w:rPr>
          <w:rFonts w:ascii="Times New Roman" w:hAnsi="Times New Roman"/>
          <w:sz w:val="28"/>
          <w:szCs w:val="28"/>
        </w:rPr>
        <w:t xml:space="preserve"> </w:t>
      </w:r>
      <w:r w:rsidR="00FA7BDC">
        <w:rPr>
          <w:rFonts w:ascii="Times New Roman" w:hAnsi="Times New Roman"/>
          <w:sz w:val="28"/>
          <w:szCs w:val="28"/>
        </w:rPr>
        <w:t>1,72 тыс. руб.;</w:t>
      </w:r>
      <w:r w:rsidR="00F20252">
        <w:rPr>
          <w:rFonts w:ascii="Times New Roman" w:hAnsi="Times New Roman"/>
          <w:sz w:val="28"/>
          <w:szCs w:val="28"/>
        </w:rPr>
        <w:t xml:space="preserve"> </w:t>
      </w:r>
    </w:p>
    <w:p w:rsidR="00F20252" w:rsidRDefault="00B31088" w:rsidP="003762FD">
      <w:pPr>
        <w:spacing w:after="0" w:line="360" w:lineRule="auto"/>
        <w:ind w:firstLine="708"/>
        <w:contextualSpacing/>
        <w:jc w:val="both"/>
        <w:rPr>
          <w:rFonts w:ascii="Times New Roman" w:hAnsi="Times New Roman"/>
          <w:sz w:val="28"/>
          <w:szCs w:val="28"/>
        </w:rPr>
      </w:pPr>
      <w:proofErr w:type="spellStart"/>
      <w:r>
        <w:rPr>
          <w:rFonts w:ascii="Times New Roman" w:hAnsi="Times New Roman"/>
          <w:sz w:val="28"/>
          <w:szCs w:val="28"/>
        </w:rPr>
        <w:t>Уд.пер.затр</w:t>
      </w:r>
      <w:proofErr w:type="spellEnd"/>
      <w:r>
        <w:rPr>
          <w:rFonts w:ascii="Times New Roman" w:hAnsi="Times New Roman"/>
          <w:sz w:val="28"/>
          <w:szCs w:val="28"/>
        </w:rPr>
        <w:t xml:space="preserve">. </w:t>
      </w:r>
      <w:r w:rsidR="00FA7BDC">
        <w:rPr>
          <w:rFonts w:ascii="Times New Roman" w:hAnsi="Times New Roman"/>
          <w:sz w:val="28"/>
          <w:szCs w:val="28"/>
        </w:rPr>
        <w:t>2016</w:t>
      </w:r>
      <w:r w:rsidR="00BC6289">
        <w:rPr>
          <w:rFonts w:ascii="Times New Roman" w:hAnsi="Times New Roman"/>
          <w:sz w:val="28"/>
          <w:szCs w:val="28"/>
        </w:rPr>
        <w:t xml:space="preserve"> </w:t>
      </w:r>
      <w:r w:rsidR="00FA7BDC">
        <w:rPr>
          <w:rFonts w:ascii="Times New Roman" w:hAnsi="Times New Roman"/>
          <w:sz w:val="28"/>
          <w:szCs w:val="28"/>
        </w:rPr>
        <w:t>=</w:t>
      </w:r>
      <w:r w:rsidR="00BC6289">
        <w:rPr>
          <w:rFonts w:ascii="Times New Roman" w:hAnsi="Times New Roman"/>
          <w:sz w:val="28"/>
          <w:szCs w:val="28"/>
        </w:rPr>
        <w:t xml:space="preserve"> </w:t>
      </w:r>
      <w:r w:rsidR="00F20252">
        <w:rPr>
          <w:rFonts w:ascii="Times New Roman" w:hAnsi="Times New Roman"/>
          <w:sz w:val="28"/>
          <w:szCs w:val="28"/>
        </w:rPr>
        <w:t>1,91 тыс. руб.</w:t>
      </w:r>
    </w:p>
    <w:p w:rsidR="009428EE" w:rsidRDefault="009428EE" w:rsidP="00826373">
      <w:pPr>
        <w:spacing w:line="360" w:lineRule="auto"/>
        <w:ind w:firstLine="708"/>
        <w:contextualSpacing/>
        <w:jc w:val="both"/>
        <w:rPr>
          <w:rFonts w:ascii="Times New Roman" w:hAnsi="Times New Roman"/>
          <w:noProof/>
          <w:sz w:val="28"/>
          <w:szCs w:val="28"/>
          <w:lang w:eastAsia="ru-RU"/>
        </w:rPr>
      </w:pPr>
      <w:r>
        <w:rPr>
          <w:rFonts w:ascii="Times New Roman" w:hAnsi="Times New Roman"/>
          <w:noProof/>
          <w:sz w:val="28"/>
          <w:szCs w:val="28"/>
          <w:lang w:eastAsia="ru-RU"/>
        </w:rPr>
        <w:t>Для большей наглядности построим график точки безубыточности молока за 2015 г.</w:t>
      </w:r>
    </w:p>
    <w:p w:rsidR="00EE22A8" w:rsidRDefault="00EE22A8" w:rsidP="004A3C83">
      <w:pPr>
        <w:spacing w:line="360" w:lineRule="auto"/>
        <w:contextualSpacing/>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5402605" cy="35147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zymyanny 15.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04812" cy="3516161"/>
                    </a:xfrm>
                    <a:prstGeom prst="rect">
                      <a:avLst/>
                    </a:prstGeom>
                  </pic:spPr>
                </pic:pic>
              </a:graphicData>
            </a:graphic>
          </wp:inline>
        </w:drawing>
      </w:r>
    </w:p>
    <w:p w:rsidR="00F20252" w:rsidRDefault="00FA7BDC" w:rsidP="00F20252">
      <w:pPr>
        <w:spacing w:line="360" w:lineRule="auto"/>
        <w:contextualSpacing/>
        <w:rPr>
          <w:rFonts w:ascii="Times New Roman" w:hAnsi="Times New Roman"/>
          <w:sz w:val="24"/>
          <w:szCs w:val="24"/>
        </w:rPr>
      </w:pPr>
      <w:r w:rsidRPr="00826373">
        <w:rPr>
          <w:rFonts w:ascii="Times New Roman" w:hAnsi="Times New Roman"/>
          <w:sz w:val="24"/>
          <w:szCs w:val="24"/>
        </w:rPr>
        <w:t>Рис.</w:t>
      </w:r>
      <w:r w:rsidR="00826373" w:rsidRPr="00826373">
        <w:rPr>
          <w:rFonts w:ascii="Times New Roman" w:hAnsi="Times New Roman"/>
          <w:sz w:val="24"/>
          <w:szCs w:val="24"/>
        </w:rPr>
        <w:t>6</w:t>
      </w:r>
      <w:r>
        <w:rPr>
          <w:rFonts w:ascii="Times New Roman" w:hAnsi="Times New Roman"/>
          <w:sz w:val="24"/>
          <w:szCs w:val="24"/>
        </w:rPr>
        <w:t xml:space="preserve"> </w:t>
      </w:r>
      <w:r w:rsidR="00F20252" w:rsidRPr="00C75613">
        <w:rPr>
          <w:rFonts w:ascii="Times New Roman" w:hAnsi="Times New Roman"/>
          <w:sz w:val="24"/>
          <w:szCs w:val="24"/>
        </w:rPr>
        <w:t xml:space="preserve">- </w:t>
      </w:r>
      <w:bookmarkStart w:id="1" w:name="_Hlk483249256"/>
      <w:r w:rsidRPr="009428EE">
        <w:rPr>
          <w:rFonts w:ascii="Times New Roman" w:hAnsi="Times New Roman"/>
          <w:sz w:val="24"/>
          <w:szCs w:val="24"/>
        </w:rPr>
        <w:t>Т</w:t>
      </w:r>
      <w:r w:rsidR="00F20252" w:rsidRPr="009428EE">
        <w:rPr>
          <w:rFonts w:ascii="Times New Roman" w:hAnsi="Times New Roman"/>
          <w:sz w:val="24"/>
          <w:szCs w:val="24"/>
        </w:rPr>
        <w:t>очка безубыточности молока за 2015 год</w:t>
      </w:r>
      <w:bookmarkEnd w:id="1"/>
    </w:p>
    <w:p w:rsidR="00575925" w:rsidRDefault="00575925" w:rsidP="00F20252">
      <w:pPr>
        <w:spacing w:line="360" w:lineRule="auto"/>
        <w:contextualSpacing/>
        <w:rPr>
          <w:rFonts w:ascii="Times New Roman" w:hAnsi="Times New Roman"/>
          <w:sz w:val="24"/>
          <w:szCs w:val="24"/>
        </w:rPr>
      </w:pPr>
    </w:p>
    <w:p w:rsidR="009428EE" w:rsidRDefault="00575925" w:rsidP="009428EE">
      <w:pPr>
        <w:spacing w:after="0" w:line="360" w:lineRule="auto"/>
        <w:ind w:firstLine="709"/>
        <w:contextualSpacing/>
        <w:jc w:val="both"/>
        <w:rPr>
          <w:rFonts w:ascii="Times New Roman" w:hAnsi="Times New Roman"/>
          <w:sz w:val="28"/>
          <w:szCs w:val="24"/>
        </w:rPr>
      </w:pPr>
      <w:r>
        <w:rPr>
          <w:rFonts w:ascii="Times New Roman" w:hAnsi="Times New Roman"/>
          <w:sz w:val="28"/>
          <w:szCs w:val="24"/>
        </w:rPr>
        <w:t>Из рис.6</w:t>
      </w:r>
      <w:r w:rsidR="009428EE" w:rsidRPr="009428EE">
        <w:rPr>
          <w:rFonts w:ascii="Times New Roman" w:hAnsi="Times New Roman"/>
          <w:sz w:val="28"/>
          <w:szCs w:val="24"/>
        </w:rPr>
        <w:t xml:space="preserve"> мы видим, что </w:t>
      </w:r>
      <w:r w:rsidR="00145DF8">
        <w:rPr>
          <w:rFonts w:ascii="Times New Roman" w:hAnsi="Times New Roman"/>
          <w:sz w:val="28"/>
          <w:szCs w:val="24"/>
        </w:rPr>
        <w:t>фактический объем реализации молока приносит нам прибыль, так как на графике он находится правее точки безубыточности.</w:t>
      </w:r>
    </w:p>
    <w:p w:rsidR="00145DF8" w:rsidRPr="009428EE" w:rsidRDefault="00145DF8" w:rsidP="009428EE">
      <w:pPr>
        <w:spacing w:after="0" w:line="360" w:lineRule="auto"/>
        <w:ind w:firstLine="709"/>
        <w:contextualSpacing/>
        <w:jc w:val="both"/>
        <w:rPr>
          <w:rFonts w:ascii="Times New Roman" w:hAnsi="Times New Roman"/>
          <w:b/>
          <w:sz w:val="28"/>
          <w:szCs w:val="24"/>
        </w:rPr>
      </w:pPr>
      <w:r>
        <w:rPr>
          <w:rFonts w:ascii="Times New Roman" w:hAnsi="Times New Roman"/>
          <w:sz w:val="28"/>
          <w:szCs w:val="24"/>
        </w:rPr>
        <w:t>Для более точных данных рассчитаем нижеприведенные показатели:</w:t>
      </w:r>
    </w:p>
    <w:p w:rsidR="009428EE" w:rsidRDefault="009428EE" w:rsidP="00145DF8">
      <w:pPr>
        <w:spacing w:after="0" w:line="360" w:lineRule="auto"/>
        <w:ind w:firstLine="709"/>
        <w:contextualSpacing/>
        <w:jc w:val="both"/>
        <w:rPr>
          <w:rFonts w:ascii="Times New Roman" w:hAnsi="Times New Roman" w:cs="Times New Roman"/>
          <w:sz w:val="28"/>
          <w:szCs w:val="28"/>
        </w:rPr>
      </w:pPr>
      <w:r w:rsidRPr="004A3C83">
        <w:rPr>
          <w:rFonts w:ascii="Times New Roman" w:hAnsi="Times New Roman" w:cs="Times New Roman"/>
          <w:sz w:val="28"/>
          <w:szCs w:val="28"/>
        </w:rPr>
        <w:t>ТБ</w:t>
      </w:r>
      <w:r>
        <w:rPr>
          <w:rFonts w:ascii="Times New Roman" w:hAnsi="Times New Roman" w:cs="Times New Roman"/>
          <w:sz w:val="28"/>
          <w:szCs w:val="28"/>
        </w:rPr>
        <w:t xml:space="preserve"> </w:t>
      </w:r>
      <w:r w:rsidRPr="004A3C83">
        <w:rPr>
          <w:rFonts w:ascii="Times New Roman" w:hAnsi="Times New Roman" w:cs="Times New Roman"/>
          <w:sz w:val="28"/>
          <w:szCs w:val="28"/>
        </w:rPr>
        <w:t>=</w:t>
      </w:r>
      <w:r w:rsidRPr="00CB755B">
        <w:rPr>
          <w:rFonts w:ascii="Times New Roman" w:hAnsi="Times New Roman" w:cs="Times New Roman"/>
          <w:sz w:val="28"/>
          <w:szCs w:val="28"/>
        </w:rPr>
        <w:t xml:space="preserve"> </w:t>
      </w:r>
      <w:proofErr w:type="spellStart"/>
      <w:r>
        <w:rPr>
          <w:rFonts w:ascii="Times New Roman" w:hAnsi="Times New Roman" w:cs="Times New Roman"/>
          <w:sz w:val="28"/>
          <w:szCs w:val="28"/>
        </w:rPr>
        <w:t>Пост.затр</w:t>
      </w:r>
      <w:proofErr w:type="spellEnd"/>
      <w:r>
        <w:rPr>
          <w:rFonts w:ascii="Times New Roman" w:hAnsi="Times New Roman" w:cs="Times New Roman"/>
          <w:sz w:val="28"/>
          <w:szCs w:val="28"/>
        </w:rPr>
        <w:t xml:space="preserve">. / (цена </w:t>
      </w:r>
      <w:proofErr w:type="spellStart"/>
      <w:r>
        <w:rPr>
          <w:rFonts w:ascii="Times New Roman" w:hAnsi="Times New Roman" w:cs="Times New Roman"/>
          <w:sz w:val="28"/>
          <w:szCs w:val="28"/>
        </w:rPr>
        <w:t>ед</w:t>
      </w:r>
      <w:proofErr w:type="spellEnd"/>
      <w:r>
        <w:rPr>
          <w:rFonts w:ascii="Times New Roman" w:hAnsi="Times New Roman" w:cs="Times New Roman"/>
          <w:sz w:val="28"/>
          <w:szCs w:val="28"/>
        </w:rPr>
        <w:t xml:space="preserve">-ы – </w:t>
      </w:r>
      <w:proofErr w:type="spellStart"/>
      <w:r>
        <w:rPr>
          <w:rFonts w:ascii="Times New Roman" w:hAnsi="Times New Roman" w:cs="Times New Roman"/>
          <w:sz w:val="28"/>
          <w:szCs w:val="28"/>
        </w:rPr>
        <w:t>уд.пер.затр</w:t>
      </w:r>
      <w:proofErr w:type="spellEnd"/>
      <w:r>
        <w:rPr>
          <w:rFonts w:ascii="Times New Roman" w:hAnsi="Times New Roman" w:cs="Times New Roman"/>
          <w:sz w:val="28"/>
          <w:szCs w:val="28"/>
        </w:rPr>
        <w:t xml:space="preserve">.) </w:t>
      </w:r>
    </w:p>
    <w:p w:rsidR="009428EE" w:rsidRDefault="009428EE" w:rsidP="00145DF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ТБ 2015 </w:t>
      </w:r>
      <w:r w:rsidRPr="004A3C83">
        <w:rPr>
          <w:rFonts w:ascii="Times New Roman" w:hAnsi="Times New Roman" w:cs="Times New Roman"/>
          <w:sz w:val="28"/>
          <w:szCs w:val="28"/>
        </w:rPr>
        <w:t>=</w:t>
      </w:r>
      <w:r>
        <w:rPr>
          <w:rFonts w:ascii="Times New Roman" w:hAnsi="Times New Roman" w:cs="Times New Roman"/>
          <w:sz w:val="28"/>
          <w:szCs w:val="28"/>
        </w:rPr>
        <w:t xml:space="preserve"> 12668,9 / (2,19 – 1,72) = </w:t>
      </w:r>
      <w:r w:rsidRPr="004A3C83">
        <w:rPr>
          <w:rFonts w:ascii="Times New Roman" w:hAnsi="Times New Roman" w:cs="Times New Roman"/>
          <w:sz w:val="28"/>
          <w:szCs w:val="28"/>
        </w:rPr>
        <w:t>26955,1</w:t>
      </w:r>
      <w:r>
        <w:rPr>
          <w:rFonts w:ascii="Times New Roman" w:hAnsi="Times New Roman" w:cs="Times New Roman"/>
          <w:sz w:val="28"/>
          <w:szCs w:val="28"/>
        </w:rPr>
        <w:t>1 ц</w:t>
      </w:r>
      <w:r w:rsidRPr="004A3C83">
        <w:rPr>
          <w:rFonts w:ascii="Times New Roman" w:hAnsi="Times New Roman" w:cs="Times New Roman"/>
          <w:sz w:val="28"/>
          <w:szCs w:val="28"/>
        </w:rPr>
        <w:t xml:space="preserve">; </w:t>
      </w:r>
    </w:p>
    <w:p w:rsidR="004A3C83" w:rsidRDefault="00F20252" w:rsidP="00145DF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МД</w:t>
      </w:r>
      <w:r w:rsidR="00880B04">
        <w:rPr>
          <w:rFonts w:ascii="Times New Roman" w:hAnsi="Times New Roman"/>
          <w:sz w:val="28"/>
          <w:szCs w:val="28"/>
        </w:rPr>
        <w:t xml:space="preserve"> </w:t>
      </w:r>
      <w:r w:rsidRPr="00D019E8">
        <w:rPr>
          <w:rFonts w:ascii="Times New Roman" w:hAnsi="Times New Roman"/>
          <w:sz w:val="28"/>
          <w:szCs w:val="28"/>
        </w:rPr>
        <w:t>=</w:t>
      </w:r>
      <w:r w:rsidR="00880B04">
        <w:rPr>
          <w:rFonts w:ascii="Times New Roman" w:hAnsi="Times New Roman"/>
          <w:sz w:val="28"/>
          <w:szCs w:val="28"/>
        </w:rPr>
        <w:t xml:space="preserve"> </w:t>
      </w:r>
      <w:r w:rsidRPr="00D019E8">
        <w:rPr>
          <w:rFonts w:ascii="Times New Roman" w:hAnsi="Times New Roman"/>
          <w:sz w:val="28"/>
          <w:szCs w:val="28"/>
        </w:rPr>
        <w:t>Выручка</w:t>
      </w:r>
      <w:r w:rsidR="004A3C83">
        <w:rPr>
          <w:rFonts w:ascii="Times New Roman" w:hAnsi="Times New Roman"/>
          <w:sz w:val="28"/>
          <w:szCs w:val="28"/>
        </w:rPr>
        <w:t xml:space="preserve"> </w:t>
      </w:r>
      <w:r w:rsidR="00CB755B">
        <w:rPr>
          <w:rFonts w:ascii="Times New Roman" w:hAnsi="Times New Roman"/>
          <w:sz w:val="28"/>
          <w:szCs w:val="28"/>
        </w:rPr>
        <w:t>–</w:t>
      </w:r>
      <w:r w:rsidR="004A3C83">
        <w:rPr>
          <w:rFonts w:ascii="Times New Roman" w:hAnsi="Times New Roman"/>
          <w:sz w:val="28"/>
          <w:szCs w:val="28"/>
        </w:rPr>
        <w:t xml:space="preserve"> </w:t>
      </w:r>
      <w:proofErr w:type="spellStart"/>
      <w:r w:rsidR="00CB755B">
        <w:rPr>
          <w:rFonts w:ascii="Times New Roman" w:hAnsi="Times New Roman"/>
          <w:sz w:val="28"/>
          <w:szCs w:val="28"/>
        </w:rPr>
        <w:t>Пер</w:t>
      </w:r>
      <w:proofErr w:type="gramStart"/>
      <w:r w:rsidR="00CB755B">
        <w:rPr>
          <w:rFonts w:ascii="Times New Roman" w:hAnsi="Times New Roman"/>
          <w:sz w:val="28"/>
          <w:szCs w:val="28"/>
        </w:rPr>
        <w:t>.з</w:t>
      </w:r>
      <w:proofErr w:type="gramEnd"/>
      <w:r w:rsidR="00CB755B">
        <w:rPr>
          <w:rFonts w:ascii="Times New Roman" w:hAnsi="Times New Roman"/>
          <w:sz w:val="28"/>
          <w:szCs w:val="28"/>
        </w:rPr>
        <w:t>атр</w:t>
      </w:r>
      <w:proofErr w:type="spellEnd"/>
      <w:r w:rsidR="00CB755B">
        <w:rPr>
          <w:rFonts w:ascii="Times New Roman" w:hAnsi="Times New Roman"/>
          <w:sz w:val="28"/>
          <w:szCs w:val="28"/>
        </w:rPr>
        <w:t>.</w:t>
      </w:r>
      <w:r w:rsidR="004A3C83">
        <w:rPr>
          <w:rFonts w:ascii="Times New Roman" w:hAnsi="Times New Roman"/>
          <w:sz w:val="28"/>
          <w:szCs w:val="28"/>
        </w:rPr>
        <w:t>:</w:t>
      </w:r>
    </w:p>
    <w:p w:rsidR="00F20252" w:rsidRDefault="004A3C83" w:rsidP="00145DF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МД 2015</w:t>
      </w:r>
      <w:r w:rsidR="00CB755B">
        <w:rPr>
          <w:rFonts w:ascii="Times New Roman" w:hAnsi="Times New Roman"/>
          <w:sz w:val="28"/>
          <w:szCs w:val="28"/>
        </w:rPr>
        <w:t xml:space="preserve"> </w:t>
      </w:r>
      <w:r>
        <w:rPr>
          <w:rFonts w:ascii="Times New Roman" w:hAnsi="Times New Roman"/>
          <w:sz w:val="28"/>
          <w:szCs w:val="28"/>
        </w:rPr>
        <w:t>=</w:t>
      </w:r>
      <w:r w:rsidR="00CB755B">
        <w:rPr>
          <w:rFonts w:ascii="Times New Roman" w:hAnsi="Times New Roman"/>
          <w:sz w:val="28"/>
          <w:szCs w:val="28"/>
        </w:rPr>
        <w:t xml:space="preserve"> </w:t>
      </w:r>
      <w:r w:rsidR="00F20252">
        <w:rPr>
          <w:rFonts w:ascii="Times New Roman" w:hAnsi="Times New Roman"/>
          <w:sz w:val="28"/>
          <w:szCs w:val="28"/>
        </w:rPr>
        <w:t>103563</w:t>
      </w:r>
      <w:r>
        <w:rPr>
          <w:rFonts w:ascii="Times New Roman" w:hAnsi="Times New Roman"/>
          <w:sz w:val="28"/>
          <w:szCs w:val="28"/>
        </w:rPr>
        <w:t xml:space="preserve"> </w:t>
      </w:r>
      <w:r w:rsidR="00F20252">
        <w:rPr>
          <w:rFonts w:ascii="Times New Roman" w:hAnsi="Times New Roman"/>
          <w:sz w:val="28"/>
          <w:szCs w:val="28"/>
        </w:rPr>
        <w:t>-</w:t>
      </w:r>
      <w:r>
        <w:rPr>
          <w:rFonts w:ascii="Times New Roman" w:hAnsi="Times New Roman"/>
          <w:sz w:val="28"/>
          <w:szCs w:val="28"/>
        </w:rPr>
        <w:t xml:space="preserve"> </w:t>
      </w:r>
      <w:r w:rsidR="00F20252">
        <w:rPr>
          <w:rFonts w:ascii="Times New Roman" w:hAnsi="Times New Roman"/>
          <w:sz w:val="28"/>
          <w:szCs w:val="28"/>
        </w:rPr>
        <w:t>81594,1</w:t>
      </w:r>
      <w:r w:rsidR="00CB755B">
        <w:rPr>
          <w:rFonts w:ascii="Times New Roman" w:hAnsi="Times New Roman"/>
          <w:sz w:val="28"/>
          <w:szCs w:val="28"/>
        </w:rPr>
        <w:t xml:space="preserve"> </w:t>
      </w:r>
      <w:r w:rsidR="00F20252" w:rsidRPr="00D019E8">
        <w:rPr>
          <w:rFonts w:ascii="Times New Roman" w:hAnsi="Times New Roman"/>
          <w:sz w:val="28"/>
          <w:szCs w:val="28"/>
        </w:rPr>
        <w:t>=</w:t>
      </w:r>
      <w:r w:rsidR="00CB755B">
        <w:rPr>
          <w:rFonts w:ascii="Times New Roman" w:hAnsi="Times New Roman"/>
          <w:sz w:val="28"/>
          <w:szCs w:val="28"/>
        </w:rPr>
        <w:t xml:space="preserve"> </w:t>
      </w:r>
      <w:r w:rsidR="00F20252">
        <w:rPr>
          <w:rFonts w:ascii="Times New Roman" w:hAnsi="Times New Roman"/>
          <w:sz w:val="28"/>
          <w:szCs w:val="28"/>
        </w:rPr>
        <w:t>21968,9</w:t>
      </w:r>
      <w:r w:rsidR="00CB755B">
        <w:rPr>
          <w:rFonts w:ascii="Times New Roman" w:hAnsi="Times New Roman"/>
          <w:sz w:val="28"/>
          <w:szCs w:val="28"/>
        </w:rPr>
        <w:t xml:space="preserve"> тыс. руб.</w:t>
      </w:r>
      <w:r w:rsidR="00F20252" w:rsidRPr="00D019E8">
        <w:rPr>
          <w:rFonts w:ascii="Times New Roman" w:hAnsi="Times New Roman"/>
          <w:sz w:val="28"/>
          <w:szCs w:val="28"/>
        </w:rPr>
        <w:t>;</w:t>
      </w:r>
    </w:p>
    <w:p w:rsidR="00CB755B" w:rsidRDefault="00F20252" w:rsidP="00145DF8">
      <w:pPr>
        <w:spacing w:after="0" w:line="360" w:lineRule="auto"/>
        <w:ind w:firstLine="709"/>
        <w:contextualSpacing/>
        <w:jc w:val="both"/>
        <w:rPr>
          <w:rFonts w:ascii="Times New Roman" w:hAnsi="Times New Roman"/>
          <w:sz w:val="28"/>
          <w:szCs w:val="28"/>
        </w:rPr>
      </w:pPr>
      <w:r w:rsidRPr="00D019E8">
        <w:rPr>
          <w:rFonts w:ascii="Times New Roman" w:hAnsi="Times New Roman"/>
          <w:sz w:val="28"/>
          <w:szCs w:val="28"/>
        </w:rPr>
        <w:t>П</w:t>
      </w:r>
      <w:r w:rsidR="00CB755B" w:rsidRPr="00CB755B">
        <w:rPr>
          <w:rFonts w:ascii="Times New Roman" w:hAnsi="Times New Roman"/>
          <w:sz w:val="28"/>
          <w:szCs w:val="28"/>
        </w:rPr>
        <w:t>о</w:t>
      </w:r>
      <w:r w:rsidR="00CB755B">
        <w:rPr>
          <w:rFonts w:ascii="Times New Roman" w:hAnsi="Times New Roman"/>
          <w:sz w:val="28"/>
          <w:szCs w:val="28"/>
        </w:rPr>
        <w:t xml:space="preserve">рог рент-и </w:t>
      </w:r>
      <w:r w:rsidRPr="00D019E8">
        <w:rPr>
          <w:rFonts w:ascii="Times New Roman" w:hAnsi="Times New Roman"/>
          <w:sz w:val="28"/>
          <w:szCs w:val="28"/>
        </w:rPr>
        <w:t>=</w:t>
      </w:r>
      <w:r w:rsidR="00CB755B">
        <w:rPr>
          <w:rFonts w:ascii="Times New Roman" w:hAnsi="Times New Roman"/>
          <w:sz w:val="28"/>
          <w:szCs w:val="28"/>
        </w:rPr>
        <w:t xml:space="preserve"> </w:t>
      </w:r>
      <w:proofErr w:type="spellStart"/>
      <w:r w:rsidR="00CB755B">
        <w:rPr>
          <w:rFonts w:ascii="Times New Roman" w:hAnsi="Times New Roman"/>
          <w:sz w:val="28"/>
          <w:szCs w:val="28"/>
        </w:rPr>
        <w:t>Пост.затр</w:t>
      </w:r>
      <w:proofErr w:type="spellEnd"/>
      <w:r w:rsidR="00CB755B">
        <w:rPr>
          <w:rFonts w:ascii="Times New Roman" w:hAnsi="Times New Roman"/>
          <w:sz w:val="28"/>
          <w:szCs w:val="28"/>
        </w:rPr>
        <w:t>. / Доля МД в выручке:</w:t>
      </w:r>
    </w:p>
    <w:p w:rsidR="00F20252" w:rsidRDefault="00CB755B" w:rsidP="00145DF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Порог </w:t>
      </w:r>
      <w:proofErr w:type="gramStart"/>
      <w:r>
        <w:rPr>
          <w:rFonts w:ascii="Times New Roman" w:hAnsi="Times New Roman"/>
          <w:sz w:val="28"/>
          <w:szCs w:val="28"/>
        </w:rPr>
        <w:t>рент-и</w:t>
      </w:r>
      <w:proofErr w:type="gramEnd"/>
      <w:r>
        <w:rPr>
          <w:rFonts w:ascii="Times New Roman" w:hAnsi="Times New Roman"/>
          <w:sz w:val="28"/>
          <w:szCs w:val="28"/>
        </w:rPr>
        <w:t xml:space="preserve"> 2015 = (12668,9 / 21,21)*100 </w:t>
      </w:r>
      <w:r w:rsidR="00F20252">
        <w:rPr>
          <w:rFonts w:ascii="Times New Roman" w:hAnsi="Times New Roman"/>
          <w:sz w:val="28"/>
          <w:szCs w:val="28"/>
        </w:rPr>
        <w:t>=</w:t>
      </w:r>
      <w:r>
        <w:rPr>
          <w:rFonts w:ascii="Times New Roman" w:hAnsi="Times New Roman"/>
          <w:sz w:val="28"/>
          <w:szCs w:val="28"/>
        </w:rPr>
        <w:t xml:space="preserve"> </w:t>
      </w:r>
      <w:r w:rsidR="00F20252">
        <w:rPr>
          <w:rFonts w:ascii="Times New Roman" w:hAnsi="Times New Roman"/>
          <w:sz w:val="28"/>
          <w:szCs w:val="28"/>
        </w:rPr>
        <w:t>59730,79</w:t>
      </w:r>
      <w:r w:rsidR="00F20252" w:rsidRPr="00D019E8">
        <w:rPr>
          <w:rFonts w:ascii="Times New Roman" w:hAnsi="Times New Roman"/>
          <w:sz w:val="28"/>
          <w:szCs w:val="28"/>
        </w:rPr>
        <w:t xml:space="preserve"> тыс. руб.;</w:t>
      </w:r>
    </w:p>
    <w:p w:rsidR="002E309C" w:rsidRDefault="00F20252" w:rsidP="00145DF8">
      <w:pPr>
        <w:spacing w:after="0" w:line="360" w:lineRule="auto"/>
        <w:ind w:firstLine="709"/>
        <w:contextualSpacing/>
        <w:jc w:val="both"/>
        <w:rPr>
          <w:rFonts w:ascii="Times New Roman" w:hAnsi="Times New Roman"/>
          <w:sz w:val="28"/>
          <w:szCs w:val="28"/>
        </w:rPr>
      </w:pPr>
      <w:bookmarkStart w:id="2" w:name="_Hlk483241488"/>
      <w:proofErr w:type="spellStart"/>
      <w:r>
        <w:rPr>
          <w:rFonts w:ascii="Times New Roman" w:hAnsi="Times New Roman"/>
          <w:sz w:val="28"/>
          <w:szCs w:val="28"/>
        </w:rPr>
        <w:t>Кр</w:t>
      </w:r>
      <w:r w:rsidR="002E309C">
        <w:rPr>
          <w:rFonts w:ascii="Times New Roman" w:hAnsi="Times New Roman"/>
          <w:sz w:val="28"/>
          <w:szCs w:val="28"/>
        </w:rPr>
        <w:t>ит</w:t>
      </w:r>
      <w:proofErr w:type="gramStart"/>
      <w:r>
        <w:rPr>
          <w:rFonts w:ascii="Times New Roman" w:hAnsi="Times New Roman"/>
          <w:sz w:val="28"/>
          <w:szCs w:val="28"/>
        </w:rPr>
        <w:t>.ц</w:t>
      </w:r>
      <w:bookmarkEnd w:id="2"/>
      <w:proofErr w:type="gramEnd"/>
      <w:r w:rsidR="002E309C">
        <w:rPr>
          <w:rFonts w:ascii="Times New Roman" w:hAnsi="Times New Roman"/>
          <w:sz w:val="28"/>
          <w:szCs w:val="28"/>
        </w:rPr>
        <w:t>ена</w:t>
      </w:r>
      <w:proofErr w:type="spellEnd"/>
      <w:r w:rsidR="002E309C">
        <w:rPr>
          <w:rFonts w:ascii="Times New Roman" w:hAnsi="Times New Roman"/>
          <w:sz w:val="28"/>
          <w:szCs w:val="28"/>
        </w:rPr>
        <w:t xml:space="preserve"> реал-</w:t>
      </w:r>
      <w:proofErr w:type="spellStart"/>
      <w:r w:rsidR="002E309C">
        <w:rPr>
          <w:rFonts w:ascii="Times New Roman" w:hAnsi="Times New Roman"/>
          <w:sz w:val="28"/>
          <w:szCs w:val="28"/>
        </w:rPr>
        <w:t>ии</w:t>
      </w:r>
      <w:proofErr w:type="spellEnd"/>
      <w:r w:rsidR="002E309C">
        <w:rPr>
          <w:rFonts w:ascii="Times New Roman" w:hAnsi="Times New Roman"/>
          <w:sz w:val="28"/>
          <w:szCs w:val="28"/>
        </w:rPr>
        <w:t xml:space="preserve"> </w:t>
      </w:r>
      <w:r w:rsidRPr="00D019E8">
        <w:rPr>
          <w:rFonts w:ascii="Times New Roman" w:hAnsi="Times New Roman"/>
          <w:sz w:val="28"/>
          <w:szCs w:val="28"/>
        </w:rPr>
        <w:t>=</w:t>
      </w:r>
      <w:r w:rsidR="002E309C">
        <w:rPr>
          <w:rFonts w:ascii="Times New Roman" w:hAnsi="Times New Roman"/>
          <w:sz w:val="28"/>
          <w:szCs w:val="28"/>
        </w:rPr>
        <w:t xml:space="preserve"> (</w:t>
      </w:r>
      <w:proofErr w:type="spellStart"/>
      <w:r w:rsidR="002E309C">
        <w:rPr>
          <w:rFonts w:ascii="Times New Roman" w:hAnsi="Times New Roman"/>
          <w:sz w:val="28"/>
          <w:szCs w:val="28"/>
        </w:rPr>
        <w:t>Пост.затр</w:t>
      </w:r>
      <w:proofErr w:type="spellEnd"/>
      <w:r w:rsidR="002E309C">
        <w:rPr>
          <w:rFonts w:ascii="Times New Roman" w:hAnsi="Times New Roman"/>
          <w:sz w:val="28"/>
          <w:szCs w:val="28"/>
        </w:rPr>
        <w:t>. / объем реал-</w:t>
      </w:r>
      <w:proofErr w:type="spellStart"/>
      <w:r w:rsidR="002E309C">
        <w:rPr>
          <w:rFonts w:ascii="Times New Roman" w:hAnsi="Times New Roman"/>
          <w:sz w:val="28"/>
          <w:szCs w:val="28"/>
        </w:rPr>
        <w:t>ии</w:t>
      </w:r>
      <w:proofErr w:type="spellEnd"/>
      <w:r w:rsidR="002E309C">
        <w:rPr>
          <w:rFonts w:ascii="Times New Roman" w:hAnsi="Times New Roman"/>
          <w:sz w:val="28"/>
          <w:szCs w:val="28"/>
        </w:rPr>
        <w:t>)</w:t>
      </w:r>
      <w:r w:rsidR="0013459F">
        <w:rPr>
          <w:rFonts w:ascii="Times New Roman" w:hAnsi="Times New Roman"/>
          <w:sz w:val="28"/>
          <w:szCs w:val="28"/>
        </w:rPr>
        <w:t xml:space="preserve"> </w:t>
      </w:r>
      <w:r w:rsidR="002E309C">
        <w:rPr>
          <w:rFonts w:ascii="Times New Roman" w:hAnsi="Times New Roman"/>
          <w:sz w:val="28"/>
          <w:szCs w:val="28"/>
        </w:rPr>
        <w:t xml:space="preserve">+ </w:t>
      </w:r>
      <w:proofErr w:type="spellStart"/>
      <w:r w:rsidR="002E309C">
        <w:rPr>
          <w:rFonts w:ascii="Times New Roman" w:hAnsi="Times New Roman"/>
          <w:sz w:val="28"/>
          <w:szCs w:val="28"/>
        </w:rPr>
        <w:t>уд.пер.затр</w:t>
      </w:r>
      <w:proofErr w:type="spellEnd"/>
      <w:r w:rsidR="002E309C">
        <w:rPr>
          <w:rFonts w:ascii="Times New Roman" w:hAnsi="Times New Roman"/>
          <w:sz w:val="28"/>
          <w:szCs w:val="28"/>
        </w:rPr>
        <w:t>.</w:t>
      </w:r>
    </w:p>
    <w:p w:rsidR="00F20252" w:rsidRDefault="002E309C" w:rsidP="00145DF8">
      <w:pPr>
        <w:spacing w:after="0" w:line="360" w:lineRule="auto"/>
        <w:ind w:firstLine="709"/>
        <w:contextualSpacing/>
        <w:jc w:val="both"/>
        <w:rPr>
          <w:rFonts w:ascii="Times New Roman" w:hAnsi="Times New Roman"/>
          <w:sz w:val="28"/>
          <w:szCs w:val="28"/>
        </w:rPr>
      </w:pPr>
      <w:proofErr w:type="spellStart"/>
      <w:r>
        <w:rPr>
          <w:rFonts w:ascii="Times New Roman" w:hAnsi="Times New Roman"/>
          <w:sz w:val="28"/>
          <w:szCs w:val="28"/>
        </w:rPr>
        <w:t>Крит.цена</w:t>
      </w:r>
      <w:proofErr w:type="spellEnd"/>
      <w:r>
        <w:rPr>
          <w:rFonts w:ascii="Times New Roman" w:hAnsi="Times New Roman"/>
          <w:sz w:val="28"/>
          <w:szCs w:val="28"/>
        </w:rPr>
        <w:t xml:space="preserve"> 2015 </w:t>
      </w:r>
      <w:r w:rsidR="00F20252">
        <w:rPr>
          <w:rFonts w:ascii="Times New Roman" w:hAnsi="Times New Roman"/>
          <w:sz w:val="28"/>
          <w:szCs w:val="28"/>
        </w:rPr>
        <w:t>=</w:t>
      </w:r>
      <w:r w:rsidR="0013459F">
        <w:rPr>
          <w:rFonts w:ascii="Times New Roman" w:hAnsi="Times New Roman"/>
          <w:sz w:val="28"/>
          <w:szCs w:val="28"/>
        </w:rPr>
        <w:t xml:space="preserve"> (12668,9 / 47321</w:t>
      </w:r>
      <w:r>
        <w:rPr>
          <w:rFonts w:ascii="Times New Roman" w:hAnsi="Times New Roman"/>
          <w:sz w:val="28"/>
          <w:szCs w:val="28"/>
        </w:rPr>
        <w:t>)</w:t>
      </w:r>
      <w:r w:rsidR="0013459F">
        <w:rPr>
          <w:rFonts w:ascii="Times New Roman" w:hAnsi="Times New Roman"/>
          <w:sz w:val="28"/>
          <w:szCs w:val="28"/>
        </w:rPr>
        <w:t xml:space="preserve"> </w:t>
      </w:r>
      <w:r>
        <w:rPr>
          <w:rFonts w:ascii="Times New Roman" w:hAnsi="Times New Roman"/>
          <w:sz w:val="28"/>
          <w:szCs w:val="28"/>
        </w:rPr>
        <w:t>+</w:t>
      </w:r>
      <w:r w:rsidR="0013459F">
        <w:rPr>
          <w:rFonts w:ascii="Times New Roman" w:hAnsi="Times New Roman"/>
          <w:sz w:val="28"/>
          <w:szCs w:val="28"/>
        </w:rPr>
        <w:t xml:space="preserve"> </w:t>
      </w:r>
      <w:r w:rsidR="00F20252">
        <w:rPr>
          <w:rFonts w:ascii="Times New Roman" w:hAnsi="Times New Roman"/>
          <w:sz w:val="28"/>
          <w:szCs w:val="28"/>
        </w:rPr>
        <w:t>1,72</w:t>
      </w:r>
      <w:r>
        <w:rPr>
          <w:rFonts w:ascii="Times New Roman" w:hAnsi="Times New Roman"/>
          <w:sz w:val="28"/>
          <w:szCs w:val="28"/>
        </w:rPr>
        <w:t xml:space="preserve"> = </w:t>
      </w:r>
      <w:r w:rsidR="0013459F">
        <w:rPr>
          <w:rFonts w:ascii="Times New Roman" w:hAnsi="Times New Roman"/>
          <w:sz w:val="28"/>
          <w:szCs w:val="28"/>
        </w:rPr>
        <w:t xml:space="preserve">1,99 </w:t>
      </w:r>
      <w:r w:rsidR="00F20252" w:rsidRPr="00D019E8">
        <w:rPr>
          <w:rFonts w:ascii="Times New Roman" w:hAnsi="Times New Roman"/>
          <w:sz w:val="28"/>
          <w:szCs w:val="28"/>
        </w:rPr>
        <w:t>тыс. руб.;</w:t>
      </w:r>
    </w:p>
    <w:p w:rsidR="0013459F" w:rsidRDefault="0013459F" w:rsidP="00145DF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ЗФП </w:t>
      </w:r>
      <w:r w:rsidR="00F20252" w:rsidRPr="00D019E8">
        <w:rPr>
          <w:rFonts w:ascii="Times New Roman" w:hAnsi="Times New Roman"/>
          <w:sz w:val="28"/>
          <w:szCs w:val="28"/>
        </w:rPr>
        <w:t>=</w:t>
      </w:r>
      <w:r>
        <w:rPr>
          <w:rFonts w:ascii="Times New Roman" w:hAnsi="Times New Roman"/>
          <w:sz w:val="28"/>
          <w:szCs w:val="28"/>
        </w:rPr>
        <w:t xml:space="preserve"> (объем </w:t>
      </w:r>
      <w:proofErr w:type="gramStart"/>
      <w:r>
        <w:rPr>
          <w:rFonts w:ascii="Times New Roman" w:hAnsi="Times New Roman"/>
          <w:sz w:val="28"/>
          <w:szCs w:val="28"/>
        </w:rPr>
        <w:t>реал-</w:t>
      </w:r>
      <w:proofErr w:type="spellStart"/>
      <w:r>
        <w:rPr>
          <w:rFonts w:ascii="Times New Roman" w:hAnsi="Times New Roman"/>
          <w:sz w:val="28"/>
          <w:szCs w:val="28"/>
        </w:rPr>
        <w:t>ии</w:t>
      </w:r>
      <w:proofErr w:type="spellEnd"/>
      <w:proofErr w:type="gramEnd"/>
      <w:r>
        <w:rPr>
          <w:rFonts w:ascii="Times New Roman" w:hAnsi="Times New Roman"/>
          <w:sz w:val="28"/>
          <w:szCs w:val="28"/>
        </w:rPr>
        <w:t xml:space="preserve"> – ТБ) / объем реал-</w:t>
      </w:r>
      <w:proofErr w:type="spellStart"/>
      <w:r>
        <w:rPr>
          <w:rFonts w:ascii="Times New Roman" w:hAnsi="Times New Roman"/>
          <w:sz w:val="28"/>
          <w:szCs w:val="28"/>
        </w:rPr>
        <w:t>ии</w:t>
      </w:r>
      <w:proofErr w:type="spellEnd"/>
      <w:r>
        <w:rPr>
          <w:rFonts w:ascii="Times New Roman" w:hAnsi="Times New Roman"/>
          <w:sz w:val="28"/>
          <w:szCs w:val="28"/>
        </w:rPr>
        <w:t>*100%:</w:t>
      </w:r>
    </w:p>
    <w:p w:rsidR="00F20252" w:rsidRDefault="0013459F" w:rsidP="00145DF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ЗФП 2015 = (47321 – 26955,1) / 47321*100% = 43,04%;</w:t>
      </w:r>
      <w:r w:rsidR="00F20252" w:rsidRPr="00D019E8">
        <w:rPr>
          <w:rFonts w:ascii="Times New Roman" w:hAnsi="Times New Roman"/>
          <w:sz w:val="28"/>
          <w:szCs w:val="28"/>
        </w:rPr>
        <w:t xml:space="preserve"> </w:t>
      </w:r>
    </w:p>
    <w:p w:rsidR="0013459F" w:rsidRDefault="00F20252" w:rsidP="00145DF8">
      <w:pPr>
        <w:spacing w:after="0" w:line="360" w:lineRule="auto"/>
        <w:ind w:firstLine="709"/>
        <w:contextualSpacing/>
        <w:jc w:val="both"/>
        <w:rPr>
          <w:rFonts w:ascii="Times New Roman" w:hAnsi="Times New Roman"/>
          <w:sz w:val="28"/>
          <w:szCs w:val="28"/>
        </w:rPr>
      </w:pPr>
      <w:proofErr w:type="spellStart"/>
      <w:r>
        <w:rPr>
          <w:rFonts w:ascii="Times New Roman" w:hAnsi="Times New Roman"/>
          <w:sz w:val="28"/>
          <w:szCs w:val="28"/>
        </w:rPr>
        <w:t>О</w:t>
      </w:r>
      <w:r w:rsidR="0013459F">
        <w:rPr>
          <w:rFonts w:ascii="Times New Roman" w:hAnsi="Times New Roman"/>
          <w:sz w:val="28"/>
          <w:szCs w:val="28"/>
        </w:rPr>
        <w:t>пер.</w:t>
      </w:r>
      <w:r>
        <w:rPr>
          <w:rFonts w:ascii="Times New Roman" w:hAnsi="Times New Roman"/>
          <w:sz w:val="28"/>
          <w:szCs w:val="28"/>
        </w:rPr>
        <w:t>р</w:t>
      </w:r>
      <w:r w:rsidR="0013459F">
        <w:rPr>
          <w:rFonts w:ascii="Times New Roman" w:hAnsi="Times New Roman"/>
          <w:sz w:val="28"/>
          <w:szCs w:val="28"/>
        </w:rPr>
        <w:t>ычаг</w:t>
      </w:r>
      <w:proofErr w:type="spellEnd"/>
      <w:r w:rsidR="0013459F">
        <w:rPr>
          <w:rFonts w:ascii="Times New Roman" w:hAnsi="Times New Roman"/>
          <w:sz w:val="28"/>
          <w:szCs w:val="28"/>
        </w:rPr>
        <w:t xml:space="preserve"> </w:t>
      </w:r>
      <w:r w:rsidRPr="00D019E8">
        <w:rPr>
          <w:rFonts w:ascii="Times New Roman" w:hAnsi="Times New Roman"/>
          <w:sz w:val="28"/>
          <w:szCs w:val="28"/>
        </w:rPr>
        <w:t>=</w:t>
      </w:r>
      <w:r w:rsidR="0013459F">
        <w:rPr>
          <w:rFonts w:ascii="Times New Roman" w:hAnsi="Times New Roman"/>
          <w:sz w:val="28"/>
          <w:szCs w:val="28"/>
        </w:rPr>
        <w:t xml:space="preserve"> МД / Прибыль:</w:t>
      </w:r>
    </w:p>
    <w:p w:rsidR="00F20252" w:rsidRDefault="0013459F" w:rsidP="00145DF8">
      <w:pPr>
        <w:spacing w:after="0" w:line="360" w:lineRule="auto"/>
        <w:ind w:firstLine="709"/>
        <w:contextualSpacing/>
        <w:jc w:val="both"/>
        <w:rPr>
          <w:rFonts w:ascii="Times New Roman" w:hAnsi="Times New Roman"/>
          <w:sz w:val="28"/>
          <w:szCs w:val="28"/>
        </w:rPr>
      </w:pPr>
      <w:proofErr w:type="spellStart"/>
      <w:r>
        <w:rPr>
          <w:rFonts w:ascii="Times New Roman" w:hAnsi="Times New Roman"/>
          <w:sz w:val="28"/>
          <w:szCs w:val="28"/>
        </w:rPr>
        <w:t>Опер.рычаг</w:t>
      </w:r>
      <w:proofErr w:type="spellEnd"/>
      <w:r>
        <w:rPr>
          <w:rFonts w:ascii="Times New Roman" w:hAnsi="Times New Roman"/>
          <w:sz w:val="28"/>
          <w:szCs w:val="28"/>
        </w:rPr>
        <w:t xml:space="preserve"> 2015 = 21968,9 / 9300 = </w:t>
      </w:r>
      <w:r w:rsidR="00145DF8">
        <w:rPr>
          <w:rFonts w:ascii="Times New Roman" w:hAnsi="Times New Roman"/>
          <w:sz w:val="28"/>
          <w:szCs w:val="28"/>
        </w:rPr>
        <w:t>2,36.</w:t>
      </w:r>
    </w:p>
    <w:p w:rsidR="00145DF8" w:rsidRDefault="00665571" w:rsidP="00145DF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Анализируя рассчитанные показатели, можно сказать, что критическая цена реализации 1 ц молока должна быть не ниже 1,99 тыс. руб., в противном случае АО «Учхоз Июльское </w:t>
      </w:r>
      <w:proofErr w:type="spellStart"/>
      <w:r>
        <w:rPr>
          <w:rFonts w:ascii="Times New Roman" w:hAnsi="Times New Roman"/>
          <w:sz w:val="28"/>
          <w:szCs w:val="28"/>
        </w:rPr>
        <w:t>ИжГСХА</w:t>
      </w:r>
      <w:proofErr w:type="spellEnd"/>
      <w:r>
        <w:rPr>
          <w:rFonts w:ascii="Times New Roman" w:hAnsi="Times New Roman"/>
          <w:sz w:val="28"/>
          <w:szCs w:val="28"/>
        </w:rPr>
        <w:t>» потерпит убыток. Порог рентабельнос</w:t>
      </w:r>
      <w:r w:rsidR="00E556B5">
        <w:rPr>
          <w:rFonts w:ascii="Times New Roman" w:hAnsi="Times New Roman"/>
          <w:sz w:val="28"/>
          <w:szCs w:val="28"/>
        </w:rPr>
        <w:t>ти равняется 59730,79 тыс. руб. – это минимальное значение выручки, при котором организация не имеет прибыль, но и не в убытке. Что касается запаса финансовой прочности, то в 2015 году он составил 43,04%</w:t>
      </w:r>
      <w:r w:rsidR="007936FA">
        <w:rPr>
          <w:rFonts w:ascii="Times New Roman" w:hAnsi="Times New Roman"/>
          <w:sz w:val="28"/>
          <w:szCs w:val="28"/>
        </w:rPr>
        <w:t>. Данное значение показателя показывает на сколько процентов должен снизиться объем реализации молока, чтобы оказаться в точке безубыточности. В 2015 году он должен сократиться почти в 2 раза.</w:t>
      </w:r>
    </w:p>
    <w:p w:rsidR="00BB2293" w:rsidRDefault="009428EE" w:rsidP="00F20252">
      <w:pPr>
        <w:spacing w:line="360" w:lineRule="auto"/>
        <w:contextualSpacing/>
        <w:rPr>
          <w:rFonts w:ascii="Times New Roman" w:hAnsi="Times New Roman"/>
          <w:sz w:val="28"/>
          <w:szCs w:val="28"/>
        </w:rPr>
      </w:pPr>
      <w:r>
        <w:rPr>
          <w:rFonts w:ascii="Times New Roman" w:hAnsi="Times New Roman"/>
          <w:sz w:val="28"/>
          <w:szCs w:val="28"/>
        </w:rPr>
        <w:tab/>
      </w:r>
    </w:p>
    <w:p w:rsidR="00BB2293" w:rsidRDefault="00BB2293" w:rsidP="00F20252">
      <w:pPr>
        <w:spacing w:line="360" w:lineRule="auto"/>
        <w:contextualSpacing/>
        <w:rPr>
          <w:rFonts w:ascii="Times New Roman" w:hAnsi="Times New Roman"/>
          <w:sz w:val="28"/>
          <w:szCs w:val="28"/>
        </w:rPr>
      </w:pPr>
    </w:p>
    <w:p w:rsidR="00BB2293" w:rsidRDefault="00BB2293" w:rsidP="00F20252">
      <w:pPr>
        <w:spacing w:line="360" w:lineRule="auto"/>
        <w:contextualSpacing/>
        <w:rPr>
          <w:rFonts w:ascii="Times New Roman" w:hAnsi="Times New Roman"/>
          <w:sz w:val="28"/>
          <w:szCs w:val="28"/>
        </w:rPr>
      </w:pPr>
    </w:p>
    <w:p w:rsidR="009428EE" w:rsidRDefault="007936FA" w:rsidP="00BB2293">
      <w:pPr>
        <w:spacing w:line="360" w:lineRule="auto"/>
        <w:ind w:firstLine="708"/>
        <w:contextualSpacing/>
        <w:rPr>
          <w:rFonts w:ascii="Times New Roman" w:hAnsi="Times New Roman"/>
          <w:sz w:val="28"/>
          <w:szCs w:val="28"/>
        </w:rPr>
      </w:pPr>
      <w:r>
        <w:rPr>
          <w:rFonts w:ascii="Times New Roman" w:hAnsi="Times New Roman"/>
          <w:sz w:val="28"/>
          <w:szCs w:val="28"/>
        </w:rPr>
        <w:t>Также п</w:t>
      </w:r>
      <w:r w:rsidR="009428EE">
        <w:rPr>
          <w:rFonts w:ascii="Times New Roman" w:hAnsi="Times New Roman"/>
          <w:sz w:val="28"/>
          <w:szCs w:val="28"/>
        </w:rPr>
        <w:t>редставим на графике точку бе</w:t>
      </w:r>
      <w:r w:rsidR="00575925">
        <w:rPr>
          <w:rFonts w:ascii="Times New Roman" w:hAnsi="Times New Roman"/>
          <w:sz w:val="28"/>
          <w:szCs w:val="28"/>
        </w:rPr>
        <w:t>зубыточности молока за 2016 год на рис.7.</w:t>
      </w:r>
    </w:p>
    <w:p w:rsidR="00F20252" w:rsidRDefault="00EE22A8" w:rsidP="009428EE">
      <w:pPr>
        <w:spacing w:line="360" w:lineRule="auto"/>
        <w:contextualSpacing/>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5125343" cy="35337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zymyanny_2016.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129499" cy="3536641"/>
                    </a:xfrm>
                    <a:prstGeom prst="rect">
                      <a:avLst/>
                    </a:prstGeom>
                  </pic:spPr>
                </pic:pic>
              </a:graphicData>
            </a:graphic>
          </wp:inline>
        </w:drawing>
      </w:r>
    </w:p>
    <w:p w:rsidR="00F20252" w:rsidRDefault="00F20252" w:rsidP="00F20252">
      <w:pPr>
        <w:spacing w:line="360" w:lineRule="auto"/>
        <w:contextualSpacing/>
        <w:rPr>
          <w:rFonts w:ascii="Times New Roman" w:hAnsi="Times New Roman"/>
          <w:sz w:val="24"/>
          <w:szCs w:val="24"/>
        </w:rPr>
      </w:pPr>
      <w:r>
        <w:rPr>
          <w:rFonts w:ascii="Times New Roman" w:hAnsi="Times New Roman"/>
          <w:sz w:val="28"/>
          <w:szCs w:val="28"/>
        </w:rPr>
        <w:tab/>
      </w:r>
      <w:r w:rsidR="00FA7BDC" w:rsidRPr="00826373">
        <w:rPr>
          <w:rFonts w:ascii="Times New Roman" w:hAnsi="Times New Roman"/>
          <w:sz w:val="24"/>
          <w:szCs w:val="24"/>
        </w:rPr>
        <w:t>Рис.</w:t>
      </w:r>
      <w:r w:rsidR="00826373" w:rsidRPr="00826373">
        <w:rPr>
          <w:rFonts w:ascii="Times New Roman" w:hAnsi="Times New Roman"/>
          <w:sz w:val="24"/>
          <w:szCs w:val="24"/>
        </w:rPr>
        <w:t>7</w:t>
      </w:r>
      <w:r w:rsidR="00FA7BDC">
        <w:rPr>
          <w:rFonts w:ascii="Times New Roman" w:hAnsi="Times New Roman"/>
          <w:sz w:val="24"/>
          <w:szCs w:val="24"/>
        </w:rPr>
        <w:t xml:space="preserve"> - Т</w:t>
      </w:r>
      <w:r w:rsidRPr="006A0117">
        <w:rPr>
          <w:rFonts w:ascii="Times New Roman" w:hAnsi="Times New Roman"/>
          <w:sz w:val="24"/>
          <w:szCs w:val="24"/>
        </w:rPr>
        <w:t>оч</w:t>
      </w:r>
      <w:r w:rsidR="00FA7BDC">
        <w:rPr>
          <w:rFonts w:ascii="Times New Roman" w:hAnsi="Times New Roman"/>
          <w:sz w:val="24"/>
          <w:szCs w:val="24"/>
        </w:rPr>
        <w:t>ка безубыточности молока за 2016</w:t>
      </w:r>
      <w:r w:rsidRPr="006A0117">
        <w:rPr>
          <w:rFonts w:ascii="Times New Roman" w:hAnsi="Times New Roman"/>
          <w:sz w:val="24"/>
          <w:szCs w:val="24"/>
        </w:rPr>
        <w:t xml:space="preserve"> год</w:t>
      </w:r>
    </w:p>
    <w:p w:rsidR="00575925" w:rsidRDefault="00575925" w:rsidP="00F20252">
      <w:pPr>
        <w:spacing w:line="360" w:lineRule="auto"/>
        <w:contextualSpacing/>
        <w:rPr>
          <w:rFonts w:ascii="Times New Roman" w:hAnsi="Times New Roman"/>
          <w:sz w:val="24"/>
          <w:szCs w:val="24"/>
        </w:rPr>
      </w:pPr>
    </w:p>
    <w:p w:rsidR="007936FA" w:rsidRPr="007936FA" w:rsidRDefault="007936FA" w:rsidP="007936FA">
      <w:pPr>
        <w:spacing w:after="0" w:line="360" w:lineRule="auto"/>
        <w:ind w:firstLine="709"/>
        <w:contextualSpacing/>
        <w:jc w:val="both"/>
        <w:rPr>
          <w:rFonts w:ascii="Times New Roman" w:hAnsi="Times New Roman"/>
          <w:sz w:val="28"/>
          <w:szCs w:val="24"/>
        </w:rPr>
      </w:pPr>
      <w:r>
        <w:rPr>
          <w:rFonts w:ascii="Times New Roman" w:hAnsi="Times New Roman"/>
          <w:sz w:val="28"/>
          <w:szCs w:val="24"/>
        </w:rPr>
        <w:t>Также рассчитаем точное значение точки безубыточности и связанные с ней показатели 2016 года.</w:t>
      </w:r>
    </w:p>
    <w:p w:rsidR="009428EE" w:rsidRDefault="009428EE" w:rsidP="009428EE">
      <w:pPr>
        <w:spacing w:after="0" w:line="360" w:lineRule="auto"/>
        <w:ind w:firstLine="709"/>
        <w:contextualSpacing/>
        <w:jc w:val="both"/>
        <w:rPr>
          <w:rFonts w:ascii="Times New Roman" w:hAnsi="Times New Roman"/>
          <w:sz w:val="28"/>
          <w:szCs w:val="28"/>
        </w:rPr>
      </w:pPr>
      <w:r w:rsidRPr="004A3C83">
        <w:rPr>
          <w:rFonts w:ascii="Times New Roman" w:hAnsi="Times New Roman" w:cs="Times New Roman"/>
          <w:sz w:val="28"/>
          <w:szCs w:val="28"/>
        </w:rPr>
        <w:t>ТБ</w:t>
      </w:r>
      <w:r w:rsidRPr="00CB755B">
        <w:rPr>
          <w:rFonts w:ascii="Times New Roman" w:hAnsi="Times New Roman" w:cs="Times New Roman"/>
          <w:sz w:val="28"/>
          <w:szCs w:val="28"/>
        </w:rPr>
        <w:t xml:space="preserve"> </w:t>
      </w:r>
      <w:r w:rsidRPr="004A3C83">
        <w:rPr>
          <w:rFonts w:ascii="Times New Roman" w:hAnsi="Times New Roman" w:cs="Times New Roman"/>
          <w:sz w:val="28"/>
          <w:szCs w:val="28"/>
        </w:rPr>
        <w:t>2016</w:t>
      </w:r>
      <w:r w:rsidRPr="00CB755B">
        <w:rPr>
          <w:rFonts w:ascii="Times New Roman" w:hAnsi="Times New Roman" w:cs="Times New Roman"/>
          <w:sz w:val="28"/>
          <w:szCs w:val="28"/>
        </w:rPr>
        <w:t xml:space="preserve"> </w:t>
      </w:r>
      <w:r>
        <w:rPr>
          <w:rFonts w:ascii="Times New Roman" w:hAnsi="Times New Roman"/>
          <w:sz w:val="28"/>
          <w:szCs w:val="28"/>
        </w:rPr>
        <w:t>=</w:t>
      </w:r>
      <w:r w:rsidRPr="00CB755B">
        <w:rPr>
          <w:rFonts w:ascii="Times New Roman" w:hAnsi="Times New Roman"/>
          <w:sz w:val="28"/>
          <w:szCs w:val="28"/>
        </w:rPr>
        <w:t xml:space="preserve"> </w:t>
      </w:r>
      <w:r>
        <w:rPr>
          <w:rFonts w:ascii="Times New Roman" w:hAnsi="Times New Roman"/>
          <w:sz w:val="28"/>
          <w:szCs w:val="28"/>
        </w:rPr>
        <w:t>14029 / (2,28 – 1,91) = 37916,22 ц;</w:t>
      </w:r>
    </w:p>
    <w:p w:rsidR="009428EE" w:rsidRPr="009428EE" w:rsidRDefault="009428EE" w:rsidP="009428EE">
      <w:pPr>
        <w:spacing w:after="0" w:line="360" w:lineRule="auto"/>
        <w:ind w:firstLine="709"/>
        <w:contextualSpacing/>
        <w:jc w:val="both"/>
        <w:rPr>
          <w:rFonts w:ascii="Times New Roman" w:hAnsi="Times New Roman"/>
          <w:sz w:val="28"/>
          <w:szCs w:val="24"/>
        </w:rPr>
      </w:pPr>
      <w:r w:rsidRPr="009428EE">
        <w:rPr>
          <w:rFonts w:ascii="Times New Roman" w:hAnsi="Times New Roman"/>
          <w:sz w:val="28"/>
          <w:szCs w:val="24"/>
        </w:rPr>
        <w:t>МД 2016 = 108928 – 91373 = 17555 тыс. руб.;</w:t>
      </w:r>
    </w:p>
    <w:p w:rsidR="009428EE" w:rsidRPr="009428EE" w:rsidRDefault="009428EE" w:rsidP="009428EE">
      <w:pPr>
        <w:spacing w:after="0" w:line="360" w:lineRule="auto"/>
        <w:ind w:firstLine="709"/>
        <w:contextualSpacing/>
        <w:jc w:val="both"/>
        <w:rPr>
          <w:rFonts w:ascii="Times New Roman" w:hAnsi="Times New Roman"/>
          <w:sz w:val="28"/>
          <w:szCs w:val="24"/>
        </w:rPr>
      </w:pPr>
      <w:r w:rsidRPr="009428EE">
        <w:rPr>
          <w:rFonts w:ascii="Times New Roman" w:hAnsi="Times New Roman"/>
          <w:sz w:val="28"/>
          <w:szCs w:val="24"/>
        </w:rPr>
        <w:t xml:space="preserve">Порог </w:t>
      </w:r>
      <w:proofErr w:type="gramStart"/>
      <w:r w:rsidRPr="009428EE">
        <w:rPr>
          <w:rFonts w:ascii="Times New Roman" w:hAnsi="Times New Roman"/>
          <w:sz w:val="28"/>
          <w:szCs w:val="24"/>
        </w:rPr>
        <w:t>рент-и</w:t>
      </w:r>
      <w:proofErr w:type="gramEnd"/>
      <w:r w:rsidRPr="009428EE">
        <w:rPr>
          <w:rFonts w:ascii="Times New Roman" w:hAnsi="Times New Roman"/>
          <w:sz w:val="28"/>
          <w:szCs w:val="24"/>
        </w:rPr>
        <w:t xml:space="preserve"> 2016 = (14029 / 16,12)*100 = 87028,54 тыс. руб.;</w:t>
      </w:r>
    </w:p>
    <w:p w:rsidR="009428EE" w:rsidRPr="009428EE" w:rsidRDefault="009428EE" w:rsidP="009428EE">
      <w:pPr>
        <w:spacing w:after="0" w:line="360" w:lineRule="auto"/>
        <w:ind w:firstLine="709"/>
        <w:contextualSpacing/>
        <w:jc w:val="both"/>
        <w:rPr>
          <w:rFonts w:ascii="Times New Roman" w:hAnsi="Times New Roman"/>
          <w:sz w:val="28"/>
          <w:szCs w:val="24"/>
        </w:rPr>
      </w:pPr>
      <w:proofErr w:type="spellStart"/>
      <w:r w:rsidRPr="009428EE">
        <w:rPr>
          <w:rFonts w:ascii="Times New Roman" w:hAnsi="Times New Roman"/>
          <w:sz w:val="28"/>
          <w:szCs w:val="24"/>
        </w:rPr>
        <w:t>Кр.цена</w:t>
      </w:r>
      <w:proofErr w:type="spellEnd"/>
      <w:r w:rsidRPr="009428EE">
        <w:rPr>
          <w:rFonts w:ascii="Times New Roman" w:hAnsi="Times New Roman"/>
          <w:sz w:val="28"/>
          <w:szCs w:val="24"/>
        </w:rPr>
        <w:t xml:space="preserve"> 2016 = (14029 / 47745) + 1,91 = 2,2 тыс. руб.;</w:t>
      </w:r>
    </w:p>
    <w:p w:rsidR="009428EE" w:rsidRPr="009428EE" w:rsidRDefault="009428EE" w:rsidP="009428EE">
      <w:pPr>
        <w:spacing w:after="0" w:line="360" w:lineRule="auto"/>
        <w:ind w:firstLine="709"/>
        <w:contextualSpacing/>
        <w:jc w:val="both"/>
        <w:rPr>
          <w:rFonts w:ascii="Times New Roman" w:hAnsi="Times New Roman"/>
          <w:sz w:val="28"/>
          <w:szCs w:val="24"/>
        </w:rPr>
      </w:pPr>
      <w:r w:rsidRPr="009428EE">
        <w:rPr>
          <w:rFonts w:ascii="Times New Roman" w:hAnsi="Times New Roman"/>
          <w:sz w:val="28"/>
          <w:szCs w:val="24"/>
        </w:rPr>
        <w:t>ЗФП 2016 = (47745 – 37916,2) / 47745*100% = 20,59%;</w:t>
      </w:r>
    </w:p>
    <w:p w:rsidR="009428EE" w:rsidRDefault="009428EE" w:rsidP="009428EE">
      <w:pPr>
        <w:spacing w:after="0" w:line="360" w:lineRule="auto"/>
        <w:ind w:firstLine="709"/>
        <w:contextualSpacing/>
        <w:jc w:val="both"/>
        <w:rPr>
          <w:rFonts w:ascii="Times New Roman" w:hAnsi="Times New Roman"/>
          <w:sz w:val="28"/>
          <w:szCs w:val="24"/>
        </w:rPr>
      </w:pPr>
      <w:proofErr w:type="spellStart"/>
      <w:r w:rsidRPr="009428EE">
        <w:rPr>
          <w:rFonts w:ascii="Times New Roman" w:hAnsi="Times New Roman"/>
          <w:sz w:val="28"/>
          <w:szCs w:val="24"/>
        </w:rPr>
        <w:t>Опер.рычаг</w:t>
      </w:r>
      <w:proofErr w:type="spellEnd"/>
      <w:r w:rsidRPr="009428EE">
        <w:rPr>
          <w:rFonts w:ascii="Times New Roman" w:hAnsi="Times New Roman"/>
          <w:sz w:val="28"/>
          <w:szCs w:val="24"/>
        </w:rPr>
        <w:t xml:space="preserve"> 2016 = 17555 / 3526 = 4,98</w:t>
      </w:r>
    </w:p>
    <w:p w:rsidR="007936FA" w:rsidRDefault="007936FA" w:rsidP="009428EE">
      <w:pPr>
        <w:spacing w:after="0" w:line="360" w:lineRule="auto"/>
        <w:ind w:firstLine="709"/>
        <w:contextualSpacing/>
        <w:jc w:val="both"/>
        <w:rPr>
          <w:rFonts w:ascii="Times New Roman" w:hAnsi="Times New Roman"/>
          <w:sz w:val="28"/>
          <w:szCs w:val="24"/>
        </w:rPr>
      </w:pPr>
      <w:r>
        <w:rPr>
          <w:rFonts w:ascii="Times New Roman" w:hAnsi="Times New Roman"/>
          <w:sz w:val="28"/>
          <w:szCs w:val="24"/>
        </w:rPr>
        <w:t>В 2016 году</w:t>
      </w:r>
      <w:r w:rsidR="00002FEA">
        <w:rPr>
          <w:rFonts w:ascii="Times New Roman" w:hAnsi="Times New Roman"/>
          <w:sz w:val="28"/>
          <w:szCs w:val="24"/>
        </w:rPr>
        <w:t xml:space="preserve"> все значения выше приведенных показателей ухудшились, что характеризует уровень производства молока в АО «Учхоз Июльское </w:t>
      </w:r>
      <w:proofErr w:type="spellStart"/>
      <w:r w:rsidR="00002FEA">
        <w:rPr>
          <w:rFonts w:ascii="Times New Roman" w:hAnsi="Times New Roman"/>
          <w:sz w:val="28"/>
          <w:szCs w:val="24"/>
        </w:rPr>
        <w:t>ИжГСХА</w:t>
      </w:r>
      <w:proofErr w:type="spellEnd"/>
      <w:r w:rsidR="00002FEA">
        <w:rPr>
          <w:rFonts w:ascii="Times New Roman" w:hAnsi="Times New Roman"/>
          <w:sz w:val="28"/>
          <w:szCs w:val="24"/>
        </w:rPr>
        <w:t>» с негативной стороны.</w:t>
      </w:r>
    </w:p>
    <w:p w:rsidR="00F20252" w:rsidRDefault="00002FEA" w:rsidP="00002FEA">
      <w:pPr>
        <w:spacing w:after="0" w:line="360" w:lineRule="auto"/>
        <w:ind w:firstLine="709"/>
        <w:contextualSpacing/>
        <w:jc w:val="both"/>
        <w:rPr>
          <w:rFonts w:ascii="Times New Roman" w:hAnsi="Times New Roman"/>
          <w:sz w:val="28"/>
          <w:szCs w:val="28"/>
        </w:rPr>
      </w:pPr>
      <w:r>
        <w:rPr>
          <w:rFonts w:ascii="Times New Roman" w:hAnsi="Times New Roman"/>
          <w:sz w:val="28"/>
          <w:szCs w:val="24"/>
        </w:rPr>
        <w:t xml:space="preserve">Из анализа точки безубыточности и выше приведенных показателей, рассчитанных в 2015 и в 2016 году, позволяют нам сделать следующие выводы: </w:t>
      </w:r>
      <w:r>
        <w:rPr>
          <w:rFonts w:ascii="Times New Roman" w:hAnsi="Times New Roman"/>
          <w:sz w:val="28"/>
          <w:szCs w:val="28"/>
        </w:rPr>
        <w:t>б</w:t>
      </w:r>
      <w:r w:rsidR="004A3C83">
        <w:rPr>
          <w:rFonts w:ascii="Times New Roman" w:hAnsi="Times New Roman"/>
          <w:sz w:val="28"/>
          <w:szCs w:val="28"/>
        </w:rPr>
        <w:t>езубыточный объем продаж</w:t>
      </w:r>
      <w:r w:rsidR="00EE22A8">
        <w:rPr>
          <w:rFonts w:ascii="Times New Roman" w:hAnsi="Times New Roman"/>
          <w:sz w:val="28"/>
          <w:szCs w:val="28"/>
        </w:rPr>
        <w:t xml:space="preserve"> и запас финансовой прочн</w:t>
      </w:r>
      <w:r w:rsidR="00F20252" w:rsidRPr="00737DEE">
        <w:rPr>
          <w:rFonts w:ascii="Times New Roman" w:hAnsi="Times New Roman"/>
          <w:sz w:val="28"/>
          <w:szCs w:val="28"/>
        </w:rPr>
        <w:t xml:space="preserve">ости зависят от суммы постоянных и переменных затрат, а также от уровня цен на продукцию. При повышении цен </w:t>
      </w:r>
      <w:r w:rsidR="004A3C83">
        <w:rPr>
          <w:rFonts w:ascii="Times New Roman" w:hAnsi="Times New Roman"/>
          <w:sz w:val="28"/>
          <w:szCs w:val="28"/>
        </w:rPr>
        <w:t>необходимо</w:t>
      </w:r>
      <w:r w:rsidR="00F20252" w:rsidRPr="00737DEE">
        <w:rPr>
          <w:rFonts w:ascii="Times New Roman" w:hAnsi="Times New Roman"/>
          <w:sz w:val="28"/>
          <w:szCs w:val="28"/>
        </w:rPr>
        <w:t xml:space="preserve"> реализов</w:t>
      </w:r>
      <w:r w:rsidR="004A3C83">
        <w:rPr>
          <w:rFonts w:ascii="Times New Roman" w:hAnsi="Times New Roman"/>
          <w:sz w:val="28"/>
          <w:szCs w:val="28"/>
        </w:rPr>
        <w:t>ыв</w:t>
      </w:r>
      <w:r w:rsidR="00F20252" w:rsidRPr="00737DEE">
        <w:rPr>
          <w:rFonts w:ascii="Times New Roman" w:hAnsi="Times New Roman"/>
          <w:sz w:val="28"/>
          <w:szCs w:val="28"/>
        </w:rPr>
        <w:t>ать</w:t>
      </w:r>
      <w:r w:rsidR="004A3C83">
        <w:rPr>
          <w:rFonts w:ascii="Times New Roman" w:hAnsi="Times New Roman"/>
          <w:sz w:val="28"/>
          <w:szCs w:val="28"/>
        </w:rPr>
        <w:t xml:space="preserve"> меньше</w:t>
      </w:r>
      <w:r w:rsidR="00F20252" w:rsidRPr="00737DEE">
        <w:rPr>
          <w:rFonts w:ascii="Times New Roman" w:hAnsi="Times New Roman"/>
          <w:sz w:val="28"/>
          <w:szCs w:val="28"/>
        </w:rPr>
        <w:t xml:space="preserve"> продукции, чтобы получить необходимую сумму выручки для компенсации постоянных издержек </w:t>
      </w:r>
      <w:r w:rsidR="004A3C83">
        <w:rPr>
          <w:rFonts w:ascii="Times New Roman" w:hAnsi="Times New Roman"/>
          <w:sz w:val="28"/>
          <w:szCs w:val="28"/>
        </w:rPr>
        <w:t>организации</w:t>
      </w:r>
      <w:r w:rsidR="00F20252" w:rsidRPr="00737DEE">
        <w:rPr>
          <w:rFonts w:ascii="Times New Roman" w:hAnsi="Times New Roman"/>
          <w:sz w:val="28"/>
          <w:szCs w:val="28"/>
        </w:rPr>
        <w:t>. Увеличение удельных переменных и постоянных затрат повышает порог</w:t>
      </w:r>
      <w:r w:rsidR="00EE22A8">
        <w:rPr>
          <w:rFonts w:ascii="Times New Roman" w:hAnsi="Times New Roman"/>
          <w:sz w:val="28"/>
          <w:szCs w:val="28"/>
        </w:rPr>
        <w:t xml:space="preserve"> рентабельности и уменьшает запас финансовой проч</w:t>
      </w:r>
      <w:r w:rsidR="00F20252" w:rsidRPr="00737DEE">
        <w:rPr>
          <w:rFonts w:ascii="Times New Roman" w:hAnsi="Times New Roman"/>
          <w:sz w:val="28"/>
          <w:szCs w:val="28"/>
        </w:rPr>
        <w:t>н</w:t>
      </w:r>
      <w:r w:rsidR="004A3C83">
        <w:rPr>
          <w:rFonts w:ascii="Times New Roman" w:hAnsi="Times New Roman"/>
          <w:sz w:val="28"/>
          <w:szCs w:val="28"/>
        </w:rPr>
        <w:t>ости. Поэтому каждая организация</w:t>
      </w:r>
      <w:r w:rsidR="00F20252" w:rsidRPr="00737DEE">
        <w:rPr>
          <w:rFonts w:ascii="Times New Roman" w:hAnsi="Times New Roman"/>
          <w:sz w:val="28"/>
          <w:szCs w:val="28"/>
        </w:rPr>
        <w:t xml:space="preserve"> стремится к сокращению постоянных издержек. Оптимальным считается тот план, который позволяет снизить долю постоянных затрат на единицу продукции, уменьшить безубыточн</w:t>
      </w:r>
      <w:r w:rsidR="00EE22A8">
        <w:rPr>
          <w:rFonts w:ascii="Times New Roman" w:hAnsi="Times New Roman"/>
          <w:sz w:val="28"/>
          <w:szCs w:val="28"/>
        </w:rPr>
        <w:t>ый объем продаж и увеличить запас финансовой проч</w:t>
      </w:r>
      <w:r w:rsidR="00F20252" w:rsidRPr="00737DEE">
        <w:rPr>
          <w:rFonts w:ascii="Times New Roman" w:hAnsi="Times New Roman"/>
          <w:sz w:val="28"/>
          <w:szCs w:val="28"/>
        </w:rPr>
        <w:t>ности.</w:t>
      </w:r>
    </w:p>
    <w:p w:rsidR="00002FEA" w:rsidRPr="00002FEA" w:rsidRDefault="00002FEA" w:rsidP="00002FEA">
      <w:pPr>
        <w:spacing w:after="0" w:line="360" w:lineRule="auto"/>
        <w:ind w:firstLine="709"/>
        <w:contextualSpacing/>
        <w:jc w:val="both"/>
        <w:rPr>
          <w:rFonts w:ascii="Times New Roman" w:hAnsi="Times New Roman"/>
          <w:sz w:val="28"/>
          <w:szCs w:val="24"/>
        </w:rPr>
      </w:pPr>
      <w:r>
        <w:rPr>
          <w:rFonts w:ascii="Times New Roman" w:hAnsi="Times New Roman"/>
          <w:sz w:val="28"/>
          <w:szCs w:val="28"/>
        </w:rPr>
        <w:t>Для того, чтобы узнать</w:t>
      </w:r>
      <w:r w:rsidR="00DB2142">
        <w:rPr>
          <w:rFonts w:ascii="Times New Roman" w:hAnsi="Times New Roman"/>
          <w:sz w:val="28"/>
          <w:szCs w:val="28"/>
        </w:rPr>
        <w:t>,</w:t>
      </w:r>
      <w:r>
        <w:rPr>
          <w:rFonts w:ascii="Times New Roman" w:hAnsi="Times New Roman"/>
          <w:sz w:val="28"/>
          <w:szCs w:val="28"/>
        </w:rPr>
        <w:t xml:space="preserve"> как точка безубыточности изменяется </w:t>
      </w:r>
      <w:r w:rsidR="00DB2142">
        <w:rPr>
          <w:rFonts w:ascii="Times New Roman" w:hAnsi="Times New Roman"/>
          <w:sz w:val="28"/>
          <w:szCs w:val="28"/>
        </w:rPr>
        <w:t>под влиянием трех факторов, проведем ее факторный анализ.</w:t>
      </w:r>
    </w:p>
    <w:p w:rsidR="00F20252" w:rsidRPr="00155A47" w:rsidRDefault="00F20252" w:rsidP="00F20252">
      <w:pPr>
        <w:spacing w:line="360" w:lineRule="auto"/>
        <w:contextualSpacing/>
        <w:rPr>
          <w:rFonts w:ascii="Times New Roman" w:hAnsi="Times New Roman"/>
          <w:sz w:val="28"/>
          <w:szCs w:val="28"/>
        </w:rPr>
      </w:pPr>
      <w:r w:rsidRPr="00155A47">
        <w:rPr>
          <w:rFonts w:ascii="Times New Roman" w:hAnsi="Times New Roman"/>
          <w:sz w:val="28"/>
          <w:szCs w:val="28"/>
        </w:rPr>
        <w:t>ТБ0</w:t>
      </w:r>
      <w:r w:rsidR="00EE22A8">
        <w:rPr>
          <w:rFonts w:ascii="Times New Roman" w:hAnsi="Times New Roman"/>
          <w:sz w:val="28"/>
          <w:szCs w:val="28"/>
        </w:rPr>
        <w:t xml:space="preserve"> </w:t>
      </w:r>
      <w:r w:rsidRPr="00155A47">
        <w:rPr>
          <w:rFonts w:ascii="Times New Roman" w:hAnsi="Times New Roman"/>
          <w:sz w:val="28"/>
          <w:szCs w:val="28"/>
        </w:rPr>
        <w:t>=</w:t>
      </w:r>
      <w:r w:rsidR="00EE22A8">
        <w:rPr>
          <w:rFonts w:ascii="Times New Roman" w:hAnsi="Times New Roman"/>
          <w:sz w:val="28"/>
          <w:szCs w:val="28"/>
        </w:rPr>
        <w:t xml:space="preserve"> Пост.затр.0 / (Ц0 – Уд.пер.затр.0) = 12668,9 / (2,19 – 1,72) = </w:t>
      </w:r>
      <w:r w:rsidRPr="00155A47">
        <w:rPr>
          <w:rFonts w:ascii="Times New Roman" w:hAnsi="Times New Roman"/>
          <w:sz w:val="28"/>
          <w:szCs w:val="28"/>
        </w:rPr>
        <w:t>26955,1</w:t>
      </w:r>
      <w:r w:rsidR="00EE22A8">
        <w:rPr>
          <w:rFonts w:ascii="Times New Roman" w:hAnsi="Times New Roman"/>
          <w:sz w:val="28"/>
          <w:szCs w:val="28"/>
        </w:rPr>
        <w:t>1</w:t>
      </w:r>
      <w:r w:rsidR="00257E8E">
        <w:rPr>
          <w:rFonts w:ascii="Times New Roman" w:hAnsi="Times New Roman"/>
          <w:sz w:val="28"/>
          <w:szCs w:val="28"/>
        </w:rPr>
        <w:t xml:space="preserve"> ц;</w:t>
      </w:r>
    </w:p>
    <w:p w:rsidR="00F20252" w:rsidRPr="00155A47" w:rsidRDefault="00F20252" w:rsidP="00F20252">
      <w:pPr>
        <w:spacing w:line="360" w:lineRule="auto"/>
        <w:contextualSpacing/>
        <w:rPr>
          <w:rFonts w:ascii="Times New Roman" w:hAnsi="Times New Roman"/>
          <w:sz w:val="28"/>
          <w:szCs w:val="28"/>
        </w:rPr>
      </w:pPr>
      <w:r w:rsidRPr="00155A47">
        <w:rPr>
          <w:rFonts w:ascii="Times New Roman" w:hAnsi="Times New Roman"/>
          <w:sz w:val="28"/>
          <w:szCs w:val="28"/>
        </w:rPr>
        <w:t>ТБусл1</w:t>
      </w:r>
      <w:r w:rsidR="00EE22A8">
        <w:rPr>
          <w:rFonts w:ascii="Times New Roman" w:hAnsi="Times New Roman"/>
          <w:sz w:val="28"/>
          <w:szCs w:val="28"/>
        </w:rPr>
        <w:t xml:space="preserve"> </w:t>
      </w:r>
      <w:r w:rsidRPr="00155A47">
        <w:rPr>
          <w:rFonts w:ascii="Times New Roman" w:hAnsi="Times New Roman"/>
          <w:sz w:val="28"/>
          <w:szCs w:val="28"/>
        </w:rPr>
        <w:t>=</w:t>
      </w:r>
      <w:r w:rsidR="00257E8E">
        <w:rPr>
          <w:rFonts w:ascii="Times New Roman" w:hAnsi="Times New Roman"/>
          <w:sz w:val="28"/>
          <w:szCs w:val="28"/>
        </w:rPr>
        <w:t xml:space="preserve"> Пост.затр.1 /</w:t>
      </w:r>
      <w:r w:rsidR="00D1516C">
        <w:rPr>
          <w:rFonts w:ascii="Times New Roman" w:hAnsi="Times New Roman"/>
          <w:sz w:val="28"/>
          <w:szCs w:val="28"/>
        </w:rPr>
        <w:t xml:space="preserve"> </w:t>
      </w:r>
      <w:r w:rsidR="00EE22A8">
        <w:rPr>
          <w:rFonts w:ascii="Times New Roman" w:hAnsi="Times New Roman"/>
          <w:sz w:val="28"/>
          <w:szCs w:val="28"/>
        </w:rPr>
        <w:t>(Ц0 – Уд.пер.затр.0)</w:t>
      </w:r>
      <w:r w:rsidR="00257E8E">
        <w:rPr>
          <w:rFonts w:ascii="Times New Roman" w:hAnsi="Times New Roman"/>
          <w:sz w:val="28"/>
          <w:szCs w:val="28"/>
        </w:rPr>
        <w:t xml:space="preserve"> = 14029 /</w:t>
      </w:r>
      <w:r w:rsidR="00D1516C">
        <w:rPr>
          <w:rFonts w:ascii="Times New Roman" w:hAnsi="Times New Roman"/>
          <w:sz w:val="28"/>
          <w:szCs w:val="28"/>
        </w:rPr>
        <w:t xml:space="preserve"> </w:t>
      </w:r>
      <w:r w:rsidR="00EE22A8">
        <w:rPr>
          <w:rFonts w:ascii="Times New Roman" w:hAnsi="Times New Roman"/>
          <w:sz w:val="28"/>
          <w:szCs w:val="28"/>
        </w:rPr>
        <w:t xml:space="preserve">(2,19 – 1,72) = </w:t>
      </w:r>
      <w:r w:rsidRPr="00155A47">
        <w:rPr>
          <w:rFonts w:ascii="Times New Roman" w:hAnsi="Times New Roman"/>
          <w:sz w:val="28"/>
          <w:szCs w:val="28"/>
        </w:rPr>
        <w:t>29848,9</w:t>
      </w:r>
      <w:r w:rsidR="00257E8E">
        <w:rPr>
          <w:rFonts w:ascii="Times New Roman" w:hAnsi="Times New Roman"/>
          <w:sz w:val="28"/>
          <w:szCs w:val="28"/>
        </w:rPr>
        <w:t>4 ц;</w:t>
      </w:r>
    </w:p>
    <w:p w:rsidR="00EE22A8" w:rsidRPr="00155A47" w:rsidRDefault="00EE22A8" w:rsidP="00EE22A8">
      <w:pPr>
        <w:spacing w:line="360" w:lineRule="auto"/>
        <w:contextualSpacing/>
        <w:rPr>
          <w:rFonts w:ascii="Times New Roman" w:hAnsi="Times New Roman"/>
          <w:sz w:val="28"/>
          <w:szCs w:val="28"/>
        </w:rPr>
      </w:pPr>
      <w:r w:rsidRPr="00155A47">
        <w:rPr>
          <w:rFonts w:ascii="Times New Roman" w:hAnsi="Times New Roman"/>
          <w:sz w:val="28"/>
          <w:szCs w:val="28"/>
        </w:rPr>
        <w:t>ТБусл2</w:t>
      </w:r>
      <w:r>
        <w:rPr>
          <w:rFonts w:ascii="Times New Roman" w:hAnsi="Times New Roman"/>
          <w:sz w:val="28"/>
          <w:szCs w:val="28"/>
        </w:rPr>
        <w:t xml:space="preserve"> </w:t>
      </w:r>
      <w:r w:rsidRPr="00155A47">
        <w:rPr>
          <w:rFonts w:ascii="Times New Roman" w:hAnsi="Times New Roman"/>
          <w:sz w:val="28"/>
          <w:szCs w:val="28"/>
        </w:rPr>
        <w:t>=</w:t>
      </w:r>
      <w:r w:rsidR="00257E8E">
        <w:rPr>
          <w:rFonts w:ascii="Times New Roman" w:hAnsi="Times New Roman"/>
          <w:sz w:val="28"/>
          <w:szCs w:val="28"/>
        </w:rPr>
        <w:t xml:space="preserve"> Пост.затр.1 /</w:t>
      </w:r>
      <w:r w:rsidR="00D1516C">
        <w:rPr>
          <w:rFonts w:ascii="Times New Roman" w:hAnsi="Times New Roman"/>
          <w:sz w:val="28"/>
          <w:szCs w:val="28"/>
        </w:rPr>
        <w:t xml:space="preserve"> </w:t>
      </w:r>
      <w:r>
        <w:rPr>
          <w:rFonts w:ascii="Times New Roman" w:hAnsi="Times New Roman"/>
          <w:sz w:val="28"/>
          <w:szCs w:val="28"/>
        </w:rPr>
        <w:t>(Ц1 – Уд.пер.затр.0) =</w:t>
      </w:r>
      <w:r w:rsidR="00257E8E">
        <w:rPr>
          <w:rFonts w:ascii="Times New Roman" w:hAnsi="Times New Roman"/>
          <w:sz w:val="28"/>
          <w:szCs w:val="28"/>
        </w:rPr>
        <w:t xml:space="preserve"> 14029 /</w:t>
      </w:r>
      <w:r w:rsidR="00D1516C">
        <w:rPr>
          <w:rFonts w:ascii="Times New Roman" w:hAnsi="Times New Roman"/>
          <w:sz w:val="28"/>
          <w:szCs w:val="28"/>
        </w:rPr>
        <w:t xml:space="preserve"> </w:t>
      </w:r>
      <w:r>
        <w:rPr>
          <w:rFonts w:ascii="Times New Roman" w:hAnsi="Times New Roman"/>
          <w:sz w:val="28"/>
          <w:szCs w:val="28"/>
        </w:rPr>
        <w:t xml:space="preserve">(2,28 – 1,72) = </w:t>
      </w:r>
      <w:r w:rsidR="00257E8E">
        <w:rPr>
          <w:rFonts w:ascii="Times New Roman" w:hAnsi="Times New Roman"/>
          <w:sz w:val="28"/>
          <w:szCs w:val="28"/>
        </w:rPr>
        <w:t>25051,79 ц;</w:t>
      </w:r>
    </w:p>
    <w:p w:rsidR="00F20252" w:rsidRPr="00155A47" w:rsidRDefault="00F20252" w:rsidP="00F20252">
      <w:pPr>
        <w:spacing w:line="360" w:lineRule="auto"/>
        <w:contextualSpacing/>
        <w:rPr>
          <w:rFonts w:ascii="Times New Roman" w:hAnsi="Times New Roman"/>
          <w:sz w:val="28"/>
          <w:szCs w:val="28"/>
        </w:rPr>
      </w:pPr>
      <w:r w:rsidRPr="00155A47">
        <w:rPr>
          <w:rFonts w:ascii="Times New Roman" w:hAnsi="Times New Roman"/>
          <w:sz w:val="28"/>
          <w:szCs w:val="28"/>
        </w:rPr>
        <w:t>ТБ1=</w:t>
      </w:r>
      <w:r w:rsidR="00257E8E">
        <w:rPr>
          <w:rFonts w:ascii="Times New Roman" w:hAnsi="Times New Roman"/>
          <w:sz w:val="28"/>
          <w:szCs w:val="28"/>
        </w:rPr>
        <w:t xml:space="preserve"> Пост.затр.1 / (Ц1 – Уд.пер.затр.1) = 14029 / (2,28 – 1,91) = 37916,22 ц;</w:t>
      </w:r>
    </w:p>
    <w:p w:rsidR="00F20252" w:rsidRPr="00155A47" w:rsidRDefault="00F20252" w:rsidP="00F20252">
      <w:pPr>
        <w:spacing w:line="360" w:lineRule="auto"/>
        <w:contextualSpacing/>
        <w:rPr>
          <w:rFonts w:ascii="Times New Roman" w:hAnsi="Times New Roman"/>
          <w:sz w:val="28"/>
          <w:szCs w:val="28"/>
        </w:rPr>
      </w:pPr>
      <w:r w:rsidRPr="00155A47">
        <w:rPr>
          <w:rFonts w:ascii="Times New Roman" w:hAnsi="Times New Roman"/>
          <w:sz w:val="28"/>
          <w:szCs w:val="28"/>
        </w:rPr>
        <w:t>∆</w:t>
      </w:r>
      <w:r w:rsidR="00257E8E">
        <w:rPr>
          <w:rFonts w:ascii="Times New Roman" w:hAnsi="Times New Roman"/>
          <w:sz w:val="28"/>
          <w:szCs w:val="28"/>
        </w:rPr>
        <w:t>ТБ = ТБ1 - ТБ0 = 37916,22 – 26955,11 = 10961,11 ц;</w:t>
      </w:r>
    </w:p>
    <w:p w:rsidR="00F20252" w:rsidRPr="00155A47" w:rsidRDefault="00F20252" w:rsidP="00F20252">
      <w:pPr>
        <w:spacing w:line="360" w:lineRule="auto"/>
        <w:contextualSpacing/>
        <w:rPr>
          <w:rFonts w:ascii="Times New Roman" w:hAnsi="Times New Roman"/>
          <w:sz w:val="28"/>
          <w:szCs w:val="28"/>
        </w:rPr>
      </w:pPr>
      <w:r w:rsidRPr="00155A47">
        <w:rPr>
          <w:rFonts w:ascii="Times New Roman" w:hAnsi="Times New Roman"/>
          <w:sz w:val="28"/>
          <w:szCs w:val="28"/>
        </w:rPr>
        <w:t>∆ТБ</w:t>
      </w:r>
      <w:r w:rsidR="00257E8E">
        <w:rPr>
          <w:rFonts w:ascii="Times New Roman" w:hAnsi="Times New Roman"/>
          <w:sz w:val="28"/>
          <w:szCs w:val="28"/>
        </w:rPr>
        <w:t>(</w:t>
      </w:r>
      <w:proofErr w:type="spellStart"/>
      <w:r w:rsidR="00257E8E">
        <w:rPr>
          <w:rFonts w:ascii="Times New Roman" w:hAnsi="Times New Roman"/>
          <w:sz w:val="28"/>
          <w:szCs w:val="28"/>
        </w:rPr>
        <w:t>пост.затр</w:t>
      </w:r>
      <w:proofErr w:type="spellEnd"/>
      <w:r w:rsidR="00257E8E">
        <w:rPr>
          <w:rFonts w:ascii="Times New Roman" w:hAnsi="Times New Roman"/>
          <w:sz w:val="28"/>
          <w:szCs w:val="28"/>
        </w:rPr>
        <w:t xml:space="preserve">.) </w:t>
      </w:r>
      <w:r w:rsidRPr="00155A47">
        <w:rPr>
          <w:rFonts w:ascii="Times New Roman" w:hAnsi="Times New Roman"/>
          <w:sz w:val="28"/>
          <w:szCs w:val="28"/>
        </w:rPr>
        <w:t>=</w:t>
      </w:r>
      <w:r w:rsidR="00257E8E">
        <w:rPr>
          <w:rFonts w:ascii="Times New Roman" w:hAnsi="Times New Roman"/>
          <w:sz w:val="28"/>
          <w:szCs w:val="28"/>
        </w:rPr>
        <w:t xml:space="preserve"> ТБусл</w:t>
      </w:r>
      <w:r w:rsidRPr="00155A47">
        <w:rPr>
          <w:rFonts w:ascii="Times New Roman" w:hAnsi="Times New Roman"/>
          <w:sz w:val="28"/>
          <w:szCs w:val="28"/>
        </w:rPr>
        <w:t>1</w:t>
      </w:r>
      <w:r w:rsidR="00257E8E">
        <w:rPr>
          <w:rFonts w:ascii="Times New Roman" w:hAnsi="Times New Roman"/>
          <w:sz w:val="28"/>
          <w:szCs w:val="28"/>
        </w:rPr>
        <w:t xml:space="preserve"> </w:t>
      </w:r>
      <w:r w:rsidRPr="00155A47">
        <w:rPr>
          <w:rFonts w:ascii="Times New Roman" w:hAnsi="Times New Roman"/>
          <w:sz w:val="28"/>
          <w:szCs w:val="28"/>
        </w:rPr>
        <w:t>-</w:t>
      </w:r>
      <w:r w:rsidR="00257E8E">
        <w:rPr>
          <w:rFonts w:ascii="Times New Roman" w:hAnsi="Times New Roman"/>
          <w:sz w:val="28"/>
          <w:szCs w:val="28"/>
        </w:rPr>
        <w:t xml:space="preserve"> </w:t>
      </w:r>
      <w:r w:rsidRPr="00155A47">
        <w:rPr>
          <w:rFonts w:ascii="Times New Roman" w:hAnsi="Times New Roman"/>
          <w:sz w:val="28"/>
          <w:szCs w:val="28"/>
        </w:rPr>
        <w:t>ТБ0</w:t>
      </w:r>
      <w:r w:rsidR="00257E8E">
        <w:rPr>
          <w:rFonts w:ascii="Times New Roman" w:hAnsi="Times New Roman"/>
          <w:sz w:val="28"/>
          <w:szCs w:val="28"/>
        </w:rPr>
        <w:t xml:space="preserve"> </w:t>
      </w:r>
      <w:r w:rsidRPr="00155A47">
        <w:rPr>
          <w:rFonts w:ascii="Times New Roman" w:hAnsi="Times New Roman"/>
          <w:sz w:val="28"/>
          <w:szCs w:val="28"/>
        </w:rPr>
        <w:t>=</w:t>
      </w:r>
      <w:r w:rsidR="00257E8E">
        <w:rPr>
          <w:rFonts w:ascii="Times New Roman" w:hAnsi="Times New Roman"/>
          <w:sz w:val="28"/>
          <w:szCs w:val="28"/>
        </w:rPr>
        <w:t xml:space="preserve"> 29848,94 – 26955,11 = </w:t>
      </w:r>
      <w:r w:rsidRPr="00155A47">
        <w:rPr>
          <w:rFonts w:ascii="Times New Roman" w:hAnsi="Times New Roman"/>
          <w:sz w:val="28"/>
          <w:szCs w:val="28"/>
        </w:rPr>
        <w:t>2893,8</w:t>
      </w:r>
      <w:r w:rsidR="00257E8E">
        <w:rPr>
          <w:rFonts w:ascii="Times New Roman" w:hAnsi="Times New Roman"/>
          <w:sz w:val="28"/>
          <w:szCs w:val="28"/>
        </w:rPr>
        <w:t>3 ц;</w:t>
      </w:r>
    </w:p>
    <w:p w:rsidR="00F20252" w:rsidRPr="00155A47" w:rsidRDefault="00F20252" w:rsidP="00F20252">
      <w:pPr>
        <w:spacing w:line="360" w:lineRule="auto"/>
        <w:contextualSpacing/>
        <w:rPr>
          <w:rFonts w:ascii="Times New Roman" w:hAnsi="Times New Roman"/>
          <w:sz w:val="28"/>
          <w:szCs w:val="28"/>
        </w:rPr>
      </w:pPr>
      <w:r w:rsidRPr="00155A47">
        <w:rPr>
          <w:rFonts w:ascii="Times New Roman" w:hAnsi="Times New Roman"/>
          <w:sz w:val="28"/>
          <w:szCs w:val="28"/>
        </w:rPr>
        <w:t>∆ТБ</w:t>
      </w:r>
      <w:r w:rsidR="00257E8E">
        <w:rPr>
          <w:rFonts w:ascii="Times New Roman" w:hAnsi="Times New Roman"/>
          <w:sz w:val="28"/>
          <w:szCs w:val="28"/>
        </w:rPr>
        <w:t xml:space="preserve">(цена) </w:t>
      </w:r>
      <w:r w:rsidRPr="00155A47">
        <w:rPr>
          <w:rFonts w:ascii="Times New Roman" w:hAnsi="Times New Roman"/>
          <w:sz w:val="28"/>
          <w:szCs w:val="28"/>
        </w:rPr>
        <w:t>=</w:t>
      </w:r>
      <w:r w:rsidR="00257E8E">
        <w:rPr>
          <w:rFonts w:ascii="Times New Roman" w:hAnsi="Times New Roman"/>
          <w:sz w:val="28"/>
          <w:szCs w:val="28"/>
        </w:rPr>
        <w:t xml:space="preserve"> ТБусл</w:t>
      </w:r>
      <w:r w:rsidRPr="00155A47">
        <w:rPr>
          <w:rFonts w:ascii="Times New Roman" w:hAnsi="Times New Roman"/>
          <w:sz w:val="28"/>
          <w:szCs w:val="28"/>
        </w:rPr>
        <w:t>2</w:t>
      </w:r>
      <w:r w:rsidR="00257E8E">
        <w:rPr>
          <w:rFonts w:ascii="Times New Roman" w:hAnsi="Times New Roman"/>
          <w:sz w:val="28"/>
          <w:szCs w:val="28"/>
        </w:rPr>
        <w:t xml:space="preserve"> </w:t>
      </w:r>
      <w:r w:rsidRPr="00155A47">
        <w:rPr>
          <w:rFonts w:ascii="Times New Roman" w:hAnsi="Times New Roman"/>
          <w:sz w:val="28"/>
          <w:szCs w:val="28"/>
        </w:rPr>
        <w:t>-</w:t>
      </w:r>
      <w:r w:rsidR="00257E8E">
        <w:rPr>
          <w:rFonts w:ascii="Times New Roman" w:hAnsi="Times New Roman"/>
          <w:sz w:val="28"/>
          <w:szCs w:val="28"/>
        </w:rPr>
        <w:t xml:space="preserve"> ТБусл</w:t>
      </w:r>
      <w:r w:rsidRPr="00155A47">
        <w:rPr>
          <w:rFonts w:ascii="Times New Roman" w:hAnsi="Times New Roman"/>
          <w:sz w:val="28"/>
          <w:szCs w:val="28"/>
        </w:rPr>
        <w:t>1</w:t>
      </w:r>
      <w:r w:rsidR="00257E8E">
        <w:rPr>
          <w:rFonts w:ascii="Times New Roman" w:hAnsi="Times New Roman"/>
          <w:sz w:val="28"/>
          <w:szCs w:val="28"/>
        </w:rPr>
        <w:t xml:space="preserve"> </w:t>
      </w:r>
      <w:r w:rsidRPr="00155A47">
        <w:rPr>
          <w:rFonts w:ascii="Times New Roman" w:hAnsi="Times New Roman"/>
          <w:sz w:val="28"/>
          <w:szCs w:val="28"/>
        </w:rPr>
        <w:t>=</w:t>
      </w:r>
      <w:r w:rsidR="00257E8E">
        <w:rPr>
          <w:rFonts w:ascii="Times New Roman" w:hAnsi="Times New Roman"/>
          <w:sz w:val="28"/>
          <w:szCs w:val="28"/>
        </w:rPr>
        <w:t xml:space="preserve"> 25051,79- 29848,94 = -4797,15 ц;</w:t>
      </w:r>
    </w:p>
    <w:p w:rsidR="00F20252" w:rsidRPr="00155A47" w:rsidRDefault="00F20252" w:rsidP="00F20252">
      <w:pPr>
        <w:spacing w:line="360" w:lineRule="auto"/>
        <w:contextualSpacing/>
        <w:rPr>
          <w:rFonts w:ascii="Times New Roman" w:hAnsi="Times New Roman"/>
          <w:sz w:val="28"/>
          <w:szCs w:val="28"/>
        </w:rPr>
      </w:pPr>
      <w:r w:rsidRPr="00155A47">
        <w:rPr>
          <w:rFonts w:ascii="Times New Roman" w:hAnsi="Times New Roman"/>
          <w:sz w:val="28"/>
          <w:szCs w:val="28"/>
        </w:rPr>
        <w:t>∆Т</w:t>
      </w:r>
      <w:r w:rsidR="00257E8E">
        <w:rPr>
          <w:rFonts w:ascii="Times New Roman" w:hAnsi="Times New Roman"/>
          <w:sz w:val="28"/>
          <w:szCs w:val="28"/>
        </w:rPr>
        <w:t>Б(</w:t>
      </w:r>
      <w:proofErr w:type="spellStart"/>
      <w:r w:rsidR="00257E8E">
        <w:rPr>
          <w:rFonts w:ascii="Times New Roman" w:hAnsi="Times New Roman"/>
          <w:sz w:val="28"/>
          <w:szCs w:val="28"/>
        </w:rPr>
        <w:t>уд.пер.затр</w:t>
      </w:r>
      <w:proofErr w:type="spellEnd"/>
      <w:r w:rsidR="00257E8E">
        <w:rPr>
          <w:rFonts w:ascii="Times New Roman" w:hAnsi="Times New Roman"/>
          <w:sz w:val="28"/>
          <w:szCs w:val="28"/>
        </w:rPr>
        <w:t>.) = ТБ1 - ТБусл2 = 37916,22 – 25051,79 = 12864,43 ц.</w:t>
      </w:r>
    </w:p>
    <w:p w:rsidR="00F20252" w:rsidRDefault="00F20252" w:rsidP="00F20252">
      <w:pPr>
        <w:spacing w:line="360" w:lineRule="auto"/>
        <w:ind w:firstLine="708"/>
        <w:contextualSpacing/>
        <w:rPr>
          <w:rFonts w:ascii="Times New Roman" w:hAnsi="Times New Roman"/>
          <w:sz w:val="28"/>
          <w:szCs w:val="28"/>
        </w:rPr>
      </w:pPr>
      <w:r w:rsidRPr="002546F7">
        <w:rPr>
          <w:rFonts w:ascii="Times New Roman" w:hAnsi="Times New Roman"/>
          <w:sz w:val="28"/>
          <w:szCs w:val="28"/>
        </w:rPr>
        <w:t>Проведя факторный анализ точки безубыточности, можно сделать выво</w:t>
      </w:r>
      <w:r w:rsidR="00257E8E">
        <w:rPr>
          <w:rFonts w:ascii="Times New Roman" w:hAnsi="Times New Roman"/>
          <w:sz w:val="28"/>
          <w:szCs w:val="28"/>
        </w:rPr>
        <w:t xml:space="preserve">д, что за анализируемый период </w:t>
      </w:r>
      <w:r w:rsidRPr="002546F7">
        <w:rPr>
          <w:rFonts w:ascii="Times New Roman" w:hAnsi="Times New Roman"/>
          <w:sz w:val="28"/>
          <w:szCs w:val="28"/>
        </w:rPr>
        <w:t xml:space="preserve">данный показатель </w:t>
      </w:r>
      <w:r>
        <w:rPr>
          <w:rFonts w:ascii="Times New Roman" w:hAnsi="Times New Roman"/>
          <w:sz w:val="28"/>
          <w:szCs w:val="28"/>
        </w:rPr>
        <w:t>увеличился на 10961,1</w:t>
      </w:r>
      <w:r w:rsidR="00257E8E">
        <w:rPr>
          <w:rFonts w:ascii="Times New Roman" w:hAnsi="Times New Roman"/>
          <w:sz w:val="28"/>
          <w:szCs w:val="28"/>
        </w:rPr>
        <w:t xml:space="preserve">1 </w:t>
      </w:r>
      <w:r w:rsidRPr="002546F7">
        <w:rPr>
          <w:rFonts w:ascii="Times New Roman" w:hAnsi="Times New Roman"/>
          <w:sz w:val="28"/>
          <w:szCs w:val="28"/>
        </w:rPr>
        <w:t>ц. Это</w:t>
      </w:r>
      <w:r>
        <w:rPr>
          <w:rFonts w:ascii="Times New Roman" w:hAnsi="Times New Roman"/>
          <w:sz w:val="28"/>
          <w:szCs w:val="28"/>
        </w:rPr>
        <w:t xml:space="preserve"> </w:t>
      </w:r>
      <w:r w:rsidR="001D2198">
        <w:rPr>
          <w:rFonts w:ascii="Times New Roman" w:hAnsi="Times New Roman"/>
          <w:sz w:val="28"/>
          <w:szCs w:val="28"/>
        </w:rPr>
        <w:t>произошло</w:t>
      </w:r>
      <w:r w:rsidR="00257E8E">
        <w:rPr>
          <w:rFonts w:ascii="Times New Roman" w:hAnsi="Times New Roman"/>
          <w:sz w:val="28"/>
          <w:szCs w:val="28"/>
        </w:rPr>
        <w:t>,</w:t>
      </w:r>
      <w:r w:rsidR="001D2198">
        <w:rPr>
          <w:rFonts w:ascii="Times New Roman" w:hAnsi="Times New Roman"/>
          <w:sz w:val="28"/>
          <w:szCs w:val="28"/>
        </w:rPr>
        <w:t xml:space="preserve"> в первую очередь, за счет роста удельных переменных затрат, вследствие чего увеличилось значение точки безубыточности на 12864,43 ц.</w:t>
      </w:r>
      <w:r w:rsidR="00257E8E">
        <w:rPr>
          <w:rFonts w:ascii="Times New Roman" w:hAnsi="Times New Roman"/>
          <w:sz w:val="28"/>
          <w:szCs w:val="28"/>
        </w:rPr>
        <w:t xml:space="preserve"> </w:t>
      </w:r>
      <w:r w:rsidR="001D2198">
        <w:rPr>
          <w:rFonts w:ascii="Times New Roman" w:hAnsi="Times New Roman"/>
          <w:sz w:val="28"/>
          <w:szCs w:val="28"/>
        </w:rPr>
        <w:t>Также н</w:t>
      </w:r>
      <w:r w:rsidR="00257E8E">
        <w:rPr>
          <w:rFonts w:ascii="Times New Roman" w:hAnsi="Times New Roman"/>
          <w:sz w:val="28"/>
          <w:szCs w:val="28"/>
        </w:rPr>
        <w:t>а увеличение</w:t>
      </w:r>
      <w:r>
        <w:rPr>
          <w:rFonts w:ascii="Times New Roman" w:hAnsi="Times New Roman"/>
          <w:sz w:val="28"/>
          <w:szCs w:val="28"/>
        </w:rPr>
        <w:t xml:space="preserve"> данного по</w:t>
      </w:r>
      <w:r w:rsidR="001D2198">
        <w:rPr>
          <w:rFonts w:ascii="Times New Roman" w:hAnsi="Times New Roman"/>
          <w:sz w:val="28"/>
          <w:szCs w:val="28"/>
        </w:rPr>
        <w:t>казателя повлияло увеличение уровня постоянных</w:t>
      </w:r>
      <w:r>
        <w:rPr>
          <w:rFonts w:ascii="Times New Roman" w:hAnsi="Times New Roman"/>
          <w:sz w:val="28"/>
          <w:szCs w:val="28"/>
        </w:rPr>
        <w:t xml:space="preserve"> затрат</w:t>
      </w:r>
      <w:r w:rsidR="001D2198">
        <w:rPr>
          <w:rFonts w:ascii="Times New Roman" w:hAnsi="Times New Roman"/>
          <w:sz w:val="28"/>
          <w:szCs w:val="28"/>
        </w:rPr>
        <w:t>, следовательно, точка безубыточности выросла</w:t>
      </w:r>
      <w:r>
        <w:rPr>
          <w:rFonts w:ascii="Times New Roman" w:hAnsi="Times New Roman"/>
          <w:sz w:val="28"/>
          <w:szCs w:val="28"/>
        </w:rPr>
        <w:t xml:space="preserve"> на 2893,8</w:t>
      </w:r>
      <w:r w:rsidR="001D2198">
        <w:rPr>
          <w:rFonts w:ascii="Times New Roman" w:hAnsi="Times New Roman"/>
          <w:sz w:val="28"/>
          <w:szCs w:val="28"/>
        </w:rPr>
        <w:t xml:space="preserve">3 </w:t>
      </w:r>
      <w:r>
        <w:rPr>
          <w:rFonts w:ascii="Times New Roman" w:hAnsi="Times New Roman"/>
          <w:sz w:val="28"/>
          <w:szCs w:val="28"/>
        </w:rPr>
        <w:t>ц</w:t>
      </w:r>
      <w:r w:rsidR="001D2198">
        <w:rPr>
          <w:rFonts w:ascii="Times New Roman" w:hAnsi="Times New Roman"/>
          <w:sz w:val="28"/>
          <w:szCs w:val="28"/>
        </w:rPr>
        <w:t>. Что касается влияния цены на данный показатель, то она, напротив, положительно влияет на точку безубыточности, ее значение за счет цены сократилось на 4797,15 ц.</w:t>
      </w:r>
      <w:r>
        <w:rPr>
          <w:rFonts w:ascii="Times New Roman" w:hAnsi="Times New Roman"/>
          <w:sz w:val="28"/>
          <w:szCs w:val="28"/>
        </w:rPr>
        <w:t xml:space="preserve"> </w:t>
      </w:r>
    </w:p>
    <w:p w:rsidR="006E06B7" w:rsidRDefault="006E06B7" w:rsidP="006E06B7">
      <w:pPr>
        <w:spacing w:after="0" w:line="360" w:lineRule="auto"/>
        <w:ind w:firstLine="709"/>
        <w:contextualSpacing/>
        <w:jc w:val="center"/>
        <w:rPr>
          <w:rFonts w:ascii="Times New Roman" w:hAnsi="Times New Roman" w:cs="Times New Roman"/>
          <w:sz w:val="28"/>
          <w:szCs w:val="28"/>
        </w:rPr>
      </w:pPr>
    </w:p>
    <w:p w:rsidR="006E06B7" w:rsidRPr="006E06B7" w:rsidRDefault="005349BD" w:rsidP="006E06B7">
      <w:pPr>
        <w:spacing w:after="0"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 xml:space="preserve">3.6. </w:t>
      </w:r>
      <w:r w:rsidR="006E06B7" w:rsidRPr="006E06B7">
        <w:rPr>
          <w:rFonts w:ascii="Times New Roman" w:hAnsi="Times New Roman" w:cs="Times New Roman"/>
          <w:b/>
          <w:sz w:val="28"/>
          <w:szCs w:val="28"/>
        </w:rPr>
        <w:t xml:space="preserve">Анализ уровня </w:t>
      </w:r>
      <w:proofErr w:type="spellStart"/>
      <w:r w:rsidR="006E06B7" w:rsidRPr="006E06B7">
        <w:rPr>
          <w:rFonts w:ascii="Times New Roman" w:hAnsi="Times New Roman" w:cs="Times New Roman"/>
          <w:b/>
          <w:sz w:val="28"/>
          <w:szCs w:val="28"/>
        </w:rPr>
        <w:t>среднереализационных</w:t>
      </w:r>
      <w:proofErr w:type="spellEnd"/>
      <w:r w:rsidR="006E06B7" w:rsidRPr="006E06B7">
        <w:rPr>
          <w:rFonts w:ascii="Times New Roman" w:hAnsi="Times New Roman" w:cs="Times New Roman"/>
          <w:b/>
          <w:sz w:val="28"/>
          <w:szCs w:val="28"/>
        </w:rPr>
        <w:t xml:space="preserve"> цен</w:t>
      </w:r>
    </w:p>
    <w:p w:rsidR="006E06B7" w:rsidRPr="008C0F04" w:rsidRDefault="006E06B7" w:rsidP="006E06B7">
      <w:pPr>
        <w:spacing w:after="0" w:line="360" w:lineRule="auto"/>
        <w:ind w:firstLine="709"/>
        <w:contextualSpacing/>
        <w:jc w:val="both"/>
        <w:rPr>
          <w:rFonts w:ascii="Times New Roman" w:hAnsi="Times New Roman" w:cs="Times New Roman"/>
          <w:sz w:val="28"/>
          <w:szCs w:val="28"/>
        </w:rPr>
      </w:pPr>
      <w:proofErr w:type="spellStart"/>
      <w:r w:rsidRPr="008C0F04">
        <w:rPr>
          <w:rFonts w:ascii="Times New Roman" w:hAnsi="Times New Roman" w:cs="Times New Roman"/>
          <w:sz w:val="28"/>
          <w:szCs w:val="28"/>
        </w:rPr>
        <w:t>Среднереализационная</w:t>
      </w:r>
      <w:proofErr w:type="spellEnd"/>
      <w:r w:rsidRPr="008C0F04">
        <w:rPr>
          <w:rFonts w:ascii="Times New Roman" w:hAnsi="Times New Roman" w:cs="Times New Roman"/>
          <w:sz w:val="28"/>
          <w:szCs w:val="28"/>
        </w:rPr>
        <w:t xml:space="preserve"> цена единицы продукции — отношение выручки от реализации соответствующего вида продукции к объему его продаж. На изменение ее уровня оказывают влияние такие факторы, как качество реализуемой продукции, рынки ее сбыта, конъюнктура рынка, инфляционные процессы.</w:t>
      </w:r>
    </w:p>
    <w:p w:rsidR="006E06B7" w:rsidRDefault="006E06B7" w:rsidP="006E06B7">
      <w:pPr>
        <w:spacing w:after="0" w:line="360" w:lineRule="auto"/>
        <w:ind w:firstLine="709"/>
        <w:contextualSpacing/>
        <w:jc w:val="both"/>
        <w:rPr>
          <w:rFonts w:ascii="Times New Roman" w:hAnsi="Times New Roman" w:cs="Times New Roman"/>
          <w:sz w:val="28"/>
          <w:szCs w:val="28"/>
        </w:rPr>
      </w:pPr>
      <w:r w:rsidRPr="008C0F04">
        <w:rPr>
          <w:rFonts w:ascii="Times New Roman" w:hAnsi="Times New Roman" w:cs="Times New Roman"/>
          <w:iCs/>
          <w:sz w:val="28"/>
          <w:szCs w:val="28"/>
        </w:rPr>
        <w:t>Качество товарной продукции - </w:t>
      </w:r>
      <w:r w:rsidRPr="008C0F04">
        <w:rPr>
          <w:rFonts w:ascii="Times New Roman" w:hAnsi="Times New Roman" w:cs="Times New Roman"/>
          <w:sz w:val="28"/>
          <w:szCs w:val="28"/>
        </w:rPr>
        <w:t>один из основных факторов, от которого зависит уровень средней цены реализации. За более высокое качество продукции устанавливают более высокие цены, и наоборот.</w:t>
      </w:r>
      <w:r>
        <w:rPr>
          <w:rFonts w:ascii="Times New Roman" w:hAnsi="Times New Roman" w:cs="Times New Roman"/>
          <w:sz w:val="28"/>
          <w:szCs w:val="28"/>
        </w:rPr>
        <w:t xml:space="preserve"> При определении влияния качества продукции на изменение </w:t>
      </w:r>
      <w:proofErr w:type="spellStart"/>
      <w:r>
        <w:rPr>
          <w:rFonts w:ascii="Times New Roman" w:hAnsi="Times New Roman" w:cs="Times New Roman"/>
          <w:sz w:val="28"/>
          <w:szCs w:val="28"/>
        </w:rPr>
        <w:t>среднереализационной</w:t>
      </w:r>
      <w:proofErr w:type="spellEnd"/>
      <w:r>
        <w:rPr>
          <w:rFonts w:ascii="Times New Roman" w:hAnsi="Times New Roman" w:cs="Times New Roman"/>
          <w:sz w:val="28"/>
          <w:szCs w:val="28"/>
        </w:rPr>
        <w:t xml:space="preserve"> цены нужно учитывать порядок установления ц</w:t>
      </w:r>
      <w:r w:rsidR="003A2B45">
        <w:rPr>
          <w:rFonts w:ascii="Times New Roman" w:hAnsi="Times New Roman" w:cs="Times New Roman"/>
          <w:sz w:val="28"/>
          <w:szCs w:val="28"/>
        </w:rPr>
        <w:t>ен в зависимости от качества [22</w:t>
      </w:r>
      <w:r>
        <w:rPr>
          <w:rFonts w:ascii="Times New Roman" w:hAnsi="Times New Roman" w:cs="Times New Roman"/>
          <w:sz w:val="28"/>
          <w:szCs w:val="28"/>
        </w:rPr>
        <w:t>, с.137</w:t>
      </w:r>
      <w:r w:rsidRPr="008C0F04">
        <w:rPr>
          <w:rFonts w:ascii="Times New Roman" w:hAnsi="Times New Roman" w:cs="Times New Roman"/>
          <w:sz w:val="28"/>
          <w:szCs w:val="28"/>
        </w:rPr>
        <w:t>]</w:t>
      </w:r>
      <w:r>
        <w:rPr>
          <w:rFonts w:ascii="Times New Roman" w:hAnsi="Times New Roman" w:cs="Times New Roman"/>
          <w:sz w:val="28"/>
          <w:szCs w:val="28"/>
        </w:rPr>
        <w:t>.</w:t>
      </w:r>
    </w:p>
    <w:p w:rsidR="006E06B7" w:rsidRDefault="006E06B7" w:rsidP="006E06B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Расчет влияния качества молока на среднюю цену реал</w:t>
      </w:r>
      <w:r w:rsidR="005349BD">
        <w:rPr>
          <w:rFonts w:ascii="Times New Roman" w:hAnsi="Times New Roman" w:cs="Times New Roman"/>
          <w:sz w:val="28"/>
          <w:szCs w:val="28"/>
        </w:rPr>
        <w:t>изации представлен в таблице 3.6</w:t>
      </w:r>
      <w:r>
        <w:rPr>
          <w:rFonts w:ascii="Times New Roman" w:hAnsi="Times New Roman" w:cs="Times New Roman"/>
          <w:sz w:val="28"/>
          <w:szCs w:val="28"/>
        </w:rPr>
        <w:t>.1.</w:t>
      </w:r>
    </w:p>
    <w:p w:rsidR="00D1516C" w:rsidRDefault="00D1516C" w:rsidP="006E06B7">
      <w:pPr>
        <w:spacing w:after="0" w:line="360" w:lineRule="auto"/>
        <w:ind w:firstLine="709"/>
        <w:contextualSpacing/>
        <w:jc w:val="both"/>
        <w:rPr>
          <w:rFonts w:ascii="Times New Roman" w:hAnsi="Times New Roman" w:cs="Times New Roman"/>
          <w:sz w:val="28"/>
          <w:szCs w:val="28"/>
        </w:rPr>
      </w:pPr>
    </w:p>
    <w:p w:rsidR="006E06B7" w:rsidRPr="00D1516C" w:rsidRDefault="005349BD" w:rsidP="00D1516C">
      <w:pPr>
        <w:spacing w:after="0" w:line="360" w:lineRule="auto"/>
        <w:contextualSpacing/>
        <w:jc w:val="both"/>
        <w:rPr>
          <w:rFonts w:ascii="Times New Roman" w:hAnsi="Times New Roman" w:cs="Times New Roman"/>
          <w:sz w:val="24"/>
          <w:szCs w:val="28"/>
        </w:rPr>
      </w:pPr>
      <w:r w:rsidRPr="00D1516C">
        <w:rPr>
          <w:rFonts w:ascii="Times New Roman" w:hAnsi="Times New Roman" w:cs="Times New Roman"/>
          <w:sz w:val="24"/>
          <w:szCs w:val="28"/>
        </w:rPr>
        <w:t>Таблица 3.6.1</w:t>
      </w:r>
      <w:r w:rsidR="006E06B7" w:rsidRPr="00D1516C">
        <w:rPr>
          <w:rFonts w:ascii="Times New Roman" w:hAnsi="Times New Roman" w:cs="Times New Roman"/>
          <w:sz w:val="24"/>
          <w:szCs w:val="28"/>
        </w:rPr>
        <w:t xml:space="preserve"> - </w:t>
      </w:r>
      <w:r w:rsidR="006E06B7" w:rsidRPr="00D1516C">
        <w:rPr>
          <w:rFonts w:ascii="Times New Roman" w:hAnsi="Times New Roman" w:cs="Times New Roman"/>
          <w:b/>
          <w:sz w:val="24"/>
          <w:szCs w:val="28"/>
        </w:rPr>
        <w:t>Расчет влияния качества молока на среднюю цену реализации</w:t>
      </w:r>
    </w:p>
    <w:tbl>
      <w:tblPr>
        <w:tblStyle w:val="aa"/>
        <w:tblW w:w="9133" w:type="dxa"/>
        <w:jc w:val="center"/>
        <w:tblLayout w:type="fixed"/>
        <w:tblLook w:val="04A0" w:firstRow="1" w:lastRow="0" w:firstColumn="1" w:lastColumn="0" w:noHBand="0" w:noVBand="1"/>
      </w:tblPr>
      <w:tblGrid>
        <w:gridCol w:w="802"/>
        <w:gridCol w:w="818"/>
        <w:gridCol w:w="1134"/>
        <w:gridCol w:w="993"/>
        <w:gridCol w:w="708"/>
        <w:gridCol w:w="709"/>
        <w:gridCol w:w="709"/>
        <w:gridCol w:w="1225"/>
        <w:gridCol w:w="1142"/>
        <w:gridCol w:w="893"/>
      </w:tblGrid>
      <w:tr w:rsidR="006E06B7" w:rsidRPr="00242B95" w:rsidTr="00D1516C">
        <w:trPr>
          <w:jc w:val="center"/>
        </w:trPr>
        <w:tc>
          <w:tcPr>
            <w:tcW w:w="802" w:type="dxa"/>
            <w:vMerge w:val="restart"/>
            <w:vAlign w:val="center"/>
          </w:tcPr>
          <w:p w:rsidR="006E06B7" w:rsidRPr="00242B95" w:rsidRDefault="006E06B7" w:rsidP="00D20FD1">
            <w:pPr>
              <w:contextualSpacing/>
              <w:jc w:val="center"/>
              <w:rPr>
                <w:rFonts w:ascii="Times New Roman" w:hAnsi="Times New Roman" w:cs="Times New Roman"/>
              </w:rPr>
            </w:pPr>
            <w:r w:rsidRPr="00242B95">
              <w:rPr>
                <w:rFonts w:ascii="Times New Roman" w:hAnsi="Times New Roman" w:cs="Times New Roman"/>
              </w:rPr>
              <w:t>Сорт</w:t>
            </w:r>
          </w:p>
        </w:tc>
        <w:tc>
          <w:tcPr>
            <w:tcW w:w="818" w:type="dxa"/>
            <w:vMerge w:val="restart"/>
            <w:vAlign w:val="center"/>
          </w:tcPr>
          <w:p w:rsidR="006E06B7" w:rsidRPr="00242B95" w:rsidRDefault="006E06B7" w:rsidP="00D20FD1">
            <w:pPr>
              <w:contextualSpacing/>
              <w:jc w:val="center"/>
              <w:rPr>
                <w:rFonts w:ascii="Times New Roman" w:hAnsi="Times New Roman" w:cs="Times New Roman"/>
              </w:rPr>
            </w:pPr>
            <w:r w:rsidRPr="00242B95">
              <w:rPr>
                <w:rFonts w:ascii="Times New Roman" w:hAnsi="Times New Roman" w:cs="Times New Roman"/>
              </w:rPr>
              <w:t>Цена за 1 кг, руб.</w:t>
            </w:r>
          </w:p>
        </w:tc>
        <w:tc>
          <w:tcPr>
            <w:tcW w:w="2127" w:type="dxa"/>
            <w:gridSpan w:val="2"/>
            <w:vAlign w:val="center"/>
          </w:tcPr>
          <w:p w:rsidR="006E06B7" w:rsidRPr="00242B95" w:rsidRDefault="006E06B7" w:rsidP="00D20FD1">
            <w:pPr>
              <w:contextualSpacing/>
              <w:jc w:val="center"/>
              <w:rPr>
                <w:rFonts w:ascii="Times New Roman" w:hAnsi="Times New Roman" w:cs="Times New Roman"/>
              </w:rPr>
            </w:pPr>
            <w:r>
              <w:rPr>
                <w:rFonts w:ascii="Times New Roman" w:hAnsi="Times New Roman" w:cs="Times New Roman"/>
              </w:rPr>
              <w:t>Объем реализации, кг</w:t>
            </w:r>
          </w:p>
        </w:tc>
        <w:tc>
          <w:tcPr>
            <w:tcW w:w="2126" w:type="dxa"/>
            <w:gridSpan w:val="3"/>
            <w:vAlign w:val="center"/>
          </w:tcPr>
          <w:p w:rsidR="006E06B7" w:rsidRPr="00242B95" w:rsidRDefault="006E06B7" w:rsidP="00D20FD1">
            <w:pPr>
              <w:contextualSpacing/>
              <w:jc w:val="center"/>
              <w:rPr>
                <w:rFonts w:ascii="Times New Roman" w:hAnsi="Times New Roman" w:cs="Times New Roman"/>
              </w:rPr>
            </w:pPr>
            <w:r>
              <w:rPr>
                <w:rFonts w:ascii="Times New Roman" w:hAnsi="Times New Roman" w:cs="Times New Roman"/>
              </w:rPr>
              <w:t>Удельный вес сортов, %</w:t>
            </w:r>
          </w:p>
        </w:tc>
        <w:tc>
          <w:tcPr>
            <w:tcW w:w="1225" w:type="dxa"/>
            <w:vMerge w:val="restart"/>
            <w:vAlign w:val="center"/>
          </w:tcPr>
          <w:p w:rsidR="006E06B7" w:rsidRPr="00242B95" w:rsidRDefault="006E06B7" w:rsidP="00D20FD1">
            <w:pPr>
              <w:contextualSpacing/>
              <w:jc w:val="center"/>
              <w:rPr>
                <w:rFonts w:ascii="Times New Roman" w:hAnsi="Times New Roman" w:cs="Times New Roman"/>
              </w:rPr>
            </w:pPr>
            <w:r>
              <w:rPr>
                <w:rFonts w:ascii="Times New Roman" w:hAnsi="Times New Roman" w:cs="Times New Roman"/>
              </w:rPr>
              <w:t>Факт.</w:t>
            </w:r>
            <w:r w:rsidR="005349BD">
              <w:rPr>
                <w:rFonts w:ascii="Times New Roman" w:hAnsi="Times New Roman" w:cs="Times New Roman"/>
              </w:rPr>
              <w:t xml:space="preserve"> Объем продаж при сортности 2015</w:t>
            </w:r>
            <w:r>
              <w:rPr>
                <w:rFonts w:ascii="Times New Roman" w:hAnsi="Times New Roman" w:cs="Times New Roman"/>
              </w:rPr>
              <w:t xml:space="preserve"> г., кг</w:t>
            </w:r>
          </w:p>
        </w:tc>
        <w:tc>
          <w:tcPr>
            <w:tcW w:w="2035" w:type="dxa"/>
            <w:gridSpan w:val="2"/>
            <w:vAlign w:val="center"/>
          </w:tcPr>
          <w:p w:rsidR="006E06B7" w:rsidRPr="00242B95" w:rsidRDefault="006E06B7" w:rsidP="00D20FD1">
            <w:pPr>
              <w:contextualSpacing/>
              <w:jc w:val="center"/>
              <w:rPr>
                <w:rFonts w:ascii="Times New Roman" w:hAnsi="Times New Roman" w:cs="Times New Roman"/>
              </w:rPr>
            </w:pPr>
            <w:r>
              <w:rPr>
                <w:rFonts w:ascii="Times New Roman" w:hAnsi="Times New Roman" w:cs="Times New Roman"/>
              </w:rPr>
              <w:t xml:space="preserve">Выручка от </w:t>
            </w:r>
            <w:proofErr w:type="spellStart"/>
            <w:r>
              <w:rPr>
                <w:rFonts w:ascii="Times New Roman" w:hAnsi="Times New Roman" w:cs="Times New Roman"/>
              </w:rPr>
              <w:t>факт.объема</w:t>
            </w:r>
            <w:proofErr w:type="spellEnd"/>
            <w:r>
              <w:rPr>
                <w:rFonts w:ascii="Times New Roman" w:hAnsi="Times New Roman" w:cs="Times New Roman"/>
              </w:rPr>
              <w:t xml:space="preserve"> продаж, тыс. руб.</w:t>
            </w:r>
          </w:p>
        </w:tc>
      </w:tr>
      <w:tr w:rsidR="006E06B7" w:rsidRPr="00242B95" w:rsidTr="00D1516C">
        <w:trPr>
          <w:jc w:val="center"/>
        </w:trPr>
        <w:tc>
          <w:tcPr>
            <w:tcW w:w="802" w:type="dxa"/>
            <w:vMerge/>
            <w:vAlign w:val="center"/>
          </w:tcPr>
          <w:p w:rsidR="006E06B7" w:rsidRPr="00242B95" w:rsidRDefault="006E06B7" w:rsidP="00D20FD1">
            <w:pPr>
              <w:contextualSpacing/>
              <w:jc w:val="center"/>
              <w:rPr>
                <w:rFonts w:ascii="Times New Roman" w:hAnsi="Times New Roman" w:cs="Times New Roman"/>
              </w:rPr>
            </w:pPr>
          </w:p>
        </w:tc>
        <w:tc>
          <w:tcPr>
            <w:tcW w:w="818" w:type="dxa"/>
            <w:vMerge/>
            <w:vAlign w:val="center"/>
          </w:tcPr>
          <w:p w:rsidR="006E06B7" w:rsidRPr="00242B95" w:rsidRDefault="006E06B7" w:rsidP="00D20FD1">
            <w:pPr>
              <w:contextualSpacing/>
              <w:jc w:val="center"/>
              <w:rPr>
                <w:rFonts w:ascii="Times New Roman" w:hAnsi="Times New Roman" w:cs="Times New Roman"/>
              </w:rPr>
            </w:pPr>
          </w:p>
        </w:tc>
        <w:tc>
          <w:tcPr>
            <w:tcW w:w="1134" w:type="dxa"/>
            <w:vAlign w:val="center"/>
          </w:tcPr>
          <w:p w:rsidR="006E06B7" w:rsidRPr="00242B95" w:rsidRDefault="005349BD" w:rsidP="00D20FD1">
            <w:pPr>
              <w:contextualSpacing/>
              <w:jc w:val="center"/>
              <w:rPr>
                <w:rFonts w:ascii="Times New Roman" w:hAnsi="Times New Roman" w:cs="Times New Roman"/>
              </w:rPr>
            </w:pPr>
            <w:r>
              <w:rPr>
                <w:rFonts w:ascii="Times New Roman" w:hAnsi="Times New Roman" w:cs="Times New Roman"/>
              </w:rPr>
              <w:t>2015</w:t>
            </w:r>
            <w:r w:rsidR="006E06B7">
              <w:rPr>
                <w:rFonts w:ascii="Times New Roman" w:hAnsi="Times New Roman" w:cs="Times New Roman"/>
              </w:rPr>
              <w:t xml:space="preserve"> г.</w:t>
            </w:r>
          </w:p>
        </w:tc>
        <w:tc>
          <w:tcPr>
            <w:tcW w:w="993" w:type="dxa"/>
            <w:vAlign w:val="center"/>
          </w:tcPr>
          <w:p w:rsidR="006E06B7" w:rsidRPr="00242B95" w:rsidRDefault="005349BD" w:rsidP="00D20FD1">
            <w:pPr>
              <w:contextualSpacing/>
              <w:jc w:val="center"/>
              <w:rPr>
                <w:rFonts w:ascii="Times New Roman" w:hAnsi="Times New Roman" w:cs="Times New Roman"/>
              </w:rPr>
            </w:pPr>
            <w:r>
              <w:rPr>
                <w:rFonts w:ascii="Times New Roman" w:hAnsi="Times New Roman" w:cs="Times New Roman"/>
              </w:rPr>
              <w:t>2016</w:t>
            </w:r>
            <w:r w:rsidR="006E06B7">
              <w:rPr>
                <w:rFonts w:ascii="Times New Roman" w:hAnsi="Times New Roman" w:cs="Times New Roman"/>
              </w:rPr>
              <w:t xml:space="preserve"> г.</w:t>
            </w:r>
          </w:p>
        </w:tc>
        <w:tc>
          <w:tcPr>
            <w:tcW w:w="708" w:type="dxa"/>
            <w:vAlign w:val="center"/>
          </w:tcPr>
          <w:p w:rsidR="006E06B7" w:rsidRPr="00242B95" w:rsidRDefault="005349BD" w:rsidP="00D20FD1">
            <w:pPr>
              <w:contextualSpacing/>
              <w:jc w:val="center"/>
              <w:rPr>
                <w:rFonts w:ascii="Times New Roman" w:hAnsi="Times New Roman" w:cs="Times New Roman"/>
              </w:rPr>
            </w:pPr>
            <w:r>
              <w:rPr>
                <w:rFonts w:ascii="Times New Roman" w:hAnsi="Times New Roman" w:cs="Times New Roman"/>
              </w:rPr>
              <w:t>2015</w:t>
            </w:r>
            <w:r w:rsidR="006E06B7">
              <w:rPr>
                <w:rFonts w:ascii="Times New Roman" w:hAnsi="Times New Roman" w:cs="Times New Roman"/>
              </w:rPr>
              <w:t xml:space="preserve"> г.</w:t>
            </w:r>
          </w:p>
        </w:tc>
        <w:tc>
          <w:tcPr>
            <w:tcW w:w="709" w:type="dxa"/>
            <w:vAlign w:val="center"/>
          </w:tcPr>
          <w:p w:rsidR="006E06B7" w:rsidRPr="00242B95" w:rsidRDefault="005349BD" w:rsidP="00D20FD1">
            <w:pPr>
              <w:contextualSpacing/>
              <w:jc w:val="center"/>
              <w:rPr>
                <w:rFonts w:ascii="Times New Roman" w:hAnsi="Times New Roman" w:cs="Times New Roman"/>
              </w:rPr>
            </w:pPr>
            <w:r>
              <w:rPr>
                <w:rFonts w:ascii="Times New Roman" w:hAnsi="Times New Roman" w:cs="Times New Roman"/>
              </w:rPr>
              <w:t>2016</w:t>
            </w:r>
            <w:r w:rsidR="006E06B7">
              <w:rPr>
                <w:rFonts w:ascii="Times New Roman" w:hAnsi="Times New Roman" w:cs="Times New Roman"/>
              </w:rPr>
              <w:t xml:space="preserve"> г.</w:t>
            </w:r>
          </w:p>
        </w:tc>
        <w:tc>
          <w:tcPr>
            <w:tcW w:w="709" w:type="dxa"/>
            <w:vAlign w:val="center"/>
          </w:tcPr>
          <w:p w:rsidR="006E06B7" w:rsidRPr="00242B95" w:rsidRDefault="006E06B7" w:rsidP="00D20FD1">
            <w:pPr>
              <w:contextualSpacing/>
              <w:jc w:val="center"/>
              <w:rPr>
                <w:rFonts w:ascii="Times New Roman" w:hAnsi="Times New Roman" w:cs="Times New Roman"/>
              </w:rPr>
            </w:pPr>
            <w:r>
              <w:rPr>
                <w:rFonts w:ascii="Times New Roman" w:hAnsi="Times New Roman" w:cs="Times New Roman"/>
              </w:rPr>
              <w:t>отклонение</w:t>
            </w:r>
          </w:p>
        </w:tc>
        <w:tc>
          <w:tcPr>
            <w:tcW w:w="1225" w:type="dxa"/>
            <w:vMerge/>
            <w:vAlign w:val="center"/>
          </w:tcPr>
          <w:p w:rsidR="006E06B7" w:rsidRPr="00242B95" w:rsidRDefault="006E06B7" w:rsidP="00D20FD1">
            <w:pPr>
              <w:contextualSpacing/>
              <w:jc w:val="center"/>
              <w:rPr>
                <w:rFonts w:ascii="Times New Roman" w:hAnsi="Times New Roman" w:cs="Times New Roman"/>
              </w:rPr>
            </w:pPr>
          </w:p>
        </w:tc>
        <w:tc>
          <w:tcPr>
            <w:tcW w:w="1142" w:type="dxa"/>
            <w:vAlign w:val="center"/>
          </w:tcPr>
          <w:p w:rsidR="006E06B7" w:rsidRPr="00242B95" w:rsidRDefault="006E06B7" w:rsidP="00D20FD1">
            <w:pPr>
              <w:contextualSpacing/>
              <w:jc w:val="center"/>
              <w:rPr>
                <w:rFonts w:ascii="Times New Roman" w:hAnsi="Times New Roman" w:cs="Times New Roman"/>
              </w:rPr>
            </w:pPr>
            <w:r>
              <w:rPr>
                <w:rFonts w:ascii="Times New Roman" w:hAnsi="Times New Roman" w:cs="Times New Roman"/>
              </w:rPr>
              <w:t>При факт. сортности</w:t>
            </w:r>
          </w:p>
        </w:tc>
        <w:tc>
          <w:tcPr>
            <w:tcW w:w="893" w:type="dxa"/>
            <w:vAlign w:val="center"/>
          </w:tcPr>
          <w:p w:rsidR="006E06B7" w:rsidRPr="00242B95" w:rsidRDefault="005349BD" w:rsidP="00D20FD1">
            <w:pPr>
              <w:contextualSpacing/>
              <w:jc w:val="center"/>
              <w:rPr>
                <w:rFonts w:ascii="Times New Roman" w:hAnsi="Times New Roman" w:cs="Times New Roman"/>
              </w:rPr>
            </w:pPr>
            <w:r>
              <w:rPr>
                <w:rFonts w:ascii="Times New Roman" w:hAnsi="Times New Roman" w:cs="Times New Roman"/>
              </w:rPr>
              <w:t>При сортности 2015</w:t>
            </w:r>
            <w:r w:rsidR="006E06B7">
              <w:rPr>
                <w:rFonts w:ascii="Times New Roman" w:hAnsi="Times New Roman" w:cs="Times New Roman"/>
              </w:rPr>
              <w:t xml:space="preserve"> г.</w:t>
            </w:r>
          </w:p>
        </w:tc>
      </w:tr>
      <w:tr w:rsidR="00C74290" w:rsidRPr="00242B95" w:rsidTr="00D1516C">
        <w:trPr>
          <w:jc w:val="center"/>
        </w:trPr>
        <w:tc>
          <w:tcPr>
            <w:tcW w:w="802" w:type="dxa"/>
            <w:vAlign w:val="center"/>
          </w:tcPr>
          <w:p w:rsidR="00C74290" w:rsidRPr="00242B95" w:rsidRDefault="00C74290" w:rsidP="00D20FD1">
            <w:pPr>
              <w:contextualSpacing/>
              <w:jc w:val="center"/>
              <w:rPr>
                <w:rFonts w:ascii="Times New Roman" w:hAnsi="Times New Roman" w:cs="Times New Roman"/>
                <w:lang w:val="en-US"/>
              </w:rPr>
            </w:pPr>
            <w:proofErr w:type="spellStart"/>
            <w:r>
              <w:rPr>
                <w:rFonts w:ascii="Times New Roman" w:hAnsi="Times New Roman" w:cs="Times New Roman"/>
                <w:lang w:val="en-US"/>
              </w:rPr>
              <w:t>Высший</w:t>
            </w:r>
            <w:proofErr w:type="spellEnd"/>
          </w:p>
        </w:tc>
        <w:tc>
          <w:tcPr>
            <w:tcW w:w="818" w:type="dxa"/>
            <w:vAlign w:val="center"/>
          </w:tcPr>
          <w:p w:rsidR="00C74290" w:rsidRPr="00242B95" w:rsidRDefault="000E1881" w:rsidP="00D20FD1">
            <w:pPr>
              <w:contextualSpacing/>
              <w:jc w:val="center"/>
              <w:rPr>
                <w:rFonts w:ascii="Times New Roman" w:hAnsi="Times New Roman" w:cs="Times New Roman"/>
              </w:rPr>
            </w:pPr>
            <w:r>
              <w:rPr>
                <w:rFonts w:ascii="Times New Roman" w:hAnsi="Times New Roman" w:cs="Times New Roman"/>
              </w:rPr>
              <w:t>22,77</w:t>
            </w:r>
          </w:p>
        </w:tc>
        <w:tc>
          <w:tcPr>
            <w:tcW w:w="1134" w:type="dxa"/>
            <w:vAlign w:val="center"/>
          </w:tcPr>
          <w:p w:rsidR="00C74290" w:rsidRPr="00242B95" w:rsidRDefault="00C74290" w:rsidP="00D20FD1">
            <w:pPr>
              <w:contextualSpacing/>
              <w:jc w:val="center"/>
              <w:rPr>
                <w:rFonts w:ascii="Times New Roman" w:hAnsi="Times New Roman" w:cs="Times New Roman"/>
              </w:rPr>
            </w:pPr>
            <w:r>
              <w:rPr>
                <w:rFonts w:ascii="Times New Roman" w:hAnsi="Times New Roman" w:cs="Times New Roman"/>
              </w:rPr>
              <w:t>4688403</w:t>
            </w:r>
          </w:p>
        </w:tc>
        <w:tc>
          <w:tcPr>
            <w:tcW w:w="993" w:type="dxa"/>
            <w:vAlign w:val="center"/>
          </w:tcPr>
          <w:p w:rsidR="00C74290" w:rsidRPr="00242B95" w:rsidRDefault="000E1881" w:rsidP="00D20FD1">
            <w:pPr>
              <w:contextualSpacing/>
              <w:jc w:val="center"/>
              <w:rPr>
                <w:rFonts w:ascii="Times New Roman" w:hAnsi="Times New Roman" w:cs="Times New Roman"/>
              </w:rPr>
            </w:pPr>
            <w:r>
              <w:rPr>
                <w:rFonts w:ascii="Times New Roman" w:hAnsi="Times New Roman" w:cs="Times New Roman"/>
              </w:rPr>
              <w:t>4727100</w:t>
            </w:r>
          </w:p>
        </w:tc>
        <w:tc>
          <w:tcPr>
            <w:tcW w:w="708" w:type="dxa"/>
            <w:vAlign w:val="center"/>
          </w:tcPr>
          <w:p w:rsidR="00C74290" w:rsidRPr="00242B95" w:rsidRDefault="00C74290" w:rsidP="00D20FD1">
            <w:pPr>
              <w:contextualSpacing/>
              <w:jc w:val="center"/>
              <w:rPr>
                <w:rFonts w:ascii="Times New Roman" w:hAnsi="Times New Roman" w:cs="Times New Roman"/>
              </w:rPr>
            </w:pPr>
            <w:r>
              <w:rPr>
                <w:rFonts w:ascii="Times New Roman" w:hAnsi="Times New Roman" w:cs="Times New Roman"/>
              </w:rPr>
              <w:t>99,9</w:t>
            </w:r>
          </w:p>
        </w:tc>
        <w:tc>
          <w:tcPr>
            <w:tcW w:w="709" w:type="dxa"/>
            <w:vAlign w:val="center"/>
          </w:tcPr>
          <w:p w:rsidR="00C74290" w:rsidRPr="00242B95" w:rsidRDefault="000E1881" w:rsidP="00D20FD1">
            <w:pPr>
              <w:contextualSpacing/>
              <w:jc w:val="center"/>
              <w:rPr>
                <w:rFonts w:ascii="Times New Roman" w:hAnsi="Times New Roman" w:cs="Times New Roman"/>
              </w:rPr>
            </w:pPr>
            <w:r>
              <w:rPr>
                <w:rFonts w:ascii="Times New Roman" w:hAnsi="Times New Roman" w:cs="Times New Roman"/>
              </w:rPr>
              <w:t>100</w:t>
            </w:r>
          </w:p>
        </w:tc>
        <w:tc>
          <w:tcPr>
            <w:tcW w:w="709" w:type="dxa"/>
            <w:vAlign w:val="center"/>
          </w:tcPr>
          <w:p w:rsidR="00C74290" w:rsidRPr="00242B95" w:rsidRDefault="000E1881" w:rsidP="00D20FD1">
            <w:pPr>
              <w:contextualSpacing/>
              <w:jc w:val="center"/>
              <w:rPr>
                <w:rFonts w:ascii="Times New Roman" w:hAnsi="Times New Roman" w:cs="Times New Roman"/>
              </w:rPr>
            </w:pPr>
            <w:r>
              <w:rPr>
                <w:rFonts w:ascii="Times New Roman" w:hAnsi="Times New Roman" w:cs="Times New Roman"/>
              </w:rPr>
              <w:t>0,1</w:t>
            </w:r>
          </w:p>
        </w:tc>
        <w:tc>
          <w:tcPr>
            <w:tcW w:w="1225" w:type="dxa"/>
            <w:vAlign w:val="center"/>
          </w:tcPr>
          <w:p w:rsidR="00C74290" w:rsidRPr="00242B95" w:rsidRDefault="000E1881" w:rsidP="00D20FD1">
            <w:pPr>
              <w:contextualSpacing/>
              <w:jc w:val="center"/>
              <w:rPr>
                <w:rFonts w:ascii="Times New Roman" w:hAnsi="Times New Roman" w:cs="Times New Roman"/>
              </w:rPr>
            </w:pPr>
            <w:r>
              <w:rPr>
                <w:rFonts w:ascii="Times New Roman" w:hAnsi="Times New Roman" w:cs="Times New Roman"/>
              </w:rPr>
              <w:t>4722372,9</w:t>
            </w:r>
          </w:p>
        </w:tc>
        <w:tc>
          <w:tcPr>
            <w:tcW w:w="1142" w:type="dxa"/>
            <w:vAlign w:val="center"/>
          </w:tcPr>
          <w:p w:rsidR="00C74290" w:rsidRPr="00242B95" w:rsidRDefault="000E1881" w:rsidP="00D20FD1">
            <w:pPr>
              <w:contextualSpacing/>
              <w:jc w:val="center"/>
              <w:rPr>
                <w:rFonts w:ascii="Times New Roman" w:hAnsi="Times New Roman" w:cs="Times New Roman"/>
              </w:rPr>
            </w:pPr>
            <w:r>
              <w:rPr>
                <w:rFonts w:ascii="Times New Roman" w:hAnsi="Times New Roman" w:cs="Times New Roman"/>
              </w:rPr>
              <w:t>107636,07</w:t>
            </w:r>
          </w:p>
        </w:tc>
        <w:tc>
          <w:tcPr>
            <w:tcW w:w="893" w:type="dxa"/>
            <w:vAlign w:val="center"/>
          </w:tcPr>
          <w:p w:rsidR="00C74290" w:rsidRPr="00242B95" w:rsidRDefault="00667A86" w:rsidP="00D20FD1">
            <w:pPr>
              <w:contextualSpacing/>
              <w:jc w:val="center"/>
              <w:rPr>
                <w:rFonts w:ascii="Times New Roman" w:hAnsi="Times New Roman" w:cs="Times New Roman"/>
              </w:rPr>
            </w:pPr>
            <w:r>
              <w:rPr>
                <w:rFonts w:ascii="Times New Roman" w:hAnsi="Times New Roman" w:cs="Times New Roman"/>
              </w:rPr>
              <w:t>107528,43</w:t>
            </w:r>
          </w:p>
        </w:tc>
      </w:tr>
      <w:tr w:rsidR="00C74290" w:rsidRPr="00242B95" w:rsidTr="00D1516C">
        <w:trPr>
          <w:jc w:val="center"/>
        </w:trPr>
        <w:tc>
          <w:tcPr>
            <w:tcW w:w="802" w:type="dxa"/>
            <w:vAlign w:val="center"/>
          </w:tcPr>
          <w:p w:rsidR="00C74290" w:rsidRPr="00242B95" w:rsidRDefault="00C74290" w:rsidP="00D20FD1">
            <w:pPr>
              <w:contextualSpacing/>
              <w:jc w:val="center"/>
              <w:rPr>
                <w:rFonts w:ascii="Times New Roman" w:hAnsi="Times New Roman" w:cs="Times New Roman"/>
                <w:lang w:val="en-US"/>
              </w:rPr>
            </w:pPr>
            <w:r>
              <w:rPr>
                <w:rFonts w:ascii="Times New Roman" w:hAnsi="Times New Roman" w:cs="Times New Roman"/>
                <w:lang w:val="en-US"/>
              </w:rPr>
              <w:t>I</w:t>
            </w:r>
          </w:p>
        </w:tc>
        <w:tc>
          <w:tcPr>
            <w:tcW w:w="818" w:type="dxa"/>
            <w:vAlign w:val="center"/>
          </w:tcPr>
          <w:p w:rsidR="00C74290" w:rsidRPr="00242B95" w:rsidRDefault="00C74290" w:rsidP="00D20FD1">
            <w:pPr>
              <w:contextualSpacing/>
              <w:jc w:val="center"/>
              <w:rPr>
                <w:rFonts w:ascii="Times New Roman" w:hAnsi="Times New Roman" w:cs="Times New Roman"/>
              </w:rPr>
            </w:pPr>
            <w:r>
              <w:rPr>
                <w:rFonts w:ascii="Times New Roman" w:hAnsi="Times New Roman" w:cs="Times New Roman"/>
              </w:rPr>
              <w:t>19,2</w:t>
            </w:r>
          </w:p>
        </w:tc>
        <w:tc>
          <w:tcPr>
            <w:tcW w:w="1134" w:type="dxa"/>
            <w:vAlign w:val="center"/>
          </w:tcPr>
          <w:p w:rsidR="00C74290" w:rsidRPr="00242B95" w:rsidRDefault="00C74290" w:rsidP="00D20FD1">
            <w:pPr>
              <w:contextualSpacing/>
              <w:jc w:val="center"/>
              <w:rPr>
                <w:rFonts w:ascii="Times New Roman" w:hAnsi="Times New Roman" w:cs="Times New Roman"/>
              </w:rPr>
            </w:pPr>
            <w:r>
              <w:rPr>
                <w:rFonts w:ascii="Times New Roman" w:hAnsi="Times New Roman" w:cs="Times New Roman"/>
              </w:rPr>
              <w:t>4570</w:t>
            </w:r>
          </w:p>
        </w:tc>
        <w:tc>
          <w:tcPr>
            <w:tcW w:w="993" w:type="dxa"/>
            <w:vAlign w:val="center"/>
          </w:tcPr>
          <w:p w:rsidR="00C74290" w:rsidRPr="00242B95" w:rsidRDefault="000E1881" w:rsidP="00D20FD1">
            <w:pPr>
              <w:contextualSpacing/>
              <w:jc w:val="center"/>
              <w:rPr>
                <w:rFonts w:ascii="Times New Roman" w:hAnsi="Times New Roman" w:cs="Times New Roman"/>
              </w:rPr>
            </w:pPr>
            <w:r>
              <w:rPr>
                <w:rFonts w:ascii="Times New Roman" w:hAnsi="Times New Roman" w:cs="Times New Roman"/>
              </w:rPr>
              <w:t>-</w:t>
            </w:r>
          </w:p>
        </w:tc>
        <w:tc>
          <w:tcPr>
            <w:tcW w:w="708" w:type="dxa"/>
            <w:vAlign w:val="center"/>
          </w:tcPr>
          <w:p w:rsidR="00C74290" w:rsidRPr="00242B95" w:rsidRDefault="000E1881" w:rsidP="00D20FD1">
            <w:pPr>
              <w:contextualSpacing/>
              <w:jc w:val="center"/>
              <w:rPr>
                <w:rFonts w:ascii="Times New Roman" w:hAnsi="Times New Roman" w:cs="Times New Roman"/>
              </w:rPr>
            </w:pPr>
            <w:r>
              <w:rPr>
                <w:rFonts w:ascii="Times New Roman" w:hAnsi="Times New Roman" w:cs="Times New Roman"/>
              </w:rPr>
              <w:t>0,</w:t>
            </w:r>
            <w:r w:rsidR="00C74290">
              <w:rPr>
                <w:rFonts w:ascii="Times New Roman" w:hAnsi="Times New Roman" w:cs="Times New Roman"/>
              </w:rPr>
              <w:t>1</w:t>
            </w:r>
          </w:p>
        </w:tc>
        <w:tc>
          <w:tcPr>
            <w:tcW w:w="709" w:type="dxa"/>
            <w:vAlign w:val="center"/>
          </w:tcPr>
          <w:p w:rsidR="00C74290" w:rsidRPr="00242B95" w:rsidRDefault="000E1881" w:rsidP="00D20FD1">
            <w:pPr>
              <w:contextualSpacing/>
              <w:jc w:val="center"/>
              <w:rPr>
                <w:rFonts w:ascii="Times New Roman" w:hAnsi="Times New Roman" w:cs="Times New Roman"/>
              </w:rPr>
            </w:pPr>
            <w:r>
              <w:rPr>
                <w:rFonts w:ascii="Times New Roman" w:hAnsi="Times New Roman" w:cs="Times New Roman"/>
              </w:rPr>
              <w:t>-</w:t>
            </w:r>
          </w:p>
        </w:tc>
        <w:tc>
          <w:tcPr>
            <w:tcW w:w="709" w:type="dxa"/>
            <w:vAlign w:val="center"/>
          </w:tcPr>
          <w:p w:rsidR="00C74290" w:rsidRPr="00242B95" w:rsidRDefault="000E1881" w:rsidP="00D20FD1">
            <w:pPr>
              <w:contextualSpacing/>
              <w:jc w:val="center"/>
              <w:rPr>
                <w:rFonts w:ascii="Times New Roman" w:hAnsi="Times New Roman" w:cs="Times New Roman"/>
              </w:rPr>
            </w:pPr>
            <w:r>
              <w:rPr>
                <w:rFonts w:ascii="Times New Roman" w:hAnsi="Times New Roman" w:cs="Times New Roman"/>
              </w:rPr>
              <w:t>-0,1</w:t>
            </w:r>
          </w:p>
        </w:tc>
        <w:tc>
          <w:tcPr>
            <w:tcW w:w="1225" w:type="dxa"/>
            <w:vAlign w:val="center"/>
          </w:tcPr>
          <w:p w:rsidR="00C74290" w:rsidRPr="00242B95" w:rsidRDefault="000E1881" w:rsidP="00D20FD1">
            <w:pPr>
              <w:contextualSpacing/>
              <w:jc w:val="center"/>
              <w:rPr>
                <w:rFonts w:ascii="Times New Roman" w:hAnsi="Times New Roman" w:cs="Times New Roman"/>
              </w:rPr>
            </w:pPr>
            <w:r>
              <w:rPr>
                <w:rFonts w:ascii="Times New Roman" w:hAnsi="Times New Roman" w:cs="Times New Roman"/>
              </w:rPr>
              <w:t>4727,1</w:t>
            </w:r>
          </w:p>
        </w:tc>
        <w:tc>
          <w:tcPr>
            <w:tcW w:w="1142" w:type="dxa"/>
            <w:vAlign w:val="center"/>
          </w:tcPr>
          <w:p w:rsidR="00C74290" w:rsidRPr="00242B95" w:rsidRDefault="000E1881" w:rsidP="00D20FD1">
            <w:pPr>
              <w:contextualSpacing/>
              <w:jc w:val="center"/>
              <w:rPr>
                <w:rFonts w:ascii="Times New Roman" w:hAnsi="Times New Roman" w:cs="Times New Roman"/>
              </w:rPr>
            </w:pPr>
            <w:r>
              <w:rPr>
                <w:rFonts w:ascii="Times New Roman" w:hAnsi="Times New Roman" w:cs="Times New Roman"/>
              </w:rPr>
              <w:t>-</w:t>
            </w:r>
          </w:p>
        </w:tc>
        <w:tc>
          <w:tcPr>
            <w:tcW w:w="893" w:type="dxa"/>
            <w:vAlign w:val="center"/>
          </w:tcPr>
          <w:p w:rsidR="00C74290" w:rsidRPr="00242B95" w:rsidRDefault="00667A86" w:rsidP="00D20FD1">
            <w:pPr>
              <w:contextualSpacing/>
              <w:jc w:val="center"/>
              <w:rPr>
                <w:rFonts w:ascii="Times New Roman" w:hAnsi="Times New Roman" w:cs="Times New Roman"/>
              </w:rPr>
            </w:pPr>
            <w:r>
              <w:rPr>
                <w:rFonts w:ascii="Times New Roman" w:hAnsi="Times New Roman" w:cs="Times New Roman"/>
              </w:rPr>
              <w:t>90,76</w:t>
            </w:r>
          </w:p>
        </w:tc>
      </w:tr>
      <w:tr w:rsidR="00C74290" w:rsidRPr="00242B95" w:rsidTr="00D1516C">
        <w:trPr>
          <w:jc w:val="center"/>
        </w:trPr>
        <w:tc>
          <w:tcPr>
            <w:tcW w:w="802" w:type="dxa"/>
            <w:vAlign w:val="center"/>
          </w:tcPr>
          <w:p w:rsidR="00C74290" w:rsidRPr="00242B95" w:rsidRDefault="00C74290" w:rsidP="00D20FD1">
            <w:pPr>
              <w:contextualSpacing/>
              <w:jc w:val="center"/>
              <w:rPr>
                <w:rFonts w:ascii="Times New Roman" w:hAnsi="Times New Roman" w:cs="Times New Roman"/>
              </w:rPr>
            </w:pPr>
            <w:r>
              <w:rPr>
                <w:rFonts w:ascii="Times New Roman" w:hAnsi="Times New Roman" w:cs="Times New Roman"/>
              </w:rPr>
              <w:t>Итого</w:t>
            </w:r>
          </w:p>
        </w:tc>
        <w:tc>
          <w:tcPr>
            <w:tcW w:w="818" w:type="dxa"/>
            <w:vAlign w:val="center"/>
          </w:tcPr>
          <w:p w:rsidR="00C74290" w:rsidRPr="00242B95" w:rsidRDefault="00C74290" w:rsidP="00D20FD1">
            <w:pPr>
              <w:contextualSpacing/>
              <w:jc w:val="center"/>
              <w:rPr>
                <w:rFonts w:ascii="Times New Roman" w:hAnsi="Times New Roman" w:cs="Times New Roman"/>
              </w:rPr>
            </w:pPr>
            <w:r>
              <w:rPr>
                <w:rFonts w:ascii="Times New Roman" w:hAnsi="Times New Roman" w:cs="Times New Roman"/>
              </w:rPr>
              <w:t>-</w:t>
            </w:r>
          </w:p>
        </w:tc>
        <w:tc>
          <w:tcPr>
            <w:tcW w:w="1134" w:type="dxa"/>
            <w:vAlign w:val="center"/>
          </w:tcPr>
          <w:p w:rsidR="00C74290" w:rsidRPr="00242B95" w:rsidRDefault="00C74290" w:rsidP="00D20FD1">
            <w:pPr>
              <w:contextualSpacing/>
              <w:jc w:val="center"/>
              <w:rPr>
                <w:rFonts w:ascii="Times New Roman" w:hAnsi="Times New Roman" w:cs="Times New Roman"/>
              </w:rPr>
            </w:pPr>
            <w:r>
              <w:rPr>
                <w:rFonts w:ascii="Times New Roman" w:hAnsi="Times New Roman" w:cs="Times New Roman"/>
              </w:rPr>
              <w:t>4692973</w:t>
            </w:r>
          </w:p>
        </w:tc>
        <w:tc>
          <w:tcPr>
            <w:tcW w:w="993" w:type="dxa"/>
            <w:vAlign w:val="center"/>
          </w:tcPr>
          <w:p w:rsidR="00C74290" w:rsidRPr="00242B95" w:rsidRDefault="000E1881" w:rsidP="00D20FD1">
            <w:pPr>
              <w:contextualSpacing/>
              <w:jc w:val="center"/>
              <w:rPr>
                <w:rFonts w:ascii="Times New Roman" w:hAnsi="Times New Roman" w:cs="Times New Roman"/>
              </w:rPr>
            </w:pPr>
            <w:r>
              <w:rPr>
                <w:rFonts w:ascii="Times New Roman" w:hAnsi="Times New Roman" w:cs="Times New Roman"/>
              </w:rPr>
              <w:t>4727100</w:t>
            </w:r>
          </w:p>
        </w:tc>
        <w:tc>
          <w:tcPr>
            <w:tcW w:w="708" w:type="dxa"/>
            <w:vAlign w:val="center"/>
          </w:tcPr>
          <w:p w:rsidR="00C74290" w:rsidRPr="00242B95" w:rsidRDefault="00C74290" w:rsidP="00D20FD1">
            <w:pPr>
              <w:contextualSpacing/>
              <w:jc w:val="center"/>
              <w:rPr>
                <w:rFonts w:ascii="Times New Roman" w:hAnsi="Times New Roman" w:cs="Times New Roman"/>
              </w:rPr>
            </w:pPr>
            <w:r>
              <w:rPr>
                <w:rFonts w:ascii="Times New Roman" w:hAnsi="Times New Roman" w:cs="Times New Roman"/>
              </w:rPr>
              <w:t>100</w:t>
            </w:r>
          </w:p>
        </w:tc>
        <w:tc>
          <w:tcPr>
            <w:tcW w:w="709" w:type="dxa"/>
            <w:vAlign w:val="center"/>
          </w:tcPr>
          <w:p w:rsidR="00C74290" w:rsidRPr="00242B95" w:rsidRDefault="00C74290" w:rsidP="00D20FD1">
            <w:pPr>
              <w:contextualSpacing/>
              <w:jc w:val="center"/>
              <w:rPr>
                <w:rFonts w:ascii="Times New Roman" w:hAnsi="Times New Roman" w:cs="Times New Roman"/>
              </w:rPr>
            </w:pPr>
            <w:r>
              <w:rPr>
                <w:rFonts w:ascii="Times New Roman" w:hAnsi="Times New Roman" w:cs="Times New Roman"/>
              </w:rPr>
              <w:t>100</w:t>
            </w:r>
          </w:p>
        </w:tc>
        <w:tc>
          <w:tcPr>
            <w:tcW w:w="709" w:type="dxa"/>
            <w:vAlign w:val="center"/>
          </w:tcPr>
          <w:p w:rsidR="00C74290" w:rsidRPr="00242B95" w:rsidRDefault="00C74290" w:rsidP="00D20FD1">
            <w:pPr>
              <w:contextualSpacing/>
              <w:jc w:val="center"/>
              <w:rPr>
                <w:rFonts w:ascii="Times New Roman" w:hAnsi="Times New Roman" w:cs="Times New Roman"/>
              </w:rPr>
            </w:pPr>
            <w:r>
              <w:rPr>
                <w:rFonts w:ascii="Times New Roman" w:hAnsi="Times New Roman" w:cs="Times New Roman"/>
              </w:rPr>
              <w:t>-</w:t>
            </w:r>
          </w:p>
        </w:tc>
        <w:tc>
          <w:tcPr>
            <w:tcW w:w="1225" w:type="dxa"/>
            <w:vAlign w:val="center"/>
          </w:tcPr>
          <w:p w:rsidR="00C74290" w:rsidRPr="00242B95" w:rsidRDefault="000E1881" w:rsidP="00D20FD1">
            <w:pPr>
              <w:contextualSpacing/>
              <w:jc w:val="center"/>
              <w:rPr>
                <w:rFonts w:ascii="Times New Roman" w:hAnsi="Times New Roman" w:cs="Times New Roman"/>
              </w:rPr>
            </w:pPr>
            <w:r>
              <w:rPr>
                <w:rFonts w:ascii="Times New Roman" w:hAnsi="Times New Roman" w:cs="Times New Roman"/>
              </w:rPr>
              <w:t>4727100</w:t>
            </w:r>
          </w:p>
        </w:tc>
        <w:tc>
          <w:tcPr>
            <w:tcW w:w="1142" w:type="dxa"/>
            <w:vAlign w:val="center"/>
          </w:tcPr>
          <w:p w:rsidR="00C74290" w:rsidRPr="00242B95" w:rsidRDefault="000E1881" w:rsidP="00D20FD1">
            <w:pPr>
              <w:contextualSpacing/>
              <w:jc w:val="center"/>
              <w:rPr>
                <w:rFonts w:ascii="Times New Roman" w:hAnsi="Times New Roman" w:cs="Times New Roman"/>
              </w:rPr>
            </w:pPr>
            <w:r>
              <w:rPr>
                <w:rFonts w:ascii="Times New Roman" w:hAnsi="Times New Roman" w:cs="Times New Roman"/>
              </w:rPr>
              <w:t>107636,07</w:t>
            </w:r>
          </w:p>
        </w:tc>
        <w:tc>
          <w:tcPr>
            <w:tcW w:w="893" w:type="dxa"/>
            <w:vAlign w:val="center"/>
          </w:tcPr>
          <w:p w:rsidR="00C74290" w:rsidRPr="00242B95" w:rsidRDefault="00667A86" w:rsidP="00D20FD1">
            <w:pPr>
              <w:contextualSpacing/>
              <w:jc w:val="center"/>
              <w:rPr>
                <w:rFonts w:ascii="Times New Roman" w:hAnsi="Times New Roman" w:cs="Times New Roman"/>
              </w:rPr>
            </w:pPr>
            <w:r>
              <w:rPr>
                <w:rFonts w:ascii="Times New Roman" w:hAnsi="Times New Roman" w:cs="Times New Roman"/>
              </w:rPr>
              <w:t>107619,19</w:t>
            </w:r>
          </w:p>
        </w:tc>
      </w:tr>
    </w:tbl>
    <w:p w:rsidR="006E06B7" w:rsidRDefault="006E06B7" w:rsidP="006E06B7">
      <w:pPr>
        <w:spacing w:after="0" w:line="360" w:lineRule="auto"/>
        <w:contextualSpacing/>
        <w:jc w:val="both"/>
        <w:rPr>
          <w:rFonts w:ascii="Times New Roman" w:hAnsi="Times New Roman" w:cs="Times New Roman"/>
          <w:sz w:val="28"/>
          <w:szCs w:val="28"/>
        </w:rPr>
      </w:pPr>
    </w:p>
    <w:p w:rsidR="006E06B7" w:rsidRDefault="006E06B7" w:rsidP="006E06B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Дал</w:t>
      </w:r>
      <w:r w:rsidR="005349BD">
        <w:rPr>
          <w:rFonts w:ascii="Times New Roman" w:hAnsi="Times New Roman" w:cs="Times New Roman"/>
          <w:sz w:val="28"/>
          <w:szCs w:val="28"/>
        </w:rPr>
        <w:t>ее, используя данные таблицы 3.6</w:t>
      </w:r>
      <w:r>
        <w:rPr>
          <w:rFonts w:ascii="Times New Roman" w:hAnsi="Times New Roman" w:cs="Times New Roman"/>
          <w:sz w:val="28"/>
          <w:szCs w:val="28"/>
        </w:rPr>
        <w:t>.1, рассчитаем влияние качества молока на изменение средней цены двумя способами.</w:t>
      </w:r>
    </w:p>
    <w:p w:rsidR="006E06B7" w:rsidRDefault="006E06B7" w:rsidP="006E06B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В основу первого способа положен принцип цепной подстановки: сравнивается сумма выручки за общий объем фактически реализованного молока при его фактическом и сортовом составе предыдущего года.</w:t>
      </w:r>
    </w:p>
    <w:p w:rsidR="006E06B7" w:rsidRDefault="006E06B7" w:rsidP="006E06B7">
      <w:pPr>
        <w:spacing w:after="0" w:line="360" w:lineRule="auto"/>
        <w:contextualSpacing/>
        <w:jc w:val="both"/>
        <w:rPr>
          <w:rFonts w:ascii="Times New Roman" w:hAnsi="Times New Roman" w:cs="Times New Roman"/>
          <w:sz w:val="28"/>
          <w:szCs w:val="28"/>
        </w:rPr>
      </w:pPr>
      <w:proofErr w:type="spellStart"/>
      <w:r w:rsidRPr="00AC6F06">
        <w:rPr>
          <w:rFonts w:ascii="Times New Roman" w:hAnsi="Times New Roman" w:cs="Times New Roman"/>
          <w:sz w:val="28"/>
          <w:szCs w:val="28"/>
        </w:rPr>
        <w:t>ΔЦ</w:t>
      </w:r>
      <w:r w:rsidR="00D1516C">
        <w:rPr>
          <w:rFonts w:ascii="Times New Roman" w:hAnsi="Times New Roman" w:cs="Times New Roman"/>
          <w:sz w:val="28"/>
          <w:szCs w:val="28"/>
        </w:rPr>
        <w:t>ср</w:t>
      </w:r>
      <w:proofErr w:type="spellEnd"/>
      <w:r w:rsidR="00D1516C">
        <w:rPr>
          <w:rFonts w:ascii="Times New Roman" w:hAnsi="Times New Roman" w:cs="Times New Roman"/>
          <w:sz w:val="28"/>
          <w:szCs w:val="28"/>
        </w:rPr>
        <w:t xml:space="preserve"> </w:t>
      </w:r>
      <w:r w:rsidRPr="00AC6F06">
        <w:rPr>
          <w:rFonts w:ascii="Times New Roman" w:hAnsi="Times New Roman" w:cs="Times New Roman"/>
          <w:sz w:val="28"/>
          <w:szCs w:val="28"/>
        </w:rPr>
        <w:t>=</w:t>
      </w:r>
      <w:r w:rsidR="00D1516C">
        <w:rPr>
          <w:rFonts w:ascii="Times New Roman" w:hAnsi="Times New Roman" w:cs="Times New Roman"/>
          <w:sz w:val="28"/>
          <w:szCs w:val="28"/>
        </w:rPr>
        <w:t xml:space="preserve"> </w:t>
      </w:r>
      <w:r w:rsidRPr="00AC6F06">
        <w:rPr>
          <w:rFonts w:ascii="Times New Roman" w:hAnsi="Times New Roman" w:cs="Times New Roman"/>
          <w:sz w:val="28"/>
          <w:szCs w:val="28"/>
        </w:rPr>
        <w:t>(В</w:t>
      </w:r>
      <w:r w:rsidRPr="00AC6F06">
        <w:rPr>
          <w:rFonts w:ascii="Times New Roman" w:hAnsi="Times New Roman" w:cs="Times New Roman"/>
          <w:sz w:val="28"/>
          <w:szCs w:val="28"/>
          <w:vertAlign w:val="subscript"/>
        </w:rPr>
        <w:t>усл1</w:t>
      </w:r>
      <w:r w:rsidRPr="00AC6F06">
        <w:rPr>
          <w:rFonts w:ascii="Times New Roman" w:hAnsi="Times New Roman" w:cs="Times New Roman"/>
          <w:sz w:val="28"/>
          <w:szCs w:val="28"/>
        </w:rPr>
        <w:t>-В</w:t>
      </w:r>
      <w:r w:rsidRPr="00AC6F06">
        <w:rPr>
          <w:rFonts w:ascii="Times New Roman" w:hAnsi="Times New Roman" w:cs="Times New Roman"/>
          <w:sz w:val="28"/>
          <w:szCs w:val="28"/>
          <w:vertAlign w:val="subscript"/>
        </w:rPr>
        <w:t>усл2</w:t>
      </w:r>
      <w:r w:rsidRPr="00AC6F06">
        <w:rPr>
          <w:rFonts w:ascii="Times New Roman" w:hAnsi="Times New Roman" w:cs="Times New Roman"/>
          <w:sz w:val="28"/>
          <w:szCs w:val="28"/>
        </w:rPr>
        <w:t>)</w:t>
      </w:r>
      <w:r w:rsidR="00D1516C">
        <w:rPr>
          <w:rFonts w:ascii="Times New Roman" w:hAnsi="Times New Roman" w:cs="Times New Roman"/>
          <w:sz w:val="28"/>
          <w:szCs w:val="28"/>
        </w:rPr>
        <w:t xml:space="preserve"> </w:t>
      </w:r>
      <w:r w:rsidRPr="00AC6F06">
        <w:rPr>
          <w:rFonts w:ascii="Times New Roman" w:hAnsi="Times New Roman" w:cs="Times New Roman"/>
          <w:sz w:val="28"/>
          <w:szCs w:val="28"/>
        </w:rPr>
        <w:t>/</w:t>
      </w:r>
      <w:r w:rsidR="00D1516C">
        <w:rPr>
          <w:rFonts w:ascii="Times New Roman" w:hAnsi="Times New Roman" w:cs="Times New Roman"/>
          <w:sz w:val="28"/>
          <w:szCs w:val="28"/>
        </w:rPr>
        <w:t xml:space="preserve"> </w:t>
      </w:r>
      <w:r w:rsidRPr="00AC6F06">
        <w:rPr>
          <w:rFonts w:ascii="Times New Roman" w:hAnsi="Times New Roman" w:cs="Times New Roman"/>
          <w:sz w:val="28"/>
          <w:szCs w:val="28"/>
          <w:lang w:val="en-US"/>
        </w:rPr>
        <w:t>V</w:t>
      </w:r>
      <w:proofErr w:type="spellStart"/>
      <w:r w:rsidRPr="00AC6F06">
        <w:rPr>
          <w:rFonts w:ascii="Times New Roman" w:hAnsi="Times New Roman" w:cs="Times New Roman"/>
          <w:sz w:val="28"/>
          <w:szCs w:val="28"/>
        </w:rPr>
        <w:t>рп</w:t>
      </w:r>
      <w:r w:rsidRPr="00AC6F06">
        <w:rPr>
          <w:rFonts w:ascii="Times New Roman" w:hAnsi="Times New Roman" w:cs="Times New Roman"/>
          <w:sz w:val="28"/>
          <w:szCs w:val="28"/>
          <w:vertAlign w:val="subscript"/>
        </w:rPr>
        <w:t>общ.факт</w:t>
      </w:r>
      <w:proofErr w:type="spellEnd"/>
      <w:r w:rsidR="00D1516C">
        <w:rPr>
          <w:rFonts w:ascii="Times New Roman" w:hAnsi="Times New Roman" w:cs="Times New Roman"/>
          <w:sz w:val="28"/>
          <w:szCs w:val="28"/>
          <w:vertAlign w:val="subscript"/>
        </w:rPr>
        <w:t xml:space="preserve"> </w:t>
      </w:r>
      <w:r w:rsidRPr="00AC6F06">
        <w:rPr>
          <w:rFonts w:ascii="Times New Roman" w:hAnsi="Times New Roman" w:cs="Times New Roman"/>
          <w:sz w:val="28"/>
          <w:szCs w:val="28"/>
        </w:rPr>
        <w:t>=</w:t>
      </w:r>
      <w:r w:rsidR="00D1516C">
        <w:rPr>
          <w:rFonts w:ascii="Times New Roman" w:hAnsi="Times New Roman" w:cs="Times New Roman"/>
          <w:sz w:val="28"/>
          <w:szCs w:val="28"/>
        </w:rPr>
        <w:t xml:space="preserve"> </w:t>
      </w:r>
      <w:r>
        <w:rPr>
          <w:rFonts w:ascii="Times New Roman" w:hAnsi="Times New Roman" w:cs="Times New Roman"/>
          <w:sz w:val="28"/>
          <w:szCs w:val="28"/>
        </w:rPr>
        <w:t>(</w:t>
      </w:r>
      <w:r w:rsidR="00667A86">
        <w:rPr>
          <w:rFonts w:ascii="Times New Roman" w:hAnsi="Times New Roman" w:cs="Times New Roman"/>
          <w:sz w:val="28"/>
          <w:szCs w:val="28"/>
        </w:rPr>
        <w:t>107636,07</w:t>
      </w:r>
      <w:r w:rsidRPr="00AC6F06">
        <w:rPr>
          <w:rFonts w:ascii="Times New Roman" w:hAnsi="Times New Roman" w:cs="Times New Roman"/>
          <w:sz w:val="28"/>
          <w:szCs w:val="28"/>
        </w:rPr>
        <w:t>-</w:t>
      </w:r>
      <w:r w:rsidR="00667A86">
        <w:rPr>
          <w:rFonts w:ascii="Times New Roman" w:hAnsi="Times New Roman" w:cs="Times New Roman"/>
          <w:sz w:val="28"/>
          <w:szCs w:val="28"/>
        </w:rPr>
        <w:t>107619,19</w:t>
      </w:r>
      <w:r>
        <w:rPr>
          <w:rFonts w:ascii="Times New Roman" w:hAnsi="Times New Roman" w:cs="Times New Roman"/>
          <w:sz w:val="28"/>
          <w:szCs w:val="28"/>
        </w:rPr>
        <w:t>)</w:t>
      </w:r>
      <w:r w:rsidR="00667A86">
        <w:rPr>
          <w:rFonts w:ascii="Times New Roman" w:hAnsi="Times New Roman" w:cs="Times New Roman"/>
          <w:sz w:val="28"/>
          <w:szCs w:val="28"/>
        </w:rPr>
        <w:t xml:space="preserve"> </w:t>
      </w:r>
      <w:r>
        <w:rPr>
          <w:rFonts w:ascii="Times New Roman" w:hAnsi="Times New Roman" w:cs="Times New Roman"/>
          <w:sz w:val="28"/>
          <w:szCs w:val="28"/>
        </w:rPr>
        <w:t>/</w:t>
      </w:r>
      <w:r w:rsidR="00667A86">
        <w:rPr>
          <w:rFonts w:ascii="Times New Roman" w:hAnsi="Times New Roman" w:cs="Times New Roman"/>
          <w:sz w:val="28"/>
          <w:szCs w:val="28"/>
        </w:rPr>
        <w:t xml:space="preserve"> 4727100</w:t>
      </w:r>
      <w:r w:rsidR="00667A86" w:rsidRPr="00AC6F06">
        <w:rPr>
          <w:rFonts w:ascii="Times New Roman" w:hAnsi="Times New Roman" w:cs="Times New Roman"/>
          <w:sz w:val="28"/>
          <w:szCs w:val="28"/>
        </w:rPr>
        <w:t xml:space="preserve"> </w:t>
      </w:r>
      <w:r w:rsidRPr="00AC6F06">
        <w:rPr>
          <w:rFonts w:ascii="Times New Roman" w:hAnsi="Times New Roman" w:cs="Times New Roman"/>
          <w:sz w:val="28"/>
          <w:szCs w:val="28"/>
        </w:rPr>
        <w:t>=</w:t>
      </w:r>
      <w:r>
        <w:rPr>
          <w:rFonts w:ascii="Times New Roman" w:hAnsi="Times New Roman" w:cs="Times New Roman"/>
          <w:sz w:val="28"/>
          <w:szCs w:val="28"/>
        </w:rPr>
        <w:t xml:space="preserve"> </w:t>
      </w:r>
    </w:p>
    <w:p w:rsidR="006E06B7" w:rsidRDefault="00667A86" w:rsidP="006E06B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16,88 </w:t>
      </w:r>
      <w:r w:rsidR="006E06B7">
        <w:rPr>
          <w:rFonts w:ascii="Times New Roman" w:hAnsi="Times New Roman" w:cs="Times New Roman"/>
          <w:sz w:val="28"/>
          <w:szCs w:val="28"/>
        </w:rPr>
        <w:t>/</w:t>
      </w:r>
      <w:r>
        <w:rPr>
          <w:rFonts w:ascii="Times New Roman" w:hAnsi="Times New Roman" w:cs="Times New Roman"/>
          <w:sz w:val="28"/>
          <w:szCs w:val="28"/>
        </w:rPr>
        <w:t xml:space="preserve"> 4727100 = 0,004</w:t>
      </w:r>
      <w:r w:rsidR="006E06B7">
        <w:rPr>
          <w:rFonts w:ascii="Times New Roman" w:hAnsi="Times New Roman" w:cs="Times New Roman"/>
          <w:sz w:val="28"/>
          <w:szCs w:val="28"/>
        </w:rPr>
        <w:t xml:space="preserve"> руб.</w:t>
      </w:r>
    </w:p>
    <w:p w:rsidR="006E06B7" w:rsidRDefault="006E06B7" w:rsidP="006E06B7">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 основу второго способа расчета положен прием абсолютных разниц: отклонение фактического удельного веса от удельного веса предыдущего года по каждому сорту умножается на цену 1 кг молока предыдущего года соответствующего сорта, результаты суммируются и делятся на 100.</w:t>
      </w:r>
    </w:p>
    <w:p w:rsidR="006E06B7" w:rsidRDefault="00D1516C" w:rsidP="006E06B7">
      <w:pPr>
        <w:spacing w:after="0" w:line="360" w:lineRule="auto"/>
        <w:ind w:firstLine="708"/>
        <w:contextualSpacing/>
        <w:jc w:val="both"/>
        <w:rPr>
          <w:rFonts w:ascii="Times New Roman" w:hAnsi="Times New Roman" w:cs="Times New Roman"/>
          <w:sz w:val="28"/>
          <w:szCs w:val="28"/>
        </w:rPr>
      </w:pPr>
      <w:proofErr w:type="spellStart"/>
      <w:r>
        <w:rPr>
          <w:rFonts w:ascii="Times New Roman" w:hAnsi="Times New Roman" w:cs="Times New Roman"/>
          <w:sz w:val="28"/>
          <w:szCs w:val="28"/>
        </w:rPr>
        <w:t>ΔЦср</w:t>
      </w:r>
      <w:proofErr w:type="spellEnd"/>
      <w:r w:rsidR="00667A86">
        <w:rPr>
          <w:rFonts w:ascii="Times New Roman" w:hAnsi="Times New Roman" w:cs="Times New Roman"/>
          <w:sz w:val="28"/>
          <w:szCs w:val="28"/>
        </w:rPr>
        <w:t xml:space="preserve"> </w:t>
      </w:r>
      <w:r w:rsidR="006E06B7">
        <w:rPr>
          <w:rFonts w:ascii="Times New Roman" w:hAnsi="Times New Roman" w:cs="Times New Roman"/>
          <w:sz w:val="28"/>
          <w:szCs w:val="28"/>
        </w:rPr>
        <w:t>=</w:t>
      </w:r>
      <w:r w:rsidR="00667A86">
        <w:rPr>
          <w:rFonts w:ascii="Times New Roman" w:hAnsi="Times New Roman" w:cs="Times New Roman"/>
          <w:sz w:val="28"/>
          <w:szCs w:val="28"/>
        </w:rPr>
        <w:t xml:space="preserve"> </w:t>
      </w:r>
      <w:r w:rsidR="006E06B7">
        <w:rPr>
          <w:rFonts w:ascii="Times New Roman" w:hAnsi="Times New Roman" w:cs="Times New Roman"/>
          <w:sz w:val="28"/>
          <w:szCs w:val="28"/>
        </w:rPr>
        <w:t>∑(</w:t>
      </w:r>
      <w:proofErr w:type="spellStart"/>
      <w:r w:rsidR="006E06B7">
        <w:rPr>
          <w:rFonts w:ascii="Times New Roman" w:hAnsi="Times New Roman" w:cs="Times New Roman"/>
          <w:sz w:val="28"/>
          <w:szCs w:val="28"/>
        </w:rPr>
        <w:t>УДфакт-УДпред</w:t>
      </w:r>
      <w:proofErr w:type="spellEnd"/>
      <w:r w:rsidR="006E06B7">
        <w:rPr>
          <w:rFonts w:ascii="Times New Roman" w:hAnsi="Times New Roman" w:cs="Times New Roman"/>
          <w:sz w:val="28"/>
          <w:szCs w:val="28"/>
        </w:rPr>
        <w:t>)*</w:t>
      </w:r>
      <w:proofErr w:type="spellStart"/>
      <w:r w:rsidR="006E06B7">
        <w:rPr>
          <w:rFonts w:ascii="Times New Roman" w:hAnsi="Times New Roman" w:cs="Times New Roman"/>
          <w:sz w:val="28"/>
          <w:szCs w:val="28"/>
        </w:rPr>
        <w:t>Цпред</w:t>
      </w:r>
      <w:proofErr w:type="spellEnd"/>
      <w:r w:rsidR="00667A86">
        <w:rPr>
          <w:rFonts w:ascii="Times New Roman" w:hAnsi="Times New Roman" w:cs="Times New Roman"/>
          <w:sz w:val="28"/>
          <w:szCs w:val="28"/>
        </w:rPr>
        <w:t xml:space="preserve"> </w:t>
      </w:r>
      <w:r w:rsidR="006E06B7">
        <w:rPr>
          <w:rFonts w:ascii="Times New Roman" w:hAnsi="Times New Roman" w:cs="Times New Roman"/>
          <w:sz w:val="28"/>
          <w:szCs w:val="28"/>
        </w:rPr>
        <w:t>=</w:t>
      </w:r>
      <w:r w:rsidR="00667A86">
        <w:rPr>
          <w:rFonts w:ascii="Times New Roman" w:hAnsi="Times New Roman" w:cs="Times New Roman"/>
          <w:sz w:val="28"/>
          <w:szCs w:val="28"/>
        </w:rPr>
        <w:t xml:space="preserve"> </w:t>
      </w:r>
      <w:r w:rsidR="006E06B7">
        <w:rPr>
          <w:rFonts w:ascii="Times New Roman" w:hAnsi="Times New Roman" w:cs="Times New Roman"/>
          <w:sz w:val="28"/>
          <w:szCs w:val="28"/>
        </w:rPr>
        <w:t>(</w:t>
      </w:r>
      <w:r w:rsidR="00667A86">
        <w:rPr>
          <w:rFonts w:ascii="Times New Roman" w:hAnsi="Times New Roman" w:cs="Times New Roman"/>
          <w:sz w:val="28"/>
          <w:szCs w:val="28"/>
        </w:rPr>
        <w:t>(0,1*22,77</w:t>
      </w:r>
      <w:r w:rsidR="006E06B7">
        <w:rPr>
          <w:rFonts w:ascii="Times New Roman" w:hAnsi="Times New Roman" w:cs="Times New Roman"/>
          <w:sz w:val="28"/>
          <w:szCs w:val="28"/>
        </w:rPr>
        <w:t>)+(</w:t>
      </w:r>
      <w:r w:rsidR="00667A86">
        <w:rPr>
          <w:rFonts w:ascii="Times New Roman" w:hAnsi="Times New Roman" w:cs="Times New Roman"/>
          <w:sz w:val="28"/>
          <w:szCs w:val="28"/>
        </w:rPr>
        <w:t>-0,</w:t>
      </w:r>
      <w:r w:rsidR="006E06B7">
        <w:rPr>
          <w:rFonts w:ascii="Times New Roman" w:hAnsi="Times New Roman" w:cs="Times New Roman"/>
          <w:sz w:val="28"/>
          <w:szCs w:val="28"/>
        </w:rPr>
        <w:t>1*19,2))</w:t>
      </w:r>
      <w:r w:rsidR="00667A86">
        <w:rPr>
          <w:rFonts w:ascii="Times New Roman" w:hAnsi="Times New Roman" w:cs="Times New Roman"/>
          <w:sz w:val="28"/>
          <w:szCs w:val="28"/>
        </w:rPr>
        <w:t xml:space="preserve"> </w:t>
      </w:r>
      <w:r w:rsidR="006E06B7">
        <w:rPr>
          <w:rFonts w:ascii="Times New Roman" w:hAnsi="Times New Roman" w:cs="Times New Roman"/>
          <w:sz w:val="28"/>
          <w:szCs w:val="28"/>
        </w:rPr>
        <w:t>/</w:t>
      </w:r>
      <w:r w:rsidR="00667A86">
        <w:rPr>
          <w:rFonts w:ascii="Times New Roman" w:hAnsi="Times New Roman" w:cs="Times New Roman"/>
          <w:sz w:val="28"/>
          <w:szCs w:val="28"/>
        </w:rPr>
        <w:t xml:space="preserve"> </w:t>
      </w:r>
      <w:r w:rsidR="006E06B7">
        <w:rPr>
          <w:rFonts w:ascii="Times New Roman" w:hAnsi="Times New Roman" w:cs="Times New Roman"/>
          <w:sz w:val="28"/>
          <w:szCs w:val="28"/>
        </w:rPr>
        <w:t>100</w:t>
      </w:r>
      <w:r w:rsidR="00667A86">
        <w:rPr>
          <w:rFonts w:ascii="Times New Roman" w:hAnsi="Times New Roman" w:cs="Times New Roman"/>
          <w:sz w:val="28"/>
          <w:szCs w:val="28"/>
        </w:rPr>
        <w:t xml:space="preserve"> </w:t>
      </w:r>
      <w:r w:rsidR="006E06B7">
        <w:rPr>
          <w:rFonts w:ascii="Times New Roman" w:hAnsi="Times New Roman" w:cs="Times New Roman"/>
          <w:sz w:val="28"/>
          <w:szCs w:val="28"/>
        </w:rPr>
        <w:t>=</w:t>
      </w:r>
    </w:p>
    <w:p w:rsidR="006E06B7" w:rsidRDefault="00667A86" w:rsidP="006E06B7">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95B8A">
        <w:rPr>
          <w:rFonts w:ascii="Times New Roman" w:hAnsi="Times New Roman" w:cs="Times New Roman"/>
          <w:sz w:val="28"/>
          <w:szCs w:val="28"/>
        </w:rPr>
        <w:t>(</w:t>
      </w:r>
      <w:r>
        <w:rPr>
          <w:rFonts w:ascii="Times New Roman" w:hAnsi="Times New Roman" w:cs="Times New Roman"/>
          <w:sz w:val="28"/>
          <w:szCs w:val="28"/>
        </w:rPr>
        <w:t>2,277 - 1,</w:t>
      </w:r>
      <w:r w:rsidR="006E06B7">
        <w:rPr>
          <w:rFonts w:ascii="Times New Roman" w:hAnsi="Times New Roman" w:cs="Times New Roman"/>
          <w:sz w:val="28"/>
          <w:szCs w:val="28"/>
        </w:rPr>
        <w:t>92</w:t>
      </w:r>
      <w:r>
        <w:rPr>
          <w:rFonts w:ascii="Times New Roman" w:hAnsi="Times New Roman" w:cs="Times New Roman"/>
          <w:sz w:val="28"/>
          <w:szCs w:val="28"/>
        </w:rPr>
        <w:t>0</w:t>
      </w:r>
      <w:r w:rsidR="00095B8A">
        <w:rPr>
          <w:rFonts w:ascii="Times New Roman" w:hAnsi="Times New Roman" w:cs="Times New Roman"/>
          <w:sz w:val="28"/>
          <w:szCs w:val="28"/>
        </w:rPr>
        <w:t>) / 100</w:t>
      </w:r>
      <w:r>
        <w:rPr>
          <w:rFonts w:ascii="Times New Roman" w:hAnsi="Times New Roman" w:cs="Times New Roman"/>
          <w:sz w:val="28"/>
          <w:szCs w:val="28"/>
        </w:rPr>
        <w:t xml:space="preserve"> </w:t>
      </w:r>
      <w:r w:rsidR="006E06B7">
        <w:rPr>
          <w:rFonts w:ascii="Times New Roman" w:hAnsi="Times New Roman" w:cs="Times New Roman"/>
          <w:sz w:val="28"/>
          <w:szCs w:val="28"/>
        </w:rPr>
        <w:t xml:space="preserve">= </w:t>
      </w:r>
      <w:r>
        <w:rPr>
          <w:rFonts w:ascii="Times New Roman" w:hAnsi="Times New Roman" w:cs="Times New Roman"/>
          <w:sz w:val="28"/>
          <w:szCs w:val="28"/>
        </w:rPr>
        <w:t>0,</w:t>
      </w:r>
      <w:r w:rsidR="00095B8A">
        <w:rPr>
          <w:rFonts w:ascii="Times New Roman" w:hAnsi="Times New Roman" w:cs="Times New Roman"/>
          <w:sz w:val="28"/>
          <w:szCs w:val="28"/>
        </w:rPr>
        <w:t>004</w:t>
      </w:r>
      <w:r w:rsidR="006E06B7">
        <w:rPr>
          <w:rFonts w:ascii="Times New Roman" w:hAnsi="Times New Roman" w:cs="Times New Roman"/>
          <w:sz w:val="28"/>
          <w:szCs w:val="28"/>
        </w:rPr>
        <w:t xml:space="preserve"> руб.</w:t>
      </w:r>
    </w:p>
    <w:p w:rsidR="006E06B7" w:rsidRDefault="006E06B7" w:rsidP="006E06B7">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Полученные данные свидетель</w:t>
      </w:r>
      <w:r w:rsidR="00667A86">
        <w:rPr>
          <w:rFonts w:ascii="Times New Roman" w:hAnsi="Times New Roman" w:cs="Times New Roman"/>
          <w:sz w:val="28"/>
          <w:szCs w:val="28"/>
        </w:rPr>
        <w:t>ствуют о том, что в результате улучшения качества молока в 2016</w:t>
      </w:r>
      <w:r>
        <w:rPr>
          <w:rFonts w:ascii="Times New Roman" w:hAnsi="Times New Roman" w:cs="Times New Roman"/>
          <w:sz w:val="28"/>
          <w:szCs w:val="28"/>
        </w:rPr>
        <w:t xml:space="preserve"> году, т.е. повышения удельного веса молока высшего сорта</w:t>
      </w:r>
      <w:r w:rsidR="00667A86">
        <w:rPr>
          <w:rFonts w:ascii="Times New Roman" w:hAnsi="Times New Roman" w:cs="Times New Roman"/>
          <w:sz w:val="28"/>
          <w:szCs w:val="28"/>
        </w:rPr>
        <w:t>, выручка от его реализации увеличилась на 16880</w:t>
      </w:r>
      <w:r>
        <w:rPr>
          <w:rFonts w:ascii="Times New Roman" w:hAnsi="Times New Roman" w:cs="Times New Roman"/>
          <w:sz w:val="28"/>
          <w:szCs w:val="28"/>
        </w:rPr>
        <w:t xml:space="preserve"> руб., а</w:t>
      </w:r>
      <w:r w:rsidR="00095B8A">
        <w:rPr>
          <w:rFonts w:ascii="Times New Roman" w:hAnsi="Times New Roman" w:cs="Times New Roman"/>
          <w:sz w:val="28"/>
          <w:szCs w:val="28"/>
        </w:rPr>
        <w:t xml:space="preserve"> средняя цена за 1 кг – на 0,004</w:t>
      </w:r>
      <w:r>
        <w:rPr>
          <w:rFonts w:ascii="Times New Roman" w:hAnsi="Times New Roman" w:cs="Times New Roman"/>
          <w:sz w:val="28"/>
          <w:szCs w:val="28"/>
        </w:rPr>
        <w:t xml:space="preserve"> руб.</w:t>
      </w:r>
    </w:p>
    <w:p w:rsidR="00801FA8" w:rsidRDefault="00801FA8" w:rsidP="00CE1689">
      <w:pPr>
        <w:spacing w:after="0" w:line="360" w:lineRule="auto"/>
        <w:ind w:firstLine="709"/>
        <w:contextualSpacing/>
        <w:jc w:val="both"/>
        <w:rPr>
          <w:rFonts w:ascii="Times New Roman" w:hAnsi="Times New Roman" w:cs="Times New Roman"/>
          <w:sz w:val="28"/>
          <w:szCs w:val="28"/>
        </w:rPr>
      </w:pPr>
    </w:p>
    <w:p w:rsidR="003A2B45" w:rsidRDefault="003A2B45" w:rsidP="00681919">
      <w:pPr>
        <w:spacing w:after="0" w:line="360" w:lineRule="auto"/>
        <w:ind w:firstLine="709"/>
        <w:contextualSpacing/>
        <w:jc w:val="center"/>
        <w:rPr>
          <w:rFonts w:ascii="Times New Roman" w:hAnsi="Times New Roman" w:cs="Times New Roman"/>
          <w:b/>
          <w:sz w:val="28"/>
          <w:szCs w:val="28"/>
        </w:rPr>
      </w:pPr>
    </w:p>
    <w:p w:rsidR="003A2B45" w:rsidRDefault="003A2B45" w:rsidP="00681919">
      <w:pPr>
        <w:spacing w:after="0" w:line="360" w:lineRule="auto"/>
        <w:ind w:firstLine="709"/>
        <w:contextualSpacing/>
        <w:jc w:val="center"/>
        <w:rPr>
          <w:rFonts w:ascii="Times New Roman" w:hAnsi="Times New Roman" w:cs="Times New Roman"/>
          <w:b/>
          <w:sz w:val="28"/>
          <w:szCs w:val="28"/>
        </w:rPr>
      </w:pPr>
    </w:p>
    <w:p w:rsidR="003A2B45" w:rsidRDefault="003A2B45" w:rsidP="00681919">
      <w:pPr>
        <w:spacing w:after="0" w:line="360" w:lineRule="auto"/>
        <w:ind w:firstLine="709"/>
        <w:contextualSpacing/>
        <w:jc w:val="center"/>
        <w:rPr>
          <w:rFonts w:ascii="Times New Roman" w:hAnsi="Times New Roman" w:cs="Times New Roman"/>
          <w:b/>
          <w:sz w:val="28"/>
          <w:szCs w:val="28"/>
        </w:rPr>
      </w:pPr>
    </w:p>
    <w:p w:rsidR="003A2B45" w:rsidRDefault="003A2B45" w:rsidP="00681919">
      <w:pPr>
        <w:spacing w:after="0" w:line="360" w:lineRule="auto"/>
        <w:ind w:firstLine="709"/>
        <w:contextualSpacing/>
        <w:jc w:val="center"/>
        <w:rPr>
          <w:rFonts w:ascii="Times New Roman" w:hAnsi="Times New Roman" w:cs="Times New Roman"/>
          <w:b/>
          <w:sz w:val="28"/>
          <w:szCs w:val="28"/>
        </w:rPr>
      </w:pPr>
    </w:p>
    <w:p w:rsidR="003A2B45" w:rsidRDefault="003A2B45" w:rsidP="00681919">
      <w:pPr>
        <w:spacing w:after="0" w:line="360" w:lineRule="auto"/>
        <w:ind w:firstLine="709"/>
        <w:contextualSpacing/>
        <w:jc w:val="center"/>
        <w:rPr>
          <w:rFonts w:ascii="Times New Roman" w:hAnsi="Times New Roman" w:cs="Times New Roman"/>
          <w:b/>
          <w:sz w:val="28"/>
          <w:szCs w:val="28"/>
        </w:rPr>
      </w:pPr>
    </w:p>
    <w:p w:rsidR="003A2B45" w:rsidRDefault="003A2B45" w:rsidP="00681919">
      <w:pPr>
        <w:spacing w:after="0" w:line="360" w:lineRule="auto"/>
        <w:ind w:firstLine="709"/>
        <w:contextualSpacing/>
        <w:jc w:val="center"/>
        <w:rPr>
          <w:rFonts w:ascii="Times New Roman" w:hAnsi="Times New Roman" w:cs="Times New Roman"/>
          <w:b/>
          <w:sz w:val="28"/>
          <w:szCs w:val="28"/>
        </w:rPr>
      </w:pPr>
    </w:p>
    <w:p w:rsidR="003A2B45" w:rsidRDefault="003A2B45" w:rsidP="00681919">
      <w:pPr>
        <w:spacing w:after="0" w:line="360" w:lineRule="auto"/>
        <w:ind w:firstLine="709"/>
        <w:contextualSpacing/>
        <w:jc w:val="center"/>
        <w:rPr>
          <w:rFonts w:ascii="Times New Roman" w:hAnsi="Times New Roman" w:cs="Times New Roman"/>
          <w:b/>
          <w:sz w:val="28"/>
          <w:szCs w:val="28"/>
        </w:rPr>
      </w:pPr>
    </w:p>
    <w:p w:rsidR="003A2B45" w:rsidRDefault="003A2B45" w:rsidP="00681919">
      <w:pPr>
        <w:spacing w:after="0" w:line="360" w:lineRule="auto"/>
        <w:ind w:firstLine="709"/>
        <w:contextualSpacing/>
        <w:jc w:val="center"/>
        <w:rPr>
          <w:rFonts w:ascii="Times New Roman" w:hAnsi="Times New Roman" w:cs="Times New Roman"/>
          <w:b/>
          <w:sz w:val="28"/>
          <w:szCs w:val="28"/>
        </w:rPr>
      </w:pPr>
    </w:p>
    <w:p w:rsidR="003A2B45" w:rsidRDefault="003A2B45" w:rsidP="00681919">
      <w:pPr>
        <w:spacing w:after="0" w:line="360" w:lineRule="auto"/>
        <w:ind w:firstLine="709"/>
        <w:contextualSpacing/>
        <w:jc w:val="center"/>
        <w:rPr>
          <w:rFonts w:ascii="Times New Roman" w:hAnsi="Times New Roman" w:cs="Times New Roman"/>
          <w:b/>
          <w:sz w:val="28"/>
          <w:szCs w:val="28"/>
        </w:rPr>
      </w:pPr>
    </w:p>
    <w:p w:rsidR="003A2B45" w:rsidRDefault="003A2B45" w:rsidP="00681919">
      <w:pPr>
        <w:spacing w:after="0" w:line="360" w:lineRule="auto"/>
        <w:ind w:firstLine="709"/>
        <w:contextualSpacing/>
        <w:jc w:val="center"/>
        <w:rPr>
          <w:rFonts w:ascii="Times New Roman" w:hAnsi="Times New Roman" w:cs="Times New Roman"/>
          <w:b/>
          <w:sz w:val="28"/>
          <w:szCs w:val="28"/>
        </w:rPr>
      </w:pPr>
    </w:p>
    <w:p w:rsidR="003A2B45" w:rsidRDefault="003A2B45" w:rsidP="00681919">
      <w:pPr>
        <w:spacing w:after="0" w:line="360" w:lineRule="auto"/>
        <w:ind w:firstLine="709"/>
        <w:contextualSpacing/>
        <w:jc w:val="center"/>
        <w:rPr>
          <w:rFonts w:ascii="Times New Roman" w:hAnsi="Times New Roman" w:cs="Times New Roman"/>
          <w:b/>
          <w:sz w:val="28"/>
          <w:szCs w:val="28"/>
        </w:rPr>
      </w:pPr>
    </w:p>
    <w:p w:rsidR="003A2B45" w:rsidRDefault="003A2B45" w:rsidP="00681919">
      <w:pPr>
        <w:spacing w:after="0" w:line="360" w:lineRule="auto"/>
        <w:ind w:firstLine="709"/>
        <w:contextualSpacing/>
        <w:jc w:val="center"/>
        <w:rPr>
          <w:rFonts w:ascii="Times New Roman" w:hAnsi="Times New Roman" w:cs="Times New Roman"/>
          <w:b/>
          <w:sz w:val="28"/>
          <w:szCs w:val="28"/>
        </w:rPr>
      </w:pPr>
    </w:p>
    <w:p w:rsidR="003A2B45" w:rsidRDefault="003A2B45" w:rsidP="00681919">
      <w:pPr>
        <w:spacing w:after="0" w:line="360" w:lineRule="auto"/>
        <w:ind w:firstLine="709"/>
        <w:contextualSpacing/>
        <w:jc w:val="center"/>
        <w:rPr>
          <w:rFonts w:ascii="Times New Roman" w:hAnsi="Times New Roman" w:cs="Times New Roman"/>
          <w:b/>
          <w:sz w:val="28"/>
          <w:szCs w:val="28"/>
        </w:rPr>
      </w:pPr>
    </w:p>
    <w:p w:rsidR="00681919" w:rsidRPr="003B42D5" w:rsidRDefault="00681919" w:rsidP="00681919">
      <w:pPr>
        <w:spacing w:after="0" w:line="360" w:lineRule="auto"/>
        <w:ind w:firstLine="709"/>
        <w:contextualSpacing/>
        <w:jc w:val="center"/>
        <w:rPr>
          <w:rFonts w:ascii="Times New Roman" w:hAnsi="Times New Roman" w:cs="Times New Roman"/>
          <w:b/>
          <w:sz w:val="28"/>
          <w:szCs w:val="28"/>
        </w:rPr>
      </w:pPr>
      <w:r w:rsidRPr="003B42D5">
        <w:rPr>
          <w:rFonts w:ascii="Times New Roman" w:hAnsi="Times New Roman" w:cs="Times New Roman"/>
          <w:b/>
          <w:sz w:val="28"/>
          <w:szCs w:val="28"/>
        </w:rPr>
        <w:t xml:space="preserve">Глава 4. </w:t>
      </w:r>
      <w:r w:rsidR="005F2A47">
        <w:rPr>
          <w:rFonts w:ascii="Times New Roman" w:hAnsi="Times New Roman" w:cs="Times New Roman"/>
          <w:b/>
          <w:sz w:val="28"/>
          <w:szCs w:val="28"/>
        </w:rPr>
        <w:t>Разработка</w:t>
      </w:r>
      <w:r w:rsidRPr="005F2A47">
        <w:rPr>
          <w:rFonts w:ascii="Times New Roman" w:hAnsi="Times New Roman" w:cs="Times New Roman"/>
          <w:b/>
          <w:sz w:val="28"/>
          <w:szCs w:val="28"/>
        </w:rPr>
        <w:t xml:space="preserve"> мероприятий</w:t>
      </w:r>
      <w:r w:rsidRPr="003B42D5">
        <w:rPr>
          <w:rFonts w:ascii="Times New Roman" w:hAnsi="Times New Roman" w:cs="Times New Roman"/>
          <w:b/>
          <w:sz w:val="28"/>
          <w:szCs w:val="28"/>
        </w:rPr>
        <w:t xml:space="preserve"> по </w:t>
      </w:r>
      <w:r w:rsidR="005107E9">
        <w:rPr>
          <w:rFonts w:ascii="Times New Roman" w:hAnsi="Times New Roman" w:cs="Times New Roman"/>
          <w:b/>
          <w:sz w:val="28"/>
          <w:szCs w:val="28"/>
        </w:rPr>
        <w:t>повышению эффективности производства молока</w:t>
      </w:r>
      <w:r w:rsidRPr="003B42D5">
        <w:rPr>
          <w:rFonts w:ascii="Times New Roman" w:hAnsi="Times New Roman" w:cs="Times New Roman"/>
          <w:b/>
          <w:sz w:val="28"/>
          <w:szCs w:val="28"/>
        </w:rPr>
        <w:t xml:space="preserve"> в АО «Учхоз Июльское </w:t>
      </w:r>
      <w:proofErr w:type="spellStart"/>
      <w:r w:rsidRPr="003B42D5">
        <w:rPr>
          <w:rFonts w:ascii="Times New Roman" w:hAnsi="Times New Roman" w:cs="Times New Roman"/>
          <w:b/>
          <w:sz w:val="28"/>
          <w:szCs w:val="28"/>
        </w:rPr>
        <w:t>ИжГСХА</w:t>
      </w:r>
      <w:proofErr w:type="spellEnd"/>
      <w:r w:rsidRPr="003B42D5">
        <w:rPr>
          <w:rFonts w:ascii="Times New Roman" w:hAnsi="Times New Roman" w:cs="Times New Roman"/>
          <w:b/>
          <w:sz w:val="28"/>
          <w:szCs w:val="28"/>
        </w:rPr>
        <w:t>»</w:t>
      </w:r>
    </w:p>
    <w:p w:rsidR="007E4029" w:rsidRPr="007E4029" w:rsidRDefault="00300E79" w:rsidP="007E4029">
      <w:pPr>
        <w:spacing w:after="0" w:line="360" w:lineRule="auto"/>
        <w:ind w:firstLine="708"/>
        <w:contextualSpacing/>
        <w:jc w:val="center"/>
        <w:rPr>
          <w:rFonts w:ascii="Times New Roman" w:hAnsi="Times New Roman" w:cs="Times New Roman"/>
          <w:b/>
          <w:sz w:val="28"/>
          <w:szCs w:val="28"/>
        </w:rPr>
      </w:pPr>
      <w:r>
        <w:rPr>
          <w:rFonts w:ascii="Times New Roman" w:hAnsi="Times New Roman" w:cs="Times New Roman"/>
          <w:b/>
          <w:sz w:val="28"/>
          <w:szCs w:val="28"/>
        </w:rPr>
        <w:t>4.1</w:t>
      </w:r>
      <w:r w:rsidR="007E4029" w:rsidRPr="007E4029">
        <w:rPr>
          <w:rFonts w:ascii="Times New Roman" w:hAnsi="Times New Roman" w:cs="Times New Roman"/>
          <w:b/>
          <w:sz w:val="28"/>
          <w:szCs w:val="28"/>
        </w:rPr>
        <w:t>. Оптимизация структуры кормо</w:t>
      </w:r>
      <w:r w:rsidR="001D17EF">
        <w:rPr>
          <w:rFonts w:ascii="Times New Roman" w:hAnsi="Times New Roman" w:cs="Times New Roman"/>
          <w:b/>
          <w:sz w:val="28"/>
          <w:szCs w:val="28"/>
        </w:rPr>
        <w:t>вого рациона</w:t>
      </w:r>
      <w:r w:rsidR="007E4029" w:rsidRPr="007E4029">
        <w:rPr>
          <w:rFonts w:ascii="Times New Roman" w:hAnsi="Times New Roman" w:cs="Times New Roman"/>
          <w:b/>
          <w:sz w:val="28"/>
          <w:szCs w:val="28"/>
        </w:rPr>
        <w:t xml:space="preserve"> с использованием экономико-математической модели</w:t>
      </w:r>
    </w:p>
    <w:p w:rsidR="007525A6" w:rsidRPr="007525A6" w:rsidRDefault="007525A6" w:rsidP="007525A6">
      <w:pPr>
        <w:spacing w:after="0" w:line="360" w:lineRule="auto"/>
        <w:ind w:firstLine="708"/>
        <w:contextualSpacing/>
        <w:jc w:val="both"/>
        <w:rPr>
          <w:rFonts w:ascii="Times New Roman" w:hAnsi="Times New Roman" w:cs="Times New Roman"/>
          <w:sz w:val="28"/>
          <w:szCs w:val="28"/>
        </w:rPr>
      </w:pPr>
      <w:r w:rsidRPr="007525A6">
        <w:rPr>
          <w:rFonts w:ascii="Times New Roman" w:hAnsi="Times New Roman" w:cs="Times New Roman"/>
          <w:sz w:val="28"/>
          <w:szCs w:val="28"/>
        </w:rPr>
        <w:t xml:space="preserve">Для образования молока организму коровы необходимы многие вещества, причем в определенном соотношении. Получить все необходимые компоненты корова может из корма. Но зачастую в кормах этих самых веществ не хватает и корова, получая только природные корма, отдает в молоко недостающие вещества из собственного организма, тем самым истощая его. </w:t>
      </w:r>
    </w:p>
    <w:p w:rsidR="007525A6" w:rsidRPr="007525A6" w:rsidRDefault="007525A6" w:rsidP="007525A6">
      <w:pPr>
        <w:spacing w:after="0" w:line="360" w:lineRule="auto"/>
        <w:ind w:firstLine="708"/>
        <w:contextualSpacing/>
        <w:jc w:val="both"/>
        <w:rPr>
          <w:rFonts w:ascii="Times New Roman" w:hAnsi="Times New Roman" w:cs="Times New Roman"/>
          <w:sz w:val="28"/>
          <w:szCs w:val="28"/>
        </w:rPr>
      </w:pPr>
      <w:r w:rsidRPr="007525A6">
        <w:rPr>
          <w:rFonts w:ascii="Times New Roman" w:hAnsi="Times New Roman" w:cs="Times New Roman"/>
          <w:sz w:val="28"/>
          <w:szCs w:val="28"/>
        </w:rPr>
        <w:t>Для обеспечения высоких удоев, здоровья и воспроизводительных способностей коров необходимо обеспечить их полноценное кормление. Животные нуждаются в постоянном поступлении энергии (сахар, крахмал, жиры), пластических материалов (протеин) и минеральных элементов, а также различных биологически активных веществ (витаминов, ферментов, гормонов, микроэлементов, антиоксидантов и др.). Необходимо своевременно принять меры по оптимизации обменных процессов в организме животных и получить от них максимум продуктивности</w:t>
      </w:r>
      <w:r w:rsidR="003A2B45" w:rsidRPr="003A2B45">
        <w:rPr>
          <w:rFonts w:ascii="Times New Roman" w:hAnsi="Times New Roman" w:cs="Times New Roman"/>
          <w:sz w:val="28"/>
          <w:szCs w:val="28"/>
        </w:rPr>
        <w:t xml:space="preserve"> [</w:t>
      </w:r>
      <w:r w:rsidR="00B80CB6" w:rsidRPr="00B80CB6">
        <w:rPr>
          <w:rFonts w:ascii="Times New Roman" w:hAnsi="Times New Roman" w:cs="Times New Roman"/>
          <w:sz w:val="28"/>
          <w:szCs w:val="28"/>
        </w:rPr>
        <w:t xml:space="preserve">25, </w:t>
      </w:r>
      <w:r w:rsidR="00B80CB6">
        <w:rPr>
          <w:rFonts w:ascii="Times New Roman" w:hAnsi="Times New Roman" w:cs="Times New Roman"/>
          <w:sz w:val="28"/>
          <w:szCs w:val="28"/>
          <w:lang w:val="en-US"/>
        </w:rPr>
        <w:t>c</w:t>
      </w:r>
      <w:r w:rsidR="00B80CB6" w:rsidRPr="00B80CB6">
        <w:rPr>
          <w:rFonts w:ascii="Times New Roman" w:hAnsi="Times New Roman" w:cs="Times New Roman"/>
          <w:sz w:val="28"/>
          <w:szCs w:val="28"/>
        </w:rPr>
        <w:t>.234</w:t>
      </w:r>
      <w:r w:rsidR="003A2B45" w:rsidRPr="003A2B45">
        <w:rPr>
          <w:rFonts w:ascii="Times New Roman" w:hAnsi="Times New Roman" w:cs="Times New Roman"/>
          <w:sz w:val="28"/>
          <w:szCs w:val="28"/>
        </w:rPr>
        <w:t>]</w:t>
      </w:r>
      <w:r w:rsidRPr="007525A6">
        <w:rPr>
          <w:rFonts w:ascii="Times New Roman" w:hAnsi="Times New Roman" w:cs="Times New Roman"/>
          <w:sz w:val="28"/>
          <w:szCs w:val="28"/>
        </w:rPr>
        <w:t>.</w:t>
      </w:r>
    </w:p>
    <w:p w:rsidR="007525A6" w:rsidRPr="007525A6" w:rsidRDefault="007525A6" w:rsidP="007525A6">
      <w:pPr>
        <w:spacing w:after="0" w:line="360" w:lineRule="auto"/>
        <w:ind w:firstLine="708"/>
        <w:contextualSpacing/>
        <w:jc w:val="both"/>
        <w:rPr>
          <w:rFonts w:ascii="Times New Roman" w:hAnsi="Times New Roman" w:cs="Times New Roman"/>
          <w:sz w:val="28"/>
          <w:szCs w:val="28"/>
        </w:rPr>
      </w:pPr>
      <w:r w:rsidRPr="007525A6">
        <w:rPr>
          <w:rFonts w:ascii="Times New Roman" w:hAnsi="Times New Roman" w:cs="Times New Roman"/>
          <w:sz w:val="28"/>
          <w:szCs w:val="28"/>
        </w:rPr>
        <w:t>Из выше сказанного следует, что существенным фактором повышения продуктивности животных является их сбалансированное кормление, когда в рационе имеются все питательные вещества, необходимые организму животного в соответствии с их продуктивностью и физиологическим состоянием. Из-за низкого качества кормов и несбалансированности рационов, по расчетам специалистов, недополучается до 20-30% продукции животноводства. Следовательно, установление рациональной структуры рационов и кормопроизводства является существенным резервом роста продуктивности животных и снижения себестоимости продукции</w:t>
      </w:r>
      <w:r w:rsidR="00B80CB6" w:rsidRPr="00B80CB6">
        <w:rPr>
          <w:rFonts w:ascii="Times New Roman" w:hAnsi="Times New Roman" w:cs="Times New Roman"/>
          <w:sz w:val="28"/>
          <w:szCs w:val="28"/>
        </w:rPr>
        <w:t xml:space="preserve"> [19, </w:t>
      </w:r>
      <w:r w:rsidR="00B80CB6">
        <w:rPr>
          <w:rFonts w:ascii="Times New Roman" w:hAnsi="Times New Roman" w:cs="Times New Roman"/>
          <w:sz w:val="28"/>
          <w:szCs w:val="28"/>
          <w:lang w:val="en-US"/>
        </w:rPr>
        <w:t>c</w:t>
      </w:r>
      <w:r w:rsidR="00B80CB6" w:rsidRPr="00B80CB6">
        <w:rPr>
          <w:rFonts w:ascii="Times New Roman" w:hAnsi="Times New Roman" w:cs="Times New Roman"/>
          <w:sz w:val="28"/>
          <w:szCs w:val="28"/>
        </w:rPr>
        <w:t>.423]</w:t>
      </w:r>
      <w:r w:rsidRPr="007525A6">
        <w:rPr>
          <w:rFonts w:ascii="Times New Roman" w:hAnsi="Times New Roman" w:cs="Times New Roman"/>
          <w:sz w:val="28"/>
          <w:szCs w:val="28"/>
        </w:rPr>
        <w:t xml:space="preserve">. </w:t>
      </w:r>
    </w:p>
    <w:p w:rsidR="007525A6" w:rsidRPr="007525A6" w:rsidRDefault="007525A6" w:rsidP="007525A6">
      <w:pPr>
        <w:spacing w:after="0" w:line="360" w:lineRule="auto"/>
        <w:ind w:firstLine="708"/>
        <w:contextualSpacing/>
        <w:jc w:val="both"/>
        <w:rPr>
          <w:rFonts w:ascii="Times New Roman" w:hAnsi="Times New Roman" w:cs="Times New Roman"/>
          <w:sz w:val="28"/>
          <w:szCs w:val="28"/>
        </w:rPr>
      </w:pPr>
      <w:r w:rsidRPr="007525A6">
        <w:rPr>
          <w:rFonts w:ascii="Times New Roman" w:hAnsi="Times New Roman" w:cs="Times New Roman"/>
          <w:sz w:val="28"/>
          <w:szCs w:val="28"/>
        </w:rPr>
        <w:t xml:space="preserve">Для рационализации </w:t>
      </w:r>
      <w:r>
        <w:rPr>
          <w:rFonts w:ascii="Times New Roman" w:hAnsi="Times New Roman" w:cs="Times New Roman"/>
          <w:sz w:val="28"/>
          <w:szCs w:val="28"/>
        </w:rPr>
        <w:t xml:space="preserve">структуры кормопроизводства в АО «Учхоз Июльское </w:t>
      </w:r>
      <w:proofErr w:type="spellStart"/>
      <w:r>
        <w:rPr>
          <w:rFonts w:ascii="Times New Roman" w:hAnsi="Times New Roman" w:cs="Times New Roman"/>
          <w:sz w:val="28"/>
          <w:szCs w:val="28"/>
        </w:rPr>
        <w:t>ИжГСХА</w:t>
      </w:r>
      <w:proofErr w:type="spellEnd"/>
      <w:r w:rsidRPr="007525A6">
        <w:rPr>
          <w:rFonts w:ascii="Times New Roman" w:hAnsi="Times New Roman" w:cs="Times New Roman"/>
          <w:sz w:val="28"/>
          <w:szCs w:val="28"/>
        </w:rPr>
        <w:t xml:space="preserve">» разработаем экономико-математическую модель </w:t>
      </w:r>
      <w:r>
        <w:rPr>
          <w:rFonts w:ascii="Times New Roman" w:hAnsi="Times New Roman" w:cs="Times New Roman"/>
          <w:sz w:val="28"/>
          <w:szCs w:val="28"/>
        </w:rPr>
        <w:t>оптимизации структуры кормового рациона</w:t>
      </w:r>
      <w:r w:rsidRPr="007525A6">
        <w:rPr>
          <w:rFonts w:ascii="Times New Roman" w:hAnsi="Times New Roman" w:cs="Times New Roman"/>
          <w:sz w:val="28"/>
          <w:szCs w:val="28"/>
        </w:rPr>
        <w:t xml:space="preserve">. Решение задачи позволяет: </w:t>
      </w:r>
    </w:p>
    <w:p w:rsidR="007525A6" w:rsidRPr="007525A6" w:rsidRDefault="00AF5440" w:rsidP="007525A6">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007525A6" w:rsidRPr="007525A6">
        <w:rPr>
          <w:rFonts w:ascii="Times New Roman" w:hAnsi="Times New Roman" w:cs="Times New Roman"/>
          <w:sz w:val="28"/>
          <w:szCs w:val="28"/>
        </w:rPr>
        <w:t>) обеспечить сбалансированность рационов кормления животных по элементам питания;</w:t>
      </w:r>
    </w:p>
    <w:p w:rsidR="007525A6" w:rsidRPr="007525A6" w:rsidRDefault="00AF5440" w:rsidP="007525A6">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2</w:t>
      </w:r>
      <w:r w:rsidR="007525A6" w:rsidRPr="007525A6">
        <w:rPr>
          <w:rFonts w:ascii="Times New Roman" w:hAnsi="Times New Roman" w:cs="Times New Roman"/>
          <w:sz w:val="28"/>
          <w:szCs w:val="28"/>
        </w:rPr>
        <w:t>) определить производственные затраты на кормопроизводство.</w:t>
      </w:r>
    </w:p>
    <w:p w:rsidR="007525A6" w:rsidRDefault="007525A6" w:rsidP="007525A6">
      <w:pPr>
        <w:spacing w:after="0" w:line="360" w:lineRule="auto"/>
        <w:ind w:firstLine="708"/>
        <w:contextualSpacing/>
        <w:jc w:val="both"/>
        <w:rPr>
          <w:rFonts w:ascii="Times New Roman" w:hAnsi="Times New Roman" w:cs="Times New Roman"/>
          <w:sz w:val="28"/>
          <w:szCs w:val="28"/>
        </w:rPr>
      </w:pPr>
      <w:r w:rsidRPr="007525A6">
        <w:rPr>
          <w:rFonts w:ascii="Times New Roman" w:hAnsi="Times New Roman" w:cs="Times New Roman"/>
          <w:sz w:val="28"/>
          <w:szCs w:val="28"/>
        </w:rPr>
        <w:t xml:space="preserve">В качестве критерия оптимальности выступает минимум производственных затрат на организацию кормовой базы.  </w:t>
      </w:r>
    </w:p>
    <w:p w:rsidR="005A732C" w:rsidRPr="005A732C" w:rsidRDefault="005A732C" w:rsidP="005A732C">
      <w:pPr>
        <w:spacing w:after="0" w:line="360" w:lineRule="auto"/>
        <w:ind w:firstLine="708"/>
        <w:contextualSpacing/>
        <w:jc w:val="both"/>
        <w:rPr>
          <w:rFonts w:ascii="Times New Roman" w:hAnsi="Times New Roman" w:cs="Times New Roman"/>
          <w:sz w:val="28"/>
          <w:szCs w:val="28"/>
        </w:rPr>
      </w:pPr>
      <w:r w:rsidRPr="005A732C">
        <w:rPr>
          <w:rFonts w:ascii="Times New Roman" w:hAnsi="Times New Roman" w:cs="Times New Roman"/>
          <w:sz w:val="28"/>
          <w:szCs w:val="28"/>
        </w:rPr>
        <w:t>Система исходных данных, необходимая для разработки экономико-математической модели, представлена в Приложении</w:t>
      </w:r>
      <w:r>
        <w:rPr>
          <w:rFonts w:ascii="Times New Roman" w:hAnsi="Times New Roman" w:cs="Times New Roman"/>
          <w:sz w:val="28"/>
          <w:szCs w:val="28"/>
        </w:rPr>
        <w:t xml:space="preserve"> 3</w:t>
      </w:r>
      <w:r w:rsidRPr="005A732C">
        <w:rPr>
          <w:rFonts w:ascii="Times New Roman" w:hAnsi="Times New Roman" w:cs="Times New Roman"/>
          <w:sz w:val="28"/>
          <w:szCs w:val="28"/>
        </w:rPr>
        <w:t xml:space="preserve">. </w:t>
      </w:r>
    </w:p>
    <w:p w:rsidR="005A732C" w:rsidRDefault="005A732C" w:rsidP="005A732C">
      <w:pPr>
        <w:spacing w:after="0" w:line="360" w:lineRule="auto"/>
        <w:ind w:firstLine="708"/>
        <w:contextualSpacing/>
        <w:jc w:val="both"/>
        <w:rPr>
          <w:rFonts w:ascii="Times New Roman" w:hAnsi="Times New Roman" w:cs="Times New Roman"/>
          <w:sz w:val="28"/>
          <w:szCs w:val="28"/>
        </w:rPr>
      </w:pPr>
      <w:r w:rsidRPr="005A732C">
        <w:rPr>
          <w:rFonts w:ascii="Times New Roman" w:hAnsi="Times New Roman" w:cs="Times New Roman"/>
          <w:sz w:val="28"/>
          <w:szCs w:val="28"/>
        </w:rPr>
        <w:t>На основании исходных данных составляется система переменных и ограничений</w:t>
      </w:r>
      <w:r>
        <w:rPr>
          <w:rFonts w:ascii="Times New Roman" w:hAnsi="Times New Roman" w:cs="Times New Roman"/>
          <w:sz w:val="28"/>
          <w:szCs w:val="28"/>
        </w:rPr>
        <w:t xml:space="preserve"> (см.Приложение 4)</w:t>
      </w:r>
      <w:r w:rsidRPr="005A732C">
        <w:rPr>
          <w:rFonts w:ascii="Times New Roman" w:hAnsi="Times New Roman" w:cs="Times New Roman"/>
          <w:sz w:val="28"/>
          <w:szCs w:val="28"/>
        </w:rPr>
        <w:t xml:space="preserve">. </w:t>
      </w:r>
    </w:p>
    <w:p w:rsidR="005A732C" w:rsidRDefault="005A732C" w:rsidP="005A732C">
      <w:pPr>
        <w:spacing w:after="0" w:line="360" w:lineRule="auto"/>
        <w:ind w:firstLine="708"/>
        <w:contextualSpacing/>
        <w:jc w:val="both"/>
        <w:rPr>
          <w:rFonts w:ascii="Times New Roman" w:hAnsi="Times New Roman" w:cs="Times New Roman"/>
          <w:sz w:val="28"/>
          <w:szCs w:val="28"/>
        </w:rPr>
      </w:pPr>
      <w:r w:rsidRPr="005A732C">
        <w:rPr>
          <w:rFonts w:ascii="Times New Roman" w:hAnsi="Times New Roman" w:cs="Times New Roman"/>
          <w:sz w:val="28"/>
          <w:szCs w:val="28"/>
        </w:rPr>
        <w:t>Матрица экономико-математической модели оптимизации структуры кормо</w:t>
      </w:r>
      <w:r>
        <w:rPr>
          <w:rFonts w:ascii="Times New Roman" w:hAnsi="Times New Roman" w:cs="Times New Roman"/>
          <w:sz w:val="28"/>
          <w:szCs w:val="28"/>
        </w:rPr>
        <w:t>вого рациона</w:t>
      </w:r>
      <w:r w:rsidRPr="005A732C">
        <w:rPr>
          <w:rFonts w:ascii="Times New Roman" w:hAnsi="Times New Roman" w:cs="Times New Roman"/>
          <w:sz w:val="28"/>
          <w:szCs w:val="28"/>
        </w:rPr>
        <w:t xml:space="preserve"> представлена в Приложении</w:t>
      </w:r>
      <w:r>
        <w:rPr>
          <w:rFonts w:ascii="Times New Roman" w:hAnsi="Times New Roman" w:cs="Times New Roman"/>
          <w:sz w:val="28"/>
          <w:szCs w:val="28"/>
        </w:rPr>
        <w:t xml:space="preserve"> 5</w:t>
      </w:r>
      <w:r w:rsidRPr="005A732C">
        <w:rPr>
          <w:rFonts w:ascii="Times New Roman" w:hAnsi="Times New Roman" w:cs="Times New Roman"/>
          <w:sz w:val="28"/>
          <w:szCs w:val="28"/>
        </w:rPr>
        <w:t>.</w:t>
      </w:r>
    </w:p>
    <w:p w:rsidR="003522B7" w:rsidRPr="007525A6" w:rsidRDefault="00816A60" w:rsidP="00816A60">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Сопоставим исходные данные и данные решенной матрицы экономико-математической модели оптимизации структуры суточного кормового рациона </w:t>
      </w:r>
      <w:r w:rsidR="003522B7">
        <w:rPr>
          <w:rFonts w:ascii="Times New Roman" w:hAnsi="Times New Roman" w:cs="Times New Roman"/>
          <w:sz w:val="28"/>
          <w:szCs w:val="28"/>
        </w:rPr>
        <w:t>(</w:t>
      </w:r>
      <w:r>
        <w:rPr>
          <w:rFonts w:ascii="Times New Roman" w:hAnsi="Times New Roman" w:cs="Times New Roman"/>
          <w:sz w:val="28"/>
          <w:szCs w:val="28"/>
        </w:rPr>
        <w:t>см.Приложение 6</w:t>
      </w:r>
      <w:r w:rsidR="003522B7">
        <w:rPr>
          <w:rFonts w:ascii="Times New Roman" w:hAnsi="Times New Roman" w:cs="Times New Roman"/>
          <w:sz w:val="28"/>
          <w:szCs w:val="28"/>
        </w:rPr>
        <w:t>)</w:t>
      </w:r>
      <w:r w:rsidR="003522B7" w:rsidRPr="003522B7">
        <w:rPr>
          <w:rFonts w:ascii="Times New Roman" w:hAnsi="Times New Roman" w:cs="Times New Roman"/>
          <w:sz w:val="28"/>
          <w:szCs w:val="28"/>
        </w:rPr>
        <w:t>.</w:t>
      </w:r>
    </w:p>
    <w:p w:rsidR="00D1516C" w:rsidRDefault="00F6615F" w:rsidP="00F6615F">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Для того, чтобы узнать, </w:t>
      </w:r>
      <w:r w:rsidRPr="00F6615F">
        <w:rPr>
          <w:rFonts w:ascii="Times New Roman" w:hAnsi="Times New Roman" w:cs="Times New Roman"/>
          <w:sz w:val="28"/>
          <w:szCs w:val="28"/>
        </w:rPr>
        <w:t>как изменилась структура кормового рациона</w:t>
      </w:r>
      <w:r>
        <w:rPr>
          <w:rFonts w:ascii="Times New Roman" w:hAnsi="Times New Roman" w:cs="Times New Roman"/>
          <w:sz w:val="28"/>
          <w:szCs w:val="28"/>
        </w:rPr>
        <w:t>,</w:t>
      </w:r>
      <w:r w:rsidRPr="00F6615F">
        <w:rPr>
          <w:rFonts w:ascii="Times New Roman" w:hAnsi="Times New Roman" w:cs="Times New Roman"/>
          <w:sz w:val="28"/>
          <w:szCs w:val="28"/>
        </w:rPr>
        <w:t xml:space="preserve"> полученного по решению</w:t>
      </w:r>
      <w:r>
        <w:rPr>
          <w:rFonts w:ascii="Times New Roman" w:hAnsi="Times New Roman" w:cs="Times New Roman"/>
          <w:sz w:val="28"/>
          <w:szCs w:val="28"/>
        </w:rPr>
        <w:t>,</w:t>
      </w:r>
      <w:r w:rsidRPr="00F6615F">
        <w:rPr>
          <w:rFonts w:ascii="Times New Roman" w:hAnsi="Times New Roman" w:cs="Times New Roman"/>
          <w:sz w:val="28"/>
          <w:szCs w:val="28"/>
        </w:rPr>
        <w:t xml:space="preserve"> </w:t>
      </w:r>
      <w:r>
        <w:rPr>
          <w:rFonts w:ascii="Times New Roman" w:hAnsi="Times New Roman" w:cs="Times New Roman"/>
          <w:sz w:val="28"/>
          <w:szCs w:val="28"/>
        </w:rPr>
        <w:t xml:space="preserve">от фактического, </w:t>
      </w:r>
      <w:r w:rsidRPr="00F6615F">
        <w:rPr>
          <w:rFonts w:ascii="Times New Roman" w:hAnsi="Times New Roman" w:cs="Times New Roman"/>
          <w:sz w:val="28"/>
          <w:szCs w:val="28"/>
        </w:rPr>
        <w:t xml:space="preserve">соблюдены ли условия по предельному содержанию групп (видов) кормов в структуре рациона, какие корма вошли в </w:t>
      </w:r>
      <w:r>
        <w:rPr>
          <w:rFonts w:ascii="Times New Roman" w:hAnsi="Times New Roman" w:cs="Times New Roman"/>
          <w:sz w:val="28"/>
          <w:szCs w:val="28"/>
        </w:rPr>
        <w:t>него по минимуму (максимуму),</w:t>
      </w:r>
      <w:r w:rsidRPr="00F6615F">
        <w:rPr>
          <w:rFonts w:ascii="Times New Roman" w:hAnsi="Times New Roman" w:cs="Times New Roman"/>
          <w:sz w:val="28"/>
          <w:szCs w:val="28"/>
        </w:rPr>
        <w:t xml:space="preserve"> соблюдены ли условия по соотношению отдельных видов (групп) кормов в рационе</w:t>
      </w:r>
      <w:r w:rsidR="00D1516C">
        <w:rPr>
          <w:rFonts w:ascii="Times New Roman" w:hAnsi="Times New Roman" w:cs="Times New Roman"/>
          <w:sz w:val="28"/>
          <w:szCs w:val="28"/>
        </w:rPr>
        <w:t>.</w:t>
      </w:r>
    </w:p>
    <w:p w:rsidR="00D1516C" w:rsidRDefault="00D1516C" w:rsidP="00F6615F">
      <w:pPr>
        <w:spacing w:after="0" w:line="360" w:lineRule="auto"/>
        <w:ind w:firstLine="708"/>
        <w:contextualSpacing/>
        <w:jc w:val="both"/>
        <w:rPr>
          <w:rFonts w:ascii="Times New Roman" w:hAnsi="Times New Roman" w:cs="Times New Roman"/>
          <w:sz w:val="28"/>
          <w:szCs w:val="28"/>
        </w:rPr>
      </w:pPr>
    </w:p>
    <w:p w:rsidR="00D1516C" w:rsidRDefault="00D1516C" w:rsidP="00F6615F">
      <w:pPr>
        <w:spacing w:after="0" w:line="360" w:lineRule="auto"/>
        <w:ind w:firstLine="708"/>
        <w:contextualSpacing/>
        <w:jc w:val="both"/>
        <w:rPr>
          <w:rFonts w:ascii="Times New Roman" w:hAnsi="Times New Roman" w:cs="Times New Roman"/>
          <w:sz w:val="28"/>
          <w:szCs w:val="28"/>
        </w:rPr>
      </w:pPr>
    </w:p>
    <w:p w:rsidR="00D1516C" w:rsidRDefault="00D1516C" w:rsidP="00F6615F">
      <w:pPr>
        <w:spacing w:after="0" w:line="360" w:lineRule="auto"/>
        <w:ind w:firstLine="708"/>
        <w:contextualSpacing/>
        <w:jc w:val="both"/>
        <w:rPr>
          <w:rFonts w:ascii="Times New Roman" w:hAnsi="Times New Roman" w:cs="Times New Roman"/>
          <w:sz w:val="28"/>
          <w:szCs w:val="28"/>
        </w:rPr>
      </w:pPr>
    </w:p>
    <w:p w:rsidR="00D1516C" w:rsidRDefault="00D1516C" w:rsidP="00F6615F">
      <w:pPr>
        <w:spacing w:after="0" w:line="360" w:lineRule="auto"/>
        <w:ind w:firstLine="708"/>
        <w:contextualSpacing/>
        <w:jc w:val="both"/>
        <w:rPr>
          <w:rFonts w:ascii="Times New Roman" w:hAnsi="Times New Roman" w:cs="Times New Roman"/>
          <w:sz w:val="28"/>
          <w:szCs w:val="28"/>
        </w:rPr>
      </w:pPr>
    </w:p>
    <w:p w:rsidR="00D1516C" w:rsidRDefault="00D1516C" w:rsidP="00F6615F">
      <w:pPr>
        <w:spacing w:after="0" w:line="360" w:lineRule="auto"/>
        <w:ind w:firstLine="708"/>
        <w:contextualSpacing/>
        <w:jc w:val="both"/>
        <w:rPr>
          <w:rFonts w:ascii="Times New Roman" w:hAnsi="Times New Roman" w:cs="Times New Roman"/>
          <w:sz w:val="28"/>
          <w:szCs w:val="28"/>
        </w:rPr>
      </w:pPr>
    </w:p>
    <w:p w:rsidR="00D1516C" w:rsidRDefault="00D1516C" w:rsidP="00F6615F">
      <w:pPr>
        <w:spacing w:after="0" w:line="360" w:lineRule="auto"/>
        <w:ind w:firstLine="708"/>
        <w:contextualSpacing/>
        <w:jc w:val="both"/>
        <w:rPr>
          <w:rFonts w:ascii="Times New Roman" w:hAnsi="Times New Roman" w:cs="Times New Roman"/>
          <w:sz w:val="28"/>
          <w:szCs w:val="28"/>
        </w:rPr>
      </w:pPr>
    </w:p>
    <w:p w:rsidR="00D1516C" w:rsidRDefault="00D1516C" w:rsidP="00F6615F">
      <w:pPr>
        <w:spacing w:after="0" w:line="360" w:lineRule="auto"/>
        <w:ind w:firstLine="708"/>
        <w:contextualSpacing/>
        <w:jc w:val="both"/>
        <w:rPr>
          <w:rFonts w:ascii="Times New Roman" w:hAnsi="Times New Roman" w:cs="Times New Roman"/>
          <w:sz w:val="28"/>
          <w:szCs w:val="28"/>
        </w:rPr>
      </w:pPr>
    </w:p>
    <w:p w:rsidR="00D1516C" w:rsidRDefault="00D1516C" w:rsidP="00F6615F">
      <w:pPr>
        <w:spacing w:after="0" w:line="360" w:lineRule="auto"/>
        <w:ind w:firstLine="708"/>
        <w:contextualSpacing/>
        <w:jc w:val="both"/>
        <w:rPr>
          <w:rFonts w:ascii="Times New Roman" w:hAnsi="Times New Roman" w:cs="Times New Roman"/>
          <w:sz w:val="28"/>
          <w:szCs w:val="28"/>
        </w:rPr>
      </w:pPr>
    </w:p>
    <w:p w:rsidR="00F6615F" w:rsidRDefault="00D1516C" w:rsidP="00F6615F">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Чтобы ответить на эти вопросы, </w:t>
      </w:r>
      <w:r w:rsidR="00AE49AE">
        <w:rPr>
          <w:rFonts w:ascii="Times New Roman" w:hAnsi="Times New Roman" w:cs="Times New Roman"/>
          <w:sz w:val="28"/>
          <w:szCs w:val="28"/>
        </w:rPr>
        <w:t xml:space="preserve">обратимся к таблице </w:t>
      </w:r>
      <w:r w:rsidR="00300E79">
        <w:rPr>
          <w:rFonts w:ascii="Times New Roman" w:hAnsi="Times New Roman" w:cs="Times New Roman"/>
          <w:sz w:val="28"/>
          <w:szCs w:val="28"/>
        </w:rPr>
        <w:t>4.1</w:t>
      </w:r>
      <w:r w:rsidR="00F6615F">
        <w:rPr>
          <w:rFonts w:ascii="Times New Roman" w:hAnsi="Times New Roman" w:cs="Times New Roman"/>
          <w:sz w:val="28"/>
          <w:szCs w:val="28"/>
        </w:rPr>
        <w:t>.1.</w:t>
      </w:r>
    </w:p>
    <w:p w:rsidR="00D1516C" w:rsidRDefault="00D1516C" w:rsidP="00F6615F">
      <w:pPr>
        <w:spacing w:after="0" w:line="360" w:lineRule="auto"/>
        <w:ind w:firstLine="708"/>
        <w:contextualSpacing/>
        <w:jc w:val="both"/>
        <w:rPr>
          <w:rFonts w:ascii="Times New Roman" w:hAnsi="Times New Roman" w:cs="Times New Roman"/>
          <w:sz w:val="28"/>
          <w:szCs w:val="28"/>
        </w:rPr>
      </w:pPr>
    </w:p>
    <w:p w:rsidR="00F6615F" w:rsidRPr="00F6615F" w:rsidRDefault="00300E79" w:rsidP="00736DA1">
      <w:pPr>
        <w:spacing w:after="0" w:line="360" w:lineRule="auto"/>
        <w:contextualSpacing/>
        <w:rPr>
          <w:rFonts w:ascii="Times New Roman" w:hAnsi="Times New Roman" w:cs="Times New Roman"/>
          <w:b/>
          <w:sz w:val="24"/>
          <w:szCs w:val="28"/>
        </w:rPr>
      </w:pPr>
      <w:r>
        <w:rPr>
          <w:rFonts w:ascii="Times New Roman" w:hAnsi="Times New Roman" w:cs="Times New Roman"/>
          <w:sz w:val="24"/>
          <w:szCs w:val="28"/>
        </w:rPr>
        <w:t>Таблица 4.1</w:t>
      </w:r>
      <w:r w:rsidR="00F6615F" w:rsidRPr="00F6615F">
        <w:rPr>
          <w:rFonts w:ascii="Times New Roman" w:hAnsi="Times New Roman" w:cs="Times New Roman"/>
          <w:sz w:val="24"/>
          <w:szCs w:val="28"/>
        </w:rPr>
        <w:t xml:space="preserve">.1 - </w:t>
      </w:r>
      <w:r w:rsidR="00F6615F" w:rsidRPr="00F6615F">
        <w:rPr>
          <w:rFonts w:ascii="Times New Roman" w:hAnsi="Times New Roman" w:cs="Times New Roman"/>
          <w:b/>
          <w:sz w:val="24"/>
          <w:szCs w:val="28"/>
        </w:rPr>
        <w:t>Структура кормового рациона по факту и по решению</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1"/>
        <w:gridCol w:w="1584"/>
        <w:gridCol w:w="403"/>
        <w:gridCol w:w="390"/>
        <w:gridCol w:w="599"/>
        <w:gridCol w:w="558"/>
        <w:gridCol w:w="710"/>
        <w:gridCol w:w="576"/>
        <w:gridCol w:w="545"/>
        <w:gridCol w:w="598"/>
        <w:gridCol w:w="599"/>
        <w:gridCol w:w="668"/>
        <w:gridCol w:w="710"/>
        <w:gridCol w:w="710"/>
      </w:tblGrid>
      <w:tr w:rsidR="00AE49AE" w:rsidRPr="00AE49AE" w:rsidTr="00D1516C">
        <w:trPr>
          <w:cantSplit/>
          <w:trHeight w:val="614"/>
          <w:jc w:val="center"/>
        </w:trPr>
        <w:tc>
          <w:tcPr>
            <w:tcW w:w="237" w:type="pct"/>
            <w:vMerge w:val="restart"/>
            <w:textDirection w:val="btLr"/>
            <w:vAlign w:val="center"/>
          </w:tcPr>
          <w:p w:rsidR="00AE49AE" w:rsidRPr="00AE49AE" w:rsidRDefault="00AE49AE" w:rsidP="00AE49AE">
            <w:pPr>
              <w:spacing w:after="0" w:line="240" w:lineRule="auto"/>
              <w:ind w:left="113" w:right="113"/>
              <w:contextualSpacing/>
              <w:jc w:val="center"/>
              <w:rPr>
                <w:rFonts w:ascii="Times New Roman" w:eastAsia="Times New Roman" w:hAnsi="Times New Roman" w:cs="Times New Roman"/>
                <w:b/>
                <w:sz w:val="24"/>
                <w:szCs w:val="24"/>
                <w:lang w:eastAsia="ru-RU"/>
              </w:rPr>
            </w:pPr>
            <w:r w:rsidRPr="00AE49AE">
              <w:rPr>
                <w:rFonts w:ascii="Times New Roman" w:eastAsia="Times New Roman" w:hAnsi="Times New Roman" w:cs="Times New Roman"/>
                <w:b/>
                <w:sz w:val="24"/>
                <w:szCs w:val="24"/>
                <w:lang w:eastAsia="ru-RU"/>
              </w:rPr>
              <w:t>Переменные</w:t>
            </w:r>
          </w:p>
        </w:tc>
        <w:tc>
          <w:tcPr>
            <w:tcW w:w="872" w:type="pct"/>
            <w:vMerge w:val="restart"/>
            <w:vAlign w:val="center"/>
          </w:tcPr>
          <w:p w:rsidR="00AE49AE" w:rsidRPr="00AE49AE" w:rsidRDefault="00AE49AE" w:rsidP="00AE49AE">
            <w:pPr>
              <w:spacing w:after="0" w:line="240" w:lineRule="auto"/>
              <w:contextualSpacing/>
              <w:jc w:val="center"/>
              <w:rPr>
                <w:rFonts w:ascii="Times New Roman" w:eastAsia="Times New Roman" w:hAnsi="Times New Roman" w:cs="Times New Roman"/>
                <w:b/>
                <w:sz w:val="24"/>
                <w:szCs w:val="24"/>
                <w:lang w:eastAsia="ru-RU"/>
              </w:rPr>
            </w:pPr>
          </w:p>
          <w:p w:rsidR="00AE49AE" w:rsidRPr="00AE49AE" w:rsidRDefault="00AE49AE" w:rsidP="00AE49AE">
            <w:pPr>
              <w:spacing w:after="0" w:line="240" w:lineRule="auto"/>
              <w:contextualSpacing/>
              <w:jc w:val="center"/>
              <w:rPr>
                <w:rFonts w:ascii="Times New Roman" w:eastAsia="Times New Roman" w:hAnsi="Times New Roman" w:cs="Times New Roman"/>
                <w:b/>
                <w:sz w:val="24"/>
                <w:szCs w:val="24"/>
                <w:lang w:eastAsia="ru-RU"/>
              </w:rPr>
            </w:pPr>
          </w:p>
          <w:p w:rsidR="00AE49AE" w:rsidRPr="00AE49AE" w:rsidRDefault="00AE49AE" w:rsidP="00AE49AE">
            <w:pPr>
              <w:spacing w:after="0" w:line="240" w:lineRule="auto"/>
              <w:contextualSpacing/>
              <w:jc w:val="center"/>
              <w:rPr>
                <w:rFonts w:ascii="Times New Roman" w:eastAsia="Times New Roman" w:hAnsi="Times New Roman" w:cs="Times New Roman"/>
                <w:b/>
                <w:sz w:val="24"/>
                <w:szCs w:val="24"/>
                <w:lang w:eastAsia="ru-RU"/>
              </w:rPr>
            </w:pPr>
            <w:r w:rsidRPr="00AE49AE">
              <w:rPr>
                <w:rFonts w:ascii="Times New Roman" w:eastAsia="Times New Roman" w:hAnsi="Times New Roman" w:cs="Times New Roman"/>
                <w:b/>
                <w:sz w:val="24"/>
                <w:szCs w:val="24"/>
                <w:lang w:eastAsia="ru-RU"/>
              </w:rPr>
              <w:t>Вид кормов</w:t>
            </w:r>
          </w:p>
        </w:tc>
        <w:tc>
          <w:tcPr>
            <w:tcW w:w="1074" w:type="pct"/>
            <w:gridSpan w:val="4"/>
            <w:vAlign w:val="center"/>
          </w:tcPr>
          <w:p w:rsidR="00AE49AE" w:rsidRPr="00AE49AE" w:rsidRDefault="00AE49AE" w:rsidP="00AE49AE">
            <w:pPr>
              <w:keepNext/>
              <w:keepLines/>
              <w:spacing w:after="0" w:line="240" w:lineRule="auto"/>
              <w:contextualSpacing/>
              <w:jc w:val="center"/>
              <w:outlineLvl w:val="5"/>
              <w:rPr>
                <w:rFonts w:ascii="Times New Roman" w:eastAsia="Times New Roman" w:hAnsi="Times New Roman" w:cs="Times New Roman"/>
                <w:b/>
                <w:sz w:val="24"/>
                <w:szCs w:val="24"/>
                <w:lang w:eastAsia="ru-RU"/>
              </w:rPr>
            </w:pPr>
            <w:r w:rsidRPr="00AE49AE">
              <w:rPr>
                <w:rFonts w:ascii="Times New Roman" w:eastAsia="Times New Roman" w:hAnsi="Times New Roman" w:cs="Times New Roman"/>
                <w:b/>
                <w:sz w:val="24"/>
                <w:szCs w:val="24"/>
                <w:lang w:eastAsia="ru-RU"/>
              </w:rPr>
              <w:t>Структура в натуральном весе</w:t>
            </w:r>
          </w:p>
        </w:tc>
        <w:tc>
          <w:tcPr>
            <w:tcW w:w="2817" w:type="pct"/>
            <w:gridSpan w:val="8"/>
            <w:vAlign w:val="center"/>
          </w:tcPr>
          <w:p w:rsidR="00AE49AE" w:rsidRPr="00AE49AE" w:rsidRDefault="00AE49AE" w:rsidP="00AE49AE">
            <w:pPr>
              <w:keepNext/>
              <w:keepLines/>
              <w:spacing w:after="0" w:line="240" w:lineRule="auto"/>
              <w:contextualSpacing/>
              <w:jc w:val="center"/>
              <w:outlineLvl w:val="5"/>
              <w:rPr>
                <w:rFonts w:ascii="Times New Roman" w:eastAsia="Times New Roman" w:hAnsi="Times New Roman" w:cs="Times New Roman"/>
                <w:b/>
                <w:sz w:val="24"/>
                <w:szCs w:val="24"/>
                <w:lang w:eastAsia="ru-RU"/>
              </w:rPr>
            </w:pPr>
            <w:r w:rsidRPr="00AE49AE">
              <w:rPr>
                <w:rFonts w:ascii="Times New Roman" w:eastAsia="Times New Roman" w:hAnsi="Times New Roman" w:cs="Times New Roman"/>
                <w:b/>
                <w:sz w:val="24"/>
                <w:szCs w:val="24"/>
                <w:lang w:eastAsia="ru-RU"/>
              </w:rPr>
              <w:t>Структура по питательности кормов</w:t>
            </w:r>
          </w:p>
        </w:tc>
      </w:tr>
      <w:tr w:rsidR="00AE49AE" w:rsidRPr="00AE49AE" w:rsidTr="00181FDC">
        <w:trPr>
          <w:cantSplit/>
          <w:trHeight w:val="435"/>
          <w:jc w:val="center"/>
        </w:trPr>
        <w:tc>
          <w:tcPr>
            <w:tcW w:w="237" w:type="pct"/>
            <w:vMerge/>
            <w:textDirection w:val="btLr"/>
            <w:vAlign w:val="center"/>
          </w:tcPr>
          <w:p w:rsidR="00AE49AE" w:rsidRPr="00AE49AE" w:rsidRDefault="00AE49AE" w:rsidP="00AE49AE">
            <w:pPr>
              <w:spacing w:after="0" w:line="240" w:lineRule="auto"/>
              <w:ind w:left="113" w:right="113"/>
              <w:contextualSpacing/>
              <w:jc w:val="center"/>
              <w:rPr>
                <w:rFonts w:ascii="Times New Roman" w:eastAsia="Times New Roman" w:hAnsi="Times New Roman" w:cs="Times New Roman"/>
                <w:b/>
                <w:sz w:val="24"/>
                <w:szCs w:val="24"/>
                <w:lang w:eastAsia="ru-RU"/>
              </w:rPr>
            </w:pPr>
          </w:p>
        </w:tc>
        <w:tc>
          <w:tcPr>
            <w:tcW w:w="872" w:type="pct"/>
            <w:vMerge/>
            <w:vAlign w:val="center"/>
          </w:tcPr>
          <w:p w:rsidR="00AE49AE" w:rsidRPr="00AE49AE" w:rsidRDefault="00AE49AE" w:rsidP="00AE49AE">
            <w:pPr>
              <w:spacing w:after="0" w:line="240" w:lineRule="auto"/>
              <w:contextualSpacing/>
              <w:jc w:val="center"/>
              <w:rPr>
                <w:rFonts w:ascii="Times New Roman" w:eastAsia="Times New Roman" w:hAnsi="Times New Roman" w:cs="Times New Roman"/>
                <w:b/>
                <w:sz w:val="24"/>
                <w:szCs w:val="24"/>
                <w:lang w:eastAsia="ru-RU"/>
              </w:rPr>
            </w:pPr>
          </w:p>
        </w:tc>
        <w:tc>
          <w:tcPr>
            <w:tcW w:w="437" w:type="pct"/>
            <w:gridSpan w:val="2"/>
            <w:vAlign w:val="center"/>
          </w:tcPr>
          <w:p w:rsidR="00AE49AE" w:rsidRPr="00AE49AE" w:rsidRDefault="00AE49AE" w:rsidP="00AE49AE">
            <w:pPr>
              <w:keepNext/>
              <w:keepLines/>
              <w:spacing w:after="0" w:line="240" w:lineRule="auto"/>
              <w:contextualSpacing/>
              <w:jc w:val="center"/>
              <w:outlineLvl w:val="5"/>
              <w:rPr>
                <w:rFonts w:ascii="Times New Roman" w:eastAsia="Times New Roman" w:hAnsi="Times New Roman" w:cs="Times New Roman"/>
                <w:b/>
                <w:sz w:val="24"/>
                <w:szCs w:val="24"/>
                <w:lang w:eastAsia="ru-RU"/>
              </w:rPr>
            </w:pPr>
            <w:r w:rsidRPr="00AE49AE">
              <w:rPr>
                <w:rFonts w:ascii="Times New Roman" w:eastAsia="Times New Roman" w:hAnsi="Times New Roman" w:cs="Times New Roman"/>
                <w:b/>
                <w:sz w:val="24"/>
                <w:szCs w:val="24"/>
                <w:lang w:eastAsia="ru-RU"/>
              </w:rPr>
              <w:t>по факту</w:t>
            </w:r>
          </w:p>
        </w:tc>
        <w:tc>
          <w:tcPr>
            <w:tcW w:w="637" w:type="pct"/>
            <w:gridSpan w:val="2"/>
            <w:vAlign w:val="center"/>
          </w:tcPr>
          <w:p w:rsidR="00AE49AE" w:rsidRPr="00AE49AE" w:rsidRDefault="00AE49AE" w:rsidP="00AE49AE">
            <w:pPr>
              <w:keepNext/>
              <w:keepLines/>
              <w:spacing w:after="0" w:line="240" w:lineRule="auto"/>
              <w:contextualSpacing/>
              <w:jc w:val="center"/>
              <w:outlineLvl w:val="5"/>
              <w:rPr>
                <w:rFonts w:ascii="Times New Roman" w:eastAsia="Times New Roman" w:hAnsi="Times New Roman" w:cs="Times New Roman"/>
                <w:b/>
                <w:sz w:val="24"/>
                <w:szCs w:val="24"/>
                <w:lang w:eastAsia="ru-RU"/>
              </w:rPr>
            </w:pPr>
            <w:r w:rsidRPr="00AE49AE">
              <w:rPr>
                <w:rFonts w:ascii="Times New Roman" w:eastAsia="Times New Roman" w:hAnsi="Times New Roman" w:cs="Times New Roman"/>
                <w:b/>
                <w:sz w:val="24"/>
                <w:szCs w:val="24"/>
                <w:lang w:eastAsia="ru-RU"/>
              </w:rPr>
              <w:t>по решению</w:t>
            </w:r>
          </w:p>
        </w:tc>
        <w:tc>
          <w:tcPr>
            <w:tcW w:w="708" w:type="pct"/>
            <w:gridSpan w:val="2"/>
            <w:vAlign w:val="center"/>
          </w:tcPr>
          <w:p w:rsidR="00AE49AE" w:rsidRPr="00AE49AE" w:rsidRDefault="00AE49AE" w:rsidP="00AE49AE">
            <w:pPr>
              <w:keepNext/>
              <w:keepLines/>
              <w:spacing w:after="0" w:line="240" w:lineRule="auto"/>
              <w:contextualSpacing/>
              <w:jc w:val="center"/>
              <w:outlineLvl w:val="5"/>
              <w:rPr>
                <w:rFonts w:ascii="Times New Roman" w:eastAsia="Times New Roman" w:hAnsi="Times New Roman" w:cs="Times New Roman"/>
                <w:b/>
                <w:sz w:val="24"/>
                <w:szCs w:val="24"/>
                <w:lang w:eastAsia="ru-RU"/>
              </w:rPr>
            </w:pPr>
            <w:r w:rsidRPr="00AE49AE">
              <w:rPr>
                <w:rFonts w:ascii="Times New Roman" w:eastAsia="Times New Roman" w:hAnsi="Times New Roman" w:cs="Times New Roman"/>
                <w:b/>
                <w:sz w:val="24"/>
                <w:szCs w:val="24"/>
                <w:lang w:eastAsia="ru-RU"/>
              </w:rPr>
              <w:t>по факту</w:t>
            </w:r>
          </w:p>
        </w:tc>
        <w:tc>
          <w:tcPr>
            <w:tcW w:w="629" w:type="pct"/>
            <w:gridSpan w:val="2"/>
            <w:vAlign w:val="center"/>
          </w:tcPr>
          <w:p w:rsidR="00AE49AE" w:rsidRPr="00AE49AE" w:rsidRDefault="00AE49AE" w:rsidP="00AE49AE">
            <w:pPr>
              <w:keepNext/>
              <w:keepLines/>
              <w:spacing w:after="0" w:line="240" w:lineRule="auto"/>
              <w:contextualSpacing/>
              <w:jc w:val="center"/>
              <w:outlineLvl w:val="5"/>
              <w:rPr>
                <w:rFonts w:ascii="Times New Roman" w:eastAsia="Times New Roman" w:hAnsi="Times New Roman" w:cs="Times New Roman"/>
                <w:b/>
                <w:sz w:val="24"/>
                <w:szCs w:val="24"/>
                <w:lang w:eastAsia="ru-RU"/>
              </w:rPr>
            </w:pPr>
            <w:r w:rsidRPr="00AE49AE">
              <w:rPr>
                <w:rFonts w:ascii="Times New Roman" w:eastAsia="Times New Roman" w:hAnsi="Times New Roman" w:cs="Times New Roman"/>
                <w:b/>
                <w:sz w:val="24"/>
                <w:szCs w:val="24"/>
                <w:lang w:eastAsia="ru-RU"/>
              </w:rPr>
              <w:t>по решению</w:t>
            </w:r>
          </w:p>
        </w:tc>
        <w:tc>
          <w:tcPr>
            <w:tcW w:w="698" w:type="pct"/>
            <w:gridSpan w:val="2"/>
            <w:vAlign w:val="center"/>
          </w:tcPr>
          <w:p w:rsidR="00AE49AE" w:rsidRPr="00AE49AE" w:rsidRDefault="00AE49AE" w:rsidP="00AE49AE">
            <w:pPr>
              <w:keepNext/>
              <w:keepLines/>
              <w:spacing w:after="0" w:line="240" w:lineRule="auto"/>
              <w:contextualSpacing/>
              <w:jc w:val="center"/>
              <w:outlineLvl w:val="5"/>
              <w:rPr>
                <w:rFonts w:ascii="Times New Roman" w:eastAsia="Times New Roman" w:hAnsi="Times New Roman" w:cs="Times New Roman"/>
                <w:b/>
                <w:sz w:val="24"/>
                <w:szCs w:val="24"/>
                <w:lang w:eastAsia="ru-RU"/>
              </w:rPr>
            </w:pPr>
            <w:r w:rsidRPr="00AE49AE">
              <w:rPr>
                <w:rFonts w:ascii="Times New Roman" w:eastAsia="Times New Roman" w:hAnsi="Times New Roman" w:cs="Times New Roman"/>
                <w:b/>
                <w:sz w:val="24"/>
                <w:szCs w:val="24"/>
                <w:lang w:eastAsia="ru-RU"/>
              </w:rPr>
              <w:t>предельное содержание по группам, %</w:t>
            </w:r>
          </w:p>
        </w:tc>
        <w:tc>
          <w:tcPr>
            <w:tcW w:w="782" w:type="pct"/>
            <w:gridSpan w:val="2"/>
            <w:tcBorders>
              <w:bottom w:val="single" w:sz="4" w:space="0" w:color="auto"/>
            </w:tcBorders>
            <w:vAlign w:val="center"/>
          </w:tcPr>
          <w:p w:rsidR="00AE49AE" w:rsidRPr="00AE49AE" w:rsidRDefault="00AE49AE" w:rsidP="00AE49AE">
            <w:pPr>
              <w:keepNext/>
              <w:keepLines/>
              <w:spacing w:after="0" w:line="240" w:lineRule="auto"/>
              <w:contextualSpacing/>
              <w:jc w:val="center"/>
              <w:outlineLvl w:val="5"/>
              <w:rPr>
                <w:rFonts w:ascii="Times New Roman" w:eastAsia="Times New Roman" w:hAnsi="Times New Roman" w:cs="Times New Roman"/>
                <w:b/>
                <w:sz w:val="24"/>
                <w:szCs w:val="24"/>
                <w:lang w:eastAsia="ru-RU"/>
              </w:rPr>
            </w:pPr>
            <w:r w:rsidRPr="00AE49AE">
              <w:rPr>
                <w:rFonts w:ascii="Times New Roman" w:eastAsia="Times New Roman" w:hAnsi="Times New Roman" w:cs="Times New Roman"/>
                <w:b/>
                <w:sz w:val="24"/>
                <w:szCs w:val="24"/>
                <w:lang w:eastAsia="ru-RU"/>
              </w:rPr>
              <w:t>отклонение решения от факта (+, -)</w:t>
            </w:r>
          </w:p>
        </w:tc>
      </w:tr>
      <w:tr w:rsidR="00AE49AE" w:rsidRPr="00AE49AE" w:rsidTr="00181FDC">
        <w:trPr>
          <w:cantSplit/>
          <w:trHeight w:val="286"/>
          <w:jc w:val="center"/>
        </w:trPr>
        <w:tc>
          <w:tcPr>
            <w:tcW w:w="237" w:type="pct"/>
            <w:vMerge/>
            <w:vAlign w:val="center"/>
          </w:tcPr>
          <w:p w:rsidR="00AE49AE" w:rsidRPr="00AE49AE" w:rsidRDefault="00AE49AE" w:rsidP="00AE49AE">
            <w:pPr>
              <w:spacing w:after="0" w:line="240" w:lineRule="auto"/>
              <w:contextualSpacing/>
              <w:jc w:val="center"/>
              <w:rPr>
                <w:rFonts w:ascii="Times New Roman" w:eastAsia="Times New Roman" w:hAnsi="Times New Roman" w:cs="Times New Roman"/>
                <w:b/>
                <w:sz w:val="24"/>
                <w:szCs w:val="24"/>
                <w:lang w:eastAsia="ru-RU"/>
              </w:rPr>
            </w:pPr>
          </w:p>
        </w:tc>
        <w:tc>
          <w:tcPr>
            <w:tcW w:w="872" w:type="pct"/>
            <w:vMerge/>
            <w:tcBorders>
              <w:bottom w:val="single" w:sz="4" w:space="0" w:color="auto"/>
            </w:tcBorders>
            <w:vAlign w:val="center"/>
          </w:tcPr>
          <w:p w:rsidR="00AE49AE" w:rsidRPr="00AE49AE" w:rsidRDefault="00AE49AE" w:rsidP="00AE49AE">
            <w:pPr>
              <w:spacing w:after="0" w:line="240" w:lineRule="auto"/>
              <w:contextualSpacing/>
              <w:rPr>
                <w:rFonts w:ascii="Times New Roman" w:eastAsia="Times New Roman" w:hAnsi="Times New Roman" w:cs="Times New Roman"/>
                <w:b/>
                <w:sz w:val="24"/>
                <w:szCs w:val="24"/>
                <w:lang w:eastAsia="ru-RU"/>
              </w:rPr>
            </w:pPr>
          </w:p>
        </w:tc>
        <w:tc>
          <w:tcPr>
            <w:tcW w:w="222" w:type="pct"/>
            <w:tcBorders>
              <w:bottom w:val="single" w:sz="4" w:space="0" w:color="auto"/>
            </w:tcBorders>
            <w:vAlign w:val="center"/>
          </w:tcPr>
          <w:p w:rsidR="00AE49AE" w:rsidRPr="00AE49AE" w:rsidRDefault="00AE49AE" w:rsidP="00AE49AE">
            <w:pPr>
              <w:keepNext/>
              <w:keepLines/>
              <w:spacing w:after="0" w:line="240" w:lineRule="auto"/>
              <w:contextualSpacing/>
              <w:jc w:val="center"/>
              <w:outlineLvl w:val="5"/>
              <w:rPr>
                <w:rFonts w:ascii="Times New Roman" w:eastAsia="Times New Roman" w:hAnsi="Times New Roman" w:cs="Times New Roman"/>
                <w:b/>
                <w:sz w:val="24"/>
                <w:szCs w:val="24"/>
                <w:lang w:eastAsia="ru-RU"/>
              </w:rPr>
            </w:pPr>
            <w:r w:rsidRPr="00AE49AE">
              <w:rPr>
                <w:rFonts w:ascii="Times New Roman" w:eastAsia="Times New Roman" w:hAnsi="Times New Roman" w:cs="Times New Roman"/>
                <w:b/>
                <w:sz w:val="24"/>
                <w:szCs w:val="24"/>
                <w:lang w:eastAsia="ru-RU"/>
              </w:rPr>
              <w:t>кг</w:t>
            </w:r>
          </w:p>
        </w:tc>
        <w:tc>
          <w:tcPr>
            <w:tcW w:w="215" w:type="pct"/>
            <w:tcBorders>
              <w:bottom w:val="single" w:sz="4" w:space="0" w:color="auto"/>
            </w:tcBorders>
            <w:vAlign w:val="center"/>
          </w:tcPr>
          <w:p w:rsidR="00AE49AE" w:rsidRPr="00AE49AE" w:rsidRDefault="00AE49AE" w:rsidP="00AE49AE">
            <w:pPr>
              <w:keepNext/>
              <w:keepLines/>
              <w:spacing w:after="0" w:line="240" w:lineRule="auto"/>
              <w:contextualSpacing/>
              <w:jc w:val="center"/>
              <w:outlineLvl w:val="5"/>
              <w:rPr>
                <w:rFonts w:ascii="Times New Roman" w:eastAsia="Times New Roman" w:hAnsi="Times New Roman" w:cs="Times New Roman"/>
                <w:b/>
                <w:sz w:val="24"/>
                <w:szCs w:val="24"/>
                <w:lang w:eastAsia="ru-RU"/>
              </w:rPr>
            </w:pPr>
            <w:r w:rsidRPr="00AE49AE">
              <w:rPr>
                <w:rFonts w:ascii="Times New Roman" w:eastAsia="Times New Roman" w:hAnsi="Times New Roman" w:cs="Times New Roman"/>
                <w:b/>
                <w:sz w:val="24"/>
                <w:szCs w:val="24"/>
                <w:lang w:eastAsia="ru-RU"/>
              </w:rPr>
              <w:t>%</w:t>
            </w:r>
          </w:p>
        </w:tc>
        <w:tc>
          <w:tcPr>
            <w:tcW w:w="330" w:type="pct"/>
            <w:tcBorders>
              <w:bottom w:val="single" w:sz="4" w:space="0" w:color="auto"/>
            </w:tcBorders>
            <w:vAlign w:val="center"/>
          </w:tcPr>
          <w:p w:rsidR="00AE49AE" w:rsidRPr="00AE49AE" w:rsidRDefault="00AE49AE" w:rsidP="00AE49AE">
            <w:pPr>
              <w:keepNext/>
              <w:keepLines/>
              <w:spacing w:after="0" w:line="240" w:lineRule="auto"/>
              <w:contextualSpacing/>
              <w:jc w:val="center"/>
              <w:outlineLvl w:val="5"/>
              <w:rPr>
                <w:rFonts w:ascii="Times New Roman" w:eastAsia="Times New Roman" w:hAnsi="Times New Roman" w:cs="Times New Roman"/>
                <w:b/>
                <w:sz w:val="24"/>
                <w:szCs w:val="24"/>
                <w:lang w:eastAsia="ru-RU"/>
              </w:rPr>
            </w:pPr>
            <w:r w:rsidRPr="00AE49AE">
              <w:rPr>
                <w:rFonts w:ascii="Times New Roman" w:eastAsia="Times New Roman" w:hAnsi="Times New Roman" w:cs="Times New Roman"/>
                <w:b/>
                <w:sz w:val="24"/>
                <w:szCs w:val="24"/>
                <w:lang w:eastAsia="ru-RU"/>
              </w:rPr>
              <w:t>кг</w:t>
            </w:r>
          </w:p>
        </w:tc>
        <w:tc>
          <w:tcPr>
            <w:tcW w:w="307" w:type="pct"/>
            <w:tcBorders>
              <w:bottom w:val="single" w:sz="4" w:space="0" w:color="auto"/>
            </w:tcBorders>
            <w:vAlign w:val="center"/>
          </w:tcPr>
          <w:p w:rsidR="00AE49AE" w:rsidRPr="00AE49AE" w:rsidRDefault="00AE49AE" w:rsidP="00AE49AE">
            <w:pPr>
              <w:keepNext/>
              <w:keepLines/>
              <w:spacing w:after="0" w:line="240" w:lineRule="auto"/>
              <w:contextualSpacing/>
              <w:jc w:val="center"/>
              <w:outlineLvl w:val="5"/>
              <w:rPr>
                <w:rFonts w:ascii="Times New Roman" w:eastAsia="Times New Roman" w:hAnsi="Times New Roman" w:cs="Times New Roman"/>
                <w:b/>
                <w:sz w:val="24"/>
                <w:szCs w:val="24"/>
                <w:lang w:eastAsia="ru-RU"/>
              </w:rPr>
            </w:pPr>
            <w:r w:rsidRPr="00AE49AE">
              <w:rPr>
                <w:rFonts w:ascii="Times New Roman" w:eastAsia="Times New Roman" w:hAnsi="Times New Roman" w:cs="Times New Roman"/>
                <w:b/>
                <w:sz w:val="24"/>
                <w:szCs w:val="24"/>
                <w:lang w:eastAsia="ru-RU"/>
              </w:rPr>
              <w:t>%</w:t>
            </w:r>
          </w:p>
        </w:tc>
        <w:tc>
          <w:tcPr>
            <w:tcW w:w="391" w:type="pct"/>
            <w:tcBorders>
              <w:bottom w:val="single" w:sz="4" w:space="0" w:color="auto"/>
            </w:tcBorders>
            <w:vAlign w:val="center"/>
          </w:tcPr>
          <w:p w:rsidR="00AE49AE" w:rsidRPr="00AE49AE" w:rsidRDefault="00AE49AE" w:rsidP="00AE49AE">
            <w:pPr>
              <w:keepNext/>
              <w:keepLines/>
              <w:spacing w:after="0" w:line="240" w:lineRule="auto"/>
              <w:contextualSpacing/>
              <w:jc w:val="center"/>
              <w:outlineLvl w:val="5"/>
              <w:rPr>
                <w:rFonts w:ascii="Times New Roman" w:eastAsia="Times New Roman" w:hAnsi="Times New Roman" w:cs="Times New Roman"/>
                <w:b/>
                <w:sz w:val="24"/>
                <w:szCs w:val="24"/>
                <w:lang w:eastAsia="ru-RU"/>
              </w:rPr>
            </w:pPr>
            <w:r w:rsidRPr="00AE49AE">
              <w:rPr>
                <w:rFonts w:ascii="Times New Roman" w:eastAsia="Times New Roman" w:hAnsi="Times New Roman" w:cs="Times New Roman"/>
                <w:b/>
                <w:sz w:val="24"/>
                <w:szCs w:val="24"/>
                <w:lang w:eastAsia="ru-RU"/>
              </w:rPr>
              <w:t>кг к.ед.</w:t>
            </w:r>
          </w:p>
        </w:tc>
        <w:tc>
          <w:tcPr>
            <w:tcW w:w="317" w:type="pct"/>
            <w:tcBorders>
              <w:bottom w:val="single" w:sz="4" w:space="0" w:color="auto"/>
            </w:tcBorders>
            <w:vAlign w:val="center"/>
          </w:tcPr>
          <w:p w:rsidR="00AE49AE" w:rsidRPr="00AE49AE" w:rsidRDefault="00AE49AE" w:rsidP="00AE49AE">
            <w:pPr>
              <w:keepNext/>
              <w:keepLines/>
              <w:spacing w:after="0" w:line="240" w:lineRule="auto"/>
              <w:contextualSpacing/>
              <w:jc w:val="center"/>
              <w:outlineLvl w:val="5"/>
              <w:rPr>
                <w:rFonts w:ascii="Times New Roman" w:eastAsia="Times New Roman" w:hAnsi="Times New Roman" w:cs="Times New Roman"/>
                <w:b/>
                <w:sz w:val="24"/>
                <w:szCs w:val="24"/>
                <w:lang w:eastAsia="ru-RU"/>
              </w:rPr>
            </w:pPr>
            <w:r w:rsidRPr="00AE49AE">
              <w:rPr>
                <w:rFonts w:ascii="Times New Roman" w:eastAsia="Times New Roman" w:hAnsi="Times New Roman" w:cs="Times New Roman"/>
                <w:b/>
                <w:sz w:val="24"/>
                <w:szCs w:val="24"/>
                <w:lang w:eastAsia="ru-RU"/>
              </w:rPr>
              <w:t>%</w:t>
            </w:r>
          </w:p>
        </w:tc>
        <w:tc>
          <w:tcPr>
            <w:tcW w:w="300" w:type="pct"/>
            <w:tcBorders>
              <w:bottom w:val="single" w:sz="4" w:space="0" w:color="auto"/>
            </w:tcBorders>
            <w:vAlign w:val="center"/>
          </w:tcPr>
          <w:p w:rsidR="00AE49AE" w:rsidRPr="00AE49AE" w:rsidRDefault="00AE49AE" w:rsidP="00AE49AE">
            <w:pPr>
              <w:keepNext/>
              <w:keepLines/>
              <w:spacing w:after="0" w:line="240" w:lineRule="auto"/>
              <w:contextualSpacing/>
              <w:jc w:val="center"/>
              <w:outlineLvl w:val="5"/>
              <w:rPr>
                <w:rFonts w:ascii="Times New Roman" w:eastAsia="Times New Roman" w:hAnsi="Times New Roman" w:cs="Times New Roman"/>
                <w:b/>
                <w:sz w:val="24"/>
                <w:szCs w:val="24"/>
                <w:lang w:eastAsia="ru-RU"/>
              </w:rPr>
            </w:pPr>
            <w:r w:rsidRPr="00AE49AE">
              <w:rPr>
                <w:rFonts w:ascii="Times New Roman" w:eastAsia="Times New Roman" w:hAnsi="Times New Roman" w:cs="Times New Roman"/>
                <w:b/>
                <w:sz w:val="24"/>
                <w:szCs w:val="24"/>
                <w:lang w:eastAsia="ru-RU"/>
              </w:rPr>
              <w:t>кг к.ед.</w:t>
            </w:r>
          </w:p>
        </w:tc>
        <w:tc>
          <w:tcPr>
            <w:tcW w:w="329" w:type="pct"/>
            <w:tcBorders>
              <w:bottom w:val="single" w:sz="4" w:space="0" w:color="auto"/>
            </w:tcBorders>
            <w:vAlign w:val="center"/>
          </w:tcPr>
          <w:p w:rsidR="00AE49AE" w:rsidRPr="00AE49AE" w:rsidRDefault="00AE49AE" w:rsidP="00AE49AE">
            <w:pPr>
              <w:keepNext/>
              <w:keepLines/>
              <w:spacing w:after="0" w:line="240" w:lineRule="auto"/>
              <w:contextualSpacing/>
              <w:jc w:val="center"/>
              <w:outlineLvl w:val="5"/>
              <w:rPr>
                <w:rFonts w:ascii="Times New Roman" w:eastAsia="Times New Roman" w:hAnsi="Times New Roman" w:cs="Times New Roman"/>
                <w:b/>
                <w:sz w:val="24"/>
                <w:szCs w:val="24"/>
                <w:lang w:val="en-US" w:eastAsia="ru-RU"/>
              </w:rPr>
            </w:pPr>
            <w:r w:rsidRPr="00AE49AE">
              <w:rPr>
                <w:rFonts w:ascii="Times New Roman" w:eastAsia="Times New Roman" w:hAnsi="Times New Roman" w:cs="Times New Roman"/>
                <w:b/>
                <w:sz w:val="24"/>
                <w:szCs w:val="24"/>
                <w:lang w:val="en-US" w:eastAsia="ru-RU"/>
              </w:rPr>
              <w:t>%</w:t>
            </w:r>
          </w:p>
        </w:tc>
        <w:tc>
          <w:tcPr>
            <w:tcW w:w="330" w:type="pct"/>
            <w:tcBorders>
              <w:bottom w:val="single" w:sz="4" w:space="0" w:color="auto"/>
            </w:tcBorders>
            <w:vAlign w:val="center"/>
          </w:tcPr>
          <w:p w:rsidR="00AE49AE" w:rsidRPr="00AE49AE" w:rsidRDefault="00AE49AE" w:rsidP="00AE49AE">
            <w:pPr>
              <w:keepNext/>
              <w:keepLines/>
              <w:spacing w:after="0" w:line="240" w:lineRule="auto"/>
              <w:contextualSpacing/>
              <w:jc w:val="center"/>
              <w:outlineLvl w:val="5"/>
              <w:rPr>
                <w:rFonts w:ascii="Times New Roman" w:eastAsia="Times New Roman" w:hAnsi="Times New Roman" w:cs="Times New Roman"/>
                <w:b/>
                <w:sz w:val="24"/>
                <w:szCs w:val="24"/>
                <w:lang w:val="en-US" w:eastAsia="ru-RU"/>
              </w:rPr>
            </w:pPr>
            <w:r w:rsidRPr="00AE49AE">
              <w:rPr>
                <w:rFonts w:ascii="Times New Roman" w:eastAsia="Times New Roman" w:hAnsi="Times New Roman" w:cs="Times New Roman"/>
                <w:b/>
                <w:sz w:val="24"/>
                <w:szCs w:val="24"/>
                <w:lang w:val="en-US" w:eastAsia="ru-RU"/>
              </w:rPr>
              <w:t>min</w:t>
            </w:r>
          </w:p>
        </w:tc>
        <w:tc>
          <w:tcPr>
            <w:tcW w:w="368" w:type="pct"/>
            <w:tcBorders>
              <w:bottom w:val="single" w:sz="4" w:space="0" w:color="auto"/>
            </w:tcBorders>
            <w:vAlign w:val="center"/>
          </w:tcPr>
          <w:p w:rsidR="00AE49AE" w:rsidRPr="00AE49AE" w:rsidRDefault="00AE49AE" w:rsidP="00AE49AE">
            <w:pPr>
              <w:keepNext/>
              <w:keepLines/>
              <w:spacing w:after="0" w:line="240" w:lineRule="auto"/>
              <w:contextualSpacing/>
              <w:jc w:val="center"/>
              <w:outlineLvl w:val="5"/>
              <w:rPr>
                <w:rFonts w:ascii="Times New Roman" w:eastAsia="Times New Roman" w:hAnsi="Times New Roman" w:cs="Times New Roman"/>
                <w:b/>
                <w:sz w:val="24"/>
                <w:szCs w:val="24"/>
                <w:lang w:val="en-US" w:eastAsia="ru-RU"/>
              </w:rPr>
            </w:pPr>
            <w:r w:rsidRPr="00AE49AE">
              <w:rPr>
                <w:rFonts w:ascii="Times New Roman" w:eastAsia="Times New Roman" w:hAnsi="Times New Roman" w:cs="Times New Roman"/>
                <w:b/>
                <w:sz w:val="24"/>
                <w:szCs w:val="24"/>
                <w:lang w:val="en-US" w:eastAsia="ru-RU"/>
              </w:rPr>
              <w:t>max</w:t>
            </w:r>
          </w:p>
        </w:tc>
        <w:tc>
          <w:tcPr>
            <w:tcW w:w="391" w:type="pct"/>
            <w:tcBorders>
              <w:bottom w:val="single" w:sz="4" w:space="0" w:color="auto"/>
            </w:tcBorders>
            <w:vAlign w:val="center"/>
          </w:tcPr>
          <w:p w:rsidR="00AE49AE" w:rsidRPr="00AE49AE" w:rsidRDefault="00AE49AE" w:rsidP="00AE49AE">
            <w:pPr>
              <w:keepNext/>
              <w:keepLines/>
              <w:spacing w:after="0" w:line="240" w:lineRule="auto"/>
              <w:contextualSpacing/>
              <w:jc w:val="center"/>
              <w:outlineLvl w:val="5"/>
              <w:rPr>
                <w:rFonts w:ascii="Times New Roman" w:eastAsia="Times New Roman" w:hAnsi="Times New Roman" w:cs="Times New Roman"/>
                <w:b/>
                <w:sz w:val="24"/>
                <w:szCs w:val="24"/>
                <w:lang w:val="en-US" w:eastAsia="ru-RU"/>
              </w:rPr>
            </w:pPr>
            <w:r w:rsidRPr="00AE49AE">
              <w:rPr>
                <w:rFonts w:ascii="Times New Roman" w:eastAsia="Times New Roman" w:hAnsi="Times New Roman" w:cs="Times New Roman"/>
                <w:b/>
                <w:sz w:val="24"/>
                <w:szCs w:val="24"/>
                <w:lang w:eastAsia="ru-RU"/>
              </w:rPr>
              <w:t>кг</w:t>
            </w:r>
            <w:r w:rsidRPr="00AE49AE">
              <w:rPr>
                <w:rFonts w:ascii="Times New Roman" w:eastAsia="Times New Roman" w:hAnsi="Times New Roman" w:cs="Times New Roman"/>
                <w:b/>
                <w:sz w:val="24"/>
                <w:szCs w:val="24"/>
                <w:lang w:val="en-US" w:eastAsia="ru-RU"/>
              </w:rPr>
              <w:t xml:space="preserve"> </w:t>
            </w:r>
            <w:r w:rsidRPr="00AE49AE">
              <w:rPr>
                <w:rFonts w:ascii="Times New Roman" w:eastAsia="Times New Roman" w:hAnsi="Times New Roman" w:cs="Times New Roman"/>
                <w:b/>
                <w:sz w:val="24"/>
                <w:szCs w:val="24"/>
                <w:lang w:eastAsia="ru-RU"/>
              </w:rPr>
              <w:t>к</w:t>
            </w:r>
            <w:r w:rsidRPr="00AE49AE">
              <w:rPr>
                <w:rFonts w:ascii="Times New Roman" w:eastAsia="Times New Roman" w:hAnsi="Times New Roman" w:cs="Times New Roman"/>
                <w:b/>
                <w:sz w:val="24"/>
                <w:szCs w:val="24"/>
                <w:lang w:val="en-US" w:eastAsia="ru-RU"/>
              </w:rPr>
              <w:t>.</w:t>
            </w:r>
            <w:proofErr w:type="spellStart"/>
            <w:r w:rsidRPr="00AE49AE">
              <w:rPr>
                <w:rFonts w:ascii="Times New Roman" w:eastAsia="Times New Roman" w:hAnsi="Times New Roman" w:cs="Times New Roman"/>
                <w:b/>
                <w:sz w:val="24"/>
                <w:szCs w:val="24"/>
                <w:lang w:eastAsia="ru-RU"/>
              </w:rPr>
              <w:t>ед</w:t>
            </w:r>
            <w:proofErr w:type="spellEnd"/>
            <w:r w:rsidRPr="00AE49AE">
              <w:rPr>
                <w:rFonts w:ascii="Times New Roman" w:eastAsia="Times New Roman" w:hAnsi="Times New Roman" w:cs="Times New Roman"/>
                <w:b/>
                <w:sz w:val="24"/>
                <w:szCs w:val="24"/>
                <w:lang w:val="en-US" w:eastAsia="ru-RU"/>
              </w:rPr>
              <w:t>.</w:t>
            </w:r>
          </w:p>
        </w:tc>
        <w:tc>
          <w:tcPr>
            <w:tcW w:w="391" w:type="pct"/>
            <w:tcBorders>
              <w:bottom w:val="single" w:sz="4" w:space="0" w:color="auto"/>
            </w:tcBorders>
            <w:vAlign w:val="center"/>
          </w:tcPr>
          <w:p w:rsidR="00AE49AE" w:rsidRPr="00AE49AE" w:rsidRDefault="00AE49AE" w:rsidP="00AE49AE">
            <w:pPr>
              <w:keepNext/>
              <w:keepLines/>
              <w:spacing w:after="0" w:line="240" w:lineRule="auto"/>
              <w:contextualSpacing/>
              <w:jc w:val="center"/>
              <w:outlineLvl w:val="5"/>
              <w:rPr>
                <w:rFonts w:ascii="Times New Roman" w:eastAsia="Times New Roman" w:hAnsi="Times New Roman" w:cs="Times New Roman"/>
                <w:b/>
                <w:sz w:val="24"/>
                <w:szCs w:val="24"/>
                <w:lang w:eastAsia="ru-RU"/>
              </w:rPr>
            </w:pPr>
            <w:r w:rsidRPr="00AE49AE">
              <w:rPr>
                <w:rFonts w:ascii="Times New Roman" w:eastAsia="Times New Roman" w:hAnsi="Times New Roman" w:cs="Times New Roman"/>
                <w:b/>
                <w:sz w:val="24"/>
                <w:szCs w:val="24"/>
                <w:lang w:eastAsia="ru-RU"/>
              </w:rPr>
              <w:t>%</w:t>
            </w:r>
          </w:p>
        </w:tc>
      </w:tr>
      <w:tr w:rsidR="00AE49AE" w:rsidRPr="00AE49AE" w:rsidTr="00181FDC">
        <w:trPr>
          <w:cantSplit/>
          <w:jc w:val="center"/>
        </w:trPr>
        <w:tc>
          <w:tcPr>
            <w:tcW w:w="237" w:type="pct"/>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Х1</w:t>
            </w:r>
          </w:p>
        </w:tc>
        <w:tc>
          <w:tcPr>
            <w:tcW w:w="872" w:type="pct"/>
            <w:tcBorders>
              <w:top w:val="single" w:sz="4" w:space="0" w:color="auto"/>
              <w:bottom w:val="single" w:sz="4" w:space="0" w:color="auto"/>
              <w:right w:val="single" w:sz="4" w:space="0" w:color="auto"/>
            </w:tcBorders>
          </w:tcPr>
          <w:p w:rsidR="00AE49AE" w:rsidRPr="00AE49AE" w:rsidRDefault="00AE49AE" w:rsidP="00AE49AE">
            <w:pPr>
              <w:spacing w:after="0" w:line="240" w:lineRule="auto"/>
              <w:contextualSpacing/>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Овес</w:t>
            </w:r>
          </w:p>
        </w:tc>
        <w:tc>
          <w:tcPr>
            <w:tcW w:w="222"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2,45</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10,48</w:t>
            </w:r>
          </w:p>
        </w:tc>
        <w:tc>
          <w:tcPr>
            <w:tcW w:w="330"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0</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0</w:t>
            </w:r>
          </w:p>
        </w:tc>
        <w:tc>
          <w:tcPr>
            <w:tcW w:w="391"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2,45</w:t>
            </w:r>
          </w:p>
        </w:tc>
        <w:tc>
          <w:tcPr>
            <w:tcW w:w="317"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9,92</w:t>
            </w:r>
          </w:p>
        </w:tc>
        <w:tc>
          <w:tcPr>
            <w:tcW w:w="300"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0</w:t>
            </w:r>
          </w:p>
        </w:tc>
        <w:tc>
          <w:tcPr>
            <w:tcW w:w="329"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0</w:t>
            </w:r>
          </w:p>
        </w:tc>
        <w:tc>
          <w:tcPr>
            <w:tcW w:w="330" w:type="pct"/>
            <w:vMerge w:val="restar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keepNext/>
              <w:keepLines/>
              <w:spacing w:after="0" w:line="240" w:lineRule="auto"/>
              <w:contextualSpacing/>
              <w:jc w:val="center"/>
              <w:outlineLvl w:val="5"/>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8</w:t>
            </w:r>
          </w:p>
        </w:tc>
        <w:tc>
          <w:tcPr>
            <w:tcW w:w="368" w:type="pct"/>
            <w:vMerge w:val="restar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keepNext/>
              <w:keepLines/>
              <w:spacing w:after="0" w:line="240" w:lineRule="auto"/>
              <w:contextualSpacing/>
              <w:jc w:val="center"/>
              <w:outlineLvl w:val="5"/>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30</w:t>
            </w:r>
          </w:p>
        </w:tc>
        <w:tc>
          <w:tcPr>
            <w:tcW w:w="391"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-2,45</w:t>
            </w:r>
          </w:p>
        </w:tc>
        <w:tc>
          <w:tcPr>
            <w:tcW w:w="391"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0,00</w:t>
            </w:r>
          </w:p>
        </w:tc>
      </w:tr>
      <w:tr w:rsidR="00AE49AE" w:rsidRPr="00AE49AE" w:rsidTr="00181FDC">
        <w:trPr>
          <w:cantSplit/>
          <w:jc w:val="center"/>
        </w:trPr>
        <w:tc>
          <w:tcPr>
            <w:tcW w:w="237" w:type="pct"/>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Х2</w:t>
            </w:r>
          </w:p>
        </w:tc>
        <w:tc>
          <w:tcPr>
            <w:tcW w:w="872" w:type="pct"/>
            <w:tcBorders>
              <w:top w:val="single" w:sz="4" w:space="0" w:color="auto"/>
              <w:bottom w:val="single" w:sz="4" w:space="0" w:color="auto"/>
              <w:right w:val="single" w:sz="4" w:space="0" w:color="auto"/>
            </w:tcBorders>
          </w:tcPr>
          <w:p w:rsidR="00AE49AE" w:rsidRPr="00AE49AE" w:rsidRDefault="00AE49AE" w:rsidP="00AE49AE">
            <w:pPr>
              <w:spacing w:after="0" w:line="240" w:lineRule="auto"/>
              <w:contextualSpacing/>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Ячмень</w:t>
            </w:r>
          </w:p>
        </w:tc>
        <w:tc>
          <w:tcPr>
            <w:tcW w:w="222"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6,59</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28,20</w:t>
            </w:r>
          </w:p>
        </w:tc>
        <w:tc>
          <w:tcPr>
            <w:tcW w:w="330"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0</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0</w:t>
            </w:r>
          </w:p>
        </w:tc>
        <w:tc>
          <w:tcPr>
            <w:tcW w:w="391"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7,58</w:t>
            </w:r>
          </w:p>
        </w:tc>
        <w:tc>
          <w:tcPr>
            <w:tcW w:w="317"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30,68</w:t>
            </w:r>
          </w:p>
        </w:tc>
        <w:tc>
          <w:tcPr>
            <w:tcW w:w="300"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0</w:t>
            </w:r>
          </w:p>
        </w:tc>
        <w:tc>
          <w:tcPr>
            <w:tcW w:w="329"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0</w:t>
            </w:r>
          </w:p>
        </w:tc>
        <w:tc>
          <w:tcPr>
            <w:tcW w:w="330" w:type="pct"/>
            <w:vMerge/>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keepNext/>
              <w:keepLines/>
              <w:spacing w:after="0" w:line="240" w:lineRule="auto"/>
              <w:contextualSpacing/>
              <w:jc w:val="center"/>
              <w:outlineLvl w:val="5"/>
              <w:rPr>
                <w:rFonts w:ascii="Times New Roman" w:eastAsia="Times New Roman" w:hAnsi="Times New Roman" w:cs="Times New Roman"/>
                <w:sz w:val="24"/>
                <w:szCs w:val="24"/>
                <w:lang w:eastAsia="ru-RU"/>
              </w:rPr>
            </w:pPr>
          </w:p>
        </w:tc>
        <w:tc>
          <w:tcPr>
            <w:tcW w:w="368" w:type="pct"/>
            <w:vMerge/>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keepNext/>
              <w:keepLines/>
              <w:spacing w:after="0" w:line="240" w:lineRule="auto"/>
              <w:contextualSpacing/>
              <w:jc w:val="center"/>
              <w:outlineLvl w:val="5"/>
              <w:rPr>
                <w:rFonts w:ascii="Times New Roman" w:eastAsia="Times New Roman" w:hAnsi="Times New Roman" w:cs="Times New Roman"/>
                <w:sz w:val="24"/>
                <w:szCs w:val="24"/>
                <w:lang w:eastAsia="ru-RU"/>
              </w:rPr>
            </w:pPr>
          </w:p>
        </w:tc>
        <w:tc>
          <w:tcPr>
            <w:tcW w:w="391"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-7,58</w:t>
            </w:r>
          </w:p>
        </w:tc>
        <w:tc>
          <w:tcPr>
            <w:tcW w:w="391"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0,00</w:t>
            </w:r>
          </w:p>
        </w:tc>
      </w:tr>
      <w:tr w:rsidR="00AE49AE" w:rsidRPr="00AE49AE" w:rsidTr="00181FDC">
        <w:trPr>
          <w:cantSplit/>
          <w:jc w:val="center"/>
        </w:trPr>
        <w:tc>
          <w:tcPr>
            <w:tcW w:w="237" w:type="pct"/>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Х3</w:t>
            </w:r>
          </w:p>
        </w:tc>
        <w:tc>
          <w:tcPr>
            <w:tcW w:w="872" w:type="pct"/>
            <w:tcBorders>
              <w:top w:val="single" w:sz="4" w:space="0" w:color="auto"/>
              <w:bottom w:val="single" w:sz="4" w:space="0" w:color="auto"/>
              <w:right w:val="single" w:sz="4" w:space="0" w:color="auto"/>
            </w:tcBorders>
          </w:tcPr>
          <w:p w:rsidR="00AE49AE" w:rsidRPr="00AE49AE" w:rsidRDefault="00AE49AE" w:rsidP="00AE49AE">
            <w:pPr>
              <w:spacing w:after="0" w:line="240" w:lineRule="auto"/>
              <w:contextualSpacing/>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Просо</w:t>
            </w:r>
          </w:p>
        </w:tc>
        <w:tc>
          <w:tcPr>
            <w:tcW w:w="222"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3,94</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16,86</w:t>
            </w:r>
          </w:p>
        </w:tc>
        <w:tc>
          <w:tcPr>
            <w:tcW w:w="330"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0,88</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20</w:t>
            </w:r>
          </w:p>
        </w:tc>
        <w:tc>
          <w:tcPr>
            <w:tcW w:w="391"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3,94</w:t>
            </w:r>
          </w:p>
        </w:tc>
        <w:tc>
          <w:tcPr>
            <w:tcW w:w="317"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15,94</w:t>
            </w:r>
          </w:p>
        </w:tc>
        <w:tc>
          <w:tcPr>
            <w:tcW w:w="300"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0,88</w:t>
            </w:r>
          </w:p>
        </w:tc>
        <w:tc>
          <w:tcPr>
            <w:tcW w:w="329"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19,86</w:t>
            </w:r>
          </w:p>
        </w:tc>
        <w:tc>
          <w:tcPr>
            <w:tcW w:w="330" w:type="pct"/>
            <w:vMerge/>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keepNext/>
              <w:keepLines/>
              <w:spacing w:after="0" w:line="240" w:lineRule="auto"/>
              <w:contextualSpacing/>
              <w:jc w:val="center"/>
              <w:outlineLvl w:val="5"/>
              <w:rPr>
                <w:rFonts w:ascii="Times New Roman" w:eastAsia="Times New Roman" w:hAnsi="Times New Roman" w:cs="Times New Roman"/>
                <w:sz w:val="24"/>
                <w:szCs w:val="24"/>
                <w:lang w:eastAsia="ru-RU"/>
              </w:rPr>
            </w:pPr>
          </w:p>
        </w:tc>
        <w:tc>
          <w:tcPr>
            <w:tcW w:w="368" w:type="pct"/>
            <w:vMerge/>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keepNext/>
              <w:keepLines/>
              <w:spacing w:after="0" w:line="240" w:lineRule="auto"/>
              <w:contextualSpacing/>
              <w:jc w:val="center"/>
              <w:outlineLvl w:val="5"/>
              <w:rPr>
                <w:rFonts w:ascii="Times New Roman" w:eastAsia="Times New Roman" w:hAnsi="Times New Roman" w:cs="Times New Roman"/>
                <w:sz w:val="24"/>
                <w:szCs w:val="24"/>
                <w:lang w:eastAsia="ru-RU"/>
              </w:rPr>
            </w:pPr>
          </w:p>
        </w:tc>
        <w:tc>
          <w:tcPr>
            <w:tcW w:w="391"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-3,06</w:t>
            </w:r>
          </w:p>
        </w:tc>
        <w:tc>
          <w:tcPr>
            <w:tcW w:w="391"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22,34</w:t>
            </w:r>
          </w:p>
        </w:tc>
      </w:tr>
      <w:tr w:rsidR="00AE49AE" w:rsidRPr="00AE49AE" w:rsidTr="00181FDC">
        <w:trPr>
          <w:cantSplit/>
          <w:jc w:val="center"/>
        </w:trPr>
        <w:tc>
          <w:tcPr>
            <w:tcW w:w="237" w:type="pct"/>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Х4</w:t>
            </w:r>
          </w:p>
        </w:tc>
        <w:tc>
          <w:tcPr>
            <w:tcW w:w="872" w:type="pct"/>
            <w:tcBorders>
              <w:top w:val="single" w:sz="4" w:space="0" w:color="auto"/>
              <w:bottom w:val="single" w:sz="4" w:space="0" w:color="auto"/>
              <w:right w:val="single" w:sz="4" w:space="0" w:color="auto"/>
            </w:tcBorders>
          </w:tcPr>
          <w:p w:rsidR="00AE49AE" w:rsidRPr="00AE49AE" w:rsidRDefault="00AE49AE" w:rsidP="00AE49AE">
            <w:pPr>
              <w:spacing w:after="0" w:line="240" w:lineRule="auto"/>
              <w:contextualSpacing/>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Яровая пшеница</w:t>
            </w:r>
          </w:p>
        </w:tc>
        <w:tc>
          <w:tcPr>
            <w:tcW w:w="222"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3,75</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16,05</w:t>
            </w:r>
          </w:p>
        </w:tc>
        <w:tc>
          <w:tcPr>
            <w:tcW w:w="330"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1,54</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35</w:t>
            </w:r>
          </w:p>
        </w:tc>
        <w:tc>
          <w:tcPr>
            <w:tcW w:w="391"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4,31</w:t>
            </w:r>
          </w:p>
        </w:tc>
        <w:tc>
          <w:tcPr>
            <w:tcW w:w="317"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17,44</w:t>
            </w:r>
          </w:p>
        </w:tc>
        <w:tc>
          <w:tcPr>
            <w:tcW w:w="300"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1,77</w:t>
            </w:r>
          </w:p>
        </w:tc>
        <w:tc>
          <w:tcPr>
            <w:tcW w:w="329"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39,9</w:t>
            </w:r>
          </w:p>
        </w:tc>
        <w:tc>
          <w:tcPr>
            <w:tcW w:w="330" w:type="pct"/>
            <w:vMerge/>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keepNext/>
              <w:keepLines/>
              <w:spacing w:after="0" w:line="240" w:lineRule="auto"/>
              <w:contextualSpacing/>
              <w:jc w:val="center"/>
              <w:outlineLvl w:val="5"/>
              <w:rPr>
                <w:rFonts w:ascii="Times New Roman" w:eastAsia="Times New Roman" w:hAnsi="Times New Roman" w:cs="Times New Roman"/>
                <w:sz w:val="24"/>
                <w:szCs w:val="24"/>
                <w:lang w:eastAsia="ru-RU"/>
              </w:rPr>
            </w:pPr>
          </w:p>
        </w:tc>
        <w:tc>
          <w:tcPr>
            <w:tcW w:w="368" w:type="pct"/>
            <w:vMerge/>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keepNext/>
              <w:keepLines/>
              <w:spacing w:after="0" w:line="240" w:lineRule="auto"/>
              <w:contextualSpacing/>
              <w:jc w:val="center"/>
              <w:outlineLvl w:val="5"/>
              <w:rPr>
                <w:rFonts w:ascii="Times New Roman" w:eastAsia="Times New Roman" w:hAnsi="Times New Roman" w:cs="Times New Roman"/>
                <w:sz w:val="24"/>
                <w:szCs w:val="24"/>
                <w:lang w:eastAsia="ru-RU"/>
              </w:rPr>
            </w:pPr>
          </w:p>
        </w:tc>
        <w:tc>
          <w:tcPr>
            <w:tcW w:w="391"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-2,54</w:t>
            </w:r>
          </w:p>
        </w:tc>
        <w:tc>
          <w:tcPr>
            <w:tcW w:w="391"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41,07</w:t>
            </w:r>
          </w:p>
        </w:tc>
      </w:tr>
      <w:tr w:rsidR="00AE49AE" w:rsidRPr="00AE49AE" w:rsidTr="00181FDC">
        <w:trPr>
          <w:cantSplit/>
          <w:jc w:val="center"/>
        </w:trPr>
        <w:tc>
          <w:tcPr>
            <w:tcW w:w="237" w:type="pct"/>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Х5</w:t>
            </w:r>
          </w:p>
        </w:tc>
        <w:tc>
          <w:tcPr>
            <w:tcW w:w="872" w:type="pct"/>
            <w:tcBorders>
              <w:top w:val="single" w:sz="4" w:space="0" w:color="auto"/>
              <w:bottom w:val="single" w:sz="4" w:space="0" w:color="auto"/>
              <w:right w:val="single" w:sz="4" w:space="0" w:color="auto"/>
            </w:tcBorders>
          </w:tcPr>
          <w:p w:rsidR="00AE49AE" w:rsidRPr="00AE49AE" w:rsidRDefault="00AE49AE" w:rsidP="00AE49AE">
            <w:pPr>
              <w:spacing w:after="0" w:line="240" w:lineRule="auto"/>
              <w:contextualSpacing/>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 xml:space="preserve">Отруби </w:t>
            </w:r>
            <w:proofErr w:type="spellStart"/>
            <w:r w:rsidRPr="00AE49AE">
              <w:rPr>
                <w:rFonts w:ascii="Times New Roman" w:eastAsia="Times New Roman" w:hAnsi="Times New Roman" w:cs="Times New Roman"/>
                <w:sz w:val="24"/>
                <w:szCs w:val="24"/>
                <w:lang w:eastAsia="ru-RU"/>
              </w:rPr>
              <w:t>пшен</w:t>
            </w:r>
            <w:proofErr w:type="spellEnd"/>
            <w:r w:rsidRPr="00AE49AE">
              <w:rPr>
                <w:rFonts w:ascii="Times New Roman" w:eastAsia="Times New Roman" w:hAnsi="Times New Roman" w:cs="Times New Roman"/>
                <w:sz w:val="24"/>
                <w:szCs w:val="24"/>
                <w:lang w:eastAsia="ru-RU"/>
              </w:rPr>
              <w:t>.</w:t>
            </w:r>
          </w:p>
        </w:tc>
        <w:tc>
          <w:tcPr>
            <w:tcW w:w="222"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1,12</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4,79</w:t>
            </w:r>
          </w:p>
        </w:tc>
        <w:tc>
          <w:tcPr>
            <w:tcW w:w="330"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0,88</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20</w:t>
            </w:r>
          </w:p>
        </w:tc>
        <w:tc>
          <w:tcPr>
            <w:tcW w:w="391"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0,84</w:t>
            </w:r>
          </w:p>
        </w:tc>
        <w:tc>
          <w:tcPr>
            <w:tcW w:w="317"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3,4</w:t>
            </w:r>
          </w:p>
        </w:tc>
        <w:tc>
          <w:tcPr>
            <w:tcW w:w="300"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0,66</w:t>
            </w:r>
          </w:p>
        </w:tc>
        <w:tc>
          <w:tcPr>
            <w:tcW w:w="329"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14,9</w:t>
            </w:r>
          </w:p>
        </w:tc>
        <w:tc>
          <w:tcPr>
            <w:tcW w:w="330" w:type="pct"/>
            <w:vMerge/>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keepNext/>
              <w:keepLines/>
              <w:spacing w:after="0" w:line="240" w:lineRule="auto"/>
              <w:contextualSpacing/>
              <w:jc w:val="center"/>
              <w:outlineLvl w:val="5"/>
              <w:rPr>
                <w:rFonts w:ascii="Times New Roman" w:eastAsia="Times New Roman" w:hAnsi="Times New Roman" w:cs="Times New Roman"/>
                <w:sz w:val="24"/>
                <w:szCs w:val="24"/>
                <w:lang w:eastAsia="ru-RU"/>
              </w:rPr>
            </w:pPr>
          </w:p>
        </w:tc>
        <w:tc>
          <w:tcPr>
            <w:tcW w:w="368" w:type="pct"/>
            <w:vMerge/>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keepNext/>
              <w:keepLines/>
              <w:spacing w:after="0" w:line="240" w:lineRule="auto"/>
              <w:contextualSpacing/>
              <w:jc w:val="center"/>
              <w:outlineLvl w:val="5"/>
              <w:rPr>
                <w:rFonts w:ascii="Times New Roman" w:eastAsia="Times New Roman" w:hAnsi="Times New Roman" w:cs="Times New Roman"/>
                <w:sz w:val="24"/>
                <w:szCs w:val="24"/>
                <w:lang w:eastAsia="ru-RU"/>
              </w:rPr>
            </w:pPr>
          </w:p>
        </w:tc>
        <w:tc>
          <w:tcPr>
            <w:tcW w:w="391"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-0,18</w:t>
            </w:r>
          </w:p>
        </w:tc>
        <w:tc>
          <w:tcPr>
            <w:tcW w:w="391"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78,57</w:t>
            </w:r>
          </w:p>
        </w:tc>
      </w:tr>
      <w:tr w:rsidR="00AE49AE" w:rsidRPr="00AE49AE" w:rsidTr="00181FDC">
        <w:trPr>
          <w:cantSplit/>
          <w:jc w:val="center"/>
        </w:trPr>
        <w:tc>
          <w:tcPr>
            <w:tcW w:w="237" w:type="pct"/>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Х6</w:t>
            </w:r>
          </w:p>
        </w:tc>
        <w:tc>
          <w:tcPr>
            <w:tcW w:w="872" w:type="pct"/>
            <w:tcBorders>
              <w:top w:val="single" w:sz="4" w:space="0" w:color="auto"/>
            </w:tcBorders>
          </w:tcPr>
          <w:p w:rsidR="00AE49AE" w:rsidRPr="00AE49AE" w:rsidRDefault="00AE49AE" w:rsidP="00AE49AE">
            <w:pPr>
              <w:spacing w:after="0" w:line="240" w:lineRule="auto"/>
              <w:contextualSpacing/>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 xml:space="preserve">Жмых </w:t>
            </w:r>
            <w:proofErr w:type="spellStart"/>
            <w:r w:rsidRPr="00AE49AE">
              <w:rPr>
                <w:rFonts w:ascii="Times New Roman" w:eastAsia="Times New Roman" w:hAnsi="Times New Roman" w:cs="Times New Roman"/>
                <w:sz w:val="24"/>
                <w:szCs w:val="24"/>
                <w:lang w:eastAsia="ru-RU"/>
              </w:rPr>
              <w:t>подсолн</w:t>
            </w:r>
            <w:proofErr w:type="spellEnd"/>
            <w:r w:rsidRPr="00AE49AE">
              <w:rPr>
                <w:rFonts w:ascii="Times New Roman" w:eastAsia="Times New Roman" w:hAnsi="Times New Roman" w:cs="Times New Roman"/>
                <w:sz w:val="24"/>
                <w:szCs w:val="24"/>
                <w:lang w:eastAsia="ru-RU"/>
              </w:rPr>
              <w:t>.</w:t>
            </w:r>
          </w:p>
        </w:tc>
        <w:tc>
          <w:tcPr>
            <w:tcW w:w="222"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0,93</w:t>
            </w:r>
          </w:p>
        </w:tc>
        <w:tc>
          <w:tcPr>
            <w:tcW w:w="215" w:type="pct"/>
            <w:tcBorders>
              <w:top w:val="single" w:sz="4" w:space="0" w:color="auto"/>
              <w:left w:val="nil"/>
              <w:bottom w:val="single" w:sz="8" w:space="0" w:color="auto"/>
              <w:right w:val="single" w:sz="8" w:space="0" w:color="auto"/>
            </w:tcBorders>
            <w:shd w:val="clear" w:color="auto" w:fill="auto"/>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3,98</w:t>
            </w:r>
          </w:p>
        </w:tc>
        <w:tc>
          <w:tcPr>
            <w:tcW w:w="330"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0,22</w:t>
            </w:r>
          </w:p>
        </w:tc>
        <w:tc>
          <w:tcPr>
            <w:tcW w:w="307" w:type="pct"/>
            <w:tcBorders>
              <w:top w:val="single" w:sz="4" w:space="0" w:color="auto"/>
              <w:left w:val="nil"/>
              <w:bottom w:val="single" w:sz="8" w:space="0" w:color="auto"/>
              <w:right w:val="single" w:sz="8" w:space="0" w:color="auto"/>
            </w:tcBorders>
            <w:shd w:val="clear" w:color="auto" w:fill="auto"/>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5</w:t>
            </w:r>
          </w:p>
        </w:tc>
        <w:tc>
          <w:tcPr>
            <w:tcW w:w="391"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1,00</w:t>
            </w:r>
          </w:p>
        </w:tc>
        <w:tc>
          <w:tcPr>
            <w:tcW w:w="317"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4,05</w:t>
            </w:r>
          </w:p>
        </w:tc>
        <w:tc>
          <w:tcPr>
            <w:tcW w:w="300"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0,24</w:t>
            </w:r>
          </w:p>
        </w:tc>
        <w:tc>
          <w:tcPr>
            <w:tcW w:w="329"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5,42</w:t>
            </w:r>
          </w:p>
        </w:tc>
        <w:tc>
          <w:tcPr>
            <w:tcW w:w="330" w:type="pct"/>
            <w:vMerge/>
            <w:tcBorders>
              <w:top w:val="single" w:sz="4" w:space="0" w:color="auto"/>
            </w:tcBorders>
            <w:vAlign w:val="center"/>
          </w:tcPr>
          <w:p w:rsidR="00AE49AE" w:rsidRPr="00AE49AE" w:rsidRDefault="00AE49AE" w:rsidP="00AE49AE">
            <w:pPr>
              <w:keepNext/>
              <w:keepLines/>
              <w:spacing w:after="0" w:line="240" w:lineRule="auto"/>
              <w:contextualSpacing/>
              <w:jc w:val="center"/>
              <w:outlineLvl w:val="5"/>
              <w:rPr>
                <w:rFonts w:ascii="Times New Roman" w:eastAsia="Times New Roman" w:hAnsi="Times New Roman" w:cs="Times New Roman"/>
                <w:sz w:val="24"/>
                <w:szCs w:val="24"/>
                <w:lang w:eastAsia="ru-RU"/>
              </w:rPr>
            </w:pPr>
          </w:p>
        </w:tc>
        <w:tc>
          <w:tcPr>
            <w:tcW w:w="368" w:type="pct"/>
            <w:vMerge/>
            <w:tcBorders>
              <w:top w:val="single" w:sz="4" w:space="0" w:color="auto"/>
            </w:tcBorders>
            <w:vAlign w:val="center"/>
          </w:tcPr>
          <w:p w:rsidR="00AE49AE" w:rsidRPr="00AE49AE" w:rsidRDefault="00AE49AE" w:rsidP="00AE49AE">
            <w:pPr>
              <w:keepNext/>
              <w:keepLines/>
              <w:spacing w:after="0" w:line="240" w:lineRule="auto"/>
              <w:contextualSpacing/>
              <w:jc w:val="center"/>
              <w:outlineLvl w:val="5"/>
              <w:rPr>
                <w:rFonts w:ascii="Times New Roman" w:eastAsia="Times New Roman" w:hAnsi="Times New Roman" w:cs="Times New Roman"/>
                <w:sz w:val="24"/>
                <w:szCs w:val="24"/>
                <w:lang w:eastAsia="ru-RU"/>
              </w:rPr>
            </w:pPr>
          </w:p>
        </w:tc>
        <w:tc>
          <w:tcPr>
            <w:tcW w:w="391" w:type="pct"/>
            <w:tcBorders>
              <w:top w:val="single" w:sz="4" w:space="0" w:color="auto"/>
              <w:left w:val="nil"/>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-0,76</w:t>
            </w:r>
          </w:p>
        </w:tc>
        <w:tc>
          <w:tcPr>
            <w:tcW w:w="391"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24,00</w:t>
            </w:r>
          </w:p>
        </w:tc>
      </w:tr>
      <w:tr w:rsidR="00AE49AE" w:rsidRPr="00AE49AE" w:rsidTr="00181FDC">
        <w:trPr>
          <w:cantSplit/>
          <w:jc w:val="center"/>
        </w:trPr>
        <w:tc>
          <w:tcPr>
            <w:tcW w:w="237" w:type="pct"/>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Х7</w:t>
            </w:r>
          </w:p>
        </w:tc>
        <w:tc>
          <w:tcPr>
            <w:tcW w:w="872" w:type="pct"/>
            <w:vAlign w:val="center"/>
          </w:tcPr>
          <w:p w:rsidR="00AE49AE" w:rsidRPr="00AE49AE" w:rsidRDefault="00AE49AE" w:rsidP="00AE49AE">
            <w:pPr>
              <w:spacing w:after="0" w:line="240" w:lineRule="auto"/>
              <w:contextualSpacing/>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Комбикорм</w:t>
            </w:r>
          </w:p>
        </w:tc>
        <w:tc>
          <w:tcPr>
            <w:tcW w:w="222"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4,59</w:t>
            </w:r>
          </w:p>
        </w:tc>
        <w:tc>
          <w:tcPr>
            <w:tcW w:w="215" w:type="pct"/>
            <w:tcBorders>
              <w:top w:val="nil"/>
              <w:left w:val="nil"/>
              <w:bottom w:val="single" w:sz="8" w:space="0" w:color="auto"/>
              <w:right w:val="single" w:sz="8" w:space="0" w:color="auto"/>
            </w:tcBorders>
            <w:shd w:val="clear" w:color="auto" w:fill="auto"/>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19,64</w:t>
            </w:r>
          </w:p>
        </w:tc>
        <w:tc>
          <w:tcPr>
            <w:tcW w:w="330"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0,88</w:t>
            </w:r>
          </w:p>
        </w:tc>
        <w:tc>
          <w:tcPr>
            <w:tcW w:w="307" w:type="pct"/>
            <w:tcBorders>
              <w:top w:val="nil"/>
              <w:left w:val="nil"/>
              <w:bottom w:val="single" w:sz="8" w:space="0" w:color="auto"/>
              <w:right w:val="single" w:sz="8" w:space="0" w:color="auto"/>
            </w:tcBorders>
            <w:shd w:val="clear" w:color="auto" w:fill="auto"/>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20</w:t>
            </w:r>
          </w:p>
        </w:tc>
        <w:tc>
          <w:tcPr>
            <w:tcW w:w="391"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4,59</w:t>
            </w:r>
          </w:p>
        </w:tc>
        <w:tc>
          <w:tcPr>
            <w:tcW w:w="317"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18,58</w:t>
            </w:r>
          </w:p>
        </w:tc>
        <w:tc>
          <w:tcPr>
            <w:tcW w:w="300"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0,88</w:t>
            </w:r>
          </w:p>
        </w:tc>
        <w:tc>
          <w:tcPr>
            <w:tcW w:w="329"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19,86</w:t>
            </w:r>
          </w:p>
        </w:tc>
        <w:tc>
          <w:tcPr>
            <w:tcW w:w="330" w:type="pct"/>
            <w:vMerge/>
            <w:vAlign w:val="center"/>
          </w:tcPr>
          <w:p w:rsidR="00AE49AE" w:rsidRPr="00AE49AE" w:rsidRDefault="00AE49AE" w:rsidP="00AE49AE">
            <w:pPr>
              <w:keepNext/>
              <w:keepLines/>
              <w:spacing w:after="0" w:line="240" w:lineRule="auto"/>
              <w:contextualSpacing/>
              <w:jc w:val="center"/>
              <w:outlineLvl w:val="5"/>
              <w:rPr>
                <w:rFonts w:ascii="Times New Roman" w:eastAsia="Times New Roman" w:hAnsi="Times New Roman" w:cs="Times New Roman"/>
                <w:sz w:val="24"/>
                <w:szCs w:val="24"/>
                <w:lang w:eastAsia="ru-RU"/>
              </w:rPr>
            </w:pPr>
          </w:p>
        </w:tc>
        <w:tc>
          <w:tcPr>
            <w:tcW w:w="368" w:type="pct"/>
            <w:vMerge/>
            <w:vAlign w:val="center"/>
          </w:tcPr>
          <w:p w:rsidR="00AE49AE" w:rsidRPr="00AE49AE" w:rsidRDefault="00AE49AE" w:rsidP="00AE49AE">
            <w:pPr>
              <w:keepNext/>
              <w:keepLines/>
              <w:spacing w:after="0" w:line="240" w:lineRule="auto"/>
              <w:contextualSpacing/>
              <w:jc w:val="center"/>
              <w:outlineLvl w:val="5"/>
              <w:rPr>
                <w:rFonts w:ascii="Times New Roman" w:eastAsia="Times New Roman" w:hAnsi="Times New Roman" w:cs="Times New Roman"/>
                <w:sz w:val="24"/>
                <w:szCs w:val="24"/>
                <w:lang w:eastAsia="ru-RU"/>
              </w:rPr>
            </w:pPr>
          </w:p>
        </w:tc>
        <w:tc>
          <w:tcPr>
            <w:tcW w:w="391" w:type="pct"/>
            <w:tcBorders>
              <w:top w:val="single" w:sz="4" w:space="0" w:color="auto"/>
              <w:left w:val="nil"/>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-3,71</w:t>
            </w:r>
          </w:p>
        </w:tc>
        <w:tc>
          <w:tcPr>
            <w:tcW w:w="391"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19,17</w:t>
            </w:r>
          </w:p>
        </w:tc>
      </w:tr>
      <w:tr w:rsidR="00AE49AE" w:rsidRPr="00AE49AE" w:rsidTr="00181FDC">
        <w:trPr>
          <w:cantSplit/>
          <w:jc w:val="center"/>
        </w:trPr>
        <w:tc>
          <w:tcPr>
            <w:tcW w:w="1109" w:type="pct"/>
            <w:gridSpan w:val="2"/>
            <w:vAlign w:val="center"/>
          </w:tcPr>
          <w:p w:rsidR="00AE49AE" w:rsidRPr="00AE49AE" w:rsidRDefault="00AE49AE" w:rsidP="00AE49AE">
            <w:pPr>
              <w:spacing w:after="0" w:line="240" w:lineRule="auto"/>
              <w:contextualSpacing/>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Итого по концентратам</w:t>
            </w:r>
          </w:p>
        </w:tc>
        <w:tc>
          <w:tcPr>
            <w:tcW w:w="222" w:type="pct"/>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23,37</w:t>
            </w:r>
          </w:p>
        </w:tc>
        <w:tc>
          <w:tcPr>
            <w:tcW w:w="215" w:type="pct"/>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44,69</w:t>
            </w:r>
          </w:p>
        </w:tc>
        <w:tc>
          <w:tcPr>
            <w:tcW w:w="330" w:type="pct"/>
            <w:tcBorders>
              <w:top w:val="nil"/>
              <w:left w:val="nil"/>
              <w:bottom w:val="single" w:sz="8" w:space="0" w:color="auto"/>
              <w:right w:val="single" w:sz="8" w:space="0" w:color="auto"/>
            </w:tcBorders>
            <w:shd w:val="clear" w:color="auto" w:fill="auto"/>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4,4</w:t>
            </w:r>
          </w:p>
        </w:tc>
        <w:tc>
          <w:tcPr>
            <w:tcW w:w="307" w:type="pct"/>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7,6</w:t>
            </w:r>
          </w:p>
        </w:tc>
        <w:tc>
          <w:tcPr>
            <w:tcW w:w="391" w:type="pct"/>
            <w:tcBorders>
              <w:top w:val="nil"/>
              <w:left w:val="nil"/>
              <w:bottom w:val="single" w:sz="8" w:space="0" w:color="auto"/>
              <w:right w:val="single" w:sz="8" w:space="0" w:color="auto"/>
            </w:tcBorders>
            <w:shd w:val="clear" w:color="auto" w:fill="auto"/>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24,71</w:t>
            </w:r>
          </w:p>
        </w:tc>
        <w:tc>
          <w:tcPr>
            <w:tcW w:w="317"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77,61</w:t>
            </w:r>
          </w:p>
        </w:tc>
        <w:tc>
          <w:tcPr>
            <w:tcW w:w="300"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4,43</w:t>
            </w:r>
          </w:p>
        </w:tc>
        <w:tc>
          <w:tcPr>
            <w:tcW w:w="329"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25,5</w:t>
            </w:r>
          </w:p>
        </w:tc>
        <w:tc>
          <w:tcPr>
            <w:tcW w:w="330"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p>
        </w:tc>
        <w:tc>
          <w:tcPr>
            <w:tcW w:w="368" w:type="pct"/>
            <w:vAlign w:val="center"/>
          </w:tcPr>
          <w:p w:rsidR="00AE49AE" w:rsidRPr="00AE49AE" w:rsidRDefault="00AE49AE" w:rsidP="00AE49AE">
            <w:pPr>
              <w:keepNext/>
              <w:keepLines/>
              <w:spacing w:after="0" w:line="240" w:lineRule="auto"/>
              <w:contextualSpacing/>
              <w:jc w:val="center"/>
              <w:outlineLvl w:val="5"/>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w:t>
            </w:r>
          </w:p>
        </w:tc>
        <w:tc>
          <w:tcPr>
            <w:tcW w:w="391" w:type="pct"/>
            <w:tcBorders>
              <w:top w:val="single" w:sz="4" w:space="0" w:color="auto"/>
              <w:left w:val="nil"/>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-20,28</w:t>
            </w:r>
          </w:p>
        </w:tc>
        <w:tc>
          <w:tcPr>
            <w:tcW w:w="391"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17,93</w:t>
            </w:r>
          </w:p>
        </w:tc>
      </w:tr>
      <w:tr w:rsidR="00AE49AE" w:rsidRPr="00AE49AE" w:rsidTr="00181FDC">
        <w:trPr>
          <w:cantSplit/>
          <w:jc w:val="center"/>
        </w:trPr>
        <w:tc>
          <w:tcPr>
            <w:tcW w:w="237" w:type="pct"/>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Х8</w:t>
            </w:r>
          </w:p>
        </w:tc>
        <w:tc>
          <w:tcPr>
            <w:tcW w:w="872" w:type="pct"/>
            <w:vAlign w:val="center"/>
          </w:tcPr>
          <w:p w:rsidR="00AE49AE" w:rsidRPr="00AE49AE" w:rsidRDefault="00AE49AE" w:rsidP="00AE49AE">
            <w:pPr>
              <w:spacing w:after="0" w:line="240" w:lineRule="auto"/>
              <w:contextualSpacing/>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Сено мн.трав</w:t>
            </w:r>
          </w:p>
        </w:tc>
        <w:tc>
          <w:tcPr>
            <w:tcW w:w="222"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2,13</w:t>
            </w:r>
          </w:p>
        </w:tc>
        <w:tc>
          <w:tcPr>
            <w:tcW w:w="215" w:type="pct"/>
            <w:tcBorders>
              <w:top w:val="nil"/>
              <w:left w:val="nil"/>
              <w:bottom w:val="single" w:sz="8" w:space="0" w:color="auto"/>
              <w:right w:val="single" w:sz="8" w:space="0" w:color="auto"/>
            </w:tcBorders>
            <w:shd w:val="clear" w:color="auto" w:fill="auto"/>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35,52</w:t>
            </w:r>
          </w:p>
        </w:tc>
        <w:tc>
          <w:tcPr>
            <w:tcW w:w="330"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7,21</w:t>
            </w:r>
          </w:p>
        </w:tc>
        <w:tc>
          <w:tcPr>
            <w:tcW w:w="307" w:type="pct"/>
            <w:tcBorders>
              <w:top w:val="nil"/>
              <w:left w:val="nil"/>
              <w:bottom w:val="single" w:sz="8" w:space="0" w:color="auto"/>
              <w:right w:val="single" w:sz="8" w:space="0" w:color="auto"/>
            </w:tcBorders>
            <w:shd w:val="clear" w:color="auto" w:fill="auto"/>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100</w:t>
            </w:r>
          </w:p>
        </w:tc>
        <w:tc>
          <w:tcPr>
            <w:tcW w:w="391"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1,00</w:t>
            </w:r>
          </w:p>
        </w:tc>
        <w:tc>
          <w:tcPr>
            <w:tcW w:w="317"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39,22</w:t>
            </w:r>
          </w:p>
        </w:tc>
        <w:tc>
          <w:tcPr>
            <w:tcW w:w="300"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3,39</w:t>
            </w:r>
          </w:p>
        </w:tc>
        <w:tc>
          <w:tcPr>
            <w:tcW w:w="329"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100</w:t>
            </w:r>
          </w:p>
        </w:tc>
        <w:tc>
          <w:tcPr>
            <w:tcW w:w="330" w:type="pct"/>
            <w:vAlign w:val="center"/>
          </w:tcPr>
          <w:p w:rsidR="00AE49AE" w:rsidRPr="00AE49AE" w:rsidRDefault="00AE49AE" w:rsidP="00AE49AE">
            <w:pPr>
              <w:keepNext/>
              <w:keepLines/>
              <w:spacing w:after="0" w:line="240" w:lineRule="auto"/>
              <w:contextualSpacing/>
              <w:jc w:val="center"/>
              <w:outlineLvl w:val="5"/>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12</w:t>
            </w:r>
          </w:p>
        </w:tc>
        <w:tc>
          <w:tcPr>
            <w:tcW w:w="368" w:type="pct"/>
            <w:tcBorders>
              <w:top w:val="nil"/>
              <w:left w:val="nil"/>
              <w:bottom w:val="nil"/>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p>
        </w:tc>
        <w:tc>
          <w:tcPr>
            <w:tcW w:w="391"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2,39</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339,00</w:t>
            </w:r>
          </w:p>
        </w:tc>
      </w:tr>
      <w:tr w:rsidR="00AE49AE" w:rsidRPr="00AE49AE" w:rsidTr="00181FDC">
        <w:trPr>
          <w:cantSplit/>
          <w:jc w:val="center"/>
        </w:trPr>
        <w:tc>
          <w:tcPr>
            <w:tcW w:w="237" w:type="pct"/>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Х9</w:t>
            </w:r>
          </w:p>
        </w:tc>
        <w:tc>
          <w:tcPr>
            <w:tcW w:w="872" w:type="pct"/>
            <w:vAlign w:val="center"/>
          </w:tcPr>
          <w:p w:rsidR="00AE49AE" w:rsidRPr="00AE49AE" w:rsidRDefault="00AE49AE" w:rsidP="00AE49AE">
            <w:pPr>
              <w:spacing w:after="0" w:line="240" w:lineRule="auto"/>
              <w:contextualSpacing/>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Сенаж</w:t>
            </w:r>
          </w:p>
        </w:tc>
        <w:tc>
          <w:tcPr>
            <w:tcW w:w="222"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4,42</w:t>
            </w:r>
          </w:p>
        </w:tc>
        <w:tc>
          <w:tcPr>
            <w:tcW w:w="215" w:type="pct"/>
            <w:tcBorders>
              <w:top w:val="nil"/>
              <w:left w:val="nil"/>
              <w:bottom w:val="single" w:sz="8" w:space="0" w:color="auto"/>
              <w:right w:val="single" w:sz="8" w:space="0" w:color="auto"/>
            </w:tcBorders>
            <w:shd w:val="clear" w:color="auto" w:fill="auto"/>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67,48</w:t>
            </w:r>
          </w:p>
        </w:tc>
        <w:tc>
          <w:tcPr>
            <w:tcW w:w="330"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0</w:t>
            </w:r>
          </w:p>
        </w:tc>
        <w:tc>
          <w:tcPr>
            <w:tcW w:w="307" w:type="pct"/>
            <w:tcBorders>
              <w:top w:val="nil"/>
              <w:left w:val="nil"/>
              <w:bottom w:val="single" w:sz="8" w:space="0" w:color="auto"/>
              <w:right w:val="single" w:sz="8" w:space="0" w:color="auto"/>
            </w:tcBorders>
            <w:shd w:val="clear" w:color="auto" w:fill="auto"/>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0</w:t>
            </w:r>
          </w:p>
        </w:tc>
        <w:tc>
          <w:tcPr>
            <w:tcW w:w="391"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1,55</w:t>
            </w:r>
          </w:p>
        </w:tc>
        <w:tc>
          <w:tcPr>
            <w:tcW w:w="317"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60,78</w:t>
            </w:r>
          </w:p>
        </w:tc>
        <w:tc>
          <w:tcPr>
            <w:tcW w:w="300"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0,00</w:t>
            </w:r>
          </w:p>
        </w:tc>
        <w:tc>
          <w:tcPr>
            <w:tcW w:w="329"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0</w:t>
            </w:r>
          </w:p>
        </w:tc>
        <w:tc>
          <w:tcPr>
            <w:tcW w:w="330" w:type="pct"/>
            <w:vAlign w:val="center"/>
          </w:tcPr>
          <w:p w:rsidR="00AE49AE" w:rsidRPr="00AE49AE" w:rsidRDefault="00AE49AE" w:rsidP="00AE49AE">
            <w:pPr>
              <w:keepNext/>
              <w:keepLines/>
              <w:spacing w:after="0" w:line="240" w:lineRule="auto"/>
              <w:contextualSpacing/>
              <w:jc w:val="center"/>
              <w:outlineLvl w:val="5"/>
              <w:rPr>
                <w:rFonts w:ascii="Times New Roman" w:eastAsia="Times New Roman" w:hAnsi="Times New Roman" w:cs="Times New Roman"/>
                <w:sz w:val="24"/>
                <w:szCs w:val="24"/>
                <w:lang w:eastAsia="ru-RU"/>
              </w:rPr>
            </w:pPr>
          </w:p>
        </w:tc>
        <w:tc>
          <w:tcPr>
            <w:tcW w:w="368" w:type="pct"/>
            <w:vAlign w:val="center"/>
          </w:tcPr>
          <w:p w:rsidR="00AE49AE" w:rsidRPr="00AE49AE" w:rsidRDefault="00AE49AE" w:rsidP="00AE49AE">
            <w:pPr>
              <w:keepNext/>
              <w:keepLines/>
              <w:spacing w:after="0" w:line="240" w:lineRule="auto"/>
              <w:contextualSpacing/>
              <w:jc w:val="center"/>
              <w:outlineLvl w:val="5"/>
              <w:rPr>
                <w:rFonts w:ascii="Times New Roman" w:eastAsia="Times New Roman" w:hAnsi="Times New Roman" w:cs="Times New Roman"/>
                <w:sz w:val="24"/>
                <w:szCs w:val="24"/>
                <w:lang w:eastAsia="ru-RU"/>
              </w:rPr>
            </w:pPr>
          </w:p>
        </w:tc>
        <w:tc>
          <w:tcPr>
            <w:tcW w:w="391" w:type="pct"/>
            <w:tcBorders>
              <w:top w:val="single" w:sz="4" w:space="0" w:color="auto"/>
              <w:left w:val="nil"/>
              <w:bottom w:val="single" w:sz="4" w:space="0" w:color="auto"/>
              <w:right w:val="single" w:sz="4" w:space="0" w:color="auto"/>
            </w:tcBorders>
            <w:shd w:val="clear" w:color="auto" w:fill="auto"/>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-1,55</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0,00</w:t>
            </w:r>
          </w:p>
        </w:tc>
      </w:tr>
      <w:tr w:rsidR="00AE49AE" w:rsidRPr="00AE49AE" w:rsidTr="00181FDC">
        <w:trPr>
          <w:cantSplit/>
          <w:jc w:val="center"/>
        </w:trPr>
        <w:tc>
          <w:tcPr>
            <w:tcW w:w="1109" w:type="pct"/>
            <w:gridSpan w:val="2"/>
            <w:vAlign w:val="center"/>
          </w:tcPr>
          <w:p w:rsidR="00AE49AE" w:rsidRPr="00AE49AE" w:rsidRDefault="00AE49AE" w:rsidP="00AE49AE">
            <w:pPr>
              <w:spacing w:after="0" w:line="240" w:lineRule="auto"/>
              <w:contextualSpacing/>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Итого по грубым</w:t>
            </w:r>
          </w:p>
        </w:tc>
        <w:tc>
          <w:tcPr>
            <w:tcW w:w="222" w:type="pct"/>
            <w:tcBorders>
              <w:top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6,55</w:t>
            </w:r>
          </w:p>
        </w:tc>
        <w:tc>
          <w:tcPr>
            <w:tcW w:w="215" w:type="pct"/>
            <w:tcBorders>
              <w:top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12,53</w:t>
            </w:r>
          </w:p>
        </w:tc>
        <w:tc>
          <w:tcPr>
            <w:tcW w:w="330" w:type="pct"/>
            <w:tcBorders>
              <w:top w:val="single" w:sz="4" w:space="0" w:color="auto"/>
              <w:left w:val="nil"/>
              <w:bottom w:val="single" w:sz="8" w:space="0" w:color="auto"/>
              <w:right w:val="single" w:sz="8" w:space="0" w:color="auto"/>
            </w:tcBorders>
            <w:shd w:val="clear" w:color="auto" w:fill="auto"/>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7,21</w:t>
            </w:r>
          </w:p>
        </w:tc>
        <w:tc>
          <w:tcPr>
            <w:tcW w:w="307" w:type="pct"/>
            <w:tcBorders>
              <w:top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12,45</w:t>
            </w:r>
          </w:p>
        </w:tc>
        <w:tc>
          <w:tcPr>
            <w:tcW w:w="391"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2,55</w:t>
            </w:r>
          </w:p>
        </w:tc>
        <w:tc>
          <w:tcPr>
            <w:tcW w:w="317"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8,01</w:t>
            </w:r>
          </w:p>
        </w:tc>
        <w:tc>
          <w:tcPr>
            <w:tcW w:w="300"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3,39</w:t>
            </w:r>
          </w:p>
        </w:tc>
        <w:tc>
          <w:tcPr>
            <w:tcW w:w="329"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19,5</w:t>
            </w:r>
          </w:p>
        </w:tc>
        <w:tc>
          <w:tcPr>
            <w:tcW w:w="330" w:type="pct"/>
            <w:tcBorders>
              <w:top w:val="single" w:sz="4" w:space="0" w:color="auto"/>
              <w:left w:val="nil"/>
              <w:bottom w:val="single" w:sz="8" w:space="0" w:color="auto"/>
              <w:right w:val="single" w:sz="8" w:space="0" w:color="auto"/>
            </w:tcBorders>
            <w:shd w:val="clear" w:color="auto" w:fill="auto"/>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w:t>
            </w:r>
          </w:p>
        </w:tc>
        <w:tc>
          <w:tcPr>
            <w:tcW w:w="368" w:type="pct"/>
            <w:tcBorders>
              <w:top w:val="single" w:sz="4" w:space="0" w:color="auto"/>
            </w:tcBorders>
            <w:vAlign w:val="center"/>
          </w:tcPr>
          <w:p w:rsidR="00AE49AE" w:rsidRPr="00AE49AE" w:rsidRDefault="00AE49AE" w:rsidP="00AE49AE">
            <w:pPr>
              <w:keepNext/>
              <w:keepLines/>
              <w:spacing w:after="0" w:line="240" w:lineRule="auto"/>
              <w:contextualSpacing/>
              <w:jc w:val="center"/>
              <w:outlineLvl w:val="5"/>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w:t>
            </w:r>
          </w:p>
        </w:tc>
        <w:tc>
          <w:tcPr>
            <w:tcW w:w="391" w:type="pct"/>
            <w:tcBorders>
              <w:top w:val="single" w:sz="4" w:space="0" w:color="auto"/>
              <w:bottom w:val="single" w:sz="4" w:space="0" w:color="auto"/>
            </w:tcBorders>
            <w:vAlign w:val="center"/>
          </w:tcPr>
          <w:p w:rsidR="00AE49AE" w:rsidRPr="00AE49AE" w:rsidRDefault="00AE49AE" w:rsidP="00AE49AE">
            <w:pPr>
              <w:keepNext/>
              <w:keepLines/>
              <w:spacing w:after="0" w:line="240" w:lineRule="auto"/>
              <w:contextualSpacing/>
              <w:jc w:val="center"/>
              <w:outlineLvl w:val="5"/>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0,84</w:t>
            </w:r>
          </w:p>
        </w:tc>
        <w:tc>
          <w:tcPr>
            <w:tcW w:w="391" w:type="pct"/>
            <w:tcBorders>
              <w:top w:val="single" w:sz="4" w:space="0" w:color="auto"/>
              <w:left w:val="nil"/>
              <w:bottom w:val="single" w:sz="4" w:space="0" w:color="auto"/>
              <w:right w:val="single" w:sz="4" w:space="0" w:color="auto"/>
            </w:tcBorders>
            <w:shd w:val="clear" w:color="auto" w:fill="auto"/>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132,94</w:t>
            </w:r>
          </w:p>
        </w:tc>
      </w:tr>
      <w:tr w:rsidR="00AE49AE" w:rsidRPr="00AE49AE" w:rsidTr="00181FDC">
        <w:trPr>
          <w:cantSplit/>
          <w:jc w:val="center"/>
        </w:trPr>
        <w:tc>
          <w:tcPr>
            <w:tcW w:w="237" w:type="pct"/>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Х10</w:t>
            </w:r>
          </w:p>
        </w:tc>
        <w:tc>
          <w:tcPr>
            <w:tcW w:w="872" w:type="pct"/>
            <w:vAlign w:val="center"/>
          </w:tcPr>
          <w:p w:rsidR="00AE49AE" w:rsidRPr="00AE49AE" w:rsidRDefault="00AE49AE" w:rsidP="00AE49AE">
            <w:pPr>
              <w:spacing w:after="0" w:line="240" w:lineRule="auto"/>
              <w:contextualSpacing/>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Силос</w:t>
            </w:r>
          </w:p>
        </w:tc>
        <w:tc>
          <w:tcPr>
            <w:tcW w:w="222"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13,7</w:t>
            </w:r>
          </w:p>
        </w:tc>
        <w:tc>
          <w:tcPr>
            <w:tcW w:w="215" w:type="pct"/>
            <w:tcBorders>
              <w:top w:val="nil"/>
              <w:left w:val="nil"/>
              <w:bottom w:val="single" w:sz="8" w:space="0" w:color="auto"/>
              <w:right w:val="single" w:sz="8" w:space="0" w:color="auto"/>
            </w:tcBorders>
            <w:shd w:val="clear" w:color="auto" w:fill="auto"/>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96,68</w:t>
            </w:r>
          </w:p>
        </w:tc>
        <w:tc>
          <w:tcPr>
            <w:tcW w:w="330"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17,36</w:t>
            </w:r>
          </w:p>
        </w:tc>
        <w:tc>
          <w:tcPr>
            <w:tcW w:w="307" w:type="pct"/>
            <w:tcBorders>
              <w:top w:val="nil"/>
              <w:left w:val="nil"/>
              <w:bottom w:val="single" w:sz="8" w:space="0" w:color="auto"/>
              <w:right w:val="single" w:sz="8" w:space="0" w:color="auto"/>
            </w:tcBorders>
            <w:shd w:val="clear" w:color="auto" w:fill="auto"/>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100</w:t>
            </w:r>
          </w:p>
        </w:tc>
        <w:tc>
          <w:tcPr>
            <w:tcW w:w="391"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2,74</w:t>
            </w:r>
          </w:p>
        </w:tc>
        <w:tc>
          <w:tcPr>
            <w:tcW w:w="317"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97,86</w:t>
            </w:r>
          </w:p>
        </w:tc>
        <w:tc>
          <w:tcPr>
            <w:tcW w:w="300"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3,47</w:t>
            </w:r>
          </w:p>
        </w:tc>
        <w:tc>
          <w:tcPr>
            <w:tcW w:w="329"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100</w:t>
            </w:r>
          </w:p>
        </w:tc>
        <w:tc>
          <w:tcPr>
            <w:tcW w:w="330" w:type="pct"/>
            <w:vMerge w:val="restart"/>
            <w:vAlign w:val="center"/>
          </w:tcPr>
          <w:p w:rsidR="00AE49AE" w:rsidRPr="00AE49AE" w:rsidRDefault="00AE49AE" w:rsidP="00AE49AE">
            <w:pPr>
              <w:keepNext/>
              <w:keepLines/>
              <w:spacing w:after="0" w:line="240" w:lineRule="auto"/>
              <w:contextualSpacing/>
              <w:jc w:val="center"/>
              <w:outlineLvl w:val="5"/>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20</w:t>
            </w:r>
          </w:p>
        </w:tc>
        <w:tc>
          <w:tcPr>
            <w:tcW w:w="368" w:type="pct"/>
            <w:vMerge w:val="restart"/>
            <w:vAlign w:val="center"/>
          </w:tcPr>
          <w:p w:rsidR="00AE49AE" w:rsidRPr="00AE49AE" w:rsidRDefault="00AE49AE" w:rsidP="00AE49AE">
            <w:pPr>
              <w:keepNext/>
              <w:keepLines/>
              <w:spacing w:after="0" w:line="240" w:lineRule="auto"/>
              <w:contextualSpacing/>
              <w:jc w:val="center"/>
              <w:outlineLvl w:val="5"/>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40</w:t>
            </w:r>
          </w:p>
        </w:tc>
        <w:tc>
          <w:tcPr>
            <w:tcW w:w="391" w:type="pct"/>
            <w:tcBorders>
              <w:top w:val="single" w:sz="4" w:space="0" w:color="auto"/>
              <w:left w:val="nil"/>
              <w:bottom w:val="single" w:sz="4" w:space="0" w:color="auto"/>
              <w:right w:val="single" w:sz="4" w:space="0" w:color="auto"/>
            </w:tcBorders>
            <w:shd w:val="clear" w:color="auto" w:fill="auto"/>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0,73</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126,64</w:t>
            </w:r>
          </w:p>
        </w:tc>
      </w:tr>
      <w:tr w:rsidR="00AE49AE" w:rsidRPr="00AE49AE" w:rsidTr="00181FDC">
        <w:trPr>
          <w:cantSplit/>
          <w:jc w:val="center"/>
        </w:trPr>
        <w:tc>
          <w:tcPr>
            <w:tcW w:w="237" w:type="pct"/>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Х11</w:t>
            </w:r>
          </w:p>
        </w:tc>
        <w:tc>
          <w:tcPr>
            <w:tcW w:w="872" w:type="pct"/>
            <w:vAlign w:val="center"/>
          </w:tcPr>
          <w:p w:rsidR="00AE49AE" w:rsidRPr="00AE49AE" w:rsidRDefault="00AE49AE" w:rsidP="00AE49AE">
            <w:pPr>
              <w:spacing w:after="0" w:line="240" w:lineRule="auto"/>
              <w:contextualSpacing/>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Свекла кормовая</w:t>
            </w:r>
          </w:p>
        </w:tc>
        <w:tc>
          <w:tcPr>
            <w:tcW w:w="222"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0,47</w:t>
            </w:r>
          </w:p>
        </w:tc>
        <w:tc>
          <w:tcPr>
            <w:tcW w:w="215" w:type="pct"/>
            <w:tcBorders>
              <w:top w:val="nil"/>
              <w:left w:val="nil"/>
              <w:bottom w:val="single" w:sz="8" w:space="0" w:color="auto"/>
              <w:right w:val="single" w:sz="8" w:space="0" w:color="auto"/>
            </w:tcBorders>
            <w:shd w:val="clear" w:color="auto" w:fill="auto"/>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3,32</w:t>
            </w:r>
          </w:p>
        </w:tc>
        <w:tc>
          <w:tcPr>
            <w:tcW w:w="330"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0</w:t>
            </w:r>
          </w:p>
        </w:tc>
        <w:tc>
          <w:tcPr>
            <w:tcW w:w="307" w:type="pct"/>
            <w:tcBorders>
              <w:top w:val="nil"/>
              <w:left w:val="nil"/>
              <w:bottom w:val="single" w:sz="8" w:space="0" w:color="auto"/>
              <w:right w:val="single" w:sz="8" w:space="0" w:color="auto"/>
            </w:tcBorders>
            <w:shd w:val="clear" w:color="auto" w:fill="auto"/>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0</w:t>
            </w:r>
          </w:p>
        </w:tc>
        <w:tc>
          <w:tcPr>
            <w:tcW w:w="391"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0,06</w:t>
            </w:r>
          </w:p>
        </w:tc>
        <w:tc>
          <w:tcPr>
            <w:tcW w:w="317"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2,14</w:t>
            </w:r>
          </w:p>
        </w:tc>
        <w:tc>
          <w:tcPr>
            <w:tcW w:w="300"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0,00</w:t>
            </w:r>
          </w:p>
        </w:tc>
        <w:tc>
          <w:tcPr>
            <w:tcW w:w="329"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0</w:t>
            </w:r>
          </w:p>
        </w:tc>
        <w:tc>
          <w:tcPr>
            <w:tcW w:w="330" w:type="pct"/>
            <w:vMerge/>
            <w:vAlign w:val="center"/>
          </w:tcPr>
          <w:p w:rsidR="00AE49AE" w:rsidRPr="00AE49AE" w:rsidRDefault="00AE49AE" w:rsidP="00AE49AE">
            <w:pPr>
              <w:keepNext/>
              <w:keepLines/>
              <w:spacing w:after="0" w:line="240" w:lineRule="auto"/>
              <w:contextualSpacing/>
              <w:jc w:val="center"/>
              <w:outlineLvl w:val="5"/>
              <w:rPr>
                <w:rFonts w:ascii="Times New Roman" w:eastAsia="Times New Roman" w:hAnsi="Times New Roman" w:cs="Times New Roman"/>
                <w:sz w:val="24"/>
                <w:szCs w:val="24"/>
                <w:lang w:eastAsia="ru-RU"/>
              </w:rPr>
            </w:pPr>
          </w:p>
        </w:tc>
        <w:tc>
          <w:tcPr>
            <w:tcW w:w="368" w:type="pct"/>
            <w:vMerge/>
            <w:vAlign w:val="center"/>
          </w:tcPr>
          <w:p w:rsidR="00AE49AE" w:rsidRPr="00AE49AE" w:rsidRDefault="00AE49AE" w:rsidP="00AE49AE">
            <w:pPr>
              <w:keepNext/>
              <w:keepLines/>
              <w:spacing w:after="0" w:line="240" w:lineRule="auto"/>
              <w:contextualSpacing/>
              <w:jc w:val="center"/>
              <w:outlineLvl w:val="5"/>
              <w:rPr>
                <w:rFonts w:ascii="Times New Roman" w:eastAsia="Times New Roman" w:hAnsi="Times New Roman" w:cs="Times New Roman"/>
                <w:sz w:val="24"/>
                <w:szCs w:val="24"/>
                <w:lang w:eastAsia="ru-RU"/>
              </w:rPr>
            </w:pPr>
          </w:p>
        </w:tc>
        <w:tc>
          <w:tcPr>
            <w:tcW w:w="391" w:type="pct"/>
            <w:tcBorders>
              <w:top w:val="single" w:sz="4" w:space="0" w:color="auto"/>
              <w:left w:val="nil"/>
              <w:bottom w:val="single" w:sz="4" w:space="0" w:color="auto"/>
              <w:right w:val="single" w:sz="4" w:space="0" w:color="auto"/>
            </w:tcBorders>
            <w:shd w:val="clear" w:color="auto" w:fill="auto"/>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-0,06</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0,00</w:t>
            </w:r>
          </w:p>
        </w:tc>
      </w:tr>
      <w:tr w:rsidR="00AE49AE" w:rsidRPr="00AE49AE" w:rsidTr="00181FDC">
        <w:trPr>
          <w:cantSplit/>
          <w:jc w:val="center"/>
        </w:trPr>
        <w:tc>
          <w:tcPr>
            <w:tcW w:w="1109" w:type="pct"/>
            <w:gridSpan w:val="2"/>
            <w:vAlign w:val="center"/>
          </w:tcPr>
          <w:p w:rsidR="00AE49AE" w:rsidRPr="00AE49AE" w:rsidRDefault="00AE49AE" w:rsidP="00AE49AE">
            <w:pPr>
              <w:spacing w:after="0" w:line="240" w:lineRule="auto"/>
              <w:contextualSpacing/>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Итого по сочным</w:t>
            </w:r>
          </w:p>
        </w:tc>
        <w:tc>
          <w:tcPr>
            <w:tcW w:w="222" w:type="pct"/>
            <w:tcBorders>
              <w:bottom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27,10</w:t>
            </w:r>
          </w:p>
        </w:tc>
        <w:tc>
          <w:tcPr>
            <w:tcW w:w="215" w:type="pct"/>
            <w:tcBorders>
              <w:bottom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27,10</w:t>
            </w:r>
          </w:p>
        </w:tc>
        <w:tc>
          <w:tcPr>
            <w:tcW w:w="330" w:type="pct"/>
            <w:tcBorders>
              <w:top w:val="nil"/>
              <w:left w:val="nil"/>
              <w:bottom w:val="single" w:sz="4" w:space="0" w:color="auto"/>
              <w:right w:val="single" w:sz="8" w:space="0" w:color="auto"/>
            </w:tcBorders>
            <w:shd w:val="clear" w:color="auto" w:fill="auto"/>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17,36</w:t>
            </w:r>
          </w:p>
        </w:tc>
        <w:tc>
          <w:tcPr>
            <w:tcW w:w="307" w:type="pct"/>
            <w:tcBorders>
              <w:bottom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29,98</w:t>
            </w:r>
          </w:p>
        </w:tc>
        <w:tc>
          <w:tcPr>
            <w:tcW w:w="391"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2,8</w:t>
            </w:r>
          </w:p>
        </w:tc>
        <w:tc>
          <w:tcPr>
            <w:tcW w:w="317"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8,79</w:t>
            </w:r>
          </w:p>
        </w:tc>
        <w:tc>
          <w:tcPr>
            <w:tcW w:w="300"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3,47</w:t>
            </w:r>
          </w:p>
        </w:tc>
        <w:tc>
          <w:tcPr>
            <w:tcW w:w="329"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19,98</w:t>
            </w:r>
          </w:p>
        </w:tc>
        <w:tc>
          <w:tcPr>
            <w:tcW w:w="330" w:type="pct"/>
            <w:tcBorders>
              <w:top w:val="nil"/>
              <w:left w:val="nil"/>
              <w:bottom w:val="single" w:sz="8" w:space="0" w:color="auto"/>
              <w:right w:val="single" w:sz="8" w:space="0" w:color="auto"/>
            </w:tcBorders>
            <w:shd w:val="clear" w:color="auto" w:fill="auto"/>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w:t>
            </w:r>
          </w:p>
        </w:tc>
        <w:tc>
          <w:tcPr>
            <w:tcW w:w="368" w:type="pct"/>
            <w:vAlign w:val="center"/>
          </w:tcPr>
          <w:p w:rsidR="00AE49AE" w:rsidRPr="00AE49AE" w:rsidRDefault="00AE49AE" w:rsidP="00AE49AE">
            <w:pPr>
              <w:keepNext/>
              <w:keepLines/>
              <w:spacing w:after="0" w:line="240" w:lineRule="auto"/>
              <w:contextualSpacing/>
              <w:jc w:val="center"/>
              <w:outlineLvl w:val="5"/>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w:t>
            </w:r>
          </w:p>
        </w:tc>
        <w:tc>
          <w:tcPr>
            <w:tcW w:w="391" w:type="pct"/>
            <w:tcBorders>
              <w:top w:val="single" w:sz="4" w:space="0" w:color="auto"/>
              <w:bottom w:val="single" w:sz="4" w:space="0" w:color="auto"/>
            </w:tcBorders>
            <w:vAlign w:val="center"/>
          </w:tcPr>
          <w:p w:rsidR="00AE49AE" w:rsidRPr="00AE49AE" w:rsidRDefault="00AE49AE" w:rsidP="00AE49AE">
            <w:pPr>
              <w:keepNext/>
              <w:keepLines/>
              <w:spacing w:after="0" w:line="240" w:lineRule="auto"/>
              <w:contextualSpacing/>
              <w:jc w:val="center"/>
              <w:outlineLvl w:val="5"/>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0,67</w:t>
            </w:r>
          </w:p>
        </w:tc>
        <w:tc>
          <w:tcPr>
            <w:tcW w:w="391" w:type="pct"/>
            <w:tcBorders>
              <w:top w:val="single" w:sz="4" w:space="0" w:color="auto"/>
              <w:left w:val="nil"/>
              <w:bottom w:val="single" w:sz="4" w:space="0" w:color="auto"/>
              <w:right w:val="single" w:sz="4" w:space="0" w:color="auto"/>
            </w:tcBorders>
            <w:shd w:val="clear" w:color="auto" w:fill="auto"/>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123,93</w:t>
            </w:r>
          </w:p>
        </w:tc>
      </w:tr>
      <w:tr w:rsidR="00AE49AE" w:rsidRPr="00AE49AE" w:rsidTr="00181FDC">
        <w:trPr>
          <w:cantSplit/>
          <w:jc w:val="center"/>
        </w:trPr>
        <w:tc>
          <w:tcPr>
            <w:tcW w:w="237" w:type="pct"/>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Х12</w:t>
            </w:r>
          </w:p>
        </w:tc>
        <w:tc>
          <w:tcPr>
            <w:tcW w:w="872" w:type="pct"/>
            <w:vAlign w:val="center"/>
          </w:tcPr>
          <w:p w:rsidR="00AE49AE" w:rsidRPr="00AE49AE" w:rsidRDefault="00AE49AE" w:rsidP="00AE49AE">
            <w:pPr>
              <w:spacing w:after="0" w:line="240" w:lineRule="auto"/>
              <w:contextualSpacing/>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 xml:space="preserve">З.к. </w:t>
            </w:r>
            <w:proofErr w:type="spellStart"/>
            <w:r w:rsidRPr="00AE49AE">
              <w:rPr>
                <w:rFonts w:ascii="Times New Roman" w:eastAsia="Times New Roman" w:hAnsi="Times New Roman" w:cs="Times New Roman"/>
                <w:sz w:val="24"/>
                <w:szCs w:val="24"/>
                <w:lang w:eastAsia="ru-RU"/>
              </w:rPr>
              <w:t>улучш.пастбищ</w:t>
            </w:r>
            <w:proofErr w:type="spellEnd"/>
          </w:p>
        </w:tc>
        <w:tc>
          <w:tcPr>
            <w:tcW w:w="222"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2,14</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26,10</w:t>
            </w:r>
          </w:p>
        </w:tc>
        <w:tc>
          <w:tcPr>
            <w:tcW w:w="330"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0</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0</w:t>
            </w:r>
          </w:p>
        </w:tc>
        <w:tc>
          <w:tcPr>
            <w:tcW w:w="391"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0,54</w:t>
            </w:r>
          </w:p>
        </w:tc>
        <w:tc>
          <w:tcPr>
            <w:tcW w:w="317"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30,34</w:t>
            </w:r>
          </w:p>
        </w:tc>
        <w:tc>
          <w:tcPr>
            <w:tcW w:w="300"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0,00</w:t>
            </w:r>
          </w:p>
        </w:tc>
        <w:tc>
          <w:tcPr>
            <w:tcW w:w="329"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0</w:t>
            </w:r>
          </w:p>
        </w:tc>
        <w:tc>
          <w:tcPr>
            <w:tcW w:w="330" w:type="pct"/>
            <w:vMerge w:val="restart"/>
            <w:tcBorders>
              <w:left w:val="single" w:sz="4" w:space="0" w:color="auto"/>
            </w:tcBorders>
            <w:vAlign w:val="center"/>
          </w:tcPr>
          <w:p w:rsidR="00AE49AE" w:rsidRPr="00AE49AE" w:rsidRDefault="00AE49AE" w:rsidP="00AE49AE">
            <w:pPr>
              <w:keepNext/>
              <w:keepLines/>
              <w:spacing w:after="0" w:line="240" w:lineRule="auto"/>
              <w:contextualSpacing/>
              <w:jc w:val="center"/>
              <w:outlineLvl w:val="5"/>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25</w:t>
            </w:r>
          </w:p>
        </w:tc>
        <w:tc>
          <w:tcPr>
            <w:tcW w:w="368" w:type="pct"/>
            <w:vMerge w:val="restart"/>
            <w:vAlign w:val="center"/>
          </w:tcPr>
          <w:p w:rsidR="00AE49AE" w:rsidRPr="00AE49AE" w:rsidRDefault="00AE49AE" w:rsidP="00AE49AE">
            <w:pPr>
              <w:keepNext/>
              <w:keepLines/>
              <w:spacing w:after="0" w:line="240" w:lineRule="auto"/>
              <w:contextualSpacing/>
              <w:jc w:val="center"/>
              <w:outlineLvl w:val="5"/>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35</w:t>
            </w:r>
          </w:p>
        </w:tc>
        <w:tc>
          <w:tcPr>
            <w:tcW w:w="391" w:type="pct"/>
            <w:tcBorders>
              <w:top w:val="single" w:sz="4" w:space="0" w:color="auto"/>
              <w:left w:val="nil"/>
              <w:bottom w:val="single" w:sz="4" w:space="0" w:color="auto"/>
              <w:right w:val="single" w:sz="4" w:space="0" w:color="auto"/>
            </w:tcBorders>
            <w:shd w:val="clear" w:color="auto" w:fill="auto"/>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-0,54</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0,00</w:t>
            </w:r>
          </w:p>
        </w:tc>
      </w:tr>
      <w:tr w:rsidR="00AE49AE" w:rsidRPr="00AE49AE" w:rsidTr="00181FDC">
        <w:trPr>
          <w:cantSplit/>
          <w:jc w:val="center"/>
        </w:trPr>
        <w:tc>
          <w:tcPr>
            <w:tcW w:w="237" w:type="pct"/>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Х13</w:t>
            </w:r>
          </w:p>
        </w:tc>
        <w:tc>
          <w:tcPr>
            <w:tcW w:w="872" w:type="pct"/>
            <w:vAlign w:val="center"/>
          </w:tcPr>
          <w:p w:rsidR="00AE49AE" w:rsidRPr="00AE49AE" w:rsidRDefault="00AE49AE" w:rsidP="00AE49AE">
            <w:pPr>
              <w:spacing w:after="0" w:line="240" w:lineRule="auto"/>
              <w:contextualSpacing/>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З.к. мн.трав</w:t>
            </w:r>
          </w:p>
        </w:tc>
        <w:tc>
          <w:tcPr>
            <w:tcW w:w="222"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3,74</w:t>
            </w:r>
          </w:p>
        </w:tc>
        <w:tc>
          <w:tcPr>
            <w:tcW w:w="215" w:type="pct"/>
            <w:tcBorders>
              <w:top w:val="nil"/>
              <w:left w:val="nil"/>
              <w:bottom w:val="single" w:sz="8" w:space="0" w:color="auto"/>
              <w:right w:val="single" w:sz="8" w:space="0" w:color="auto"/>
            </w:tcBorders>
            <w:shd w:val="clear" w:color="auto" w:fill="auto"/>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45,61</w:t>
            </w:r>
          </w:p>
        </w:tc>
        <w:tc>
          <w:tcPr>
            <w:tcW w:w="330" w:type="pct"/>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0</w:t>
            </w:r>
          </w:p>
        </w:tc>
        <w:tc>
          <w:tcPr>
            <w:tcW w:w="307" w:type="pct"/>
            <w:tcBorders>
              <w:top w:val="nil"/>
              <w:left w:val="nil"/>
              <w:bottom w:val="single" w:sz="8" w:space="0" w:color="auto"/>
              <w:right w:val="single" w:sz="8" w:space="0" w:color="auto"/>
            </w:tcBorders>
            <w:shd w:val="clear" w:color="auto" w:fill="auto"/>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0</w:t>
            </w:r>
          </w:p>
        </w:tc>
        <w:tc>
          <w:tcPr>
            <w:tcW w:w="391"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0,75</w:t>
            </w:r>
          </w:p>
        </w:tc>
        <w:tc>
          <w:tcPr>
            <w:tcW w:w="317"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42,13</w:t>
            </w:r>
          </w:p>
        </w:tc>
        <w:tc>
          <w:tcPr>
            <w:tcW w:w="300"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0,00</w:t>
            </w:r>
          </w:p>
        </w:tc>
        <w:tc>
          <w:tcPr>
            <w:tcW w:w="329"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0</w:t>
            </w:r>
          </w:p>
        </w:tc>
        <w:tc>
          <w:tcPr>
            <w:tcW w:w="330" w:type="pct"/>
            <w:vMerge/>
            <w:tcBorders>
              <w:left w:val="single" w:sz="4" w:space="0" w:color="auto"/>
            </w:tcBorders>
            <w:vAlign w:val="center"/>
          </w:tcPr>
          <w:p w:rsidR="00AE49AE" w:rsidRPr="00AE49AE" w:rsidRDefault="00AE49AE" w:rsidP="00AE49AE">
            <w:pPr>
              <w:keepNext/>
              <w:keepLines/>
              <w:spacing w:after="0" w:line="240" w:lineRule="auto"/>
              <w:contextualSpacing/>
              <w:jc w:val="center"/>
              <w:outlineLvl w:val="5"/>
              <w:rPr>
                <w:rFonts w:ascii="Times New Roman" w:eastAsia="Times New Roman" w:hAnsi="Times New Roman" w:cs="Times New Roman"/>
                <w:sz w:val="24"/>
                <w:szCs w:val="24"/>
                <w:lang w:eastAsia="ru-RU"/>
              </w:rPr>
            </w:pPr>
          </w:p>
        </w:tc>
        <w:tc>
          <w:tcPr>
            <w:tcW w:w="368" w:type="pct"/>
            <w:vMerge/>
            <w:vAlign w:val="center"/>
          </w:tcPr>
          <w:p w:rsidR="00AE49AE" w:rsidRPr="00AE49AE" w:rsidRDefault="00AE49AE" w:rsidP="00AE49AE">
            <w:pPr>
              <w:keepNext/>
              <w:keepLines/>
              <w:spacing w:after="0" w:line="240" w:lineRule="auto"/>
              <w:contextualSpacing/>
              <w:jc w:val="center"/>
              <w:outlineLvl w:val="5"/>
              <w:rPr>
                <w:rFonts w:ascii="Times New Roman" w:eastAsia="Times New Roman" w:hAnsi="Times New Roman" w:cs="Times New Roman"/>
                <w:sz w:val="24"/>
                <w:szCs w:val="24"/>
                <w:lang w:eastAsia="ru-RU"/>
              </w:rPr>
            </w:pPr>
          </w:p>
        </w:tc>
        <w:tc>
          <w:tcPr>
            <w:tcW w:w="391" w:type="pct"/>
            <w:tcBorders>
              <w:top w:val="single" w:sz="4" w:space="0" w:color="auto"/>
              <w:left w:val="nil"/>
              <w:bottom w:val="single" w:sz="4" w:space="0" w:color="auto"/>
              <w:right w:val="single" w:sz="4" w:space="0" w:color="auto"/>
            </w:tcBorders>
            <w:shd w:val="clear" w:color="auto" w:fill="auto"/>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-0,75</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0,00</w:t>
            </w:r>
          </w:p>
        </w:tc>
      </w:tr>
      <w:tr w:rsidR="00AE49AE" w:rsidRPr="00AE49AE" w:rsidTr="00181FDC">
        <w:trPr>
          <w:cantSplit/>
          <w:jc w:val="center"/>
        </w:trPr>
        <w:tc>
          <w:tcPr>
            <w:tcW w:w="237" w:type="pct"/>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Х14</w:t>
            </w:r>
          </w:p>
        </w:tc>
        <w:tc>
          <w:tcPr>
            <w:tcW w:w="872" w:type="pct"/>
            <w:vAlign w:val="center"/>
          </w:tcPr>
          <w:p w:rsidR="00AE49AE" w:rsidRPr="00AE49AE" w:rsidRDefault="00AE49AE" w:rsidP="00AE49AE">
            <w:pPr>
              <w:spacing w:after="0" w:line="240" w:lineRule="auto"/>
              <w:contextualSpacing/>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 xml:space="preserve">З.к. </w:t>
            </w:r>
            <w:proofErr w:type="spellStart"/>
            <w:r w:rsidRPr="00AE49AE">
              <w:rPr>
                <w:rFonts w:ascii="Times New Roman" w:eastAsia="Times New Roman" w:hAnsi="Times New Roman" w:cs="Times New Roman"/>
                <w:sz w:val="24"/>
                <w:szCs w:val="24"/>
                <w:lang w:eastAsia="ru-RU"/>
              </w:rPr>
              <w:t>одн.трав</w:t>
            </w:r>
            <w:proofErr w:type="spellEnd"/>
          </w:p>
        </w:tc>
        <w:tc>
          <w:tcPr>
            <w:tcW w:w="222"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2,32</w:t>
            </w:r>
          </w:p>
        </w:tc>
        <w:tc>
          <w:tcPr>
            <w:tcW w:w="215" w:type="pct"/>
            <w:tcBorders>
              <w:top w:val="nil"/>
              <w:left w:val="nil"/>
              <w:bottom w:val="single" w:sz="8" w:space="0" w:color="auto"/>
              <w:right w:val="single" w:sz="8" w:space="0" w:color="auto"/>
            </w:tcBorders>
            <w:shd w:val="clear" w:color="auto" w:fill="auto"/>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28,29</w:t>
            </w:r>
          </w:p>
        </w:tc>
        <w:tc>
          <w:tcPr>
            <w:tcW w:w="330" w:type="pct"/>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28,93</w:t>
            </w:r>
          </w:p>
        </w:tc>
        <w:tc>
          <w:tcPr>
            <w:tcW w:w="307" w:type="pct"/>
            <w:tcBorders>
              <w:top w:val="nil"/>
              <w:left w:val="nil"/>
              <w:bottom w:val="single" w:sz="8" w:space="0" w:color="auto"/>
              <w:right w:val="single" w:sz="8" w:space="0" w:color="auto"/>
            </w:tcBorders>
            <w:shd w:val="clear" w:color="auto" w:fill="auto"/>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100</w:t>
            </w:r>
          </w:p>
        </w:tc>
        <w:tc>
          <w:tcPr>
            <w:tcW w:w="391"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0,49</w:t>
            </w:r>
          </w:p>
        </w:tc>
        <w:tc>
          <w:tcPr>
            <w:tcW w:w="317"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27,53</w:t>
            </w:r>
          </w:p>
        </w:tc>
        <w:tc>
          <w:tcPr>
            <w:tcW w:w="300"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6,08</w:t>
            </w:r>
          </w:p>
        </w:tc>
        <w:tc>
          <w:tcPr>
            <w:tcW w:w="329"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100</w:t>
            </w:r>
          </w:p>
        </w:tc>
        <w:tc>
          <w:tcPr>
            <w:tcW w:w="330" w:type="pct"/>
            <w:vMerge/>
            <w:tcBorders>
              <w:left w:val="single" w:sz="4" w:space="0" w:color="auto"/>
            </w:tcBorders>
            <w:vAlign w:val="center"/>
          </w:tcPr>
          <w:p w:rsidR="00AE49AE" w:rsidRPr="00AE49AE" w:rsidRDefault="00AE49AE" w:rsidP="00AE49AE">
            <w:pPr>
              <w:keepNext/>
              <w:keepLines/>
              <w:spacing w:after="0" w:line="240" w:lineRule="auto"/>
              <w:contextualSpacing/>
              <w:jc w:val="center"/>
              <w:outlineLvl w:val="5"/>
              <w:rPr>
                <w:rFonts w:ascii="Times New Roman" w:eastAsia="Times New Roman" w:hAnsi="Times New Roman" w:cs="Times New Roman"/>
                <w:sz w:val="24"/>
                <w:szCs w:val="24"/>
                <w:lang w:eastAsia="ru-RU"/>
              </w:rPr>
            </w:pPr>
          </w:p>
        </w:tc>
        <w:tc>
          <w:tcPr>
            <w:tcW w:w="368" w:type="pct"/>
            <w:vMerge/>
            <w:vAlign w:val="center"/>
          </w:tcPr>
          <w:p w:rsidR="00AE49AE" w:rsidRPr="00AE49AE" w:rsidRDefault="00AE49AE" w:rsidP="00AE49AE">
            <w:pPr>
              <w:keepNext/>
              <w:keepLines/>
              <w:spacing w:after="0" w:line="240" w:lineRule="auto"/>
              <w:contextualSpacing/>
              <w:jc w:val="center"/>
              <w:outlineLvl w:val="5"/>
              <w:rPr>
                <w:rFonts w:ascii="Times New Roman" w:eastAsia="Times New Roman" w:hAnsi="Times New Roman" w:cs="Times New Roman"/>
                <w:sz w:val="24"/>
                <w:szCs w:val="24"/>
                <w:lang w:eastAsia="ru-RU"/>
              </w:rPr>
            </w:pPr>
          </w:p>
        </w:tc>
        <w:tc>
          <w:tcPr>
            <w:tcW w:w="391" w:type="pct"/>
            <w:tcBorders>
              <w:top w:val="single" w:sz="4" w:space="0" w:color="auto"/>
              <w:left w:val="nil"/>
              <w:bottom w:val="single" w:sz="4" w:space="0" w:color="auto"/>
              <w:right w:val="single" w:sz="4" w:space="0" w:color="auto"/>
            </w:tcBorders>
            <w:shd w:val="clear" w:color="auto" w:fill="auto"/>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5,59</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1240,82</w:t>
            </w:r>
          </w:p>
        </w:tc>
      </w:tr>
    </w:tbl>
    <w:p w:rsidR="00181FDC" w:rsidRDefault="00181FDC"/>
    <w:p w:rsidR="00181FDC" w:rsidRPr="00181FDC" w:rsidRDefault="00181FDC" w:rsidP="00181FDC">
      <w:pPr>
        <w:jc w:val="right"/>
        <w:rPr>
          <w:rFonts w:ascii="Times New Roman" w:hAnsi="Times New Roman" w:cs="Times New Roman"/>
          <w:sz w:val="24"/>
        </w:rPr>
      </w:pPr>
      <w:r>
        <w:rPr>
          <w:rFonts w:ascii="Times New Roman" w:hAnsi="Times New Roman" w:cs="Times New Roman"/>
          <w:sz w:val="24"/>
        </w:rPr>
        <w:t>Продолжение таблицы 4.1.1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15"/>
        <w:gridCol w:w="403"/>
        <w:gridCol w:w="390"/>
        <w:gridCol w:w="599"/>
        <w:gridCol w:w="558"/>
        <w:gridCol w:w="710"/>
        <w:gridCol w:w="576"/>
        <w:gridCol w:w="545"/>
        <w:gridCol w:w="598"/>
        <w:gridCol w:w="599"/>
        <w:gridCol w:w="668"/>
        <w:gridCol w:w="710"/>
        <w:gridCol w:w="710"/>
      </w:tblGrid>
      <w:tr w:rsidR="00AE49AE" w:rsidRPr="00AE49AE" w:rsidTr="00181FDC">
        <w:trPr>
          <w:cantSplit/>
          <w:jc w:val="center"/>
        </w:trPr>
        <w:tc>
          <w:tcPr>
            <w:tcW w:w="1109" w:type="pct"/>
            <w:vAlign w:val="center"/>
          </w:tcPr>
          <w:p w:rsidR="00AE49AE" w:rsidRPr="00AE49AE" w:rsidRDefault="00AE49AE" w:rsidP="00AE49AE">
            <w:pPr>
              <w:spacing w:after="0" w:line="240" w:lineRule="auto"/>
              <w:contextualSpacing/>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 xml:space="preserve">Итого по </w:t>
            </w:r>
            <w:proofErr w:type="spellStart"/>
            <w:r w:rsidRPr="00AE49AE">
              <w:rPr>
                <w:rFonts w:ascii="Times New Roman" w:eastAsia="Times New Roman" w:hAnsi="Times New Roman" w:cs="Times New Roman"/>
                <w:sz w:val="24"/>
                <w:szCs w:val="24"/>
                <w:lang w:eastAsia="ru-RU"/>
              </w:rPr>
              <w:t>з.к</w:t>
            </w:r>
            <w:proofErr w:type="spellEnd"/>
            <w:r w:rsidRPr="00AE49AE">
              <w:rPr>
                <w:rFonts w:ascii="Times New Roman" w:eastAsia="Times New Roman" w:hAnsi="Times New Roman" w:cs="Times New Roman"/>
                <w:sz w:val="24"/>
                <w:szCs w:val="24"/>
                <w:lang w:eastAsia="ru-RU"/>
              </w:rPr>
              <w:t>.</w:t>
            </w:r>
          </w:p>
        </w:tc>
        <w:tc>
          <w:tcPr>
            <w:tcW w:w="222" w:type="pct"/>
            <w:tcBorders>
              <w:top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8,2</w:t>
            </w:r>
          </w:p>
        </w:tc>
        <w:tc>
          <w:tcPr>
            <w:tcW w:w="215"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15,68</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28,93</w:t>
            </w:r>
          </w:p>
        </w:tc>
        <w:tc>
          <w:tcPr>
            <w:tcW w:w="307"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49,97</w:t>
            </w:r>
          </w:p>
        </w:tc>
        <w:tc>
          <w:tcPr>
            <w:tcW w:w="391"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1,78</w:t>
            </w:r>
          </w:p>
        </w:tc>
        <w:tc>
          <w:tcPr>
            <w:tcW w:w="317"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5,59</w:t>
            </w:r>
          </w:p>
        </w:tc>
        <w:tc>
          <w:tcPr>
            <w:tcW w:w="300"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6,08</w:t>
            </w:r>
          </w:p>
        </w:tc>
        <w:tc>
          <w:tcPr>
            <w:tcW w:w="329"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35,00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w:t>
            </w:r>
          </w:p>
        </w:tc>
        <w:tc>
          <w:tcPr>
            <w:tcW w:w="368"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keepNext/>
              <w:keepLines/>
              <w:spacing w:after="0" w:line="240" w:lineRule="auto"/>
              <w:contextualSpacing/>
              <w:jc w:val="center"/>
              <w:outlineLvl w:val="5"/>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keepNext/>
              <w:keepLines/>
              <w:spacing w:after="0" w:line="240" w:lineRule="auto"/>
              <w:contextualSpacing/>
              <w:jc w:val="center"/>
              <w:outlineLvl w:val="5"/>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4,3</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AE49AE" w:rsidRPr="00AE49AE" w:rsidRDefault="00AE49AE" w:rsidP="00AE49AE">
            <w:pPr>
              <w:spacing w:after="0" w:line="240" w:lineRule="auto"/>
              <w:contextualSpacing/>
              <w:jc w:val="center"/>
              <w:rPr>
                <w:rFonts w:ascii="Times New Roman" w:eastAsia="Times New Roman" w:hAnsi="Times New Roman" w:cs="Times New Roman"/>
                <w:color w:val="000000"/>
                <w:sz w:val="24"/>
                <w:szCs w:val="24"/>
                <w:lang w:eastAsia="ru-RU"/>
              </w:rPr>
            </w:pPr>
            <w:r w:rsidRPr="00AE49AE">
              <w:rPr>
                <w:rFonts w:ascii="Times New Roman" w:eastAsia="Times New Roman" w:hAnsi="Times New Roman" w:cs="Times New Roman"/>
                <w:color w:val="000000"/>
                <w:sz w:val="24"/>
                <w:szCs w:val="24"/>
                <w:lang w:eastAsia="ru-RU"/>
              </w:rPr>
              <w:t>341,57</w:t>
            </w:r>
          </w:p>
        </w:tc>
      </w:tr>
      <w:tr w:rsidR="00AE49AE" w:rsidRPr="00AE49AE" w:rsidTr="00181FDC">
        <w:trPr>
          <w:cantSplit/>
          <w:jc w:val="center"/>
        </w:trPr>
        <w:tc>
          <w:tcPr>
            <w:tcW w:w="1109" w:type="pct"/>
            <w:vAlign w:val="center"/>
          </w:tcPr>
          <w:p w:rsidR="00AE49AE" w:rsidRPr="00AE49AE" w:rsidRDefault="00AE49AE" w:rsidP="00AE49AE">
            <w:pPr>
              <w:spacing w:after="0" w:line="240" w:lineRule="auto"/>
              <w:contextualSpacing/>
              <w:rPr>
                <w:rFonts w:ascii="Times New Roman" w:eastAsia="Times New Roman" w:hAnsi="Times New Roman" w:cs="Times New Roman"/>
                <w:sz w:val="24"/>
                <w:szCs w:val="24"/>
                <w:lang w:val="en-US" w:eastAsia="ru-RU"/>
              </w:rPr>
            </w:pPr>
            <w:r w:rsidRPr="00AE49AE">
              <w:rPr>
                <w:rFonts w:ascii="Times New Roman" w:eastAsia="Times New Roman" w:hAnsi="Times New Roman" w:cs="Times New Roman"/>
                <w:sz w:val="24"/>
                <w:szCs w:val="24"/>
                <w:lang w:eastAsia="ru-RU"/>
              </w:rPr>
              <w:t xml:space="preserve"> Итого</w:t>
            </w:r>
          </w:p>
        </w:tc>
        <w:tc>
          <w:tcPr>
            <w:tcW w:w="222" w:type="pct"/>
            <w:tcBorders>
              <w:top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52,29</w:t>
            </w:r>
          </w:p>
        </w:tc>
        <w:tc>
          <w:tcPr>
            <w:tcW w:w="215" w:type="pct"/>
            <w:tcBorders>
              <w:top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100</w:t>
            </w:r>
          </w:p>
        </w:tc>
        <w:tc>
          <w:tcPr>
            <w:tcW w:w="330" w:type="pct"/>
            <w:tcBorders>
              <w:top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57,9</w:t>
            </w:r>
          </w:p>
        </w:tc>
        <w:tc>
          <w:tcPr>
            <w:tcW w:w="307" w:type="pct"/>
            <w:tcBorders>
              <w:top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100</w:t>
            </w:r>
          </w:p>
        </w:tc>
        <w:tc>
          <w:tcPr>
            <w:tcW w:w="391"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31,84</w:t>
            </w:r>
          </w:p>
        </w:tc>
        <w:tc>
          <w:tcPr>
            <w:tcW w:w="317"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100</w:t>
            </w:r>
          </w:p>
        </w:tc>
        <w:tc>
          <w:tcPr>
            <w:tcW w:w="300"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17,37</w:t>
            </w:r>
          </w:p>
        </w:tc>
        <w:tc>
          <w:tcPr>
            <w:tcW w:w="329" w:type="pct"/>
            <w:tcBorders>
              <w:top w:val="single" w:sz="4" w:space="0" w:color="auto"/>
              <w:left w:val="single" w:sz="4" w:space="0" w:color="auto"/>
              <w:bottom w:val="single" w:sz="4" w:space="0" w:color="auto"/>
              <w:right w:val="single" w:sz="4" w:space="0" w:color="auto"/>
            </w:tcBorders>
            <w:vAlign w:val="center"/>
          </w:tcPr>
          <w:p w:rsidR="00AE49AE" w:rsidRPr="00AE49AE" w:rsidRDefault="00AE49AE" w:rsidP="00AE49AE">
            <w:pPr>
              <w:spacing w:after="0" w:line="240" w:lineRule="auto"/>
              <w:contextualSpacing/>
              <w:jc w:val="center"/>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100</w:t>
            </w:r>
          </w:p>
        </w:tc>
        <w:tc>
          <w:tcPr>
            <w:tcW w:w="330" w:type="pct"/>
            <w:tcBorders>
              <w:top w:val="single" w:sz="4" w:space="0" w:color="auto"/>
            </w:tcBorders>
            <w:vAlign w:val="center"/>
          </w:tcPr>
          <w:p w:rsidR="00AE49AE" w:rsidRPr="00AE49AE" w:rsidRDefault="00AE49AE" w:rsidP="00AE49AE">
            <w:pPr>
              <w:keepNext/>
              <w:keepLines/>
              <w:spacing w:after="0" w:line="240" w:lineRule="auto"/>
              <w:contextualSpacing/>
              <w:jc w:val="center"/>
              <w:outlineLvl w:val="5"/>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w:t>
            </w:r>
          </w:p>
        </w:tc>
        <w:tc>
          <w:tcPr>
            <w:tcW w:w="368" w:type="pct"/>
            <w:tcBorders>
              <w:top w:val="single" w:sz="4" w:space="0" w:color="auto"/>
            </w:tcBorders>
            <w:vAlign w:val="center"/>
          </w:tcPr>
          <w:p w:rsidR="00AE49AE" w:rsidRPr="00AE49AE" w:rsidRDefault="00AE49AE" w:rsidP="00AE49AE">
            <w:pPr>
              <w:keepNext/>
              <w:keepLines/>
              <w:spacing w:after="0" w:line="240" w:lineRule="auto"/>
              <w:contextualSpacing/>
              <w:jc w:val="center"/>
              <w:outlineLvl w:val="5"/>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w:t>
            </w:r>
          </w:p>
        </w:tc>
        <w:tc>
          <w:tcPr>
            <w:tcW w:w="391" w:type="pct"/>
            <w:tcBorders>
              <w:top w:val="single" w:sz="4" w:space="0" w:color="auto"/>
            </w:tcBorders>
            <w:vAlign w:val="center"/>
          </w:tcPr>
          <w:p w:rsidR="00AE49AE" w:rsidRPr="00AE49AE" w:rsidRDefault="00AE49AE" w:rsidP="00AE49AE">
            <w:pPr>
              <w:keepNext/>
              <w:keepLines/>
              <w:spacing w:after="0" w:line="240" w:lineRule="auto"/>
              <w:contextualSpacing/>
              <w:jc w:val="center"/>
              <w:outlineLvl w:val="5"/>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-14,47</w:t>
            </w:r>
          </w:p>
        </w:tc>
        <w:tc>
          <w:tcPr>
            <w:tcW w:w="391" w:type="pct"/>
            <w:tcBorders>
              <w:top w:val="single" w:sz="4" w:space="0" w:color="auto"/>
            </w:tcBorders>
            <w:vAlign w:val="center"/>
          </w:tcPr>
          <w:p w:rsidR="00AE49AE" w:rsidRPr="00AE49AE" w:rsidRDefault="00AE49AE" w:rsidP="00AE49AE">
            <w:pPr>
              <w:keepNext/>
              <w:keepLines/>
              <w:spacing w:after="0" w:line="240" w:lineRule="auto"/>
              <w:contextualSpacing/>
              <w:jc w:val="center"/>
              <w:outlineLvl w:val="5"/>
              <w:rPr>
                <w:rFonts w:ascii="Times New Roman" w:eastAsia="Times New Roman" w:hAnsi="Times New Roman" w:cs="Times New Roman"/>
                <w:sz w:val="24"/>
                <w:szCs w:val="24"/>
                <w:lang w:eastAsia="ru-RU"/>
              </w:rPr>
            </w:pPr>
            <w:r w:rsidRPr="00AE49AE">
              <w:rPr>
                <w:rFonts w:ascii="Times New Roman" w:eastAsia="Times New Roman" w:hAnsi="Times New Roman" w:cs="Times New Roman"/>
                <w:sz w:val="24"/>
                <w:szCs w:val="24"/>
                <w:lang w:eastAsia="ru-RU"/>
              </w:rPr>
              <w:t>54,55</w:t>
            </w:r>
          </w:p>
        </w:tc>
      </w:tr>
    </w:tbl>
    <w:p w:rsidR="006F581A" w:rsidRDefault="006F581A" w:rsidP="006F581A">
      <w:pPr>
        <w:spacing w:after="0" w:line="360" w:lineRule="auto"/>
        <w:ind w:firstLine="708"/>
        <w:contextualSpacing/>
        <w:jc w:val="both"/>
        <w:rPr>
          <w:rFonts w:ascii="Times New Roman" w:hAnsi="Times New Roman" w:cs="Times New Roman"/>
          <w:sz w:val="28"/>
          <w:szCs w:val="28"/>
        </w:rPr>
      </w:pPr>
    </w:p>
    <w:p w:rsidR="00B80CB6" w:rsidRPr="00B80CB6" w:rsidRDefault="00B80CB6" w:rsidP="006F581A">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Исходя из данных табл.4.1.1, можно сказать, что наблюдается снижение питательности кормов на 14,47 кг </w:t>
      </w:r>
      <w:proofErr w:type="spellStart"/>
      <w:r>
        <w:rPr>
          <w:rFonts w:ascii="Times New Roman" w:hAnsi="Times New Roman" w:cs="Times New Roman"/>
          <w:sz w:val="28"/>
          <w:szCs w:val="28"/>
        </w:rPr>
        <w:t>к.ед</w:t>
      </w:r>
      <w:proofErr w:type="spellEnd"/>
      <w:r>
        <w:rPr>
          <w:rFonts w:ascii="Times New Roman" w:hAnsi="Times New Roman" w:cs="Times New Roman"/>
          <w:sz w:val="28"/>
          <w:szCs w:val="28"/>
        </w:rPr>
        <w:t xml:space="preserve">, что, естественно, является негативным фактором. Но, с другой стороны, решение задачи по оптимизации кормового рациона дойного стада удовлетворяет всем минимальным нормам кормления, в т.ч. и по питательности. </w:t>
      </w:r>
    </w:p>
    <w:p w:rsidR="006F581A" w:rsidRDefault="006F581A" w:rsidP="006F581A">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Для того, чтобы ответить на вопросы, </w:t>
      </w:r>
      <w:r w:rsidRPr="006F581A">
        <w:rPr>
          <w:rFonts w:ascii="Times New Roman" w:hAnsi="Times New Roman" w:cs="Times New Roman"/>
          <w:sz w:val="28"/>
          <w:szCs w:val="28"/>
        </w:rPr>
        <w:t>как изменилась стр</w:t>
      </w:r>
      <w:r>
        <w:rPr>
          <w:rFonts w:ascii="Times New Roman" w:hAnsi="Times New Roman" w:cs="Times New Roman"/>
          <w:sz w:val="28"/>
          <w:szCs w:val="28"/>
        </w:rPr>
        <w:t xml:space="preserve">уктура стоимости кормов, </w:t>
      </w:r>
      <w:r w:rsidRPr="006F581A">
        <w:rPr>
          <w:rFonts w:ascii="Times New Roman" w:hAnsi="Times New Roman" w:cs="Times New Roman"/>
          <w:sz w:val="28"/>
          <w:szCs w:val="28"/>
        </w:rPr>
        <w:t>как изменилась стоимость кормов и рациона в абсол</w:t>
      </w:r>
      <w:r>
        <w:rPr>
          <w:rFonts w:ascii="Times New Roman" w:hAnsi="Times New Roman" w:cs="Times New Roman"/>
          <w:sz w:val="28"/>
          <w:szCs w:val="28"/>
        </w:rPr>
        <w:t>ютном и относительном выражении, обрат</w:t>
      </w:r>
      <w:r w:rsidR="00300E79">
        <w:rPr>
          <w:rFonts w:ascii="Times New Roman" w:hAnsi="Times New Roman" w:cs="Times New Roman"/>
          <w:sz w:val="28"/>
          <w:szCs w:val="28"/>
        </w:rPr>
        <w:t>имся к таблице 4.1</w:t>
      </w:r>
      <w:r>
        <w:rPr>
          <w:rFonts w:ascii="Times New Roman" w:hAnsi="Times New Roman" w:cs="Times New Roman"/>
          <w:sz w:val="28"/>
          <w:szCs w:val="28"/>
        </w:rPr>
        <w:t>.2.</w:t>
      </w:r>
    </w:p>
    <w:p w:rsidR="00300E79" w:rsidRPr="006F581A" w:rsidRDefault="00300E79" w:rsidP="006F581A">
      <w:pPr>
        <w:spacing w:after="0" w:line="360" w:lineRule="auto"/>
        <w:ind w:firstLine="708"/>
        <w:contextualSpacing/>
        <w:jc w:val="both"/>
        <w:rPr>
          <w:rFonts w:ascii="Times New Roman" w:hAnsi="Times New Roman" w:cs="Times New Roman"/>
          <w:sz w:val="28"/>
          <w:szCs w:val="28"/>
        </w:rPr>
      </w:pPr>
    </w:p>
    <w:p w:rsidR="006F581A" w:rsidRPr="00F36560" w:rsidRDefault="00300E79" w:rsidP="00736DA1">
      <w:pPr>
        <w:pStyle w:val="7"/>
        <w:spacing w:before="0" w:line="360" w:lineRule="auto"/>
        <w:contextualSpacing/>
        <w:rPr>
          <w:rFonts w:ascii="Times New Roman" w:hAnsi="Times New Roman" w:cs="Times New Roman"/>
          <w:b/>
          <w:i w:val="0"/>
          <w:color w:val="auto"/>
          <w:szCs w:val="26"/>
        </w:rPr>
      </w:pPr>
      <w:r>
        <w:rPr>
          <w:rFonts w:ascii="Times New Roman" w:hAnsi="Times New Roman" w:cs="Times New Roman"/>
          <w:i w:val="0"/>
          <w:color w:val="auto"/>
          <w:szCs w:val="26"/>
        </w:rPr>
        <w:t>Таблица 4.1</w:t>
      </w:r>
      <w:r w:rsidR="006F581A">
        <w:rPr>
          <w:rFonts w:ascii="Times New Roman" w:hAnsi="Times New Roman" w:cs="Times New Roman"/>
          <w:i w:val="0"/>
          <w:color w:val="auto"/>
          <w:szCs w:val="26"/>
        </w:rPr>
        <w:t>.2</w:t>
      </w:r>
      <w:r w:rsidR="006F581A" w:rsidRPr="00F36560">
        <w:rPr>
          <w:rFonts w:ascii="Times New Roman" w:hAnsi="Times New Roman" w:cs="Times New Roman"/>
          <w:b/>
          <w:i w:val="0"/>
          <w:color w:val="auto"/>
          <w:szCs w:val="26"/>
        </w:rPr>
        <w:t xml:space="preserve"> </w:t>
      </w:r>
      <w:r w:rsidR="006F581A">
        <w:rPr>
          <w:rFonts w:ascii="Times New Roman" w:hAnsi="Times New Roman" w:cs="Times New Roman"/>
          <w:b/>
          <w:i w:val="0"/>
          <w:color w:val="auto"/>
          <w:szCs w:val="26"/>
        </w:rPr>
        <w:t>–</w:t>
      </w:r>
      <w:r w:rsidR="006F581A" w:rsidRPr="00F36560">
        <w:rPr>
          <w:rFonts w:ascii="Times New Roman" w:hAnsi="Times New Roman" w:cs="Times New Roman"/>
          <w:b/>
          <w:i w:val="0"/>
          <w:color w:val="auto"/>
          <w:szCs w:val="26"/>
        </w:rPr>
        <w:t xml:space="preserve"> Стоимость</w:t>
      </w:r>
      <w:r w:rsidR="006F581A">
        <w:rPr>
          <w:rFonts w:ascii="Times New Roman" w:hAnsi="Times New Roman" w:cs="Times New Roman"/>
          <w:b/>
          <w:i w:val="0"/>
          <w:color w:val="auto"/>
          <w:szCs w:val="26"/>
        </w:rPr>
        <w:t xml:space="preserve"> суточного кормового рациона по факту и по решению</w:t>
      </w:r>
    </w:p>
    <w:tbl>
      <w:tblPr>
        <w:tblW w:w="488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0"/>
        <w:gridCol w:w="1420"/>
        <w:gridCol w:w="734"/>
        <w:gridCol w:w="979"/>
        <w:gridCol w:w="684"/>
        <w:gridCol w:w="775"/>
        <w:gridCol w:w="544"/>
        <w:gridCol w:w="872"/>
        <w:gridCol w:w="686"/>
        <w:gridCol w:w="823"/>
        <w:gridCol w:w="858"/>
      </w:tblGrid>
      <w:tr w:rsidR="00300E79" w:rsidRPr="001C56A4" w:rsidTr="00597449">
        <w:trPr>
          <w:cantSplit/>
          <w:trHeight w:val="658"/>
        </w:trPr>
        <w:tc>
          <w:tcPr>
            <w:tcW w:w="276" w:type="pct"/>
            <w:vMerge w:val="restart"/>
            <w:textDirection w:val="btLr"/>
          </w:tcPr>
          <w:p w:rsidR="00300E79" w:rsidRPr="001C56A4" w:rsidRDefault="00300E79" w:rsidP="00300E79">
            <w:pPr>
              <w:spacing w:after="0" w:line="240" w:lineRule="auto"/>
              <w:ind w:left="113" w:right="113"/>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Переменные</w:t>
            </w:r>
          </w:p>
        </w:tc>
        <w:tc>
          <w:tcPr>
            <w:tcW w:w="801" w:type="pct"/>
            <w:vMerge w:val="restart"/>
          </w:tcPr>
          <w:p w:rsidR="00300E79" w:rsidRPr="001C56A4" w:rsidRDefault="00300E79" w:rsidP="00300E79">
            <w:pPr>
              <w:spacing w:after="0" w:line="240" w:lineRule="auto"/>
              <w:jc w:val="center"/>
              <w:rPr>
                <w:rFonts w:ascii="Times New Roman" w:eastAsia="Times New Roman" w:hAnsi="Times New Roman" w:cs="Times New Roman"/>
                <w:sz w:val="24"/>
                <w:szCs w:val="24"/>
                <w:lang w:eastAsia="ru-RU"/>
              </w:rPr>
            </w:pPr>
          </w:p>
          <w:p w:rsidR="00300E79" w:rsidRPr="001C56A4" w:rsidRDefault="00300E79" w:rsidP="00300E79">
            <w:pPr>
              <w:spacing w:after="0" w:line="240" w:lineRule="auto"/>
              <w:jc w:val="center"/>
              <w:rPr>
                <w:rFonts w:ascii="Times New Roman" w:eastAsia="Times New Roman" w:hAnsi="Times New Roman" w:cs="Times New Roman"/>
                <w:sz w:val="24"/>
                <w:szCs w:val="24"/>
                <w:lang w:eastAsia="ru-RU"/>
              </w:rPr>
            </w:pPr>
          </w:p>
          <w:p w:rsidR="00300E79" w:rsidRPr="001C56A4" w:rsidRDefault="00300E79" w:rsidP="00300E79">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Вид кормов</w:t>
            </w:r>
          </w:p>
        </w:tc>
        <w:tc>
          <w:tcPr>
            <w:tcW w:w="966" w:type="pct"/>
            <w:gridSpan w:val="2"/>
          </w:tcPr>
          <w:p w:rsidR="00300E79" w:rsidRPr="001C56A4" w:rsidRDefault="00300E79" w:rsidP="00300E79">
            <w:pPr>
              <w:keepNext/>
              <w:keepLines/>
              <w:spacing w:before="40" w:after="0" w:line="240" w:lineRule="auto"/>
              <w:jc w:val="center"/>
              <w:outlineLvl w:val="5"/>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Количество кормов, кг</w:t>
            </w:r>
          </w:p>
        </w:tc>
        <w:tc>
          <w:tcPr>
            <w:tcW w:w="2008" w:type="pct"/>
            <w:gridSpan w:val="5"/>
          </w:tcPr>
          <w:p w:rsidR="00300E79" w:rsidRPr="001C56A4" w:rsidRDefault="00300E79" w:rsidP="00300E79">
            <w:pPr>
              <w:keepNext/>
              <w:keepLines/>
              <w:spacing w:before="40" w:after="0" w:line="240" w:lineRule="auto"/>
              <w:jc w:val="center"/>
              <w:outlineLvl w:val="5"/>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Стоимость кормов в рационе</w:t>
            </w:r>
          </w:p>
        </w:tc>
        <w:tc>
          <w:tcPr>
            <w:tcW w:w="948" w:type="pct"/>
            <w:gridSpan w:val="2"/>
          </w:tcPr>
          <w:p w:rsidR="00300E79" w:rsidRPr="001C56A4" w:rsidRDefault="00300E79" w:rsidP="00300E79">
            <w:pPr>
              <w:keepNext/>
              <w:keepLines/>
              <w:spacing w:before="40" w:after="0" w:line="240" w:lineRule="auto"/>
              <w:jc w:val="center"/>
              <w:outlineLvl w:val="5"/>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Отклонение в стоимости (+, -)</w:t>
            </w:r>
          </w:p>
        </w:tc>
      </w:tr>
      <w:tr w:rsidR="00300E79" w:rsidRPr="001C56A4" w:rsidTr="00300E79">
        <w:trPr>
          <w:cantSplit/>
          <w:trHeight w:val="436"/>
        </w:trPr>
        <w:tc>
          <w:tcPr>
            <w:tcW w:w="276" w:type="pct"/>
            <w:vMerge/>
            <w:textDirection w:val="btLr"/>
          </w:tcPr>
          <w:p w:rsidR="00300E79" w:rsidRPr="001C56A4" w:rsidRDefault="00300E79" w:rsidP="00300E79">
            <w:pPr>
              <w:spacing w:after="0" w:line="240" w:lineRule="auto"/>
              <w:ind w:left="113" w:right="113"/>
              <w:jc w:val="center"/>
              <w:rPr>
                <w:rFonts w:ascii="Times New Roman" w:eastAsia="Times New Roman" w:hAnsi="Times New Roman" w:cs="Times New Roman"/>
                <w:sz w:val="24"/>
                <w:szCs w:val="24"/>
                <w:lang w:eastAsia="ru-RU"/>
              </w:rPr>
            </w:pPr>
          </w:p>
        </w:tc>
        <w:tc>
          <w:tcPr>
            <w:tcW w:w="801" w:type="pct"/>
            <w:vMerge/>
          </w:tcPr>
          <w:p w:rsidR="00300E79" w:rsidRPr="001C56A4" w:rsidRDefault="00300E79" w:rsidP="00300E79">
            <w:pPr>
              <w:spacing w:after="0" w:line="240" w:lineRule="auto"/>
              <w:jc w:val="center"/>
              <w:rPr>
                <w:rFonts w:ascii="Times New Roman" w:eastAsia="Times New Roman" w:hAnsi="Times New Roman" w:cs="Times New Roman"/>
                <w:sz w:val="24"/>
                <w:szCs w:val="24"/>
                <w:lang w:eastAsia="ru-RU"/>
              </w:rPr>
            </w:pPr>
          </w:p>
        </w:tc>
        <w:tc>
          <w:tcPr>
            <w:tcW w:w="414" w:type="pct"/>
            <w:vMerge w:val="restart"/>
          </w:tcPr>
          <w:p w:rsidR="00300E79" w:rsidRPr="001C56A4" w:rsidRDefault="00300E79" w:rsidP="00300E79">
            <w:pPr>
              <w:keepNext/>
              <w:keepLines/>
              <w:spacing w:before="40" w:after="0" w:line="240" w:lineRule="auto"/>
              <w:jc w:val="center"/>
              <w:outlineLvl w:val="5"/>
              <w:rPr>
                <w:rFonts w:ascii="Times New Roman" w:eastAsia="Times New Roman" w:hAnsi="Times New Roman" w:cs="Times New Roman"/>
                <w:sz w:val="24"/>
                <w:szCs w:val="24"/>
                <w:lang w:eastAsia="ru-RU"/>
              </w:rPr>
            </w:pPr>
          </w:p>
          <w:p w:rsidR="00300E79" w:rsidRPr="001C56A4" w:rsidRDefault="00300E79" w:rsidP="00300E79">
            <w:pPr>
              <w:keepNext/>
              <w:keepLines/>
              <w:spacing w:before="40" w:after="0" w:line="240" w:lineRule="auto"/>
              <w:jc w:val="center"/>
              <w:outlineLvl w:val="5"/>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по факту</w:t>
            </w:r>
          </w:p>
        </w:tc>
        <w:tc>
          <w:tcPr>
            <w:tcW w:w="552" w:type="pct"/>
            <w:vMerge w:val="restart"/>
          </w:tcPr>
          <w:p w:rsidR="00300E79" w:rsidRPr="001C56A4" w:rsidRDefault="00300E79" w:rsidP="00300E79">
            <w:pPr>
              <w:keepNext/>
              <w:keepLines/>
              <w:spacing w:before="40" w:after="0" w:line="240" w:lineRule="auto"/>
              <w:jc w:val="center"/>
              <w:outlineLvl w:val="5"/>
              <w:rPr>
                <w:rFonts w:ascii="Times New Roman" w:eastAsia="Times New Roman" w:hAnsi="Times New Roman" w:cs="Times New Roman"/>
                <w:sz w:val="24"/>
                <w:szCs w:val="24"/>
                <w:lang w:eastAsia="ru-RU"/>
              </w:rPr>
            </w:pPr>
          </w:p>
          <w:p w:rsidR="00300E79" w:rsidRPr="001C56A4" w:rsidRDefault="00300E79" w:rsidP="00300E79">
            <w:pPr>
              <w:keepNext/>
              <w:keepLines/>
              <w:spacing w:before="40" w:after="0" w:line="240" w:lineRule="auto"/>
              <w:jc w:val="center"/>
              <w:outlineLvl w:val="5"/>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по решению</w:t>
            </w:r>
          </w:p>
        </w:tc>
        <w:tc>
          <w:tcPr>
            <w:tcW w:w="386" w:type="pct"/>
            <w:vMerge w:val="restart"/>
          </w:tcPr>
          <w:p w:rsidR="00300E79" w:rsidRPr="001C56A4" w:rsidRDefault="00300E79" w:rsidP="00300E79">
            <w:pPr>
              <w:keepNext/>
              <w:keepLines/>
              <w:spacing w:before="40" w:after="0" w:line="240" w:lineRule="auto"/>
              <w:outlineLvl w:val="5"/>
              <w:rPr>
                <w:rFonts w:ascii="Times New Roman" w:eastAsia="Times New Roman" w:hAnsi="Times New Roman" w:cs="Times New Roman"/>
                <w:sz w:val="24"/>
                <w:szCs w:val="24"/>
                <w:lang w:eastAsia="ru-RU"/>
              </w:rPr>
            </w:pPr>
          </w:p>
          <w:p w:rsidR="00300E79" w:rsidRPr="001C56A4" w:rsidRDefault="00300E79" w:rsidP="00300E79">
            <w:pPr>
              <w:keepNext/>
              <w:keepLines/>
              <w:spacing w:before="40" w:after="0" w:line="240" w:lineRule="auto"/>
              <w:jc w:val="center"/>
              <w:outlineLvl w:val="5"/>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 xml:space="preserve">руб./ </w:t>
            </w:r>
          </w:p>
          <w:p w:rsidR="00300E79" w:rsidRPr="001C56A4" w:rsidRDefault="00300E79" w:rsidP="00300E79">
            <w:pPr>
              <w:keepNext/>
              <w:keepLines/>
              <w:spacing w:before="40" w:after="0" w:line="240" w:lineRule="auto"/>
              <w:jc w:val="center"/>
              <w:outlineLvl w:val="5"/>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кг</w:t>
            </w:r>
          </w:p>
        </w:tc>
        <w:tc>
          <w:tcPr>
            <w:tcW w:w="744" w:type="pct"/>
            <w:gridSpan w:val="2"/>
          </w:tcPr>
          <w:p w:rsidR="00300E79" w:rsidRPr="001C56A4" w:rsidRDefault="00300E79" w:rsidP="00300E79">
            <w:pPr>
              <w:keepNext/>
              <w:keepLines/>
              <w:spacing w:before="40" w:after="0" w:line="240" w:lineRule="auto"/>
              <w:jc w:val="center"/>
              <w:outlineLvl w:val="5"/>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факт</w:t>
            </w:r>
          </w:p>
        </w:tc>
        <w:tc>
          <w:tcPr>
            <w:tcW w:w="879" w:type="pct"/>
            <w:gridSpan w:val="2"/>
          </w:tcPr>
          <w:p w:rsidR="00300E79" w:rsidRPr="001C56A4" w:rsidRDefault="00300E79" w:rsidP="00300E79">
            <w:pPr>
              <w:keepNext/>
              <w:keepLines/>
              <w:spacing w:before="40" w:after="0" w:line="240" w:lineRule="auto"/>
              <w:jc w:val="center"/>
              <w:outlineLvl w:val="5"/>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 xml:space="preserve">проект </w:t>
            </w:r>
          </w:p>
        </w:tc>
        <w:tc>
          <w:tcPr>
            <w:tcW w:w="464" w:type="pct"/>
            <w:vMerge w:val="restart"/>
          </w:tcPr>
          <w:p w:rsidR="00300E79" w:rsidRPr="001C56A4" w:rsidRDefault="00300E79" w:rsidP="00300E79">
            <w:pPr>
              <w:keepNext/>
              <w:keepLines/>
              <w:spacing w:before="40" w:after="0" w:line="240" w:lineRule="auto"/>
              <w:jc w:val="center"/>
              <w:outlineLvl w:val="5"/>
              <w:rPr>
                <w:rFonts w:ascii="Times New Roman" w:eastAsia="Times New Roman" w:hAnsi="Times New Roman" w:cs="Times New Roman"/>
                <w:sz w:val="24"/>
                <w:szCs w:val="24"/>
                <w:lang w:eastAsia="ru-RU"/>
              </w:rPr>
            </w:pPr>
            <w:proofErr w:type="spellStart"/>
            <w:proofErr w:type="gramStart"/>
            <w:r w:rsidRPr="001C56A4">
              <w:rPr>
                <w:rFonts w:ascii="Times New Roman" w:eastAsia="Times New Roman" w:hAnsi="Times New Roman" w:cs="Times New Roman"/>
                <w:sz w:val="24"/>
                <w:szCs w:val="24"/>
                <w:lang w:eastAsia="ru-RU"/>
              </w:rPr>
              <w:t>Абсолю-тное</w:t>
            </w:r>
            <w:proofErr w:type="spellEnd"/>
            <w:proofErr w:type="gramEnd"/>
            <w:r w:rsidRPr="001C56A4">
              <w:rPr>
                <w:rFonts w:ascii="Times New Roman" w:eastAsia="Times New Roman" w:hAnsi="Times New Roman" w:cs="Times New Roman"/>
                <w:sz w:val="24"/>
                <w:szCs w:val="24"/>
                <w:lang w:eastAsia="ru-RU"/>
              </w:rPr>
              <w:t>, руб.</w:t>
            </w:r>
          </w:p>
        </w:tc>
        <w:tc>
          <w:tcPr>
            <w:tcW w:w="484" w:type="pct"/>
            <w:vMerge w:val="restart"/>
          </w:tcPr>
          <w:p w:rsidR="00300E79" w:rsidRPr="001C56A4" w:rsidRDefault="00300E79" w:rsidP="00300E79">
            <w:pPr>
              <w:keepNext/>
              <w:keepLines/>
              <w:spacing w:before="40" w:after="0" w:line="240" w:lineRule="auto"/>
              <w:jc w:val="center"/>
              <w:outlineLvl w:val="5"/>
              <w:rPr>
                <w:rFonts w:ascii="Times New Roman" w:eastAsia="Times New Roman" w:hAnsi="Times New Roman" w:cs="Times New Roman"/>
                <w:sz w:val="24"/>
                <w:szCs w:val="24"/>
                <w:lang w:eastAsia="ru-RU"/>
              </w:rPr>
            </w:pPr>
            <w:proofErr w:type="gramStart"/>
            <w:r w:rsidRPr="001C56A4">
              <w:rPr>
                <w:rFonts w:ascii="Times New Roman" w:eastAsia="Times New Roman" w:hAnsi="Times New Roman" w:cs="Times New Roman"/>
                <w:sz w:val="24"/>
                <w:szCs w:val="24"/>
                <w:lang w:eastAsia="ru-RU"/>
              </w:rPr>
              <w:t>Относи-тельное</w:t>
            </w:r>
            <w:proofErr w:type="gramEnd"/>
            <w:r w:rsidRPr="001C56A4">
              <w:rPr>
                <w:rFonts w:ascii="Times New Roman" w:eastAsia="Times New Roman" w:hAnsi="Times New Roman" w:cs="Times New Roman"/>
                <w:sz w:val="24"/>
                <w:szCs w:val="24"/>
                <w:lang w:eastAsia="ru-RU"/>
              </w:rPr>
              <w:t>, %</w:t>
            </w:r>
          </w:p>
        </w:tc>
      </w:tr>
      <w:tr w:rsidR="00300E79" w:rsidRPr="001C56A4" w:rsidTr="00300E79">
        <w:trPr>
          <w:cantSplit/>
          <w:trHeight w:val="554"/>
        </w:trPr>
        <w:tc>
          <w:tcPr>
            <w:tcW w:w="276" w:type="pct"/>
            <w:vMerge/>
            <w:tcBorders>
              <w:bottom w:val="single" w:sz="4" w:space="0" w:color="auto"/>
            </w:tcBorders>
          </w:tcPr>
          <w:p w:rsidR="00300E79" w:rsidRPr="001C56A4" w:rsidRDefault="00300E79" w:rsidP="00300E79">
            <w:pPr>
              <w:spacing w:after="0" w:line="240" w:lineRule="auto"/>
              <w:jc w:val="center"/>
              <w:rPr>
                <w:rFonts w:ascii="Times New Roman" w:eastAsia="Times New Roman" w:hAnsi="Times New Roman" w:cs="Times New Roman"/>
                <w:sz w:val="24"/>
                <w:szCs w:val="24"/>
                <w:lang w:eastAsia="ru-RU"/>
              </w:rPr>
            </w:pPr>
          </w:p>
        </w:tc>
        <w:tc>
          <w:tcPr>
            <w:tcW w:w="801" w:type="pct"/>
            <w:vMerge/>
            <w:tcBorders>
              <w:bottom w:val="single" w:sz="4" w:space="0" w:color="auto"/>
            </w:tcBorders>
          </w:tcPr>
          <w:p w:rsidR="00300E79" w:rsidRPr="001C56A4" w:rsidRDefault="00300E79" w:rsidP="00300E79">
            <w:pPr>
              <w:spacing w:after="0" w:line="240" w:lineRule="auto"/>
              <w:rPr>
                <w:rFonts w:ascii="Times New Roman" w:eastAsia="Times New Roman" w:hAnsi="Times New Roman" w:cs="Times New Roman"/>
                <w:sz w:val="24"/>
                <w:szCs w:val="24"/>
                <w:lang w:eastAsia="ru-RU"/>
              </w:rPr>
            </w:pPr>
          </w:p>
        </w:tc>
        <w:tc>
          <w:tcPr>
            <w:tcW w:w="414" w:type="pct"/>
            <w:vMerge/>
            <w:tcBorders>
              <w:bottom w:val="single" w:sz="4" w:space="0" w:color="auto"/>
            </w:tcBorders>
          </w:tcPr>
          <w:p w:rsidR="00300E79" w:rsidRPr="001C56A4" w:rsidRDefault="00300E79" w:rsidP="00300E79">
            <w:pPr>
              <w:keepNext/>
              <w:keepLines/>
              <w:spacing w:before="40" w:after="0" w:line="240" w:lineRule="auto"/>
              <w:jc w:val="center"/>
              <w:outlineLvl w:val="5"/>
              <w:rPr>
                <w:rFonts w:ascii="Times New Roman" w:eastAsia="Times New Roman" w:hAnsi="Times New Roman" w:cs="Times New Roman"/>
                <w:color w:val="243F60"/>
                <w:sz w:val="24"/>
                <w:szCs w:val="24"/>
                <w:lang w:eastAsia="ru-RU"/>
              </w:rPr>
            </w:pPr>
          </w:p>
        </w:tc>
        <w:tc>
          <w:tcPr>
            <w:tcW w:w="552" w:type="pct"/>
            <w:vMerge/>
            <w:tcBorders>
              <w:bottom w:val="single" w:sz="4" w:space="0" w:color="auto"/>
            </w:tcBorders>
          </w:tcPr>
          <w:p w:rsidR="00300E79" w:rsidRPr="001C56A4" w:rsidRDefault="00300E79" w:rsidP="00300E79">
            <w:pPr>
              <w:keepNext/>
              <w:keepLines/>
              <w:spacing w:before="40" w:after="0" w:line="240" w:lineRule="auto"/>
              <w:jc w:val="center"/>
              <w:outlineLvl w:val="5"/>
              <w:rPr>
                <w:rFonts w:ascii="Times New Roman" w:eastAsia="Times New Roman" w:hAnsi="Times New Roman" w:cs="Times New Roman"/>
                <w:color w:val="243F60"/>
                <w:sz w:val="24"/>
                <w:szCs w:val="24"/>
                <w:lang w:eastAsia="ru-RU"/>
              </w:rPr>
            </w:pPr>
          </w:p>
        </w:tc>
        <w:tc>
          <w:tcPr>
            <w:tcW w:w="386" w:type="pct"/>
            <w:vMerge/>
            <w:tcBorders>
              <w:bottom w:val="single" w:sz="4" w:space="0" w:color="auto"/>
            </w:tcBorders>
          </w:tcPr>
          <w:p w:rsidR="00300E79" w:rsidRPr="001C56A4" w:rsidRDefault="00300E79" w:rsidP="00300E79">
            <w:pPr>
              <w:keepNext/>
              <w:keepLines/>
              <w:spacing w:before="40" w:after="0" w:line="240" w:lineRule="auto"/>
              <w:jc w:val="center"/>
              <w:outlineLvl w:val="5"/>
              <w:rPr>
                <w:rFonts w:ascii="Times New Roman" w:eastAsia="Times New Roman" w:hAnsi="Times New Roman" w:cs="Times New Roman"/>
                <w:color w:val="243F60"/>
                <w:sz w:val="24"/>
                <w:szCs w:val="24"/>
                <w:lang w:eastAsia="ru-RU"/>
              </w:rPr>
            </w:pPr>
          </w:p>
        </w:tc>
        <w:tc>
          <w:tcPr>
            <w:tcW w:w="437" w:type="pct"/>
            <w:tcBorders>
              <w:bottom w:val="single" w:sz="4" w:space="0" w:color="auto"/>
            </w:tcBorders>
          </w:tcPr>
          <w:p w:rsidR="00300E79" w:rsidRPr="001C56A4" w:rsidRDefault="00300E79" w:rsidP="00300E79">
            <w:pPr>
              <w:keepNext/>
              <w:keepLines/>
              <w:spacing w:before="40" w:after="0" w:line="240" w:lineRule="auto"/>
              <w:jc w:val="center"/>
              <w:outlineLvl w:val="5"/>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руб.</w:t>
            </w:r>
          </w:p>
        </w:tc>
        <w:tc>
          <w:tcPr>
            <w:tcW w:w="307" w:type="pct"/>
            <w:tcBorders>
              <w:bottom w:val="single" w:sz="4" w:space="0" w:color="auto"/>
            </w:tcBorders>
          </w:tcPr>
          <w:p w:rsidR="00300E79" w:rsidRPr="001C56A4" w:rsidRDefault="00300E79" w:rsidP="00300E79">
            <w:pPr>
              <w:keepNext/>
              <w:keepLines/>
              <w:spacing w:before="40" w:after="0" w:line="240" w:lineRule="auto"/>
              <w:jc w:val="center"/>
              <w:outlineLvl w:val="5"/>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w:t>
            </w:r>
          </w:p>
        </w:tc>
        <w:tc>
          <w:tcPr>
            <w:tcW w:w="492" w:type="pct"/>
            <w:tcBorders>
              <w:bottom w:val="single" w:sz="4" w:space="0" w:color="auto"/>
            </w:tcBorders>
          </w:tcPr>
          <w:p w:rsidR="00300E79" w:rsidRPr="001C56A4" w:rsidRDefault="00300E79" w:rsidP="00300E79">
            <w:pPr>
              <w:keepNext/>
              <w:keepLines/>
              <w:spacing w:before="40" w:after="0" w:line="240" w:lineRule="auto"/>
              <w:jc w:val="center"/>
              <w:outlineLvl w:val="5"/>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руб.</w:t>
            </w:r>
          </w:p>
        </w:tc>
        <w:tc>
          <w:tcPr>
            <w:tcW w:w="387" w:type="pct"/>
            <w:tcBorders>
              <w:bottom w:val="single" w:sz="4" w:space="0" w:color="auto"/>
            </w:tcBorders>
          </w:tcPr>
          <w:p w:rsidR="00300E79" w:rsidRPr="001C56A4" w:rsidRDefault="00300E79" w:rsidP="00300E79">
            <w:pPr>
              <w:keepNext/>
              <w:keepLines/>
              <w:spacing w:before="40" w:after="0" w:line="240" w:lineRule="auto"/>
              <w:jc w:val="center"/>
              <w:outlineLvl w:val="5"/>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w:t>
            </w:r>
          </w:p>
        </w:tc>
        <w:tc>
          <w:tcPr>
            <w:tcW w:w="464" w:type="pct"/>
            <w:vMerge/>
            <w:tcBorders>
              <w:bottom w:val="single" w:sz="4" w:space="0" w:color="auto"/>
            </w:tcBorders>
          </w:tcPr>
          <w:p w:rsidR="00300E79" w:rsidRPr="001C56A4" w:rsidRDefault="00300E79" w:rsidP="00300E79">
            <w:pPr>
              <w:keepNext/>
              <w:keepLines/>
              <w:spacing w:before="40" w:after="0" w:line="240" w:lineRule="auto"/>
              <w:jc w:val="center"/>
              <w:outlineLvl w:val="5"/>
              <w:rPr>
                <w:rFonts w:ascii="Times New Roman" w:eastAsia="Times New Roman" w:hAnsi="Times New Roman" w:cs="Times New Roman"/>
                <w:color w:val="243F60"/>
                <w:sz w:val="24"/>
                <w:szCs w:val="24"/>
                <w:lang w:eastAsia="ru-RU"/>
              </w:rPr>
            </w:pPr>
          </w:p>
        </w:tc>
        <w:tc>
          <w:tcPr>
            <w:tcW w:w="484" w:type="pct"/>
            <w:vMerge/>
            <w:tcBorders>
              <w:bottom w:val="single" w:sz="4" w:space="0" w:color="auto"/>
            </w:tcBorders>
          </w:tcPr>
          <w:p w:rsidR="00300E79" w:rsidRPr="001C56A4" w:rsidRDefault="00300E79" w:rsidP="00300E79">
            <w:pPr>
              <w:keepNext/>
              <w:keepLines/>
              <w:spacing w:before="40" w:after="0" w:line="240" w:lineRule="auto"/>
              <w:jc w:val="center"/>
              <w:outlineLvl w:val="5"/>
              <w:rPr>
                <w:rFonts w:ascii="Times New Roman" w:eastAsia="Times New Roman" w:hAnsi="Times New Roman" w:cs="Times New Roman"/>
                <w:color w:val="243F60"/>
                <w:sz w:val="24"/>
                <w:szCs w:val="24"/>
                <w:lang w:eastAsia="ru-RU"/>
              </w:rPr>
            </w:pPr>
          </w:p>
        </w:tc>
      </w:tr>
      <w:tr w:rsidR="00300E79" w:rsidRPr="001C56A4" w:rsidTr="00300E79">
        <w:trPr>
          <w:cantSplit/>
          <w:trHeight w:val="311"/>
        </w:trPr>
        <w:tc>
          <w:tcPr>
            <w:tcW w:w="276" w:type="pct"/>
            <w:tcBorders>
              <w:bottom w:val="single" w:sz="4" w:space="0" w:color="auto"/>
              <w:right w:val="single" w:sz="4" w:space="0" w:color="auto"/>
            </w:tcBorders>
          </w:tcPr>
          <w:p w:rsidR="00300E79" w:rsidRPr="001C56A4" w:rsidRDefault="00300E79" w:rsidP="00300E79">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Х1</w:t>
            </w:r>
          </w:p>
        </w:tc>
        <w:tc>
          <w:tcPr>
            <w:tcW w:w="801" w:type="pct"/>
            <w:tcBorders>
              <w:left w:val="single" w:sz="4" w:space="0" w:color="auto"/>
              <w:bottom w:val="single" w:sz="4" w:space="0" w:color="auto"/>
              <w:right w:val="single" w:sz="4" w:space="0" w:color="auto"/>
            </w:tcBorders>
          </w:tcPr>
          <w:p w:rsidR="00300E79" w:rsidRPr="001C56A4" w:rsidRDefault="00300E79" w:rsidP="00300E79">
            <w:pPr>
              <w:spacing w:after="0" w:line="240" w:lineRule="auto"/>
              <w:contextualSpacing/>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Овес</w:t>
            </w:r>
          </w:p>
        </w:tc>
        <w:tc>
          <w:tcPr>
            <w:tcW w:w="414"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2,45</w:t>
            </w:r>
          </w:p>
        </w:tc>
        <w:tc>
          <w:tcPr>
            <w:tcW w:w="552"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0</w:t>
            </w:r>
          </w:p>
        </w:tc>
        <w:tc>
          <w:tcPr>
            <w:tcW w:w="386"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4,5</w:t>
            </w:r>
          </w:p>
        </w:tc>
        <w:tc>
          <w:tcPr>
            <w:tcW w:w="437"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11,03</w:t>
            </w:r>
          </w:p>
        </w:tc>
        <w:tc>
          <w:tcPr>
            <w:tcW w:w="307"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5,44</w:t>
            </w:r>
          </w:p>
        </w:tc>
        <w:tc>
          <w:tcPr>
            <w:tcW w:w="492"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0,00</w:t>
            </w:r>
          </w:p>
        </w:tc>
        <w:tc>
          <w:tcPr>
            <w:tcW w:w="387"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0,00</w:t>
            </w:r>
          </w:p>
        </w:tc>
        <w:tc>
          <w:tcPr>
            <w:tcW w:w="464"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11,03</w:t>
            </w:r>
          </w:p>
        </w:tc>
        <w:tc>
          <w:tcPr>
            <w:tcW w:w="484"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0,00</w:t>
            </w:r>
          </w:p>
        </w:tc>
      </w:tr>
      <w:tr w:rsidR="00300E79" w:rsidRPr="001C56A4" w:rsidTr="00300E79">
        <w:trPr>
          <w:cantSplit/>
          <w:trHeight w:val="329"/>
        </w:trPr>
        <w:tc>
          <w:tcPr>
            <w:tcW w:w="276" w:type="pct"/>
            <w:tcBorders>
              <w:bottom w:val="single" w:sz="4" w:space="0" w:color="auto"/>
              <w:right w:val="single" w:sz="4" w:space="0" w:color="auto"/>
            </w:tcBorders>
          </w:tcPr>
          <w:p w:rsidR="00300E79" w:rsidRPr="001C56A4" w:rsidRDefault="00300E79" w:rsidP="00300E79">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Х2</w:t>
            </w:r>
          </w:p>
        </w:tc>
        <w:tc>
          <w:tcPr>
            <w:tcW w:w="801" w:type="pct"/>
            <w:tcBorders>
              <w:left w:val="single" w:sz="4" w:space="0" w:color="auto"/>
              <w:bottom w:val="single" w:sz="4" w:space="0" w:color="auto"/>
              <w:right w:val="single" w:sz="4" w:space="0" w:color="auto"/>
            </w:tcBorders>
          </w:tcPr>
          <w:p w:rsidR="00300E79" w:rsidRPr="001C56A4" w:rsidRDefault="00300E79" w:rsidP="00300E79">
            <w:pPr>
              <w:spacing w:after="0" w:line="240" w:lineRule="auto"/>
              <w:contextualSpacing/>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Ячмень</w:t>
            </w:r>
          </w:p>
        </w:tc>
        <w:tc>
          <w:tcPr>
            <w:tcW w:w="414"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6,59</w:t>
            </w:r>
          </w:p>
        </w:tc>
        <w:tc>
          <w:tcPr>
            <w:tcW w:w="552"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0</w:t>
            </w:r>
          </w:p>
        </w:tc>
        <w:tc>
          <w:tcPr>
            <w:tcW w:w="386"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4,22</w:t>
            </w:r>
          </w:p>
        </w:tc>
        <w:tc>
          <w:tcPr>
            <w:tcW w:w="437"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27,81</w:t>
            </w:r>
          </w:p>
        </w:tc>
        <w:tc>
          <w:tcPr>
            <w:tcW w:w="307"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13,73</w:t>
            </w:r>
          </w:p>
        </w:tc>
        <w:tc>
          <w:tcPr>
            <w:tcW w:w="492"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0,00</w:t>
            </w:r>
          </w:p>
        </w:tc>
        <w:tc>
          <w:tcPr>
            <w:tcW w:w="387"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0,00</w:t>
            </w:r>
          </w:p>
        </w:tc>
        <w:tc>
          <w:tcPr>
            <w:tcW w:w="464"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27,81</w:t>
            </w:r>
          </w:p>
        </w:tc>
        <w:tc>
          <w:tcPr>
            <w:tcW w:w="484"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0,00</w:t>
            </w:r>
          </w:p>
        </w:tc>
      </w:tr>
      <w:tr w:rsidR="00300E79" w:rsidRPr="001C56A4" w:rsidTr="00300E79">
        <w:trPr>
          <w:cantSplit/>
          <w:trHeight w:val="604"/>
        </w:trPr>
        <w:tc>
          <w:tcPr>
            <w:tcW w:w="276" w:type="pct"/>
            <w:tcBorders>
              <w:bottom w:val="single" w:sz="4" w:space="0" w:color="auto"/>
              <w:right w:val="single" w:sz="4" w:space="0" w:color="auto"/>
            </w:tcBorders>
          </w:tcPr>
          <w:p w:rsidR="00300E79" w:rsidRPr="001C56A4" w:rsidRDefault="00300E79" w:rsidP="00300E79">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Х3</w:t>
            </w:r>
          </w:p>
        </w:tc>
        <w:tc>
          <w:tcPr>
            <w:tcW w:w="801" w:type="pct"/>
            <w:tcBorders>
              <w:left w:val="single" w:sz="4" w:space="0" w:color="auto"/>
              <w:bottom w:val="single" w:sz="4" w:space="0" w:color="auto"/>
              <w:right w:val="single" w:sz="4" w:space="0" w:color="auto"/>
            </w:tcBorders>
          </w:tcPr>
          <w:p w:rsidR="00300E79" w:rsidRPr="001C56A4" w:rsidRDefault="00300E79" w:rsidP="00300E79">
            <w:pPr>
              <w:spacing w:after="0" w:line="240" w:lineRule="auto"/>
              <w:contextualSpacing/>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Просо</w:t>
            </w:r>
          </w:p>
        </w:tc>
        <w:tc>
          <w:tcPr>
            <w:tcW w:w="414"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3,94</w:t>
            </w:r>
          </w:p>
        </w:tc>
        <w:tc>
          <w:tcPr>
            <w:tcW w:w="552"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0,88</w:t>
            </w:r>
          </w:p>
        </w:tc>
        <w:tc>
          <w:tcPr>
            <w:tcW w:w="386"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2,69</w:t>
            </w:r>
          </w:p>
        </w:tc>
        <w:tc>
          <w:tcPr>
            <w:tcW w:w="437"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10,60</w:t>
            </w:r>
          </w:p>
        </w:tc>
        <w:tc>
          <w:tcPr>
            <w:tcW w:w="307"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5,23</w:t>
            </w:r>
          </w:p>
        </w:tc>
        <w:tc>
          <w:tcPr>
            <w:tcW w:w="492"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2,37</w:t>
            </w:r>
          </w:p>
        </w:tc>
        <w:tc>
          <w:tcPr>
            <w:tcW w:w="387"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1,20</w:t>
            </w:r>
          </w:p>
        </w:tc>
        <w:tc>
          <w:tcPr>
            <w:tcW w:w="464"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8,23</w:t>
            </w:r>
          </w:p>
        </w:tc>
        <w:tc>
          <w:tcPr>
            <w:tcW w:w="484"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22,34</w:t>
            </w:r>
          </w:p>
        </w:tc>
      </w:tr>
      <w:tr w:rsidR="00300E79" w:rsidRPr="001C56A4" w:rsidTr="00300E79">
        <w:trPr>
          <w:cantSplit/>
          <w:trHeight w:val="311"/>
        </w:trPr>
        <w:tc>
          <w:tcPr>
            <w:tcW w:w="276" w:type="pct"/>
            <w:tcBorders>
              <w:bottom w:val="single" w:sz="4" w:space="0" w:color="auto"/>
              <w:right w:val="single" w:sz="4" w:space="0" w:color="auto"/>
            </w:tcBorders>
          </w:tcPr>
          <w:p w:rsidR="00300E79" w:rsidRPr="001C56A4" w:rsidRDefault="00300E79" w:rsidP="00300E79">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Х4</w:t>
            </w:r>
          </w:p>
        </w:tc>
        <w:tc>
          <w:tcPr>
            <w:tcW w:w="801" w:type="pct"/>
            <w:tcBorders>
              <w:left w:val="single" w:sz="4" w:space="0" w:color="auto"/>
              <w:bottom w:val="single" w:sz="4" w:space="0" w:color="auto"/>
              <w:right w:val="single" w:sz="4" w:space="0" w:color="auto"/>
            </w:tcBorders>
          </w:tcPr>
          <w:p w:rsidR="00300E79" w:rsidRPr="001C56A4" w:rsidRDefault="00300E79" w:rsidP="00300E79">
            <w:pPr>
              <w:spacing w:after="0" w:line="240" w:lineRule="auto"/>
              <w:contextualSpacing/>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Яровая пшеница</w:t>
            </w:r>
          </w:p>
        </w:tc>
        <w:tc>
          <w:tcPr>
            <w:tcW w:w="414"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3,75</w:t>
            </w:r>
          </w:p>
        </w:tc>
        <w:tc>
          <w:tcPr>
            <w:tcW w:w="552"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1,54</w:t>
            </w:r>
          </w:p>
        </w:tc>
        <w:tc>
          <w:tcPr>
            <w:tcW w:w="386"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3,27</w:t>
            </w:r>
          </w:p>
        </w:tc>
        <w:tc>
          <w:tcPr>
            <w:tcW w:w="437"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12,26</w:t>
            </w:r>
          </w:p>
        </w:tc>
        <w:tc>
          <w:tcPr>
            <w:tcW w:w="307"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6,05</w:t>
            </w:r>
          </w:p>
        </w:tc>
        <w:tc>
          <w:tcPr>
            <w:tcW w:w="492"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5,04</w:t>
            </w:r>
          </w:p>
        </w:tc>
        <w:tc>
          <w:tcPr>
            <w:tcW w:w="387"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2,56</w:t>
            </w:r>
          </w:p>
        </w:tc>
        <w:tc>
          <w:tcPr>
            <w:tcW w:w="464"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7,23</w:t>
            </w:r>
          </w:p>
        </w:tc>
        <w:tc>
          <w:tcPr>
            <w:tcW w:w="484"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41,07</w:t>
            </w:r>
          </w:p>
        </w:tc>
      </w:tr>
      <w:tr w:rsidR="00300E79" w:rsidRPr="001C56A4" w:rsidTr="00300E79">
        <w:trPr>
          <w:cantSplit/>
          <w:trHeight w:val="549"/>
        </w:trPr>
        <w:tc>
          <w:tcPr>
            <w:tcW w:w="276" w:type="pct"/>
            <w:tcBorders>
              <w:bottom w:val="single" w:sz="4" w:space="0" w:color="auto"/>
              <w:right w:val="single" w:sz="4" w:space="0" w:color="auto"/>
            </w:tcBorders>
          </w:tcPr>
          <w:p w:rsidR="00300E79" w:rsidRPr="001C56A4" w:rsidRDefault="00300E79" w:rsidP="00300E79">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Х5</w:t>
            </w:r>
          </w:p>
        </w:tc>
        <w:tc>
          <w:tcPr>
            <w:tcW w:w="801" w:type="pct"/>
            <w:tcBorders>
              <w:left w:val="single" w:sz="4" w:space="0" w:color="auto"/>
              <w:bottom w:val="single" w:sz="4" w:space="0" w:color="auto"/>
              <w:right w:val="single" w:sz="4" w:space="0" w:color="auto"/>
            </w:tcBorders>
          </w:tcPr>
          <w:p w:rsidR="00300E79" w:rsidRPr="001C56A4" w:rsidRDefault="00300E79" w:rsidP="00300E79">
            <w:pPr>
              <w:spacing w:after="0" w:line="240" w:lineRule="auto"/>
              <w:contextualSpacing/>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 xml:space="preserve">Отруби </w:t>
            </w:r>
            <w:proofErr w:type="spellStart"/>
            <w:r w:rsidRPr="001C56A4">
              <w:rPr>
                <w:rFonts w:ascii="Times New Roman" w:eastAsia="Times New Roman" w:hAnsi="Times New Roman" w:cs="Times New Roman"/>
                <w:sz w:val="24"/>
                <w:szCs w:val="24"/>
                <w:lang w:eastAsia="ru-RU"/>
              </w:rPr>
              <w:t>пшен</w:t>
            </w:r>
            <w:proofErr w:type="spellEnd"/>
            <w:r w:rsidRPr="001C56A4">
              <w:rPr>
                <w:rFonts w:ascii="Times New Roman" w:eastAsia="Times New Roman" w:hAnsi="Times New Roman" w:cs="Times New Roman"/>
                <w:sz w:val="24"/>
                <w:szCs w:val="24"/>
                <w:lang w:eastAsia="ru-RU"/>
              </w:rPr>
              <w:t>.</w:t>
            </w:r>
          </w:p>
        </w:tc>
        <w:tc>
          <w:tcPr>
            <w:tcW w:w="414"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1,12</w:t>
            </w:r>
          </w:p>
        </w:tc>
        <w:tc>
          <w:tcPr>
            <w:tcW w:w="552"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0,88</w:t>
            </w:r>
          </w:p>
        </w:tc>
        <w:tc>
          <w:tcPr>
            <w:tcW w:w="386"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6,07</w:t>
            </w:r>
          </w:p>
        </w:tc>
        <w:tc>
          <w:tcPr>
            <w:tcW w:w="437"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6,80</w:t>
            </w:r>
          </w:p>
        </w:tc>
        <w:tc>
          <w:tcPr>
            <w:tcW w:w="307"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3,36</w:t>
            </w:r>
          </w:p>
        </w:tc>
        <w:tc>
          <w:tcPr>
            <w:tcW w:w="492"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5,34</w:t>
            </w:r>
          </w:p>
        </w:tc>
        <w:tc>
          <w:tcPr>
            <w:tcW w:w="387"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2,72</w:t>
            </w:r>
          </w:p>
        </w:tc>
        <w:tc>
          <w:tcPr>
            <w:tcW w:w="464"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1,46</w:t>
            </w:r>
          </w:p>
        </w:tc>
        <w:tc>
          <w:tcPr>
            <w:tcW w:w="484"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78,57</w:t>
            </w:r>
          </w:p>
        </w:tc>
      </w:tr>
      <w:tr w:rsidR="00300E79" w:rsidRPr="001C56A4" w:rsidTr="00300E79">
        <w:trPr>
          <w:cantSplit/>
          <w:trHeight w:val="329"/>
        </w:trPr>
        <w:tc>
          <w:tcPr>
            <w:tcW w:w="276" w:type="pct"/>
            <w:tcBorders>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sz w:val="26"/>
                <w:szCs w:val="26"/>
                <w:lang w:val="en-US" w:eastAsia="ru-RU"/>
              </w:rPr>
            </w:pPr>
            <w:r w:rsidRPr="001C56A4">
              <w:rPr>
                <w:rFonts w:ascii="Times New Roman" w:eastAsia="Times New Roman" w:hAnsi="Times New Roman" w:cs="Times New Roman"/>
                <w:sz w:val="26"/>
                <w:szCs w:val="26"/>
                <w:lang w:val="en-US" w:eastAsia="ru-RU"/>
              </w:rPr>
              <w:t>X6</w:t>
            </w:r>
          </w:p>
        </w:tc>
        <w:tc>
          <w:tcPr>
            <w:tcW w:w="801" w:type="pct"/>
            <w:tcBorders>
              <w:left w:val="single" w:sz="4" w:space="0" w:color="auto"/>
              <w:bottom w:val="single" w:sz="4" w:space="0" w:color="auto"/>
              <w:right w:val="single" w:sz="4" w:space="0" w:color="auto"/>
            </w:tcBorders>
          </w:tcPr>
          <w:p w:rsidR="00300E79" w:rsidRPr="001C56A4" w:rsidRDefault="00300E79" w:rsidP="00300E79">
            <w:pPr>
              <w:spacing w:after="0" w:line="240" w:lineRule="auto"/>
              <w:contextualSpacing/>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 xml:space="preserve">Жмых </w:t>
            </w:r>
            <w:proofErr w:type="spellStart"/>
            <w:r w:rsidRPr="001C56A4">
              <w:rPr>
                <w:rFonts w:ascii="Times New Roman" w:eastAsia="Times New Roman" w:hAnsi="Times New Roman" w:cs="Times New Roman"/>
                <w:sz w:val="24"/>
                <w:szCs w:val="24"/>
                <w:lang w:eastAsia="ru-RU"/>
              </w:rPr>
              <w:t>подсолн</w:t>
            </w:r>
            <w:proofErr w:type="spellEnd"/>
            <w:r w:rsidRPr="001C56A4">
              <w:rPr>
                <w:rFonts w:ascii="Times New Roman" w:eastAsia="Times New Roman" w:hAnsi="Times New Roman" w:cs="Times New Roman"/>
                <w:sz w:val="24"/>
                <w:szCs w:val="24"/>
                <w:lang w:eastAsia="ru-RU"/>
              </w:rPr>
              <w:t>.</w:t>
            </w:r>
          </w:p>
        </w:tc>
        <w:tc>
          <w:tcPr>
            <w:tcW w:w="414"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0,93</w:t>
            </w:r>
          </w:p>
        </w:tc>
        <w:tc>
          <w:tcPr>
            <w:tcW w:w="552"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0,22</w:t>
            </w:r>
          </w:p>
        </w:tc>
        <w:tc>
          <w:tcPr>
            <w:tcW w:w="386"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4,54</w:t>
            </w:r>
          </w:p>
        </w:tc>
        <w:tc>
          <w:tcPr>
            <w:tcW w:w="437"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4,22</w:t>
            </w:r>
          </w:p>
        </w:tc>
        <w:tc>
          <w:tcPr>
            <w:tcW w:w="307"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2,08</w:t>
            </w:r>
          </w:p>
        </w:tc>
        <w:tc>
          <w:tcPr>
            <w:tcW w:w="492"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1,00</w:t>
            </w:r>
          </w:p>
        </w:tc>
        <w:tc>
          <w:tcPr>
            <w:tcW w:w="387"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0,51</w:t>
            </w:r>
          </w:p>
        </w:tc>
        <w:tc>
          <w:tcPr>
            <w:tcW w:w="464"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3,22</w:t>
            </w:r>
          </w:p>
        </w:tc>
        <w:tc>
          <w:tcPr>
            <w:tcW w:w="484"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23,66</w:t>
            </w:r>
          </w:p>
        </w:tc>
      </w:tr>
      <w:tr w:rsidR="00300E79" w:rsidRPr="001C56A4" w:rsidTr="00300E79">
        <w:trPr>
          <w:cantSplit/>
          <w:trHeight w:val="604"/>
        </w:trPr>
        <w:tc>
          <w:tcPr>
            <w:tcW w:w="276" w:type="pct"/>
            <w:tcBorders>
              <w:bottom w:val="single" w:sz="4" w:space="0" w:color="auto"/>
              <w:right w:val="single" w:sz="4" w:space="0" w:color="auto"/>
            </w:tcBorders>
          </w:tcPr>
          <w:p w:rsidR="00300E79" w:rsidRPr="001C56A4" w:rsidRDefault="00300E79" w:rsidP="00300E79">
            <w:pPr>
              <w:spacing w:after="0" w:line="240" w:lineRule="auto"/>
              <w:jc w:val="center"/>
              <w:rPr>
                <w:rFonts w:ascii="Times New Roman" w:eastAsia="Times New Roman" w:hAnsi="Times New Roman" w:cs="Times New Roman"/>
                <w:sz w:val="26"/>
                <w:szCs w:val="26"/>
                <w:lang w:eastAsia="ru-RU"/>
              </w:rPr>
            </w:pPr>
            <w:r w:rsidRPr="001C56A4">
              <w:rPr>
                <w:rFonts w:ascii="Times New Roman" w:eastAsia="Times New Roman" w:hAnsi="Times New Roman" w:cs="Times New Roman"/>
                <w:sz w:val="26"/>
                <w:szCs w:val="26"/>
                <w:lang w:eastAsia="ru-RU"/>
              </w:rPr>
              <w:t>Х7</w:t>
            </w:r>
          </w:p>
        </w:tc>
        <w:tc>
          <w:tcPr>
            <w:tcW w:w="801" w:type="pct"/>
            <w:tcBorders>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contextualSpacing/>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Комбикорм</w:t>
            </w:r>
          </w:p>
        </w:tc>
        <w:tc>
          <w:tcPr>
            <w:tcW w:w="414"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4,59</w:t>
            </w:r>
          </w:p>
        </w:tc>
        <w:tc>
          <w:tcPr>
            <w:tcW w:w="552"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0,88</w:t>
            </w:r>
          </w:p>
        </w:tc>
        <w:tc>
          <w:tcPr>
            <w:tcW w:w="386"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4,97</w:t>
            </w:r>
          </w:p>
        </w:tc>
        <w:tc>
          <w:tcPr>
            <w:tcW w:w="437"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22,81</w:t>
            </w:r>
          </w:p>
        </w:tc>
        <w:tc>
          <w:tcPr>
            <w:tcW w:w="307"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11,26</w:t>
            </w:r>
          </w:p>
        </w:tc>
        <w:tc>
          <w:tcPr>
            <w:tcW w:w="492"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4,37</w:t>
            </w:r>
          </w:p>
        </w:tc>
        <w:tc>
          <w:tcPr>
            <w:tcW w:w="387"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2,22</w:t>
            </w:r>
          </w:p>
        </w:tc>
        <w:tc>
          <w:tcPr>
            <w:tcW w:w="464"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18,44</w:t>
            </w:r>
          </w:p>
        </w:tc>
        <w:tc>
          <w:tcPr>
            <w:tcW w:w="484"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19,17</w:t>
            </w:r>
          </w:p>
        </w:tc>
      </w:tr>
      <w:tr w:rsidR="00300E79" w:rsidRPr="001C56A4" w:rsidTr="00300E79">
        <w:trPr>
          <w:cantSplit/>
          <w:trHeight w:val="311"/>
        </w:trPr>
        <w:tc>
          <w:tcPr>
            <w:tcW w:w="276" w:type="pct"/>
            <w:tcBorders>
              <w:bottom w:val="single" w:sz="4" w:space="0" w:color="auto"/>
              <w:right w:val="single" w:sz="4" w:space="0" w:color="auto"/>
            </w:tcBorders>
          </w:tcPr>
          <w:p w:rsidR="00300E79" w:rsidRPr="001C56A4" w:rsidRDefault="00300E79" w:rsidP="00300E79">
            <w:pPr>
              <w:spacing w:after="0" w:line="240" w:lineRule="auto"/>
              <w:jc w:val="center"/>
              <w:rPr>
                <w:rFonts w:ascii="Times New Roman" w:eastAsia="Times New Roman" w:hAnsi="Times New Roman" w:cs="Times New Roman"/>
                <w:sz w:val="26"/>
                <w:szCs w:val="26"/>
                <w:lang w:eastAsia="ru-RU"/>
              </w:rPr>
            </w:pPr>
            <w:r w:rsidRPr="001C56A4">
              <w:rPr>
                <w:rFonts w:ascii="Times New Roman" w:eastAsia="Times New Roman" w:hAnsi="Times New Roman" w:cs="Times New Roman"/>
                <w:sz w:val="26"/>
                <w:szCs w:val="26"/>
                <w:lang w:eastAsia="ru-RU"/>
              </w:rPr>
              <w:t>Х8</w:t>
            </w:r>
          </w:p>
        </w:tc>
        <w:tc>
          <w:tcPr>
            <w:tcW w:w="801" w:type="pct"/>
            <w:tcBorders>
              <w:left w:val="single" w:sz="4" w:space="0" w:color="auto"/>
              <w:bottom w:val="single" w:sz="4" w:space="0" w:color="auto"/>
              <w:right w:val="single" w:sz="4" w:space="0" w:color="auto"/>
            </w:tcBorders>
          </w:tcPr>
          <w:p w:rsidR="00300E79" w:rsidRPr="001C56A4" w:rsidRDefault="00300E79" w:rsidP="00300E79">
            <w:pPr>
              <w:spacing w:after="0" w:line="240" w:lineRule="auto"/>
              <w:contextualSpacing/>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Сено мн.т</w:t>
            </w:r>
          </w:p>
          <w:p w:rsidR="00300E79" w:rsidRPr="001C56A4" w:rsidRDefault="00300E79" w:rsidP="00300E79">
            <w:pPr>
              <w:spacing w:after="0" w:line="240" w:lineRule="auto"/>
              <w:contextualSpacing/>
              <w:jc w:val="center"/>
              <w:rPr>
                <w:rFonts w:ascii="Times New Roman" w:eastAsia="Times New Roman" w:hAnsi="Times New Roman" w:cs="Times New Roman"/>
                <w:sz w:val="24"/>
                <w:szCs w:val="24"/>
                <w:lang w:eastAsia="ru-RU"/>
              </w:rPr>
            </w:pPr>
          </w:p>
        </w:tc>
        <w:tc>
          <w:tcPr>
            <w:tcW w:w="414"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2,13</w:t>
            </w:r>
          </w:p>
        </w:tc>
        <w:tc>
          <w:tcPr>
            <w:tcW w:w="552"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7,21</w:t>
            </w:r>
          </w:p>
        </w:tc>
        <w:tc>
          <w:tcPr>
            <w:tcW w:w="386"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2,81</w:t>
            </w:r>
          </w:p>
        </w:tc>
        <w:tc>
          <w:tcPr>
            <w:tcW w:w="437"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5,99</w:t>
            </w:r>
          </w:p>
        </w:tc>
        <w:tc>
          <w:tcPr>
            <w:tcW w:w="307"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2,95</w:t>
            </w:r>
          </w:p>
        </w:tc>
        <w:tc>
          <w:tcPr>
            <w:tcW w:w="492"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20,26</w:t>
            </w:r>
          </w:p>
        </w:tc>
        <w:tc>
          <w:tcPr>
            <w:tcW w:w="387"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10,30</w:t>
            </w:r>
          </w:p>
        </w:tc>
        <w:tc>
          <w:tcPr>
            <w:tcW w:w="464"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-14,27</w:t>
            </w:r>
          </w:p>
        </w:tc>
        <w:tc>
          <w:tcPr>
            <w:tcW w:w="484"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338,50</w:t>
            </w:r>
          </w:p>
        </w:tc>
      </w:tr>
      <w:tr w:rsidR="00300E79" w:rsidRPr="001C56A4" w:rsidTr="00300E79">
        <w:trPr>
          <w:cantSplit/>
          <w:trHeight w:val="329"/>
        </w:trPr>
        <w:tc>
          <w:tcPr>
            <w:tcW w:w="276" w:type="pct"/>
            <w:tcBorders>
              <w:bottom w:val="single" w:sz="4" w:space="0" w:color="auto"/>
              <w:right w:val="single" w:sz="4" w:space="0" w:color="auto"/>
            </w:tcBorders>
          </w:tcPr>
          <w:p w:rsidR="00300E79" w:rsidRPr="001C56A4" w:rsidRDefault="00300E79" w:rsidP="00300E79">
            <w:pPr>
              <w:spacing w:after="0" w:line="240" w:lineRule="auto"/>
              <w:jc w:val="center"/>
              <w:rPr>
                <w:rFonts w:ascii="Times New Roman" w:eastAsia="Times New Roman" w:hAnsi="Times New Roman" w:cs="Times New Roman"/>
                <w:sz w:val="26"/>
                <w:szCs w:val="26"/>
                <w:lang w:eastAsia="ru-RU"/>
              </w:rPr>
            </w:pPr>
            <w:r w:rsidRPr="001C56A4">
              <w:rPr>
                <w:rFonts w:ascii="Times New Roman" w:eastAsia="Times New Roman" w:hAnsi="Times New Roman" w:cs="Times New Roman"/>
                <w:sz w:val="26"/>
                <w:szCs w:val="26"/>
                <w:lang w:eastAsia="ru-RU"/>
              </w:rPr>
              <w:t>Х9</w:t>
            </w:r>
          </w:p>
        </w:tc>
        <w:tc>
          <w:tcPr>
            <w:tcW w:w="801" w:type="pct"/>
            <w:tcBorders>
              <w:left w:val="single" w:sz="4" w:space="0" w:color="auto"/>
              <w:bottom w:val="single" w:sz="4" w:space="0" w:color="auto"/>
              <w:right w:val="single" w:sz="4" w:space="0" w:color="auto"/>
            </w:tcBorders>
          </w:tcPr>
          <w:p w:rsidR="00300E79" w:rsidRPr="001C56A4" w:rsidRDefault="00300E79" w:rsidP="00300E79">
            <w:pPr>
              <w:spacing w:after="0" w:line="240" w:lineRule="auto"/>
              <w:contextualSpacing/>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Сенаж</w:t>
            </w:r>
          </w:p>
        </w:tc>
        <w:tc>
          <w:tcPr>
            <w:tcW w:w="414"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4,42</w:t>
            </w:r>
          </w:p>
        </w:tc>
        <w:tc>
          <w:tcPr>
            <w:tcW w:w="552"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0</w:t>
            </w:r>
          </w:p>
        </w:tc>
        <w:tc>
          <w:tcPr>
            <w:tcW w:w="386"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7,68</w:t>
            </w:r>
          </w:p>
        </w:tc>
        <w:tc>
          <w:tcPr>
            <w:tcW w:w="437"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33,95</w:t>
            </w:r>
          </w:p>
        </w:tc>
        <w:tc>
          <w:tcPr>
            <w:tcW w:w="307"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16,75</w:t>
            </w:r>
          </w:p>
        </w:tc>
        <w:tc>
          <w:tcPr>
            <w:tcW w:w="492"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0,00</w:t>
            </w:r>
          </w:p>
        </w:tc>
        <w:tc>
          <w:tcPr>
            <w:tcW w:w="387"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0,00</w:t>
            </w:r>
          </w:p>
        </w:tc>
        <w:tc>
          <w:tcPr>
            <w:tcW w:w="464"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33,95</w:t>
            </w:r>
          </w:p>
        </w:tc>
        <w:tc>
          <w:tcPr>
            <w:tcW w:w="484"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0,00</w:t>
            </w:r>
          </w:p>
        </w:tc>
      </w:tr>
      <w:tr w:rsidR="00300E79" w:rsidRPr="001C56A4" w:rsidTr="00300E79">
        <w:trPr>
          <w:cantSplit/>
          <w:trHeight w:val="311"/>
        </w:trPr>
        <w:tc>
          <w:tcPr>
            <w:tcW w:w="276" w:type="pct"/>
            <w:tcBorders>
              <w:bottom w:val="single" w:sz="4" w:space="0" w:color="auto"/>
              <w:right w:val="single" w:sz="4" w:space="0" w:color="auto"/>
            </w:tcBorders>
          </w:tcPr>
          <w:p w:rsidR="00300E79" w:rsidRPr="001C56A4" w:rsidRDefault="00300E79" w:rsidP="00300E79">
            <w:pPr>
              <w:spacing w:after="0" w:line="240" w:lineRule="auto"/>
              <w:jc w:val="center"/>
              <w:rPr>
                <w:rFonts w:ascii="Times New Roman" w:eastAsia="Times New Roman" w:hAnsi="Times New Roman" w:cs="Times New Roman"/>
                <w:sz w:val="26"/>
                <w:szCs w:val="26"/>
                <w:lang w:eastAsia="ru-RU"/>
              </w:rPr>
            </w:pPr>
            <w:r w:rsidRPr="001C56A4">
              <w:rPr>
                <w:rFonts w:ascii="Times New Roman" w:eastAsia="Times New Roman" w:hAnsi="Times New Roman" w:cs="Times New Roman"/>
                <w:sz w:val="26"/>
                <w:szCs w:val="26"/>
                <w:lang w:eastAsia="ru-RU"/>
              </w:rPr>
              <w:t>Х10</w:t>
            </w:r>
          </w:p>
        </w:tc>
        <w:tc>
          <w:tcPr>
            <w:tcW w:w="801" w:type="pct"/>
            <w:tcBorders>
              <w:left w:val="single" w:sz="4" w:space="0" w:color="auto"/>
              <w:bottom w:val="single" w:sz="4" w:space="0" w:color="auto"/>
              <w:right w:val="single" w:sz="4" w:space="0" w:color="auto"/>
            </w:tcBorders>
          </w:tcPr>
          <w:p w:rsidR="00300E79" w:rsidRPr="001C56A4" w:rsidRDefault="00300E79" w:rsidP="00300E79">
            <w:pPr>
              <w:spacing w:after="0" w:line="240" w:lineRule="auto"/>
              <w:contextualSpacing/>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Силос</w:t>
            </w:r>
          </w:p>
        </w:tc>
        <w:tc>
          <w:tcPr>
            <w:tcW w:w="414"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13,7</w:t>
            </w:r>
          </w:p>
        </w:tc>
        <w:tc>
          <w:tcPr>
            <w:tcW w:w="552"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17,36</w:t>
            </w:r>
          </w:p>
        </w:tc>
        <w:tc>
          <w:tcPr>
            <w:tcW w:w="386"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2,35</w:t>
            </w:r>
          </w:p>
        </w:tc>
        <w:tc>
          <w:tcPr>
            <w:tcW w:w="437"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32,20</w:t>
            </w:r>
          </w:p>
        </w:tc>
        <w:tc>
          <w:tcPr>
            <w:tcW w:w="307"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15,89</w:t>
            </w:r>
          </w:p>
        </w:tc>
        <w:tc>
          <w:tcPr>
            <w:tcW w:w="492"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40,80</w:t>
            </w:r>
          </w:p>
        </w:tc>
        <w:tc>
          <w:tcPr>
            <w:tcW w:w="387"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20,75</w:t>
            </w:r>
          </w:p>
        </w:tc>
        <w:tc>
          <w:tcPr>
            <w:tcW w:w="464"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-8,60</w:t>
            </w:r>
          </w:p>
        </w:tc>
        <w:tc>
          <w:tcPr>
            <w:tcW w:w="484"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126,72</w:t>
            </w:r>
          </w:p>
        </w:tc>
      </w:tr>
    </w:tbl>
    <w:p w:rsidR="00597449" w:rsidRDefault="00597449"/>
    <w:p w:rsidR="00597449" w:rsidRPr="00597449" w:rsidRDefault="00597449" w:rsidP="00597449">
      <w:pPr>
        <w:jc w:val="right"/>
        <w:rPr>
          <w:rFonts w:ascii="Times New Roman" w:hAnsi="Times New Roman" w:cs="Times New Roman"/>
          <w:sz w:val="24"/>
        </w:rPr>
      </w:pPr>
      <w:r>
        <w:rPr>
          <w:rFonts w:ascii="Times New Roman" w:hAnsi="Times New Roman" w:cs="Times New Roman"/>
          <w:sz w:val="24"/>
        </w:rPr>
        <w:t>Продолжение таблицы 4.1.2</w:t>
      </w:r>
    </w:p>
    <w:tbl>
      <w:tblPr>
        <w:tblW w:w="488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0"/>
        <w:gridCol w:w="1420"/>
        <w:gridCol w:w="734"/>
        <w:gridCol w:w="979"/>
        <w:gridCol w:w="684"/>
        <w:gridCol w:w="775"/>
        <w:gridCol w:w="544"/>
        <w:gridCol w:w="872"/>
        <w:gridCol w:w="686"/>
        <w:gridCol w:w="823"/>
        <w:gridCol w:w="858"/>
      </w:tblGrid>
      <w:tr w:rsidR="00300E79" w:rsidRPr="001C56A4" w:rsidTr="00300E79">
        <w:trPr>
          <w:cantSplit/>
          <w:trHeight w:val="311"/>
        </w:trPr>
        <w:tc>
          <w:tcPr>
            <w:tcW w:w="276" w:type="pct"/>
            <w:tcBorders>
              <w:bottom w:val="single" w:sz="4" w:space="0" w:color="auto"/>
              <w:right w:val="single" w:sz="4" w:space="0" w:color="auto"/>
            </w:tcBorders>
          </w:tcPr>
          <w:p w:rsidR="00300E79" w:rsidRPr="001C56A4" w:rsidRDefault="00300E79" w:rsidP="00300E79">
            <w:pPr>
              <w:spacing w:after="0" w:line="240" w:lineRule="auto"/>
              <w:jc w:val="center"/>
              <w:rPr>
                <w:rFonts w:ascii="Times New Roman" w:eastAsia="Times New Roman" w:hAnsi="Times New Roman" w:cs="Times New Roman"/>
                <w:sz w:val="26"/>
                <w:szCs w:val="26"/>
                <w:lang w:eastAsia="ru-RU"/>
              </w:rPr>
            </w:pPr>
            <w:r w:rsidRPr="001C56A4">
              <w:rPr>
                <w:rFonts w:ascii="Times New Roman" w:eastAsia="Times New Roman" w:hAnsi="Times New Roman" w:cs="Times New Roman"/>
                <w:sz w:val="26"/>
                <w:szCs w:val="26"/>
                <w:lang w:eastAsia="ru-RU"/>
              </w:rPr>
              <w:t>Х11</w:t>
            </w:r>
          </w:p>
        </w:tc>
        <w:tc>
          <w:tcPr>
            <w:tcW w:w="801" w:type="pct"/>
            <w:tcBorders>
              <w:left w:val="single" w:sz="4" w:space="0" w:color="auto"/>
              <w:bottom w:val="single" w:sz="4" w:space="0" w:color="auto"/>
              <w:right w:val="single" w:sz="4" w:space="0" w:color="auto"/>
            </w:tcBorders>
          </w:tcPr>
          <w:p w:rsidR="00300E79" w:rsidRPr="001C56A4" w:rsidRDefault="00300E79" w:rsidP="00300E79">
            <w:pPr>
              <w:spacing w:after="0" w:line="240" w:lineRule="auto"/>
              <w:contextualSpacing/>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Свекла кормовая</w:t>
            </w:r>
          </w:p>
        </w:tc>
        <w:tc>
          <w:tcPr>
            <w:tcW w:w="414"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0,47</w:t>
            </w:r>
          </w:p>
        </w:tc>
        <w:tc>
          <w:tcPr>
            <w:tcW w:w="552"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0</w:t>
            </w:r>
          </w:p>
        </w:tc>
        <w:tc>
          <w:tcPr>
            <w:tcW w:w="386"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2,56</w:t>
            </w:r>
          </w:p>
        </w:tc>
        <w:tc>
          <w:tcPr>
            <w:tcW w:w="437"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1,20</w:t>
            </w:r>
          </w:p>
        </w:tc>
        <w:tc>
          <w:tcPr>
            <w:tcW w:w="307"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0,59</w:t>
            </w:r>
          </w:p>
        </w:tc>
        <w:tc>
          <w:tcPr>
            <w:tcW w:w="492"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0,00</w:t>
            </w:r>
          </w:p>
        </w:tc>
        <w:tc>
          <w:tcPr>
            <w:tcW w:w="387"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0,00</w:t>
            </w:r>
          </w:p>
        </w:tc>
        <w:tc>
          <w:tcPr>
            <w:tcW w:w="464"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1,20</w:t>
            </w:r>
          </w:p>
        </w:tc>
        <w:tc>
          <w:tcPr>
            <w:tcW w:w="484"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0,00</w:t>
            </w:r>
          </w:p>
        </w:tc>
      </w:tr>
      <w:tr w:rsidR="00300E79" w:rsidRPr="001C56A4" w:rsidTr="00300E79">
        <w:trPr>
          <w:cantSplit/>
          <w:trHeight w:val="329"/>
        </w:trPr>
        <w:tc>
          <w:tcPr>
            <w:tcW w:w="276" w:type="pct"/>
            <w:tcBorders>
              <w:bottom w:val="single" w:sz="4" w:space="0" w:color="auto"/>
              <w:right w:val="single" w:sz="4" w:space="0" w:color="auto"/>
            </w:tcBorders>
          </w:tcPr>
          <w:p w:rsidR="00300E79" w:rsidRPr="001C56A4" w:rsidRDefault="00300E79" w:rsidP="00300E79">
            <w:pPr>
              <w:spacing w:after="0" w:line="240" w:lineRule="auto"/>
              <w:jc w:val="center"/>
              <w:rPr>
                <w:rFonts w:ascii="Times New Roman" w:eastAsia="Times New Roman" w:hAnsi="Times New Roman" w:cs="Times New Roman"/>
                <w:sz w:val="26"/>
                <w:szCs w:val="26"/>
                <w:lang w:eastAsia="ru-RU"/>
              </w:rPr>
            </w:pPr>
            <w:r w:rsidRPr="001C56A4">
              <w:rPr>
                <w:rFonts w:ascii="Times New Roman" w:eastAsia="Times New Roman" w:hAnsi="Times New Roman" w:cs="Times New Roman"/>
                <w:sz w:val="26"/>
                <w:szCs w:val="26"/>
                <w:lang w:eastAsia="ru-RU"/>
              </w:rPr>
              <w:t>Х12</w:t>
            </w:r>
          </w:p>
        </w:tc>
        <w:tc>
          <w:tcPr>
            <w:tcW w:w="801" w:type="pct"/>
            <w:tcBorders>
              <w:left w:val="single" w:sz="4" w:space="0" w:color="auto"/>
              <w:bottom w:val="single" w:sz="4" w:space="0" w:color="auto"/>
              <w:right w:val="single" w:sz="4" w:space="0" w:color="auto"/>
            </w:tcBorders>
          </w:tcPr>
          <w:p w:rsidR="00300E79" w:rsidRPr="001C56A4" w:rsidRDefault="00300E79" w:rsidP="00300E79">
            <w:pPr>
              <w:spacing w:after="0" w:line="240" w:lineRule="auto"/>
              <w:contextualSpacing/>
              <w:jc w:val="center"/>
              <w:rPr>
                <w:rFonts w:ascii="Times New Roman" w:eastAsia="Times New Roman" w:hAnsi="Times New Roman" w:cs="Times New Roman"/>
                <w:sz w:val="24"/>
                <w:szCs w:val="24"/>
                <w:lang w:eastAsia="ru-RU"/>
              </w:rPr>
            </w:pPr>
            <w:proofErr w:type="spellStart"/>
            <w:r w:rsidRPr="001C56A4">
              <w:rPr>
                <w:rFonts w:ascii="Times New Roman" w:eastAsia="Times New Roman" w:hAnsi="Times New Roman" w:cs="Times New Roman"/>
                <w:sz w:val="24"/>
                <w:szCs w:val="24"/>
                <w:lang w:eastAsia="ru-RU"/>
              </w:rPr>
              <w:t>Зел.масса</w:t>
            </w:r>
            <w:proofErr w:type="spellEnd"/>
            <w:r w:rsidRPr="001C56A4">
              <w:rPr>
                <w:rFonts w:ascii="Times New Roman" w:eastAsia="Times New Roman" w:hAnsi="Times New Roman" w:cs="Times New Roman"/>
                <w:sz w:val="24"/>
                <w:szCs w:val="24"/>
                <w:lang w:eastAsia="ru-RU"/>
              </w:rPr>
              <w:t xml:space="preserve"> </w:t>
            </w:r>
            <w:proofErr w:type="spellStart"/>
            <w:r w:rsidRPr="001C56A4">
              <w:rPr>
                <w:rFonts w:ascii="Times New Roman" w:eastAsia="Times New Roman" w:hAnsi="Times New Roman" w:cs="Times New Roman"/>
                <w:sz w:val="24"/>
                <w:szCs w:val="24"/>
                <w:lang w:eastAsia="ru-RU"/>
              </w:rPr>
              <w:t>улучш.пастбищ</w:t>
            </w:r>
            <w:proofErr w:type="spellEnd"/>
          </w:p>
        </w:tc>
        <w:tc>
          <w:tcPr>
            <w:tcW w:w="414"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2,14</w:t>
            </w:r>
          </w:p>
        </w:tc>
        <w:tc>
          <w:tcPr>
            <w:tcW w:w="552"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0</w:t>
            </w:r>
          </w:p>
        </w:tc>
        <w:tc>
          <w:tcPr>
            <w:tcW w:w="386"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3,74</w:t>
            </w:r>
          </w:p>
        </w:tc>
        <w:tc>
          <w:tcPr>
            <w:tcW w:w="437"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8,00</w:t>
            </w:r>
          </w:p>
        </w:tc>
        <w:tc>
          <w:tcPr>
            <w:tcW w:w="307"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3,95</w:t>
            </w:r>
          </w:p>
        </w:tc>
        <w:tc>
          <w:tcPr>
            <w:tcW w:w="492"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0,00</w:t>
            </w:r>
          </w:p>
        </w:tc>
        <w:tc>
          <w:tcPr>
            <w:tcW w:w="387"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0,00</w:t>
            </w:r>
          </w:p>
        </w:tc>
        <w:tc>
          <w:tcPr>
            <w:tcW w:w="464"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8,00</w:t>
            </w:r>
          </w:p>
        </w:tc>
        <w:tc>
          <w:tcPr>
            <w:tcW w:w="484"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0,00</w:t>
            </w:r>
          </w:p>
        </w:tc>
      </w:tr>
      <w:tr w:rsidR="00300E79" w:rsidRPr="001C56A4" w:rsidTr="00300E79">
        <w:trPr>
          <w:cantSplit/>
          <w:trHeight w:val="311"/>
        </w:trPr>
        <w:tc>
          <w:tcPr>
            <w:tcW w:w="276" w:type="pct"/>
            <w:tcBorders>
              <w:bottom w:val="single" w:sz="4" w:space="0" w:color="auto"/>
              <w:right w:val="single" w:sz="4" w:space="0" w:color="auto"/>
            </w:tcBorders>
          </w:tcPr>
          <w:p w:rsidR="00300E79" w:rsidRPr="001C56A4" w:rsidRDefault="00300E79" w:rsidP="00300E79">
            <w:pPr>
              <w:spacing w:after="0" w:line="240" w:lineRule="auto"/>
              <w:jc w:val="center"/>
              <w:rPr>
                <w:rFonts w:ascii="Times New Roman" w:eastAsia="Times New Roman" w:hAnsi="Times New Roman" w:cs="Times New Roman"/>
                <w:sz w:val="26"/>
                <w:szCs w:val="26"/>
                <w:lang w:eastAsia="ru-RU"/>
              </w:rPr>
            </w:pPr>
            <w:r w:rsidRPr="001C56A4">
              <w:rPr>
                <w:rFonts w:ascii="Times New Roman" w:eastAsia="Times New Roman" w:hAnsi="Times New Roman" w:cs="Times New Roman"/>
                <w:sz w:val="26"/>
                <w:szCs w:val="26"/>
                <w:lang w:eastAsia="ru-RU"/>
              </w:rPr>
              <w:t>Х13</w:t>
            </w:r>
          </w:p>
        </w:tc>
        <w:tc>
          <w:tcPr>
            <w:tcW w:w="801" w:type="pct"/>
            <w:tcBorders>
              <w:left w:val="single" w:sz="4" w:space="0" w:color="auto"/>
              <w:bottom w:val="single" w:sz="4" w:space="0" w:color="auto"/>
              <w:right w:val="single" w:sz="4" w:space="0" w:color="auto"/>
            </w:tcBorders>
          </w:tcPr>
          <w:p w:rsidR="00300E79" w:rsidRPr="001C56A4" w:rsidRDefault="00300E79" w:rsidP="00300E79">
            <w:pPr>
              <w:spacing w:after="0" w:line="240" w:lineRule="auto"/>
              <w:contextualSpacing/>
              <w:jc w:val="center"/>
              <w:rPr>
                <w:rFonts w:ascii="Times New Roman" w:eastAsia="Times New Roman" w:hAnsi="Times New Roman" w:cs="Times New Roman"/>
                <w:sz w:val="24"/>
                <w:szCs w:val="24"/>
                <w:lang w:eastAsia="ru-RU"/>
              </w:rPr>
            </w:pPr>
            <w:proofErr w:type="spellStart"/>
            <w:r w:rsidRPr="001C56A4">
              <w:rPr>
                <w:rFonts w:ascii="Times New Roman" w:eastAsia="Times New Roman" w:hAnsi="Times New Roman" w:cs="Times New Roman"/>
                <w:sz w:val="24"/>
                <w:szCs w:val="24"/>
                <w:lang w:eastAsia="ru-RU"/>
              </w:rPr>
              <w:t>Зел.масса</w:t>
            </w:r>
            <w:proofErr w:type="spellEnd"/>
            <w:r w:rsidRPr="001C56A4">
              <w:rPr>
                <w:rFonts w:ascii="Times New Roman" w:eastAsia="Times New Roman" w:hAnsi="Times New Roman" w:cs="Times New Roman"/>
                <w:sz w:val="24"/>
                <w:szCs w:val="24"/>
                <w:lang w:eastAsia="ru-RU"/>
              </w:rPr>
              <w:t xml:space="preserve"> </w:t>
            </w:r>
            <w:proofErr w:type="spellStart"/>
            <w:r w:rsidRPr="001C56A4">
              <w:rPr>
                <w:rFonts w:ascii="Times New Roman" w:eastAsia="Times New Roman" w:hAnsi="Times New Roman" w:cs="Times New Roman"/>
                <w:sz w:val="24"/>
                <w:szCs w:val="24"/>
                <w:lang w:eastAsia="ru-RU"/>
              </w:rPr>
              <w:t>многол.трав</w:t>
            </w:r>
            <w:proofErr w:type="spellEnd"/>
          </w:p>
        </w:tc>
        <w:tc>
          <w:tcPr>
            <w:tcW w:w="414"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3,74</w:t>
            </w:r>
          </w:p>
        </w:tc>
        <w:tc>
          <w:tcPr>
            <w:tcW w:w="552"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0</w:t>
            </w:r>
          </w:p>
        </w:tc>
        <w:tc>
          <w:tcPr>
            <w:tcW w:w="386"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4,37</w:t>
            </w:r>
          </w:p>
        </w:tc>
        <w:tc>
          <w:tcPr>
            <w:tcW w:w="437"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16,34</w:t>
            </w:r>
          </w:p>
        </w:tc>
        <w:tc>
          <w:tcPr>
            <w:tcW w:w="307"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8,07</w:t>
            </w:r>
          </w:p>
        </w:tc>
        <w:tc>
          <w:tcPr>
            <w:tcW w:w="492"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0,00</w:t>
            </w:r>
          </w:p>
        </w:tc>
        <w:tc>
          <w:tcPr>
            <w:tcW w:w="387"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0,00</w:t>
            </w:r>
          </w:p>
        </w:tc>
        <w:tc>
          <w:tcPr>
            <w:tcW w:w="464"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16,34</w:t>
            </w:r>
          </w:p>
        </w:tc>
        <w:tc>
          <w:tcPr>
            <w:tcW w:w="484"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0,00</w:t>
            </w:r>
          </w:p>
        </w:tc>
      </w:tr>
      <w:tr w:rsidR="00300E79" w:rsidRPr="001C56A4" w:rsidTr="00300E79">
        <w:trPr>
          <w:cantSplit/>
          <w:trHeight w:val="329"/>
        </w:trPr>
        <w:tc>
          <w:tcPr>
            <w:tcW w:w="276" w:type="pct"/>
            <w:tcBorders>
              <w:bottom w:val="single" w:sz="4" w:space="0" w:color="auto"/>
              <w:right w:val="single" w:sz="4" w:space="0" w:color="auto"/>
            </w:tcBorders>
          </w:tcPr>
          <w:p w:rsidR="00300E79" w:rsidRPr="001C56A4" w:rsidRDefault="00300E79" w:rsidP="00300E79">
            <w:pPr>
              <w:spacing w:after="0" w:line="240" w:lineRule="auto"/>
              <w:jc w:val="center"/>
              <w:rPr>
                <w:rFonts w:ascii="Times New Roman" w:eastAsia="Times New Roman" w:hAnsi="Times New Roman" w:cs="Times New Roman"/>
                <w:sz w:val="26"/>
                <w:szCs w:val="26"/>
                <w:lang w:eastAsia="ru-RU"/>
              </w:rPr>
            </w:pPr>
            <w:r w:rsidRPr="001C56A4">
              <w:rPr>
                <w:rFonts w:ascii="Times New Roman" w:eastAsia="Times New Roman" w:hAnsi="Times New Roman" w:cs="Times New Roman"/>
                <w:sz w:val="26"/>
                <w:szCs w:val="26"/>
                <w:lang w:eastAsia="ru-RU"/>
              </w:rPr>
              <w:t>Х14</w:t>
            </w:r>
          </w:p>
        </w:tc>
        <w:tc>
          <w:tcPr>
            <w:tcW w:w="801" w:type="pct"/>
            <w:tcBorders>
              <w:left w:val="single" w:sz="4" w:space="0" w:color="auto"/>
              <w:bottom w:val="single" w:sz="4" w:space="0" w:color="auto"/>
              <w:right w:val="single" w:sz="4" w:space="0" w:color="auto"/>
            </w:tcBorders>
          </w:tcPr>
          <w:p w:rsidR="00300E79" w:rsidRPr="001C56A4" w:rsidRDefault="00300E79" w:rsidP="00300E79">
            <w:pPr>
              <w:spacing w:after="0" w:line="240" w:lineRule="auto"/>
              <w:contextualSpacing/>
              <w:jc w:val="center"/>
              <w:rPr>
                <w:rFonts w:ascii="Times New Roman" w:eastAsia="Times New Roman" w:hAnsi="Times New Roman" w:cs="Times New Roman"/>
                <w:sz w:val="24"/>
                <w:szCs w:val="24"/>
                <w:lang w:eastAsia="ru-RU"/>
              </w:rPr>
            </w:pPr>
            <w:proofErr w:type="spellStart"/>
            <w:r w:rsidRPr="001C56A4">
              <w:rPr>
                <w:rFonts w:ascii="Times New Roman" w:eastAsia="Times New Roman" w:hAnsi="Times New Roman" w:cs="Times New Roman"/>
                <w:sz w:val="24"/>
                <w:szCs w:val="24"/>
                <w:lang w:eastAsia="ru-RU"/>
              </w:rPr>
              <w:t>Зел.масса</w:t>
            </w:r>
            <w:proofErr w:type="spellEnd"/>
            <w:r w:rsidRPr="001C56A4">
              <w:rPr>
                <w:rFonts w:ascii="Times New Roman" w:eastAsia="Times New Roman" w:hAnsi="Times New Roman" w:cs="Times New Roman"/>
                <w:sz w:val="24"/>
                <w:szCs w:val="24"/>
                <w:lang w:eastAsia="ru-RU"/>
              </w:rPr>
              <w:t xml:space="preserve"> </w:t>
            </w:r>
            <w:proofErr w:type="spellStart"/>
            <w:r w:rsidRPr="001C56A4">
              <w:rPr>
                <w:rFonts w:ascii="Times New Roman" w:eastAsia="Times New Roman" w:hAnsi="Times New Roman" w:cs="Times New Roman"/>
                <w:sz w:val="24"/>
                <w:szCs w:val="24"/>
                <w:lang w:eastAsia="ru-RU"/>
              </w:rPr>
              <w:t>однол.трав</w:t>
            </w:r>
            <w:proofErr w:type="spellEnd"/>
          </w:p>
        </w:tc>
        <w:tc>
          <w:tcPr>
            <w:tcW w:w="414"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2,32</w:t>
            </w:r>
          </w:p>
        </w:tc>
        <w:tc>
          <w:tcPr>
            <w:tcW w:w="552"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28,93</w:t>
            </w:r>
          </w:p>
        </w:tc>
        <w:tc>
          <w:tcPr>
            <w:tcW w:w="386"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4,06</w:t>
            </w:r>
          </w:p>
        </w:tc>
        <w:tc>
          <w:tcPr>
            <w:tcW w:w="437"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9,42</w:t>
            </w:r>
          </w:p>
        </w:tc>
        <w:tc>
          <w:tcPr>
            <w:tcW w:w="307"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4,65</w:t>
            </w:r>
          </w:p>
        </w:tc>
        <w:tc>
          <w:tcPr>
            <w:tcW w:w="492"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117,46</w:t>
            </w:r>
          </w:p>
        </w:tc>
        <w:tc>
          <w:tcPr>
            <w:tcW w:w="387"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59,73</w:t>
            </w:r>
          </w:p>
        </w:tc>
        <w:tc>
          <w:tcPr>
            <w:tcW w:w="464"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-108,04</w:t>
            </w:r>
          </w:p>
        </w:tc>
        <w:tc>
          <w:tcPr>
            <w:tcW w:w="484"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1246,98</w:t>
            </w:r>
          </w:p>
        </w:tc>
      </w:tr>
      <w:tr w:rsidR="00300E79" w:rsidRPr="001C56A4" w:rsidTr="00300E79">
        <w:trPr>
          <w:cantSplit/>
          <w:trHeight w:val="311"/>
        </w:trPr>
        <w:tc>
          <w:tcPr>
            <w:tcW w:w="1077" w:type="pct"/>
            <w:gridSpan w:val="2"/>
            <w:tcBorders>
              <w:top w:val="single" w:sz="4" w:space="0" w:color="auto"/>
              <w:bottom w:val="single" w:sz="4" w:space="0" w:color="auto"/>
              <w:right w:val="single" w:sz="4" w:space="0" w:color="auto"/>
            </w:tcBorders>
          </w:tcPr>
          <w:p w:rsidR="00300E79" w:rsidRPr="001C56A4" w:rsidRDefault="00300E79" w:rsidP="00300E79">
            <w:pPr>
              <w:keepNext/>
              <w:keepLines/>
              <w:spacing w:before="40" w:after="0" w:line="240" w:lineRule="auto"/>
              <w:jc w:val="center"/>
              <w:outlineLvl w:val="5"/>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 xml:space="preserve"> Итого</w:t>
            </w:r>
          </w:p>
        </w:tc>
        <w:tc>
          <w:tcPr>
            <w:tcW w:w="414"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keepNext/>
              <w:keepLines/>
              <w:spacing w:before="40" w:after="0" w:line="240" w:lineRule="auto"/>
              <w:jc w:val="center"/>
              <w:outlineLvl w:val="5"/>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52,29</w:t>
            </w:r>
          </w:p>
        </w:tc>
        <w:tc>
          <w:tcPr>
            <w:tcW w:w="552"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contextualSpacing/>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57,9</w:t>
            </w:r>
          </w:p>
        </w:tc>
        <w:tc>
          <w:tcPr>
            <w:tcW w:w="386"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contextualSpacing/>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х</w:t>
            </w:r>
          </w:p>
        </w:tc>
        <w:tc>
          <w:tcPr>
            <w:tcW w:w="437"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202,62</w:t>
            </w:r>
          </w:p>
        </w:tc>
        <w:tc>
          <w:tcPr>
            <w:tcW w:w="307"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keepNext/>
              <w:keepLines/>
              <w:spacing w:before="40" w:after="0" w:line="240" w:lineRule="auto"/>
              <w:jc w:val="center"/>
              <w:outlineLvl w:val="5"/>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100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196,63</w:t>
            </w:r>
          </w:p>
        </w:tc>
        <w:tc>
          <w:tcPr>
            <w:tcW w:w="387" w:type="pct"/>
            <w:tcBorders>
              <w:top w:val="single" w:sz="4" w:space="0" w:color="auto"/>
              <w:left w:val="single" w:sz="4" w:space="0" w:color="auto"/>
              <w:bottom w:val="single" w:sz="4" w:space="0" w:color="auto"/>
              <w:right w:val="single" w:sz="4" w:space="0" w:color="auto"/>
            </w:tcBorders>
            <w:vAlign w:val="center"/>
          </w:tcPr>
          <w:p w:rsidR="00300E79" w:rsidRPr="001C56A4" w:rsidRDefault="00300E79" w:rsidP="00300E79">
            <w:pPr>
              <w:keepNext/>
              <w:keepLines/>
              <w:spacing w:before="40" w:after="0" w:line="240" w:lineRule="auto"/>
              <w:jc w:val="center"/>
              <w:outlineLvl w:val="5"/>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100</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-6</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300E79" w:rsidRPr="001C56A4" w:rsidRDefault="00300E79" w:rsidP="00300E79">
            <w:pPr>
              <w:spacing w:after="0" w:line="240" w:lineRule="auto"/>
              <w:jc w:val="center"/>
              <w:rPr>
                <w:rFonts w:ascii="Times New Roman" w:eastAsia="Times New Roman" w:hAnsi="Times New Roman" w:cs="Times New Roman"/>
                <w:color w:val="000000"/>
                <w:sz w:val="24"/>
                <w:szCs w:val="24"/>
                <w:lang w:eastAsia="ru-RU"/>
              </w:rPr>
            </w:pPr>
            <w:r w:rsidRPr="001C56A4">
              <w:rPr>
                <w:rFonts w:ascii="Times New Roman" w:eastAsia="Times New Roman" w:hAnsi="Times New Roman" w:cs="Times New Roman"/>
                <w:color w:val="000000"/>
                <w:sz w:val="24"/>
                <w:szCs w:val="24"/>
                <w:lang w:eastAsia="ru-RU"/>
              </w:rPr>
              <w:t>97,04</w:t>
            </w:r>
          </w:p>
        </w:tc>
      </w:tr>
    </w:tbl>
    <w:p w:rsidR="006F581A" w:rsidRDefault="006F581A" w:rsidP="007525A6">
      <w:pPr>
        <w:spacing w:after="0" w:line="360" w:lineRule="auto"/>
        <w:ind w:firstLine="708"/>
        <w:contextualSpacing/>
        <w:jc w:val="both"/>
        <w:rPr>
          <w:rFonts w:ascii="Times New Roman" w:hAnsi="Times New Roman" w:cs="Times New Roman"/>
          <w:sz w:val="28"/>
          <w:szCs w:val="28"/>
        </w:rPr>
      </w:pPr>
    </w:p>
    <w:p w:rsidR="003C1BC1" w:rsidRDefault="003C1BC1" w:rsidP="006F581A">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Анализируя данные табл.4.1.2, мы наблюдаем снижение стоимости суточного кормового рациона для дойного стада АО «Учхоз Июльское </w:t>
      </w:r>
      <w:proofErr w:type="spellStart"/>
      <w:r>
        <w:rPr>
          <w:rFonts w:ascii="Times New Roman" w:hAnsi="Times New Roman" w:cs="Times New Roman"/>
          <w:sz w:val="28"/>
          <w:szCs w:val="28"/>
        </w:rPr>
        <w:t>ИжГСХА</w:t>
      </w:r>
      <w:proofErr w:type="spellEnd"/>
      <w:r>
        <w:rPr>
          <w:rFonts w:ascii="Times New Roman" w:hAnsi="Times New Roman" w:cs="Times New Roman"/>
          <w:sz w:val="28"/>
          <w:szCs w:val="28"/>
        </w:rPr>
        <w:t xml:space="preserve">» на 6 руб. (2,96%), что является положительным фактором для данной организации. При чем наблюдается увеличение количества кормов в </w:t>
      </w:r>
      <w:proofErr w:type="spellStart"/>
      <w:r>
        <w:rPr>
          <w:rFonts w:ascii="Times New Roman" w:hAnsi="Times New Roman" w:cs="Times New Roman"/>
          <w:sz w:val="28"/>
          <w:szCs w:val="28"/>
        </w:rPr>
        <w:t>райионе</w:t>
      </w:r>
      <w:proofErr w:type="spellEnd"/>
      <w:r>
        <w:rPr>
          <w:rFonts w:ascii="Times New Roman" w:hAnsi="Times New Roman" w:cs="Times New Roman"/>
          <w:sz w:val="28"/>
          <w:szCs w:val="28"/>
        </w:rPr>
        <w:t xml:space="preserve"> дойного стада на 5,61 кг.</w:t>
      </w:r>
    </w:p>
    <w:p w:rsidR="006F581A" w:rsidRDefault="00D1516C" w:rsidP="006F581A">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Г</w:t>
      </w:r>
      <w:r w:rsidR="006F581A" w:rsidRPr="006F581A">
        <w:rPr>
          <w:rFonts w:ascii="Times New Roman" w:hAnsi="Times New Roman" w:cs="Times New Roman"/>
          <w:sz w:val="28"/>
          <w:szCs w:val="28"/>
        </w:rPr>
        <w:t xml:space="preserve">лавной целью разработки экономико-математической модели является оптимизация затрат на организацию кормовой базы. </w:t>
      </w:r>
      <w:r w:rsidR="006F581A">
        <w:rPr>
          <w:rFonts w:ascii="Times New Roman" w:hAnsi="Times New Roman" w:cs="Times New Roman"/>
          <w:sz w:val="28"/>
          <w:szCs w:val="28"/>
        </w:rPr>
        <w:t xml:space="preserve">Так как предметом исследования </w:t>
      </w:r>
      <w:r w:rsidR="006F581A" w:rsidRPr="006F581A">
        <w:rPr>
          <w:rFonts w:ascii="Times New Roman" w:hAnsi="Times New Roman" w:cs="Times New Roman"/>
          <w:sz w:val="28"/>
          <w:szCs w:val="28"/>
        </w:rPr>
        <w:t>в данной работе является молочное с</w:t>
      </w:r>
      <w:r w:rsidR="006F581A">
        <w:rPr>
          <w:rFonts w:ascii="Times New Roman" w:hAnsi="Times New Roman" w:cs="Times New Roman"/>
          <w:sz w:val="28"/>
          <w:szCs w:val="28"/>
        </w:rPr>
        <w:t>котоводство, то проанализируем</w:t>
      </w:r>
      <w:r w:rsidR="006F581A" w:rsidRPr="006F581A">
        <w:rPr>
          <w:rFonts w:ascii="Times New Roman" w:hAnsi="Times New Roman" w:cs="Times New Roman"/>
          <w:sz w:val="28"/>
          <w:szCs w:val="28"/>
        </w:rPr>
        <w:t xml:space="preserve"> затраты</w:t>
      </w:r>
      <w:r w:rsidR="006F581A">
        <w:rPr>
          <w:rFonts w:ascii="Times New Roman" w:hAnsi="Times New Roman" w:cs="Times New Roman"/>
          <w:sz w:val="28"/>
          <w:szCs w:val="28"/>
        </w:rPr>
        <w:t xml:space="preserve"> только</w:t>
      </w:r>
      <w:r w:rsidR="006F581A" w:rsidRPr="006F581A">
        <w:rPr>
          <w:rFonts w:ascii="Times New Roman" w:hAnsi="Times New Roman" w:cs="Times New Roman"/>
          <w:sz w:val="28"/>
          <w:szCs w:val="28"/>
        </w:rPr>
        <w:t xml:space="preserve"> на производство кормов для дойного стада</w:t>
      </w:r>
      <w:r w:rsidR="006F581A">
        <w:rPr>
          <w:rFonts w:ascii="Times New Roman" w:hAnsi="Times New Roman" w:cs="Times New Roman"/>
          <w:sz w:val="28"/>
          <w:szCs w:val="28"/>
        </w:rPr>
        <w:t xml:space="preserve"> (</w:t>
      </w:r>
      <w:r w:rsidR="00300E79">
        <w:rPr>
          <w:rFonts w:ascii="Times New Roman" w:hAnsi="Times New Roman" w:cs="Times New Roman"/>
          <w:sz w:val="28"/>
          <w:szCs w:val="28"/>
        </w:rPr>
        <w:t>таблица 4.1</w:t>
      </w:r>
      <w:r w:rsidR="006F581A">
        <w:rPr>
          <w:rFonts w:ascii="Times New Roman" w:hAnsi="Times New Roman" w:cs="Times New Roman"/>
          <w:sz w:val="28"/>
          <w:szCs w:val="28"/>
        </w:rPr>
        <w:t>.3)</w:t>
      </w:r>
      <w:r w:rsidR="006F581A" w:rsidRPr="006F581A">
        <w:rPr>
          <w:rFonts w:ascii="Times New Roman" w:hAnsi="Times New Roman" w:cs="Times New Roman"/>
          <w:sz w:val="28"/>
          <w:szCs w:val="28"/>
        </w:rPr>
        <w:t>.</w:t>
      </w:r>
    </w:p>
    <w:p w:rsidR="006F581A" w:rsidRPr="00300E79" w:rsidRDefault="00300E79" w:rsidP="00736DA1">
      <w:pPr>
        <w:spacing w:after="0" w:line="360" w:lineRule="auto"/>
        <w:contextualSpacing/>
        <w:rPr>
          <w:rFonts w:ascii="Times New Roman" w:hAnsi="Times New Roman" w:cs="Times New Roman"/>
          <w:b/>
          <w:sz w:val="24"/>
          <w:szCs w:val="28"/>
        </w:rPr>
      </w:pPr>
      <w:r>
        <w:rPr>
          <w:rFonts w:ascii="Times New Roman" w:hAnsi="Times New Roman" w:cs="Times New Roman"/>
          <w:sz w:val="24"/>
          <w:szCs w:val="28"/>
        </w:rPr>
        <w:t>Таблица 4.1</w:t>
      </w:r>
      <w:r w:rsidR="00F341C8">
        <w:rPr>
          <w:rFonts w:ascii="Times New Roman" w:hAnsi="Times New Roman" w:cs="Times New Roman"/>
          <w:sz w:val="24"/>
          <w:szCs w:val="28"/>
        </w:rPr>
        <w:t>.3</w:t>
      </w:r>
      <w:r w:rsidR="006F581A" w:rsidRPr="00F341C8">
        <w:rPr>
          <w:rFonts w:ascii="Times New Roman" w:hAnsi="Times New Roman" w:cs="Times New Roman"/>
          <w:sz w:val="24"/>
          <w:szCs w:val="28"/>
        </w:rPr>
        <w:t xml:space="preserve"> – </w:t>
      </w:r>
      <w:r w:rsidR="006F581A" w:rsidRPr="00F341C8">
        <w:rPr>
          <w:rFonts w:ascii="Times New Roman" w:hAnsi="Times New Roman" w:cs="Times New Roman"/>
          <w:b/>
          <w:sz w:val="24"/>
          <w:szCs w:val="28"/>
        </w:rPr>
        <w:t xml:space="preserve">Затраты на производство кормов </w:t>
      </w:r>
      <w:r w:rsidR="006F581A" w:rsidRPr="00300E79">
        <w:rPr>
          <w:rFonts w:ascii="Times New Roman" w:hAnsi="Times New Roman" w:cs="Times New Roman"/>
          <w:b/>
          <w:sz w:val="24"/>
          <w:szCs w:val="28"/>
        </w:rPr>
        <w:t xml:space="preserve">для </w:t>
      </w:r>
      <w:r w:rsidRPr="00300E79">
        <w:rPr>
          <w:rFonts w:ascii="Times New Roman" w:hAnsi="Times New Roman" w:cs="Times New Roman"/>
          <w:b/>
          <w:sz w:val="24"/>
          <w:szCs w:val="28"/>
        </w:rPr>
        <w:t>дойного стада</w:t>
      </w:r>
      <w:r w:rsidR="006F581A" w:rsidRPr="00300E79">
        <w:rPr>
          <w:rFonts w:ascii="Times New Roman" w:hAnsi="Times New Roman" w:cs="Times New Roman"/>
          <w:b/>
          <w:sz w:val="24"/>
          <w:szCs w:val="28"/>
        </w:rPr>
        <w:t>,</w:t>
      </w:r>
      <w:r w:rsidR="006F581A" w:rsidRPr="00F341C8">
        <w:rPr>
          <w:rFonts w:ascii="Times New Roman" w:hAnsi="Times New Roman" w:cs="Times New Roman"/>
          <w:b/>
          <w:sz w:val="24"/>
          <w:szCs w:val="28"/>
        </w:rPr>
        <w:t xml:space="preserve"> тыс. руб.</w:t>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3"/>
        <w:gridCol w:w="1250"/>
        <w:gridCol w:w="1464"/>
        <w:gridCol w:w="1993"/>
      </w:tblGrid>
      <w:tr w:rsidR="00300E79" w:rsidRPr="001C56A4" w:rsidTr="00300E79">
        <w:trPr>
          <w:trHeight w:val="461"/>
        </w:trPr>
        <w:tc>
          <w:tcPr>
            <w:tcW w:w="2447" w:type="pct"/>
            <w:shd w:val="clear" w:color="auto" w:fill="auto"/>
            <w:noWrap/>
            <w:vAlign w:val="center"/>
          </w:tcPr>
          <w:p w:rsidR="00300E79" w:rsidRPr="00D00D7A" w:rsidRDefault="00300E79" w:rsidP="00300E79">
            <w:pPr>
              <w:spacing w:after="0" w:line="240" w:lineRule="auto"/>
              <w:jc w:val="center"/>
              <w:rPr>
                <w:rFonts w:ascii="Times New Roman" w:eastAsia="Times New Roman" w:hAnsi="Times New Roman" w:cs="Times New Roman"/>
                <w:b/>
                <w:bCs/>
                <w:szCs w:val="24"/>
                <w:lang w:eastAsia="ru-RU"/>
              </w:rPr>
            </w:pPr>
            <w:r w:rsidRPr="00D00D7A">
              <w:rPr>
                <w:rFonts w:ascii="Times New Roman" w:eastAsia="Times New Roman" w:hAnsi="Times New Roman" w:cs="Times New Roman"/>
                <w:b/>
                <w:bCs/>
                <w:szCs w:val="24"/>
                <w:lang w:eastAsia="ru-RU"/>
              </w:rPr>
              <w:t>Вид корма</w:t>
            </w:r>
          </w:p>
        </w:tc>
        <w:tc>
          <w:tcPr>
            <w:tcW w:w="678" w:type="pct"/>
            <w:shd w:val="clear" w:color="auto" w:fill="auto"/>
            <w:noWrap/>
            <w:vAlign w:val="center"/>
          </w:tcPr>
          <w:p w:rsidR="00300E79" w:rsidRPr="00D00D7A" w:rsidRDefault="00300E79" w:rsidP="00300E79">
            <w:pPr>
              <w:spacing w:after="0" w:line="240" w:lineRule="auto"/>
              <w:jc w:val="center"/>
              <w:rPr>
                <w:rFonts w:ascii="Times New Roman" w:eastAsia="Times New Roman" w:hAnsi="Times New Roman" w:cs="Times New Roman"/>
                <w:b/>
                <w:bCs/>
                <w:szCs w:val="24"/>
                <w:lang w:eastAsia="ru-RU"/>
              </w:rPr>
            </w:pPr>
            <w:r w:rsidRPr="00D00D7A">
              <w:rPr>
                <w:rFonts w:ascii="Times New Roman" w:eastAsia="Times New Roman" w:hAnsi="Times New Roman" w:cs="Times New Roman"/>
                <w:b/>
                <w:bCs/>
                <w:szCs w:val="24"/>
                <w:lang w:eastAsia="ru-RU"/>
              </w:rPr>
              <w:t>По факту</w:t>
            </w:r>
          </w:p>
        </w:tc>
        <w:tc>
          <w:tcPr>
            <w:tcW w:w="794" w:type="pct"/>
            <w:shd w:val="clear" w:color="auto" w:fill="auto"/>
            <w:noWrap/>
            <w:vAlign w:val="center"/>
          </w:tcPr>
          <w:p w:rsidR="00300E79" w:rsidRPr="00D00D7A" w:rsidRDefault="00300E79" w:rsidP="00300E79">
            <w:pPr>
              <w:spacing w:after="0" w:line="240" w:lineRule="auto"/>
              <w:jc w:val="center"/>
              <w:rPr>
                <w:rFonts w:ascii="Times New Roman" w:eastAsia="Times New Roman" w:hAnsi="Times New Roman" w:cs="Times New Roman"/>
                <w:b/>
                <w:bCs/>
                <w:szCs w:val="24"/>
                <w:lang w:eastAsia="ru-RU"/>
              </w:rPr>
            </w:pPr>
            <w:r w:rsidRPr="00D00D7A">
              <w:rPr>
                <w:rFonts w:ascii="Times New Roman" w:eastAsia="Times New Roman" w:hAnsi="Times New Roman" w:cs="Times New Roman"/>
                <w:b/>
                <w:bCs/>
                <w:szCs w:val="24"/>
                <w:lang w:eastAsia="ru-RU"/>
              </w:rPr>
              <w:t>По решению</w:t>
            </w:r>
          </w:p>
        </w:tc>
        <w:tc>
          <w:tcPr>
            <w:tcW w:w="1081" w:type="pct"/>
            <w:shd w:val="clear" w:color="auto" w:fill="auto"/>
            <w:noWrap/>
            <w:vAlign w:val="center"/>
          </w:tcPr>
          <w:p w:rsidR="00300E79" w:rsidRPr="00D00D7A" w:rsidRDefault="00300E79" w:rsidP="00300E79">
            <w:pPr>
              <w:spacing w:after="0" w:line="240" w:lineRule="auto"/>
              <w:jc w:val="center"/>
              <w:rPr>
                <w:rFonts w:ascii="Times New Roman" w:eastAsia="Times New Roman" w:hAnsi="Times New Roman" w:cs="Times New Roman"/>
                <w:b/>
                <w:bCs/>
                <w:szCs w:val="24"/>
                <w:lang w:eastAsia="ru-RU"/>
              </w:rPr>
            </w:pPr>
            <w:r w:rsidRPr="00D00D7A">
              <w:rPr>
                <w:rFonts w:ascii="Times New Roman" w:eastAsia="Times New Roman" w:hAnsi="Times New Roman" w:cs="Times New Roman"/>
                <w:b/>
                <w:bCs/>
                <w:szCs w:val="24"/>
                <w:lang w:eastAsia="ru-RU"/>
              </w:rPr>
              <w:t>Отклонение,</w:t>
            </w:r>
          </w:p>
          <w:p w:rsidR="00300E79" w:rsidRPr="00D00D7A" w:rsidRDefault="00300E79" w:rsidP="00300E79">
            <w:pPr>
              <w:spacing w:after="0" w:line="240" w:lineRule="auto"/>
              <w:jc w:val="center"/>
              <w:rPr>
                <w:rFonts w:ascii="Times New Roman" w:eastAsia="Times New Roman" w:hAnsi="Times New Roman" w:cs="Times New Roman"/>
                <w:b/>
                <w:bCs/>
                <w:szCs w:val="24"/>
                <w:lang w:eastAsia="ru-RU"/>
              </w:rPr>
            </w:pPr>
            <w:r w:rsidRPr="00D00D7A">
              <w:rPr>
                <w:rFonts w:ascii="Times New Roman" w:eastAsia="Times New Roman" w:hAnsi="Times New Roman" w:cs="Times New Roman"/>
                <w:b/>
                <w:bCs/>
                <w:szCs w:val="24"/>
                <w:lang w:eastAsia="ru-RU"/>
              </w:rPr>
              <w:t xml:space="preserve"> ± руб.</w:t>
            </w:r>
          </w:p>
        </w:tc>
      </w:tr>
      <w:tr w:rsidR="00300E79" w:rsidRPr="001C56A4" w:rsidTr="00300E79">
        <w:trPr>
          <w:trHeight w:val="300"/>
        </w:trPr>
        <w:tc>
          <w:tcPr>
            <w:tcW w:w="2447" w:type="pct"/>
            <w:shd w:val="clear" w:color="auto" w:fill="auto"/>
          </w:tcPr>
          <w:p w:rsidR="00300E79" w:rsidRPr="001C56A4" w:rsidRDefault="00300E79" w:rsidP="00300E79">
            <w:pPr>
              <w:spacing w:after="0" w:line="240" w:lineRule="auto"/>
              <w:contextualSpacing/>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Овес</w:t>
            </w:r>
          </w:p>
        </w:tc>
        <w:tc>
          <w:tcPr>
            <w:tcW w:w="678" w:type="pct"/>
            <w:noWrap/>
            <w:vAlign w:val="bottom"/>
          </w:tcPr>
          <w:p w:rsidR="00300E79" w:rsidRPr="001C56A4" w:rsidRDefault="00300E79" w:rsidP="006A6A0B">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3460,75</w:t>
            </w:r>
          </w:p>
        </w:tc>
        <w:tc>
          <w:tcPr>
            <w:tcW w:w="794" w:type="pct"/>
            <w:tcBorders>
              <w:top w:val="single" w:sz="4" w:space="0" w:color="auto"/>
              <w:bottom w:val="single" w:sz="4" w:space="0" w:color="auto"/>
            </w:tcBorders>
            <w:noWrap/>
            <w:vAlign w:val="bottom"/>
          </w:tcPr>
          <w:p w:rsidR="00300E79" w:rsidRPr="001C56A4" w:rsidRDefault="00300E79" w:rsidP="006A6A0B">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0,00</w:t>
            </w:r>
          </w:p>
        </w:tc>
        <w:tc>
          <w:tcPr>
            <w:tcW w:w="1081" w:type="pct"/>
            <w:tcBorders>
              <w:top w:val="single" w:sz="4" w:space="0" w:color="auto"/>
              <w:left w:val="nil"/>
              <w:bottom w:val="single" w:sz="4" w:space="0" w:color="auto"/>
              <w:right w:val="single" w:sz="4" w:space="0" w:color="auto"/>
            </w:tcBorders>
            <w:vAlign w:val="bottom"/>
          </w:tcPr>
          <w:p w:rsidR="00300E79" w:rsidRPr="001C56A4" w:rsidRDefault="00300E79" w:rsidP="006A6A0B">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-3460,75</w:t>
            </w:r>
          </w:p>
        </w:tc>
      </w:tr>
      <w:tr w:rsidR="00300E79" w:rsidRPr="001C56A4" w:rsidTr="00300E79">
        <w:trPr>
          <w:trHeight w:val="300"/>
        </w:trPr>
        <w:tc>
          <w:tcPr>
            <w:tcW w:w="2447" w:type="pct"/>
            <w:shd w:val="clear" w:color="auto" w:fill="auto"/>
          </w:tcPr>
          <w:p w:rsidR="00300E79" w:rsidRPr="001C56A4" w:rsidRDefault="00300E79" w:rsidP="00300E79">
            <w:pPr>
              <w:spacing w:after="0" w:line="240" w:lineRule="auto"/>
              <w:contextualSpacing/>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Ячмень</w:t>
            </w:r>
          </w:p>
        </w:tc>
        <w:tc>
          <w:tcPr>
            <w:tcW w:w="678" w:type="pct"/>
            <w:noWrap/>
            <w:vAlign w:val="bottom"/>
          </w:tcPr>
          <w:p w:rsidR="00300E79" w:rsidRPr="001C56A4" w:rsidRDefault="00300E79" w:rsidP="006A6A0B">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8729,50</w:t>
            </w:r>
          </w:p>
        </w:tc>
        <w:tc>
          <w:tcPr>
            <w:tcW w:w="794" w:type="pct"/>
            <w:tcBorders>
              <w:top w:val="single" w:sz="4" w:space="0" w:color="auto"/>
              <w:bottom w:val="single" w:sz="4" w:space="0" w:color="auto"/>
            </w:tcBorders>
            <w:noWrap/>
            <w:vAlign w:val="bottom"/>
          </w:tcPr>
          <w:p w:rsidR="00300E79" w:rsidRPr="001C56A4" w:rsidRDefault="00300E79" w:rsidP="006A6A0B">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0,00</w:t>
            </w:r>
          </w:p>
        </w:tc>
        <w:tc>
          <w:tcPr>
            <w:tcW w:w="1081" w:type="pct"/>
            <w:tcBorders>
              <w:top w:val="single" w:sz="4" w:space="0" w:color="auto"/>
              <w:left w:val="nil"/>
              <w:bottom w:val="single" w:sz="4" w:space="0" w:color="auto"/>
              <w:right w:val="single" w:sz="4" w:space="0" w:color="auto"/>
            </w:tcBorders>
            <w:vAlign w:val="bottom"/>
          </w:tcPr>
          <w:p w:rsidR="00300E79" w:rsidRPr="001C56A4" w:rsidRDefault="00300E79" w:rsidP="006A6A0B">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-8729,50</w:t>
            </w:r>
          </w:p>
        </w:tc>
      </w:tr>
      <w:tr w:rsidR="00300E79" w:rsidRPr="001C56A4" w:rsidTr="00300E79">
        <w:trPr>
          <w:trHeight w:val="300"/>
        </w:trPr>
        <w:tc>
          <w:tcPr>
            <w:tcW w:w="2447" w:type="pct"/>
            <w:shd w:val="clear" w:color="auto" w:fill="auto"/>
          </w:tcPr>
          <w:p w:rsidR="00300E79" w:rsidRPr="001C56A4" w:rsidRDefault="00300E79" w:rsidP="00300E79">
            <w:pPr>
              <w:spacing w:after="0" w:line="240" w:lineRule="auto"/>
              <w:contextualSpacing/>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Просо</w:t>
            </w:r>
          </w:p>
        </w:tc>
        <w:tc>
          <w:tcPr>
            <w:tcW w:w="678" w:type="pct"/>
            <w:noWrap/>
            <w:vAlign w:val="bottom"/>
          </w:tcPr>
          <w:p w:rsidR="00300E79" w:rsidRPr="001C56A4" w:rsidRDefault="00300E79" w:rsidP="006A6A0B">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3326,90</w:t>
            </w:r>
          </w:p>
        </w:tc>
        <w:tc>
          <w:tcPr>
            <w:tcW w:w="794" w:type="pct"/>
            <w:tcBorders>
              <w:top w:val="single" w:sz="4" w:space="0" w:color="auto"/>
              <w:bottom w:val="single" w:sz="4" w:space="0" w:color="auto"/>
            </w:tcBorders>
            <w:noWrap/>
            <w:vAlign w:val="bottom"/>
          </w:tcPr>
          <w:p w:rsidR="00300E79" w:rsidRPr="001C56A4" w:rsidRDefault="00300E79" w:rsidP="006A6A0B">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743,94</w:t>
            </w:r>
          </w:p>
        </w:tc>
        <w:tc>
          <w:tcPr>
            <w:tcW w:w="1081" w:type="pct"/>
            <w:tcBorders>
              <w:top w:val="single" w:sz="4" w:space="0" w:color="auto"/>
              <w:left w:val="nil"/>
              <w:bottom w:val="single" w:sz="4" w:space="0" w:color="auto"/>
              <w:right w:val="single" w:sz="4" w:space="0" w:color="auto"/>
            </w:tcBorders>
            <w:vAlign w:val="bottom"/>
          </w:tcPr>
          <w:p w:rsidR="00300E79" w:rsidRPr="001C56A4" w:rsidRDefault="00300E79" w:rsidP="006A6A0B">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-2582,96</w:t>
            </w:r>
          </w:p>
        </w:tc>
      </w:tr>
      <w:tr w:rsidR="00300E79" w:rsidRPr="001C56A4" w:rsidTr="00300E79">
        <w:trPr>
          <w:trHeight w:val="300"/>
        </w:trPr>
        <w:tc>
          <w:tcPr>
            <w:tcW w:w="2447" w:type="pct"/>
            <w:shd w:val="clear" w:color="auto" w:fill="auto"/>
          </w:tcPr>
          <w:p w:rsidR="00300E79" w:rsidRPr="001C56A4" w:rsidRDefault="00300E79" w:rsidP="00300E79">
            <w:pPr>
              <w:spacing w:after="0" w:line="240" w:lineRule="auto"/>
              <w:contextualSpacing/>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Яровая пшеница</w:t>
            </w:r>
          </w:p>
        </w:tc>
        <w:tc>
          <w:tcPr>
            <w:tcW w:w="678" w:type="pct"/>
            <w:noWrap/>
            <w:vAlign w:val="bottom"/>
          </w:tcPr>
          <w:p w:rsidR="00300E79" w:rsidRPr="001C56A4" w:rsidRDefault="00300E79" w:rsidP="006A6A0B">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3849,20</w:t>
            </w:r>
          </w:p>
        </w:tc>
        <w:tc>
          <w:tcPr>
            <w:tcW w:w="794" w:type="pct"/>
            <w:tcBorders>
              <w:top w:val="single" w:sz="4" w:space="0" w:color="auto"/>
              <w:bottom w:val="single" w:sz="4" w:space="0" w:color="auto"/>
            </w:tcBorders>
            <w:noWrap/>
            <w:vAlign w:val="bottom"/>
          </w:tcPr>
          <w:p w:rsidR="00300E79" w:rsidRPr="001C56A4" w:rsidRDefault="00300E79" w:rsidP="006A6A0B">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1582,06</w:t>
            </w:r>
          </w:p>
        </w:tc>
        <w:tc>
          <w:tcPr>
            <w:tcW w:w="1081" w:type="pct"/>
            <w:tcBorders>
              <w:top w:val="single" w:sz="4" w:space="0" w:color="auto"/>
              <w:left w:val="nil"/>
              <w:bottom w:val="single" w:sz="4" w:space="0" w:color="auto"/>
              <w:right w:val="single" w:sz="4" w:space="0" w:color="auto"/>
            </w:tcBorders>
            <w:vAlign w:val="bottom"/>
          </w:tcPr>
          <w:p w:rsidR="00300E79" w:rsidRPr="001C56A4" w:rsidRDefault="00300E79" w:rsidP="006A6A0B">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-2267,14</w:t>
            </w:r>
          </w:p>
        </w:tc>
      </w:tr>
      <w:tr w:rsidR="00300E79" w:rsidRPr="001C56A4" w:rsidTr="00300E79">
        <w:trPr>
          <w:trHeight w:val="300"/>
        </w:trPr>
        <w:tc>
          <w:tcPr>
            <w:tcW w:w="2447" w:type="pct"/>
            <w:shd w:val="clear" w:color="auto" w:fill="auto"/>
          </w:tcPr>
          <w:p w:rsidR="00300E79" w:rsidRPr="001C56A4" w:rsidRDefault="00300E79" w:rsidP="00300E79">
            <w:pPr>
              <w:spacing w:after="0" w:line="240" w:lineRule="auto"/>
              <w:contextualSpacing/>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 xml:space="preserve">Отруби </w:t>
            </w:r>
            <w:proofErr w:type="spellStart"/>
            <w:r w:rsidRPr="001C56A4">
              <w:rPr>
                <w:rFonts w:ascii="Times New Roman" w:eastAsia="Times New Roman" w:hAnsi="Times New Roman" w:cs="Times New Roman"/>
                <w:sz w:val="24"/>
                <w:szCs w:val="24"/>
                <w:lang w:eastAsia="ru-RU"/>
              </w:rPr>
              <w:t>пшен</w:t>
            </w:r>
            <w:proofErr w:type="spellEnd"/>
            <w:r w:rsidRPr="001C56A4">
              <w:rPr>
                <w:rFonts w:ascii="Times New Roman" w:eastAsia="Times New Roman" w:hAnsi="Times New Roman" w:cs="Times New Roman"/>
                <w:sz w:val="24"/>
                <w:szCs w:val="24"/>
                <w:lang w:eastAsia="ru-RU"/>
              </w:rPr>
              <w:t>.</w:t>
            </w:r>
          </w:p>
        </w:tc>
        <w:tc>
          <w:tcPr>
            <w:tcW w:w="678" w:type="pct"/>
            <w:noWrap/>
            <w:vAlign w:val="bottom"/>
          </w:tcPr>
          <w:p w:rsidR="00300E79" w:rsidRPr="001C56A4" w:rsidRDefault="00300E79" w:rsidP="006A6A0B">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2134,02</w:t>
            </w:r>
          </w:p>
        </w:tc>
        <w:tc>
          <w:tcPr>
            <w:tcW w:w="794" w:type="pct"/>
            <w:tcBorders>
              <w:top w:val="single" w:sz="4" w:space="0" w:color="auto"/>
              <w:bottom w:val="single" w:sz="4" w:space="0" w:color="auto"/>
            </w:tcBorders>
            <w:noWrap/>
            <w:vAlign w:val="bottom"/>
          </w:tcPr>
          <w:p w:rsidR="00300E79" w:rsidRPr="001C56A4" w:rsidRDefault="00300E79" w:rsidP="006A6A0B">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1676,23</w:t>
            </w:r>
          </w:p>
        </w:tc>
        <w:tc>
          <w:tcPr>
            <w:tcW w:w="1081" w:type="pct"/>
            <w:tcBorders>
              <w:top w:val="single" w:sz="4" w:space="0" w:color="auto"/>
              <w:left w:val="nil"/>
              <w:bottom w:val="single" w:sz="4" w:space="0" w:color="auto"/>
              <w:right w:val="single" w:sz="4" w:space="0" w:color="auto"/>
            </w:tcBorders>
            <w:vAlign w:val="bottom"/>
          </w:tcPr>
          <w:p w:rsidR="00300E79" w:rsidRPr="001C56A4" w:rsidRDefault="00300E79" w:rsidP="006A6A0B">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-457,79</w:t>
            </w:r>
          </w:p>
        </w:tc>
      </w:tr>
      <w:tr w:rsidR="00300E79" w:rsidRPr="001C56A4" w:rsidTr="00300E79">
        <w:trPr>
          <w:trHeight w:val="300"/>
        </w:trPr>
        <w:tc>
          <w:tcPr>
            <w:tcW w:w="2447" w:type="pct"/>
            <w:shd w:val="clear" w:color="auto" w:fill="auto"/>
          </w:tcPr>
          <w:p w:rsidR="00300E79" w:rsidRPr="001C56A4" w:rsidRDefault="00300E79" w:rsidP="00300E79">
            <w:pPr>
              <w:spacing w:after="0" w:line="240" w:lineRule="auto"/>
              <w:contextualSpacing/>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 xml:space="preserve">Жмых </w:t>
            </w:r>
            <w:proofErr w:type="spellStart"/>
            <w:r w:rsidRPr="001C56A4">
              <w:rPr>
                <w:rFonts w:ascii="Times New Roman" w:eastAsia="Times New Roman" w:hAnsi="Times New Roman" w:cs="Times New Roman"/>
                <w:sz w:val="24"/>
                <w:szCs w:val="24"/>
                <w:lang w:eastAsia="ru-RU"/>
              </w:rPr>
              <w:t>подсолн</w:t>
            </w:r>
            <w:proofErr w:type="spellEnd"/>
            <w:r w:rsidRPr="001C56A4">
              <w:rPr>
                <w:rFonts w:ascii="Times New Roman" w:eastAsia="Times New Roman" w:hAnsi="Times New Roman" w:cs="Times New Roman"/>
                <w:sz w:val="24"/>
                <w:szCs w:val="24"/>
                <w:lang w:eastAsia="ru-RU"/>
              </w:rPr>
              <w:t>.</w:t>
            </w:r>
          </w:p>
        </w:tc>
        <w:tc>
          <w:tcPr>
            <w:tcW w:w="678" w:type="pct"/>
            <w:noWrap/>
            <w:vAlign w:val="bottom"/>
          </w:tcPr>
          <w:p w:rsidR="00300E79" w:rsidRPr="001C56A4" w:rsidRDefault="00300E79" w:rsidP="006A6A0B">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1325,35</w:t>
            </w:r>
          </w:p>
        </w:tc>
        <w:tc>
          <w:tcPr>
            <w:tcW w:w="794" w:type="pct"/>
            <w:tcBorders>
              <w:top w:val="single" w:sz="4" w:space="0" w:color="auto"/>
              <w:bottom w:val="single" w:sz="4" w:space="0" w:color="auto"/>
            </w:tcBorders>
            <w:noWrap/>
            <w:vAlign w:val="bottom"/>
          </w:tcPr>
          <w:p w:rsidR="00300E79" w:rsidRPr="001C56A4" w:rsidRDefault="00300E79" w:rsidP="006A6A0B">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313,90</w:t>
            </w:r>
          </w:p>
        </w:tc>
        <w:tc>
          <w:tcPr>
            <w:tcW w:w="1081" w:type="pct"/>
            <w:tcBorders>
              <w:top w:val="single" w:sz="4" w:space="0" w:color="auto"/>
              <w:left w:val="nil"/>
              <w:bottom w:val="single" w:sz="4" w:space="0" w:color="auto"/>
              <w:right w:val="single" w:sz="4" w:space="0" w:color="auto"/>
            </w:tcBorders>
            <w:vAlign w:val="bottom"/>
          </w:tcPr>
          <w:p w:rsidR="00300E79" w:rsidRPr="001C56A4" w:rsidRDefault="00300E79" w:rsidP="006A6A0B">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-1011,45</w:t>
            </w:r>
          </w:p>
        </w:tc>
      </w:tr>
      <w:tr w:rsidR="00300E79" w:rsidRPr="001C56A4" w:rsidTr="00300E79">
        <w:trPr>
          <w:trHeight w:val="300"/>
        </w:trPr>
        <w:tc>
          <w:tcPr>
            <w:tcW w:w="2447" w:type="pct"/>
            <w:shd w:val="clear" w:color="auto" w:fill="auto"/>
            <w:vAlign w:val="center"/>
          </w:tcPr>
          <w:p w:rsidR="00300E79" w:rsidRPr="001C56A4" w:rsidRDefault="00300E79" w:rsidP="00300E79">
            <w:pPr>
              <w:spacing w:after="0" w:line="240" w:lineRule="auto"/>
              <w:contextualSpacing/>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Комбикорм</w:t>
            </w:r>
          </w:p>
        </w:tc>
        <w:tc>
          <w:tcPr>
            <w:tcW w:w="678" w:type="pct"/>
            <w:noWrap/>
            <w:vAlign w:val="bottom"/>
          </w:tcPr>
          <w:p w:rsidR="00300E79" w:rsidRPr="001C56A4" w:rsidRDefault="00300E79" w:rsidP="006A6A0B">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7160,78</w:t>
            </w:r>
          </w:p>
        </w:tc>
        <w:tc>
          <w:tcPr>
            <w:tcW w:w="794" w:type="pct"/>
            <w:tcBorders>
              <w:top w:val="single" w:sz="4" w:space="0" w:color="auto"/>
              <w:bottom w:val="single" w:sz="4" w:space="0" w:color="auto"/>
            </w:tcBorders>
            <w:noWrap/>
            <w:vAlign w:val="bottom"/>
          </w:tcPr>
          <w:p w:rsidR="00300E79" w:rsidRPr="001C56A4" w:rsidRDefault="00300E79" w:rsidP="006A6A0B">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1371,74</w:t>
            </w:r>
          </w:p>
        </w:tc>
        <w:tc>
          <w:tcPr>
            <w:tcW w:w="1081" w:type="pct"/>
            <w:tcBorders>
              <w:top w:val="single" w:sz="4" w:space="0" w:color="auto"/>
              <w:left w:val="nil"/>
              <w:bottom w:val="single" w:sz="4" w:space="0" w:color="auto"/>
              <w:right w:val="single" w:sz="4" w:space="0" w:color="auto"/>
            </w:tcBorders>
            <w:vAlign w:val="bottom"/>
          </w:tcPr>
          <w:p w:rsidR="00300E79" w:rsidRPr="001C56A4" w:rsidRDefault="00300E79" w:rsidP="006A6A0B">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-5789,04</w:t>
            </w:r>
          </w:p>
        </w:tc>
      </w:tr>
      <w:tr w:rsidR="00300E79" w:rsidRPr="001C56A4" w:rsidTr="00300E79">
        <w:trPr>
          <w:trHeight w:val="300"/>
        </w:trPr>
        <w:tc>
          <w:tcPr>
            <w:tcW w:w="2447" w:type="pct"/>
            <w:shd w:val="clear" w:color="auto" w:fill="auto"/>
          </w:tcPr>
          <w:p w:rsidR="00300E79" w:rsidRPr="001C56A4" w:rsidRDefault="00300E79" w:rsidP="00300E79">
            <w:pPr>
              <w:spacing w:after="0" w:line="240" w:lineRule="auto"/>
              <w:contextualSpacing/>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Сено мн.т</w:t>
            </w:r>
          </w:p>
        </w:tc>
        <w:tc>
          <w:tcPr>
            <w:tcW w:w="678" w:type="pct"/>
            <w:noWrap/>
            <w:vAlign w:val="bottom"/>
          </w:tcPr>
          <w:p w:rsidR="00300E79" w:rsidRPr="001C56A4" w:rsidRDefault="00300E79" w:rsidP="006A6A0B">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1878,79</w:t>
            </w:r>
          </w:p>
        </w:tc>
        <w:tc>
          <w:tcPr>
            <w:tcW w:w="794" w:type="pct"/>
            <w:tcBorders>
              <w:top w:val="single" w:sz="4" w:space="0" w:color="auto"/>
              <w:bottom w:val="single" w:sz="4" w:space="0" w:color="auto"/>
            </w:tcBorders>
            <w:noWrap/>
            <w:vAlign w:val="bottom"/>
          </w:tcPr>
          <w:p w:rsidR="00300E79" w:rsidRPr="001C56A4" w:rsidRDefault="00300E79" w:rsidP="006A6A0B">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6359,61</w:t>
            </w:r>
          </w:p>
        </w:tc>
        <w:tc>
          <w:tcPr>
            <w:tcW w:w="1081" w:type="pct"/>
            <w:tcBorders>
              <w:top w:val="single" w:sz="4" w:space="0" w:color="auto"/>
              <w:left w:val="nil"/>
              <w:bottom w:val="single" w:sz="4" w:space="0" w:color="auto"/>
              <w:right w:val="single" w:sz="4" w:space="0" w:color="auto"/>
            </w:tcBorders>
            <w:vAlign w:val="bottom"/>
          </w:tcPr>
          <w:p w:rsidR="00300E79" w:rsidRPr="001C56A4" w:rsidRDefault="00300E79" w:rsidP="006A6A0B">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4480,83</w:t>
            </w:r>
          </w:p>
        </w:tc>
      </w:tr>
      <w:tr w:rsidR="00300E79" w:rsidRPr="001C56A4" w:rsidTr="00300E79">
        <w:trPr>
          <w:trHeight w:val="300"/>
        </w:trPr>
        <w:tc>
          <w:tcPr>
            <w:tcW w:w="2447" w:type="pct"/>
            <w:shd w:val="clear" w:color="auto" w:fill="auto"/>
          </w:tcPr>
          <w:p w:rsidR="00300E79" w:rsidRPr="001C56A4" w:rsidRDefault="00300E79" w:rsidP="00300E79">
            <w:pPr>
              <w:spacing w:after="0" w:line="240" w:lineRule="auto"/>
              <w:contextualSpacing/>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Сенаж</w:t>
            </w:r>
          </w:p>
        </w:tc>
        <w:tc>
          <w:tcPr>
            <w:tcW w:w="678" w:type="pct"/>
            <w:noWrap/>
            <w:vAlign w:val="bottom"/>
          </w:tcPr>
          <w:p w:rsidR="00300E79" w:rsidRPr="001C56A4" w:rsidRDefault="00300E79" w:rsidP="006A6A0B">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10655,52</w:t>
            </w:r>
          </w:p>
        </w:tc>
        <w:tc>
          <w:tcPr>
            <w:tcW w:w="794" w:type="pct"/>
            <w:tcBorders>
              <w:top w:val="single" w:sz="4" w:space="0" w:color="auto"/>
              <w:bottom w:val="single" w:sz="4" w:space="0" w:color="auto"/>
            </w:tcBorders>
            <w:noWrap/>
            <w:vAlign w:val="bottom"/>
          </w:tcPr>
          <w:p w:rsidR="00300E79" w:rsidRPr="001C56A4" w:rsidRDefault="00300E79" w:rsidP="006A6A0B">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0,00</w:t>
            </w:r>
          </w:p>
        </w:tc>
        <w:tc>
          <w:tcPr>
            <w:tcW w:w="1081" w:type="pct"/>
            <w:tcBorders>
              <w:top w:val="single" w:sz="4" w:space="0" w:color="auto"/>
              <w:left w:val="nil"/>
              <w:bottom w:val="single" w:sz="4" w:space="0" w:color="auto"/>
              <w:right w:val="single" w:sz="4" w:space="0" w:color="auto"/>
            </w:tcBorders>
            <w:vAlign w:val="bottom"/>
          </w:tcPr>
          <w:p w:rsidR="00300E79" w:rsidRPr="001C56A4" w:rsidRDefault="00300E79" w:rsidP="006A6A0B">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-10655,52</w:t>
            </w:r>
          </w:p>
        </w:tc>
      </w:tr>
      <w:tr w:rsidR="00300E79" w:rsidRPr="001C56A4" w:rsidTr="00300E79">
        <w:trPr>
          <w:trHeight w:val="300"/>
        </w:trPr>
        <w:tc>
          <w:tcPr>
            <w:tcW w:w="2447" w:type="pct"/>
            <w:shd w:val="clear" w:color="auto" w:fill="auto"/>
          </w:tcPr>
          <w:p w:rsidR="00300E79" w:rsidRPr="001C56A4" w:rsidRDefault="00300E79" w:rsidP="00300E79">
            <w:pPr>
              <w:spacing w:after="0" w:line="240" w:lineRule="auto"/>
              <w:contextualSpacing/>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Силос</w:t>
            </w:r>
          </w:p>
        </w:tc>
        <w:tc>
          <w:tcPr>
            <w:tcW w:w="678" w:type="pct"/>
            <w:noWrap/>
            <w:vAlign w:val="bottom"/>
          </w:tcPr>
          <w:p w:rsidR="00300E79" w:rsidRPr="001C56A4" w:rsidRDefault="00300E79" w:rsidP="006A6A0B">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10106,01</w:t>
            </w:r>
          </w:p>
        </w:tc>
        <w:tc>
          <w:tcPr>
            <w:tcW w:w="794" w:type="pct"/>
            <w:tcBorders>
              <w:top w:val="single" w:sz="4" w:space="0" w:color="auto"/>
              <w:bottom w:val="single" w:sz="4" w:space="0" w:color="auto"/>
            </w:tcBorders>
            <w:noWrap/>
            <w:vAlign w:val="bottom"/>
          </w:tcPr>
          <w:p w:rsidR="00300E79" w:rsidRPr="001C56A4" w:rsidRDefault="00300E79" w:rsidP="006A6A0B">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12807,12</w:t>
            </w:r>
          </w:p>
        </w:tc>
        <w:tc>
          <w:tcPr>
            <w:tcW w:w="1081" w:type="pct"/>
            <w:tcBorders>
              <w:top w:val="single" w:sz="4" w:space="0" w:color="auto"/>
              <w:left w:val="nil"/>
              <w:bottom w:val="single" w:sz="4" w:space="0" w:color="auto"/>
              <w:right w:val="single" w:sz="4" w:space="0" w:color="auto"/>
            </w:tcBorders>
            <w:vAlign w:val="bottom"/>
          </w:tcPr>
          <w:p w:rsidR="00300E79" w:rsidRPr="001C56A4" w:rsidRDefault="00300E79" w:rsidP="006A6A0B">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2701,11</w:t>
            </w:r>
          </w:p>
        </w:tc>
      </w:tr>
      <w:tr w:rsidR="00300E79" w:rsidRPr="001C56A4" w:rsidTr="00300E79">
        <w:trPr>
          <w:trHeight w:val="300"/>
        </w:trPr>
        <w:tc>
          <w:tcPr>
            <w:tcW w:w="2447" w:type="pct"/>
            <w:shd w:val="clear" w:color="auto" w:fill="auto"/>
          </w:tcPr>
          <w:p w:rsidR="00300E79" w:rsidRPr="001C56A4" w:rsidRDefault="00300E79" w:rsidP="00300E79">
            <w:pPr>
              <w:spacing w:after="0" w:line="240" w:lineRule="auto"/>
              <w:contextualSpacing/>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Свекла кормовая</w:t>
            </w:r>
          </w:p>
        </w:tc>
        <w:tc>
          <w:tcPr>
            <w:tcW w:w="678" w:type="pct"/>
            <w:noWrap/>
            <w:vAlign w:val="bottom"/>
          </w:tcPr>
          <w:p w:rsidR="00300E79" w:rsidRPr="001C56A4" w:rsidRDefault="00300E79" w:rsidP="006A6A0B">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377,68</w:t>
            </w:r>
          </w:p>
        </w:tc>
        <w:tc>
          <w:tcPr>
            <w:tcW w:w="794" w:type="pct"/>
            <w:tcBorders>
              <w:top w:val="single" w:sz="4" w:space="0" w:color="auto"/>
              <w:bottom w:val="single" w:sz="4" w:space="0" w:color="auto"/>
            </w:tcBorders>
            <w:noWrap/>
            <w:vAlign w:val="bottom"/>
          </w:tcPr>
          <w:p w:rsidR="00300E79" w:rsidRPr="001C56A4" w:rsidRDefault="00300E79" w:rsidP="006A6A0B">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0,00</w:t>
            </w:r>
          </w:p>
        </w:tc>
        <w:tc>
          <w:tcPr>
            <w:tcW w:w="1081" w:type="pct"/>
            <w:tcBorders>
              <w:top w:val="single" w:sz="4" w:space="0" w:color="auto"/>
              <w:left w:val="nil"/>
              <w:bottom w:val="single" w:sz="4" w:space="0" w:color="auto"/>
              <w:right w:val="single" w:sz="4" w:space="0" w:color="auto"/>
            </w:tcBorders>
            <w:vAlign w:val="bottom"/>
          </w:tcPr>
          <w:p w:rsidR="00300E79" w:rsidRPr="001C56A4" w:rsidRDefault="00300E79" w:rsidP="006A6A0B">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-377,68</w:t>
            </w:r>
          </w:p>
        </w:tc>
      </w:tr>
      <w:tr w:rsidR="00300E79" w:rsidRPr="001C56A4" w:rsidTr="00300E79">
        <w:trPr>
          <w:trHeight w:val="300"/>
        </w:trPr>
        <w:tc>
          <w:tcPr>
            <w:tcW w:w="2447" w:type="pct"/>
            <w:shd w:val="clear" w:color="auto" w:fill="auto"/>
          </w:tcPr>
          <w:p w:rsidR="00300E79" w:rsidRPr="001C56A4" w:rsidRDefault="00300E79" w:rsidP="00300E79">
            <w:pPr>
              <w:spacing w:after="0" w:line="240" w:lineRule="auto"/>
              <w:contextualSpacing/>
              <w:rPr>
                <w:rFonts w:ascii="Times New Roman" w:eastAsia="Times New Roman" w:hAnsi="Times New Roman" w:cs="Times New Roman"/>
                <w:sz w:val="24"/>
                <w:szCs w:val="24"/>
                <w:lang w:eastAsia="ru-RU"/>
              </w:rPr>
            </w:pPr>
            <w:proofErr w:type="spellStart"/>
            <w:r w:rsidRPr="001C56A4">
              <w:rPr>
                <w:rFonts w:ascii="Times New Roman" w:eastAsia="Times New Roman" w:hAnsi="Times New Roman" w:cs="Times New Roman"/>
                <w:sz w:val="24"/>
                <w:szCs w:val="24"/>
                <w:lang w:eastAsia="ru-RU"/>
              </w:rPr>
              <w:t>Зел.масса</w:t>
            </w:r>
            <w:proofErr w:type="spellEnd"/>
            <w:r w:rsidRPr="001C56A4">
              <w:rPr>
                <w:rFonts w:ascii="Times New Roman" w:eastAsia="Times New Roman" w:hAnsi="Times New Roman" w:cs="Times New Roman"/>
                <w:sz w:val="24"/>
                <w:szCs w:val="24"/>
                <w:lang w:eastAsia="ru-RU"/>
              </w:rPr>
              <w:t xml:space="preserve"> </w:t>
            </w:r>
            <w:proofErr w:type="spellStart"/>
            <w:r w:rsidRPr="001C56A4">
              <w:rPr>
                <w:rFonts w:ascii="Times New Roman" w:eastAsia="Times New Roman" w:hAnsi="Times New Roman" w:cs="Times New Roman"/>
                <w:sz w:val="24"/>
                <w:szCs w:val="24"/>
                <w:lang w:eastAsia="ru-RU"/>
              </w:rPr>
              <w:t>улучш.пастбищ</w:t>
            </w:r>
            <w:proofErr w:type="spellEnd"/>
          </w:p>
        </w:tc>
        <w:tc>
          <w:tcPr>
            <w:tcW w:w="678" w:type="pct"/>
            <w:noWrap/>
            <w:vAlign w:val="bottom"/>
          </w:tcPr>
          <w:p w:rsidR="00300E79" w:rsidRPr="001C56A4" w:rsidRDefault="00300E79" w:rsidP="006A6A0B">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2512,33</w:t>
            </w:r>
          </w:p>
        </w:tc>
        <w:tc>
          <w:tcPr>
            <w:tcW w:w="794" w:type="pct"/>
            <w:tcBorders>
              <w:top w:val="single" w:sz="4" w:space="0" w:color="auto"/>
              <w:bottom w:val="single" w:sz="4" w:space="0" w:color="auto"/>
            </w:tcBorders>
            <w:noWrap/>
            <w:vAlign w:val="bottom"/>
          </w:tcPr>
          <w:p w:rsidR="00300E79" w:rsidRPr="001C56A4" w:rsidRDefault="00300E79" w:rsidP="006A6A0B">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0,00</w:t>
            </w:r>
          </w:p>
        </w:tc>
        <w:tc>
          <w:tcPr>
            <w:tcW w:w="1081" w:type="pct"/>
            <w:tcBorders>
              <w:top w:val="single" w:sz="4" w:space="0" w:color="auto"/>
              <w:left w:val="nil"/>
              <w:bottom w:val="single" w:sz="4" w:space="0" w:color="auto"/>
              <w:right w:val="single" w:sz="4" w:space="0" w:color="auto"/>
            </w:tcBorders>
            <w:vAlign w:val="bottom"/>
          </w:tcPr>
          <w:p w:rsidR="00300E79" w:rsidRPr="001C56A4" w:rsidRDefault="00300E79" w:rsidP="006A6A0B">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-2512,33</w:t>
            </w:r>
          </w:p>
        </w:tc>
      </w:tr>
      <w:tr w:rsidR="00300E79" w:rsidRPr="001C56A4" w:rsidTr="00300E79">
        <w:trPr>
          <w:trHeight w:val="300"/>
        </w:trPr>
        <w:tc>
          <w:tcPr>
            <w:tcW w:w="2447" w:type="pct"/>
            <w:shd w:val="clear" w:color="auto" w:fill="auto"/>
          </w:tcPr>
          <w:p w:rsidR="00300E79" w:rsidRPr="001C56A4" w:rsidRDefault="00300E79" w:rsidP="00300E79">
            <w:pPr>
              <w:spacing w:after="0" w:line="240" w:lineRule="auto"/>
              <w:contextualSpacing/>
              <w:rPr>
                <w:rFonts w:ascii="Times New Roman" w:eastAsia="Times New Roman" w:hAnsi="Times New Roman" w:cs="Times New Roman"/>
                <w:sz w:val="24"/>
                <w:szCs w:val="24"/>
                <w:lang w:eastAsia="ru-RU"/>
              </w:rPr>
            </w:pPr>
            <w:proofErr w:type="spellStart"/>
            <w:r w:rsidRPr="001C56A4">
              <w:rPr>
                <w:rFonts w:ascii="Times New Roman" w:eastAsia="Times New Roman" w:hAnsi="Times New Roman" w:cs="Times New Roman"/>
                <w:sz w:val="24"/>
                <w:szCs w:val="24"/>
                <w:lang w:eastAsia="ru-RU"/>
              </w:rPr>
              <w:t>Зел.масса</w:t>
            </w:r>
            <w:proofErr w:type="spellEnd"/>
            <w:r w:rsidRPr="001C56A4">
              <w:rPr>
                <w:rFonts w:ascii="Times New Roman" w:eastAsia="Times New Roman" w:hAnsi="Times New Roman" w:cs="Times New Roman"/>
                <w:sz w:val="24"/>
                <w:szCs w:val="24"/>
                <w:lang w:eastAsia="ru-RU"/>
              </w:rPr>
              <w:t xml:space="preserve"> </w:t>
            </w:r>
            <w:proofErr w:type="spellStart"/>
            <w:r w:rsidRPr="001C56A4">
              <w:rPr>
                <w:rFonts w:ascii="Times New Roman" w:eastAsia="Times New Roman" w:hAnsi="Times New Roman" w:cs="Times New Roman"/>
                <w:sz w:val="24"/>
                <w:szCs w:val="24"/>
                <w:lang w:eastAsia="ru-RU"/>
              </w:rPr>
              <w:t>многол.трав</w:t>
            </w:r>
            <w:proofErr w:type="spellEnd"/>
          </w:p>
        </w:tc>
        <w:tc>
          <w:tcPr>
            <w:tcW w:w="678" w:type="pct"/>
            <w:noWrap/>
            <w:vAlign w:val="bottom"/>
          </w:tcPr>
          <w:p w:rsidR="00300E79" w:rsidRPr="001C56A4" w:rsidRDefault="00300E79" w:rsidP="006A6A0B">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5130,32</w:t>
            </w:r>
          </w:p>
        </w:tc>
        <w:tc>
          <w:tcPr>
            <w:tcW w:w="794" w:type="pct"/>
            <w:tcBorders>
              <w:top w:val="single" w:sz="4" w:space="0" w:color="auto"/>
              <w:bottom w:val="single" w:sz="4" w:space="0" w:color="auto"/>
            </w:tcBorders>
            <w:noWrap/>
            <w:vAlign w:val="bottom"/>
          </w:tcPr>
          <w:p w:rsidR="00300E79" w:rsidRPr="001C56A4" w:rsidRDefault="00300E79" w:rsidP="006A6A0B">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0,00</w:t>
            </w:r>
          </w:p>
        </w:tc>
        <w:tc>
          <w:tcPr>
            <w:tcW w:w="1081" w:type="pct"/>
            <w:tcBorders>
              <w:top w:val="single" w:sz="4" w:space="0" w:color="auto"/>
              <w:left w:val="nil"/>
              <w:bottom w:val="single" w:sz="4" w:space="0" w:color="auto"/>
              <w:right w:val="single" w:sz="4" w:space="0" w:color="auto"/>
            </w:tcBorders>
            <w:vAlign w:val="bottom"/>
          </w:tcPr>
          <w:p w:rsidR="00300E79" w:rsidRPr="001C56A4" w:rsidRDefault="00300E79" w:rsidP="006A6A0B">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-5130,32</w:t>
            </w:r>
          </w:p>
        </w:tc>
      </w:tr>
      <w:tr w:rsidR="00300E79" w:rsidRPr="001C56A4" w:rsidTr="00300E79">
        <w:trPr>
          <w:trHeight w:val="300"/>
        </w:trPr>
        <w:tc>
          <w:tcPr>
            <w:tcW w:w="2447" w:type="pct"/>
            <w:shd w:val="clear" w:color="auto" w:fill="auto"/>
          </w:tcPr>
          <w:p w:rsidR="00300E79" w:rsidRPr="001C56A4" w:rsidRDefault="00300E79" w:rsidP="00300E79">
            <w:pPr>
              <w:spacing w:after="0" w:line="240" w:lineRule="auto"/>
              <w:contextualSpacing/>
              <w:rPr>
                <w:rFonts w:ascii="Times New Roman" w:eastAsia="Times New Roman" w:hAnsi="Times New Roman" w:cs="Times New Roman"/>
                <w:sz w:val="24"/>
                <w:szCs w:val="24"/>
                <w:lang w:eastAsia="ru-RU"/>
              </w:rPr>
            </w:pPr>
            <w:proofErr w:type="spellStart"/>
            <w:r w:rsidRPr="001C56A4">
              <w:rPr>
                <w:rFonts w:ascii="Times New Roman" w:eastAsia="Times New Roman" w:hAnsi="Times New Roman" w:cs="Times New Roman"/>
                <w:sz w:val="24"/>
                <w:szCs w:val="24"/>
                <w:lang w:eastAsia="ru-RU"/>
              </w:rPr>
              <w:t>Зел.масса</w:t>
            </w:r>
            <w:proofErr w:type="spellEnd"/>
            <w:r w:rsidRPr="001C56A4">
              <w:rPr>
                <w:rFonts w:ascii="Times New Roman" w:eastAsia="Times New Roman" w:hAnsi="Times New Roman" w:cs="Times New Roman"/>
                <w:sz w:val="24"/>
                <w:szCs w:val="24"/>
                <w:lang w:eastAsia="ru-RU"/>
              </w:rPr>
              <w:t xml:space="preserve"> </w:t>
            </w:r>
            <w:proofErr w:type="spellStart"/>
            <w:r w:rsidRPr="001C56A4">
              <w:rPr>
                <w:rFonts w:ascii="Times New Roman" w:eastAsia="Times New Roman" w:hAnsi="Times New Roman" w:cs="Times New Roman"/>
                <w:sz w:val="24"/>
                <w:szCs w:val="24"/>
                <w:lang w:eastAsia="ru-RU"/>
              </w:rPr>
              <w:t>однол.трав</w:t>
            </w:r>
            <w:proofErr w:type="spellEnd"/>
          </w:p>
        </w:tc>
        <w:tc>
          <w:tcPr>
            <w:tcW w:w="678" w:type="pct"/>
            <w:noWrap/>
            <w:vAlign w:val="bottom"/>
          </w:tcPr>
          <w:p w:rsidR="00300E79" w:rsidRPr="001C56A4" w:rsidRDefault="00300E79" w:rsidP="006A6A0B">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2956,69</w:t>
            </w:r>
          </w:p>
        </w:tc>
        <w:tc>
          <w:tcPr>
            <w:tcW w:w="794" w:type="pct"/>
            <w:tcBorders>
              <w:top w:val="single" w:sz="4" w:space="0" w:color="auto"/>
              <w:bottom w:val="single" w:sz="4" w:space="0" w:color="auto"/>
            </w:tcBorders>
            <w:noWrap/>
            <w:vAlign w:val="bottom"/>
          </w:tcPr>
          <w:p w:rsidR="00300E79" w:rsidRPr="001C56A4" w:rsidRDefault="00300E79" w:rsidP="006A6A0B">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36870,69</w:t>
            </w:r>
          </w:p>
        </w:tc>
        <w:tc>
          <w:tcPr>
            <w:tcW w:w="1081" w:type="pct"/>
            <w:tcBorders>
              <w:top w:val="single" w:sz="4" w:space="0" w:color="auto"/>
              <w:left w:val="nil"/>
              <w:bottom w:val="single" w:sz="4" w:space="0" w:color="auto"/>
              <w:right w:val="single" w:sz="4" w:space="0" w:color="auto"/>
            </w:tcBorders>
            <w:vAlign w:val="bottom"/>
          </w:tcPr>
          <w:p w:rsidR="00300E79" w:rsidRPr="001C56A4" w:rsidRDefault="00300E79" w:rsidP="006A6A0B">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33914,01</w:t>
            </w:r>
          </w:p>
        </w:tc>
      </w:tr>
      <w:tr w:rsidR="00300E79" w:rsidRPr="001C56A4" w:rsidTr="00300E79">
        <w:trPr>
          <w:trHeight w:val="300"/>
        </w:trPr>
        <w:tc>
          <w:tcPr>
            <w:tcW w:w="2447" w:type="pct"/>
            <w:shd w:val="clear" w:color="auto" w:fill="auto"/>
          </w:tcPr>
          <w:p w:rsidR="00300E79" w:rsidRPr="001C56A4" w:rsidRDefault="00300E79" w:rsidP="00300E79">
            <w:pPr>
              <w:spacing w:after="0" w:line="240" w:lineRule="auto"/>
              <w:contextualSpacing/>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Итого</w:t>
            </w:r>
          </w:p>
        </w:tc>
        <w:tc>
          <w:tcPr>
            <w:tcW w:w="678" w:type="pct"/>
            <w:noWrap/>
            <w:vAlign w:val="bottom"/>
          </w:tcPr>
          <w:p w:rsidR="00300E79" w:rsidRPr="001C56A4" w:rsidRDefault="00300E79" w:rsidP="006A6A0B">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63602,42</w:t>
            </w:r>
          </w:p>
        </w:tc>
        <w:tc>
          <w:tcPr>
            <w:tcW w:w="794" w:type="pct"/>
            <w:tcBorders>
              <w:top w:val="single" w:sz="4" w:space="0" w:color="auto"/>
              <w:bottom w:val="single" w:sz="4" w:space="0" w:color="auto"/>
            </w:tcBorders>
            <w:noWrap/>
            <w:vAlign w:val="bottom"/>
          </w:tcPr>
          <w:p w:rsidR="00300E79" w:rsidRPr="001C56A4" w:rsidRDefault="00300E79" w:rsidP="006A6A0B">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61722,16</w:t>
            </w:r>
          </w:p>
        </w:tc>
        <w:tc>
          <w:tcPr>
            <w:tcW w:w="1081" w:type="pct"/>
            <w:tcBorders>
              <w:top w:val="single" w:sz="4" w:space="0" w:color="auto"/>
              <w:left w:val="nil"/>
              <w:bottom w:val="single" w:sz="4" w:space="0" w:color="auto"/>
              <w:right w:val="single" w:sz="4" w:space="0" w:color="auto"/>
            </w:tcBorders>
            <w:vAlign w:val="bottom"/>
          </w:tcPr>
          <w:p w:rsidR="00300E79" w:rsidRPr="001C56A4" w:rsidRDefault="00300E79" w:rsidP="006A6A0B">
            <w:pPr>
              <w:spacing w:after="0"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-1880,26</w:t>
            </w:r>
          </w:p>
        </w:tc>
      </w:tr>
    </w:tbl>
    <w:p w:rsidR="00300E79" w:rsidRPr="001C56A4" w:rsidRDefault="006F581A" w:rsidP="00597449">
      <w:pPr>
        <w:spacing w:after="0" w:line="360" w:lineRule="auto"/>
        <w:ind w:firstLine="708"/>
        <w:contextualSpacing/>
        <w:jc w:val="both"/>
        <w:rPr>
          <w:rFonts w:ascii="Times New Roman" w:eastAsia="Times New Roman" w:hAnsi="Times New Roman" w:cs="Times New Roman"/>
          <w:sz w:val="28"/>
          <w:szCs w:val="28"/>
          <w:lang w:eastAsia="ru-RU"/>
        </w:rPr>
      </w:pPr>
      <w:r w:rsidRPr="0083782F">
        <w:rPr>
          <w:rFonts w:ascii="Times New Roman" w:hAnsi="Times New Roman" w:cs="Times New Roman"/>
          <w:sz w:val="24"/>
          <w:szCs w:val="28"/>
        </w:rPr>
        <w:t xml:space="preserve"> </w:t>
      </w:r>
      <w:r w:rsidR="00300E79">
        <w:rPr>
          <w:rFonts w:ascii="Times New Roman" w:eastAsia="Times New Roman" w:hAnsi="Times New Roman" w:cs="Times New Roman"/>
          <w:sz w:val="28"/>
          <w:szCs w:val="28"/>
          <w:lang w:eastAsia="ru-RU"/>
        </w:rPr>
        <w:t>В табл.4.1.3</w:t>
      </w:r>
      <w:r w:rsidR="00300E79" w:rsidRPr="001C56A4">
        <w:rPr>
          <w:rFonts w:ascii="Times New Roman" w:eastAsia="Times New Roman" w:hAnsi="Times New Roman" w:cs="Times New Roman"/>
          <w:sz w:val="28"/>
          <w:szCs w:val="28"/>
          <w:lang w:eastAsia="ru-RU"/>
        </w:rPr>
        <w:t xml:space="preserve"> представлены данные о затратах кормового рациона по факту и после его оптимизации. Самые дорогие корма, производящиеся в организации - концентраты, их стоимость составила 29986,5 тыс. руб. </w:t>
      </w:r>
    </w:p>
    <w:p w:rsidR="00300E79" w:rsidRPr="001C56A4" w:rsidRDefault="00300E79" w:rsidP="00300E79">
      <w:pPr>
        <w:tabs>
          <w:tab w:val="left" w:pos="709"/>
        </w:tabs>
        <w:spacing w:after="0" w:line="360" w:lineRule="auto"/>
        <w:jc w:val="both"/>
        <w:textAlignment w:val="top"/>
        <w:rPr>
          <w:rFonts w:ascii="Times New Roman" w:eastAsia="Times New Roman" w:hAnsi="Times New Roman" w:cs="Times New Roman"/>
          <w:sz w:val="28"/>
          <w:szCs w:val="28"/>
          <w:lang w:eastAsia="ru-RU"/>
        </w:rPr>
      </w:pPr>
      <w:r w:rsidRPr="001C56A4">
        <w:rPr>
          <w:rFonts w:ascii="Times New Roman" w:eastAsia="Times New Roman" w:hAnsi="Times New Roman" w:cs="Times New Roman"/>
          <w:sz w:val="28"/>
          <w:szCs w:val="28"/>
          <w:lang w:eastAsia="ru-RU"/>
        </w:rPr>
        <w:tab/>
        <w:t>Стоимость фактического рациона кормления дойного стада составляет 202,62 руб. Больше всего денежных средств затрачивается на приготовление концентрированных кормов, в структуре стоимости кормов в рационе они составляют 47,15%.</w:t>
      </w:r>
    </w:p>
    <w:p w:rsidR="00300E79" w:rsidRPr="001C56A4" w:rsidRDefault="00300E79" w:rsidP="00300E79">
      <w:pPr>
        <w:tabs>
          <w:tab w:val="left" w:pos="709"/>
        </w:tabs>
        <w:spacing w:after="0" w:line="360" w:lineRule="auto"/>
        <w:jc w:val="both"/>
        <w:textAlignment w:val="top"/>
        <w:rPr>
          <w:rFonts w:ascii="Times New Roman" w:eastAsia="Times New Roman" w:hAnsi="Times New Roman" w:cs="Times New Roman"/>
          <w:sz w:val="28"/>
          <w:szCs w:val="28"/>
          <w:lang w:eastAsia="ru-RU"/>
        </w:rPr>
      </w:pPr>
      <w:r w:rsidRPr="001C56A4">
        <w:rPr>
          <w:rFonts w:ascii="Times New Roman" w:eastAsia="Times New Roman" w:hAnsi="Times New Roman" w:cs="Times New Roman"/>
          <w:sz w:val="28"/>
          <w:szCs w:val="28"/>
          <w:lang w:eastAsia="ru-RU"/>
        </w:rPr>
        <w:tab/>
        <w:t>Стоимость оптимизированного рациона составила 196,63 руб., что на 3% ниже стоимости фактического рациона. На данное снижение больше всего повлияли такие виды кормов как силос, сенаж и зеленая масса однолетних трав. Их темпы роста составили 126,72%, 338,5% и 1246,98% соответственно.</w:t>
      </w:r>
    </w:p>
    <w:p w:rsidR="00300E79" w:rsidRPr="001C56A4" w:rsidRDefault="00300E79" w:rsidP="00300E79">
      <w:pPr>
        <w:tabs>
          <w:tab w:val="left" w:pos="709"/>
        </w:tabs>
        <w:spacing w:after="0" w:line="360" w:lineRule="auto"/>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В таблице 4.1.4</w:t>
      </w:r>
      <w:r w:rsidRPr="001C56A4">
        <w:rPr>
          <w:rFonts w:ascii="Times New Roman" w:eastAsia="Times New Roman" w:hAnsi="Times New Roman" w:cs="Times New Roman"/>
          <w:sz w:val="28"/>
          <w:szCs w:val="28"/>
          <w:lang w:eastAsia="ru-RU"/>
        </w:rPr>
        <w:t xml:space="preserve"> представлено влияние оптимизации кормового рациона дойного стада на экономическую эффективность производства молока.</w:t>
      </w:r>
    </w:p>
    <w:p w:rsidR="00300E79" w:rsidRPr="00300E79" w:rsidRDefault="00300E79" w:rsidP="006F581A">
      <w:pPr>
        <w:spacing w:after="0" w:line="360" w:lineRule="auto"/>
        <w:ind w:firstLine="708"/>
        <w:contextualSpacing/>
        <w:jc w:val="both"/>
        <w:rPr>
          <w:rFonts w:ascii="Times New Roman" w:hAnsi="Times New Roman" w:cs="Times New Roman"/>
          <w:sz w:val="28"/>
          <w:szCs w:val="28"/>
        </w:rPr>
      </w:pPr>
    </w:p>
    <w:p w:rsidR="00736DA1" w:rsidRPr="00736DA1" w:rsidRDefault="00300E79" w:rsidP="00736DA1">
      <w:pPr>
        <w:spacing w:after="0" w:line="360" w:lineRule="auto"/>
        <w:contextualSpacing/>
        <w:rPr>
          <w:rFonts w:ascii="Times New Roman" w:eastAsia="Calibri" w:hAnsi="Times New Roman" w:cs="Times New Roman"/>
          <w:sz w:val="24"/>
          <w:szCs w:val="24"/>
        </w:rPr>
      </w:pPr>
      <w:r w:rsidRPr="00736DA1">
        <w:rPr>
          <w:rFonts w:ascii="Times New Roman" w:hAnsi="Times New Roman" w:cs="Times New Roman"/>
          <w:sz w:val="24"/>
          <w:szCs w:val="24"/>
        </w:rPr>
        <w:t>Таблица 4.1</w:t>
      </w:r>
      <w:r w:rsidR="0083782F" w:rsidRPr="00736DA1">
        <w:rPr>
          <w:rFonts w:ascii="Times New Roman" w:hAnsi="Times New Roman" w:cs="Times New Roman"/>
          <w:sz w:val="24"/>
          <w:szCs w:val="24"/>
        </w:rPr>
        <w:t xml:space="preserve">.4 - </w:t>
      </w:r>
      <w:r w:rsidR="0083782F" w:rsidRPr="00736DA1">
        <w:rPr>
          <w:rFonts w:ascii="Times New Roman" w:hAnsi="Times New Roman" w:cs="Times New Roman"/>
          <w:b/>
          <w:sz w:val="24"/>
          <w:szCs w:val="24"/>
        </w:rPr>
        <w:t xml:space="preserve">Экономическая эффективность </w:t>
      </w:r>
      <w:r w:rsidR="00736DA1" w:rsidRPr="00736DA1">
        <w:rPr>
          <w:rFonts w:ascii="Times New Roman" w:eastAsia="Times New Roman" w:hAnsi="Times New Roman" w:cs="Times New Roman"/>
          <w:b/>
          <w:sz w:val="24"/>
          <w:szCs w:val="24"/>
          <w:lang w:eastAsia="ru-RU"/>
        </w:rPr>
        <w:t xml:space="preserve">оптимизации рациона кормления дойного стада в АО «Учхоз Июльское </w:t>
      </w:r>
      <w:proofErr w:type="spellStart"/>
      <w:r w:rsidR="00736DA1" w:rsidRPr="00736DA1">
        <w:rPr>
          <w:rFonts w:ascii="Times New Roman" w:eastAsia="Times New Roman" w:hAnsi="Times New Roman" w:cs="Times New Roman"/>
          <w:b/>
          <w:sz w:val="24"/>
          <w:szCs w:val="24"/>
          <w:lang w:eastAsia="ru-RU"/>
        </w:rPr>
        <w:t>ИжГСХА</w:t>
      </w:r>
      <w:proofErr w:type="spellEnd"/>
      <w:r w:rsidR="00736DA1" w:rsidRPr="00736DA1">
        <w:rPr>
          <w:rFonts w:ascii="Times New Roman" w:eastAsia="Times New Roman" w:hAnsi="Times New Roman" w:cs="Times New Roman"/>
          <w:b/>
          <w:sz w:val="24"/>
          <w:szCs w:val="24"/>
          <w:lang w:eastAsia="ru-RU"/>
        </w:rPr>
        <w:t>» в производстве молока</w:t>
      </w:r>
    </w:p>
    <w:tbl>
      <w:tblPr>
        <w:tblW w:w="4942" w:type="pct"/>
        <w:tblLayout w:type="fixed"/>
        <w:tblLook w:val="0000" w:firstRow="0" w:lastRow="0" w:firstColumn="0" w:lastColumn="0" w:noHBand="0" w:noVBand="0"/>
      </w:tblPr>
      <w:tblGrid>
        <w:gridCol w:w="4495"/>
        <w:gridCol w:w="1245"/>
        <w:gridCol w:w="1739"/>
        <w:gridCol w:w="1700"/>
      </w:tblGrid>
      <w:tr w:rsidR="00300E79" w:rsidRPr="001C56A4" w:rsidTr="006A6A0B">
        <w:trPr>
          <w:trHeight w:val="300"/>
        </w:trPr>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300E79" w:rsidRPr="001C56A4" w:rsidRDefault="00300E79" w:rsidP="00300E79">
            <w:pPr>
              <w:spacing w:line="240" w:lineRule="auto"/>
              <w:contextualSpacing/>
              <w:jc w:val="center"/>
              <w:rPr>
                <w:rFonts w:ascii="Times New Roman" w:eastAsia="Times New Roman" w:hAnsi="Times New Roman" w:cs="Times New Roman"/>
                <w:b/>
                <w:lang w:eastAsia="ru-RU"/>
              </w:rPr>
            </w:pPr>
            <w:r w:rsidRPr="001C56A4">
              <w:rPr>
                <w:rFonts w:ascii="Times New Roman" w:eastAsia="Times New Roman" w:hAnsi="Times New Roman" w:cs="Times New Roman"/>
                <w:b/>
                <w:lang w:eastAsia="ru-RU"/>
              </w:rPr>
              <w:t>Показатель</w:t>
            </w:r>
          </w:p>
        </w:tc>
        <w:tc>
          <w:tcPr>
            <w:tcW w:w="678" w:type="pct"/>
            <w:tcBorders>
              <w:top w:val="single" w:sz="4" w:space="0" w:color="auto"/>
              <w:left w:val="single" w:sz="4" w:space="0" w:color="auto"/>
              <w:bottom w:val="single" w:sz="4" w:space="0" w:color="auto"/>
              <w:right w:val="single" w:sz="4" w:space="0" w:color="auto"/>
            </w:tcBorders>
            <w:noWrap/>
            <w:vAlign w:val="center"/>
          </w:tcPr>
          <w:p w:rsidR="00300E79" w:rsidRPr="001C56A4" w:rsidRDefault="00300E79" w:rsidP="00300E79">
            <w:pPr>
              <w:spacing w:line="240" w:lineRule="auto"/>
              <w:jc w:val="center"/>
              <w:rPr>
                <w:rFonts w:ascii="Times New Roman" w:eastAsia="Times New Roman" w:hAnsi="Times New Roman" w:cs="Times New Roman"/>
                <w:b/>
                <w:lang w:eastAsia="ru-RU"/>
              </w:rPr>
            </w:pPr>
            <w:r w:rsidRPr="001C56A4">
              <w:rPr>
                <w:rFonts w:ascii="Times New Roman" w:eastAsia="Times New Roman" w:hAnsi="Times New Roman" w:cs="Times New Roman"/>
                <w:b/>
                <w:lang w:eastAsia="ru-RU"/>
              </w:rPr>
              <w:t>2016 г</w:t>
            </w:r>
          </w:p>
        </w:tc>
        <w:tc>
          <w:tcPr>
            <w:tcW w:w="947" w:type="pct"/>
            <w:tcBorders>
              <w:top w:val="single" w:sz="4" w:space="0" w:color="auto"/>
              <w:left w:val="single" w:sz="4" w:space="0" w:color="auto"/>
              <w:bottom w:val="single" w:sz="4" w:space="0" w:color="auto"/>
              <w:right w:val="single" w:sz="4" w:space="0" w:color="auto"/>
            </w:tcBorders>
            <w:noWrap/>
            <w:vAlign w:val="center"/>
          </w:tcPr>
          <w:p w:rsidR="00300E79" w:rsidRPr="001C56A4" w:rsidRDefault="00300E79" w:rsidP="00300E79">
            <w:pPr>
              <w:spacing w:line="240" w:lineRule="auto"/>
              <w:jc w:val="center"/>
              <w:rPr>
                <w:rFonts w:ascii="Times New Roman" w:eastAsia="Times New Roman" w:hAnsi="Times New Roman" w:cs="Times New Roman"/>
                <w:b/>
                <w:lang w:eastAsia="ru-RU"/>
              </w:rPr>
            </w:pPr>
            <w:r w:rsidRPr="001C56A4">
              <w:rPr>
                <w:rFonts w:ascii="Times New Roman" w:eastAsia="Times New Roman" w:hAnsi="Times New Roman" w:cs="Times New Roman"/>
                <w:b/>
                <w:lang w:eastAsia="ru-RU"/>
              </w:rPr>
              <w:t>Проект</w:t>
            </w:r>
          </w:p>
        </w:tc>
        <w:tc>
          <w:tcPr>
            <w:tcW w:w="926" w:type="pct"/>
            <w:tcBorders>
              <w:top w:val="single" w:sz="4" w:space="0" w:color="auto"/>
              <w:left w:val="nil"/>
              <w:bottom w:val="single" w:sz="4" w:space="0" w:color="auto"/>
              <w:right w:val="single" w:sz="4" w:space="0" w:color="auto"/>
            </w:tcBorders>
            <w:vAlign w:val="center"/>
          </w:tcPr>
          <w:p w:rsidR="00300E79" w:rsidRPr="001C56A4" w:rsidRDefault="006A6A0B" w:rsidP="00300E79">
            <w:pPr>
              <w:spacing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Отклонение, (+, -</w:t>
            </w:r>
            <w:r w:rsidR="00300E79" w:rsidRPr="001C56A4">
              <w:rPr>
                <w:rFonts w:ascii="Times New Roman" w:eastAsia="Times New Roman" w:hAnsi="Times New Roman" w:cs="Times New Roman"/>
                <w:b/>
                <w:lang w:eastAsia="ru-RU"/>
              </w:rPr>
              <w:t>)</w:t>
            </w:r>
          </w:p>
        </w:tc>
      </w:tr>
      <w:tr w:rsidR="00300E79" w:rsidRPr="001C56A4" w:rsidTr="006A6A0B">
        <w:trPr>
          <w:trHeight w:val="300"/>
        </w:trPr>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300E79" w:rsidRPr="001C56A4" w:rsidRDefault="00300E79" w:rsidP="00736DA1">
            <w:pPr>
              <w:spacing w:line="240" w:lineRule="auto"/>
              <w:contextualSpacing/>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Валовой надой молока, ц</w:t>
            </w:r>
          </w:p>
        </w:tc>
        <w:tc>
          <w:tcPr>
            <w:tcW w:w="678" w:type="pct"/>
            <w:tcBorders>
              <w:top w:val="single" w:sz="4" w:space="0" w:color="auto"/>
              <w:left w:val="single" w:sz="4" w:space="0" w:color="auto"/>
              <w:bottom w:val="single" w:sz="4" w:space="0" w:color="auto"/>
              <w:right w:val="single" w:sz="4" w:space="0" w:color="auto"/>
            </w:tcBorders>
            <w:noWrap/>
            <w:vAlign w:val="center"/>
          </w:tcPr>
          <w:p w:rsidR="00300E79" w:rsidRPr="001C56A4" w:rsidRDefault="00300E79" w:rsidP="00736DA1">
            <w:pPr>
              <w:spacing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55438</w:t>
            </w:r>
          </w:p>
        </w:tc>
        <w:tc>
          <w:tcPr>
            <w:tcW w:w="947" w:type="pct"/>
            <w:tcBorders>
              <w:top w:val="single" w:sz="4" w:space="0" w:color="auto"/>
              <w:left w:val="single" w:sz="4" w:space="0" w:color="auto"/>
              <w:bottom w:val="single" w:sz="4" w:space="0" w:color="auto"/>
              <w:right w:val="single" w:sz="4" w:space="0" w:color="auto"/>
            </w:tcBorders>
            <w:noWrap/>
            <w:vAlign w:val="center"/>
          </w:tcPr>
          <w:p w:rsidR="00300E79" w:rsidRPr="001C56A4" w:rsidRDefault="00300E79" w:rsidP="00736DA1">
            <w:pPr>
              <w:spacing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55438</w:t>
            </w:r>
          </w:p>
        </w:tc>
        <w:tc>
          <w:tcPr>
            <w:tcW w:w="926" w:type="pct"/>
            <w:tcBorders>
              <w:top w:val="single" w:sz="4" w:space="0" w:color="auto"/>
              <w:left w:val="nil"/>
              <w:bottom w:val="single" w:sz="4" w:space="0" w:color="auto"/>
              <w:right w:val="single" w:sz="4" w:space="0" w:color="auto"/>
            </w:tcBorders>
            <w:vAlign w:val="center"/>
          </w:tcPr>
          <w:p w:rsidR="00300E79" w:rsidRPr="001C56A4" w:rsidRDefault="00736DA1" w:rsidP="00736DA1">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00E79" w:rsidRPr="001C56A4" w:rsidTr="006A6A0B">
        <w:trPr>
          <w:trHeight w:val="300"/>
        </w:trPr>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300E79" w:rsidRPr="001C56A4" w:rsidRDefault="00300E79" w:rsidP="00736DA1">
            <w:pPr>
              <w:spacing w:line="240" w:lineRule="auto"/>
              <w:contextualSpacing/>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Полная себестоимость, тыс. руб.</w:t>
            </w:r>
          </w:p>
        </w:tc>
        <w:tc>
          <w:tcPr>
            <w:tcW w:w="678" w:type="pct"/>
            <w:tcBorders>
              <w:top w:val="single" w:sz="4" w:space="0" w:color="auto"/>
              <w:left w:val="single" w:sz="4" w:space="0" w:color="auto"/>
              <w:bottom w:val="single" w:sz="4" w:space="0" w:color="auto"/>
              <w:right w:val="single" w:sz="4" w:space="0" w:color="auto"/>
            </w:tcBorders>
            <w:noWrap/>
            <w:vAlign w:val="center"/>
          </w:tcPr>
          <w:p w:rsidR="00300E79" w:rsidRPr="001C56A4" w:rsidRDefault="00300E79" w:rsidP="00736DA1">
            <w:pPr>
              <w:spacing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122231,09</w:t>
            </w:r>
          </w:p>
        </w:tc>
        <w:tc>
          <w:tcPr>
            <w:tcW w:w="947" w:type="pct"/>
            <w:tcBorders>
              <w:top w:val="single" w:sz="4" w:space="0" w:color="auto"/>
              <w:left w:val="single" w:sz="4" w:space="0" w:color="auto"/>
              <w:bottom w:val="single" w:sz="4" w:space="0" w:color="auto"/>
              <w:right w:val="single" w:sz="4" w:space="0" w:color="auto"/>
            </w:tcBorders>
            <w:noWrap/>
            <w:vAlign w:val="center"/>
          </w:tcPr>
          <w:p w:rsidR="00300E79" w:rsidRPr="001C56A4" w:rsidRDefault="00300E79" w:rsidP="00736DA1">
            <w:pPr>
              <w:spacing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120350,83</w:t>
            </w:r>
          </w:p>
        </w:tc>
        <w:tc>
          <w:tcPr>
            <w:tcW w:w="926" w:type="pct"/>
            <w:tcBorders>
              <w:top w:val="single" w:sz="4" w:space="0" w:color="auto"/>
              <w:left w:val="nil"/>
              <w:bottom w:val="single" w:sz="4" w:space="0" w:color="auto"/>
              <w:right w:val="single" w:sz="4" w:space="0" w:color="auto"/>
            </w:tcBorders>
            <w:vAlign w:val="center"/>
          </w:tcPr>
          <w:p w:rsidR="00300E79" w:rsidRPr="001C56A4" w:rsidRDefault="00300E79" w:rsidP="00736DA1">
            <w:pPr>
              <w:spacing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-1880,26</w:t>
            </w:r>
          </w:p>
        </w:tc>
      </w:tr>
      <w:tr w:rsidR="00300E79" w:rsidRPr="001C56A4" w:rsidTr="006A6A0B">
        <w:trPr>
          <w:trHeight w:val="300"/>
        </w:trPr>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300E79" w:rsidRPr="001C56A4" w:rsidRDefault="00300E79" w:rsidP="00736DA1">
            <w:pPr>
              <w:spacing w:line="240" w:lineRule="auto"/>
              <w:contextualSpacing/>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в т.ч. затраты на корма, тыс. руб.</w:t>
            </w:r>
          </w:p>
        </w:tc>
        <w:tc>
          <w:tcPr>
            <w:tcW w:w="678" w:type="pct"/>
            <w:tcBorders>
              <w:top w:val="single" w:sz="4" w:space="0" w:color="auto"/>
              <w:left w:val="single" w:sz="4" w:space="0" w:color="auto"/>
              <w:bottom w:val="single" w:sz="4" w:space="0" w:color="auto"/>
              <w:right w:val="single" w:sz="4" w:space="0" w:color="auto"/>
            </w:tcBorders>
            <w:noWrap/>
            <w:vAlign w:val="center"/>
          </w:tcPr>
          <w:p w:rsidR="00300E79" w:rsidRPr="001C56A4" w:rsidRDefault="00300E79" w:rsidP="00736DA1">
            <w:pPr>
              <w:spacing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63602,42</w:t>
            </w:r>
          </w:p>
        </w:tc>
        <w:tc>
          <w:tcPr>
            <w:tcW w:w="947" w:type="pct"/>
            <w:tcBorders>
              <w:top w:val="single" w:sz="4" w:space="0" w:color="auto"/>
              <w:left w:val="single" w:sz="4" w:space="0" w:color="auto"/>
              <w:bottom w:val="single" w:sz="4" w:space="0" w:color="auto"/>
              <w:right w:val="single" w:sz="4" w:space="0" w:color="auto"/>
            </w:tcBorders>
            <w:noWrap/>
            <w:vAlign w:val="center"/>
          </w:tcPr>
          <w:p w:rsidR="00300E79" w:rsidRPr="001C56A4" w:rsidRDefault="00300E79" w:rsidP="00736DA1">
            <w:pPr>
              <w:spacing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61722,16</w:t>
            </w:r>
          </w:p>
        </w:tc>
        <w:tc>
          <w:tcPr>
            <w:tcW w:w="926" w:type="pct"/>
            <w:tcBorders>
              <w:top w:val="single" w:sz="4" w:space="0" w:color="auto"/>
              <w:left w:val="nil"/>
              <w:bottom w:val="single" w:sz="4" w:space="0" w:color="auto"/>
              <w:right w:val="single" w:sz="4" w:space="0" w:color="auto"/>
            </w:tcBorders>
            <w:vAlign w:val="center"/>
          </w:tcPr>
          <w:p w:rsidR="00300E79" w:rsidRPr="001C56A4" w:rsidRDefault="00300E79" w:rsidP="00736DA1">
            <w:pPr>
              <w:spacing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-1880,26</w:t>
            </w:r>
          </w:p>
        </w:tc>
      </w:tr>
      <w:tr w:rsidR="00300E79" w:rsidRPr="001C56A4" w:rsidTr="006A6A0B">
        <w:trPr>
          <w:trHeight w:val="300"/>
        </w:trPr>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300E79" w:rsidRPr="001C56A4" w:rsidRDefault="00300E79" w:rsidP="00736DA1">
            <w:pPr>
              <w:spacing w:line="240" w:lineRule="auto"/>
              <w:contextualSpacing/>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Себестоимость 1 ц молока, руб.</w:t>
            </w:r>
          </w:p>
        </w:tc>
        <w:tc>
          <w:tcPr>
            <w:tcW w:w="678" w:type="pct"/>
            <w:tcBorders>
              <w:top w:val="single" w:sz="4" w:space="0" w:color="auto"/>
              <w:left w:val="single" w:sz="4" w:space="0" w:color="auto"/>
              <w:bottom w:val="single" w:sz="4" w:space="0" w:color="auto"/>
              <w:right w:val="single" w:sz="4" w:space="0" w:color="auto"/>
            </w:tcBorders>
            <w:noWrap/>
            <w:vAlign w:val="center"/>
          </w:tcPr>
          <w:p w:rsidR="00300E79" w:rsidRPr="001C56A4" w:rsidRDefault="00300E79" w:rsidP="00736DA1">
            <w:pPr>
              <w:spacing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2204,83</w:t>
            </w:r>
          </w:p>
        </w:tc>
        <w:tc>
          <w:tcPr>
            <w:tcW w:w="947" w:type="pct"/>
            <w:tcBorders>
              <w:top w:val="single" w:sz="4" w:space="0" w:color="auto"/>
              <w:left w:val="single" w:sz="4" w:space="0" w:color="auto"/>
              <w:bottom w:val="single" w:sz="4" w:space="0" w:color="auto"/>
              <w:right w:val="single" w:sz="4" w:space="0" w:color="auto"/>
            </w:tcBorders>
            <w:noWrap/>
            <w:vAlign w:val="center"/>
          </w:tcPr>
          <w:p w:rsidR="00300E79" w:rsidRPr="001C56A4" w:rsidRDefault="00300E79" w:rsidP="00736DA1">
            <w:pPr>
              <w:spacing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2170,91</w:t>
            </w:r>
          </w:p>
        </w:tc>
        <w:tc>
          <w:tcPr>
            <w:tcW w:w="926" w:type="pct"/>
            <w:tcBorders>
              <w:top w:val="single" w:sz="4" w:space="0" w:color="auto"/>
              <w:left w:val="nil"/>
              <w:bottom w:val="single" w:sz="4" w:space="0" w:color="auto"/>
              <w:right w:val="single" w:sz="4" w:space="0" w:color="auto"/>
            </w:tcBorders>
            <w:vAlign w:val="center"/>
          </w:tcPr>
          <w:p w:rsidR="00300E79" w:rsidRPr="001C56A4" w:rsidRDefault="00300E79" w:rsidP="00736DA1">
            <w:pPr>
              <w:spacing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-33,92</w:t>
            </w:r>
          </w:p>
        </w:tc>
      </w:tr>
      <w:tr w:rsidR="00300E79" w:rsidRPr="001C56A4" w:rsidTr="006A6A0B">
        <w:trPr>
          <w:trHeight w:val="300"/>
        </w:trPr>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300E79" w:rsidRPr="001C56A4" w:rsidRDefault="00300E79" w:rsidP="00736DA1">
            <w:pPr>
              <w:spacing w:line="240" w:lineRule="auto"/>
              <w:contextualSpacing/>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Реализовано молока, ц</w:t>
            </w:r>
          </w:p>
        </w:tc>
        <w:tc>
          <w:tcPr>
            <w:tcW w:w="678" w:type="pct"/>
            <w:tcBorders>
              <w:top w:val="single" w:sz="4" w:space="0" w:color="auto"/>
              <w:left w:val="single" w:sz="4" w:space="0" w:color="auto"/>
              <w:bottom w:val="single" w:sz="4" w:space="0" w:color="auto"/>
              <w:right w:val="single" w:sz="4" w:space="0" w:color="auto"/>
            </w:tcBorders>
            <w:noWrap/>
            <w:vAlign w:val="center"/>
          </w:tcPr>
          <w:p w:rsidR="00300E79" w:rsidRPr="001C56A4" w:rsidRDefault="00300E79" w:rsidP="00736DA1">
            <w:pPr>
              <w:spacing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47745</w:t>
            </w:r>
          </w:p>
        </w:tc>
        <w:tc>
          <w:tcPr>
            <w:tcW w:w="947" w:type="pct"/>
            <w:tcBorders>
              <w:top w:val="single" w:sz="4" w:space="0" w:color="auto"/>
              <w:left w:val="single" w:sz="4" w:space="0" w:color="auto"/>
              <w:bottom w:val="single" w:sz="4" w:space="0" w:color="auto"/>
              <w:right w:val="single" w:sz="4" w:space="0" w:color="auto"/>
            </w:tcBorders>
            <w:noWrap/>
            <w:vAlign w:val="center"/>
          </w:tcPr>
          <w:p w:rsidR="00300E79" w:rsidRPr="001C56A4" w:rsidRDefault="00300E79" w:rsidP="00736DA1">
            <w:pPr>
              <w:spacing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47745</w:t>
            </w:r>
          </w:p>
        </w:tc>
        <w:tc>
          <w:tcPr>
            <w:tcW w:w="926" w:type="pct"/>
            <w:tcBorders>
              <w:top w:val="single" w:sz="4" w:space="0" w:color="auto"/>
              <w:left w:val="nil"/>
              <w:bottom w:val="single" w:sz="4" w:space="0" w:color="auto"/>
              <w:right w:val="single" w:sz="4" w:space="0" w:color="auto"/>
            </w:tcBorders>
            <w:vAlign w:val="center"/>
          </w:tcPr>
          <w:p w:rsidR="00300E79" w:rsidRPr="001C56A4" w:rsidRDefault="00736DA1" w:rsidP="00736DA1">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00E79" w:rsidRPr="001C56A4" w:rsidTr="006A6A0B">
        <w:trPr>
          <w:trHeight w:val="300"/>
        </w:trPr>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300E79" w:rsidRPr="001C56A4" w:rsidRDefault="00300E79" w:rsidP="00736DA1">
            <w:pPr>
              <w:spacing w:line="240" w:lineRule="auto"/>
              <w:contextualSpacing/>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Себестоимость реализованного молока, тыс.руб.</w:t>
            </w:r>
          </w:p>
        </w:tc>
        <w:tc>
          <w:tcPr>
            <w:tcW w:w="678" w:type="pct"/>
            <w:tcBorders>
              <w:top w:val="single" w:sz="4" w:space="0" w:color="auto"/>
              <w:left w:val="single" w:sz="4" w:space="0" w:color="auto"/>
              <w:bottom w:val="single" w:sz="4" w:space="0" w:color="auto"/>
              <w:right w:val="single" w:sz="4" w:space="0" w:color="auto"/>
            </w:tcBorders>
            <w:noWrap/>
            <w:vAlign w:val="center"/>
          </w:tcPr>
          <w:p w:rsidR="00300E79" w:rsidRPr="001C56A4" w:rsidRDefault="00300E79" w:rsidP="00736DA1">
            <w:pPr>
              <w:spacing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105402</w:t>
            </w:r>
          </w:p>
        </w:tc>
        <w:tc>
          <w:tcPr>
            <w:tcW w:w="947" w:type="pct"/>
            <w:tcBorders>
              <w:top w:val="single" w:sz="4" w:space="0" w:color="auto"/>
              <w:left w:val="single" w:sz="4" w:space="0" w:color="auto"/>
              <w:bottom w:val="single" w:sz="4" w:space="0" w:color="auto"/>
              <w:right w:val="single" w:sz="4" w:space="0" w:color="auto"/>
            </w:tcBorders>
            <w:noWrap/>
            <w:vAlign w:val="center"/>
          </w:tcPr>
          <w:p w:rsidR="00300E79" w:rsidRPr="001C56A4" w:rsidRDefault="00300E79" w:rsidP="00736DA1">
            <w:pPr>
              <w:spacing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103650,1</w:t>
            </w:r>
          </w:p>
        </w:tc>
        <w:tc>
          <w:tcPr>
            <w:tcW w:w="926" w:type="pct"/>
            <w:tcBorders>
              <w:top w:val="single" w:sz="4" w:space="0" w:color="auto"/>
              <w:left w:val="nil"/>
              <w:bottom w:val="single" w:sz="4" w:space="0" w:color="auto"/>
              <w:right w:val="single" w:sz="4" w:space="0" w:color="auto"/>
            </w:tcBorders>
            <w:vAlign w:val="center"/>
          </w:tcPr>
          <w:p w:rsidR="00300E79" w:rsidRPr="001C56A4" w:rsidRDefault="00300E79" w:rsidP="00736DA1">
            <w:pPr>
              <w:spacing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-1751,9</w:t>
            </w:r>
          </w:p>
        </w:tc>
      </w:tr>
      <w:tr w:rsidR="00300E79" w:rsidRPr="001C56A4" w:rsidTr="006A6A0B">
        <w:trPr>
          <w:trHeight w:val="300"/>
        </w:trPr>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300E79" w:rsidRPr="001C56A4" w:rsidRDefault="00300E79" w:rsidP="00736DA1">
            <w:pPr>
              <w:spacing w:line="240" w:lineRule="auto"/>
              <w:contextualSpacing/>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Средняя цена за 1 ц молока, руб.</w:t>
            </w:r>
          </w:p>
        </w:tc>
        <w:tc>
          <w:tcPr>
            <w:tcW w:w="678" w:type="pct"/>
            <w:tcBorders>
              <w:top w:val="single" w:sz="4" w:space="0" w:color="auto"/>
              <w:left w:val="single" w:sz="4" w:space="0" w:color="auto"/>
              <w:bottom w:val="single" w:sz="4" w:space="0" w:color="auto"/>
              <w:right w:val="single" w:sz="4" w:space="0" w:color="auto"/>
            </w:tcBorders>
            <w:noWrap/>
            <w:vAlign w:val="center"/>
          </w:tcPr>
          <w:p w:rsidR="00300E79" w:rsidRPr="001C56A4" w:rsidRDefault="00300E79" w:rsidP="00736DA1">
            <w:pPr>
              <w:spacing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2280</w:t>
            </w:r>
          </w:p>
        </w:tc>
        <w:tc>
          <w:tcPr>
            <w:tcW w:w="947" w:type="pct"/>
            <w:tcBorders>
              <w:top w:val="single" w:sz="4" w:space="0" w:color="auto"/>
              <w:left w:val="single" w:sz="4" w:space="0" w:color="auto"/>
              <w:bottom w:val="single" w:sz="4" w:space="0" w:color="auto"/>
              <w:right w:val="single" w:sz="4" w:space="0" w:color="auto"/>
            </w:tcBorders>
            <w:noWrap/>
            <w:vAlign w:val="center"/>
          </w:tcPr>
          <w:p w:rsidR="00300E79" w:rsidRPr="001C56A4" w:rsidRDefault="00300E79" w:rsidP="00736DA1">
            <w:pPr>
              <w:spacing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2280</w:t>
            </w:r>
          </w:p>
        </w:tc>
        <w:tc>
          <w:tcPr>
            <w:tcW w:w="926" w:type="pct"/>
            <w:tcBorders>
              <w:top w:val="single" w:sz="4" w:space="0" w:color="auto"/>
              <w:left w:val="nil"/>
              <w:bottom w:val="single" w:sz="4" w:space="0" w:color="auto"/>
              <w:right w:val="single" w:sz="4" w:space="0" w:color="auto"/>
            </w:tcBorders>
            <w:vAlign w:val="center"/>
          </w:tcPr>
          <w:p w:rsidR="00300E79" w:rsidRPr="001C56A4" w:rsidRDefault="00736DA1" w:rsidP="00736DA1">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00E79" w:rsidRPr="001C56A4" w:rsidTr="006A6A0B">
        <w:trPr>
          <w:trHeight w:val="300"/>
        </w:trPr>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300E79" w:rsidRPr="001C56A4" w:rsidRDefault="00300E79" w:rsidP="00736DA1">
            <w:pPr>
              <w:spacing w:line="240" w:lineRule="auto"/>
              <w:contextualSpacing/>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Выручка от реализации молока, тыс. руб.</w:t>
            </w:r>
          </w:p>
        </w:tc>
        <w:tc>
          <w:tcPr>
            <w:tcW w:w="678" w:type="pct"/>
            <w:tcBorders>
              <w:top w:val="single" w:sz="4" w:space="0" w:color="auto"/>
              <w:left w:val="single" w:sz="4" w:space="0" w:color="auto"/>
              <w:bottom w:val="single" w:sz="4" w:space="0" w:color="auto"/>
              <w:right w:val="single" w:sz="4" w:space="0" w:color="auto"/>
            </w:tcBorders>
            <w:noWrap/>
            <w:vAlign w:val="center"/>
          </w:tcPr>
          <w:p w:rsidR="00300E79" w:rsidRPr="001C56A4" w:rsidRDefault="00300E79" w:rsidP="00736DA1">
            <w:pPr>
              <w:spacing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108928</w:t>
            </w:r>
          </w:p>
        </w:tc>
        <w:tc>
          <w:tcPr>
            <w:tcW w:w="947" w:type="pct"/>
            <w:tcBorders>
              <w:top w:val="single" w:sz="4" w:space="0" w:color="auto"/>
              <w:left w:val="single" w:sz="4" w:space="0" w:color="auto"/>
              <w:bottom w:val="single" w:sz="4" w:space="0" w:color="auto"/>
              <w:right w:val="single" w:sz="4" w:space="0" w:color="auto"/>
            </w:tcBorders>
            <w:noWrap/>
            <w:vAlign w:val="center"/>
          </w:tcPr>
          <w:p w:rsidR="00300E79" w:rsidRPr="001C56A4" w:rsidRDefault="00300E79" w:rsidP="00736DA1">
            <w:pPr>
              <w:spacing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108928</w:t>
            </w:r>
          </w:p>
        </w:tc>
        <w:tc>
          <w:tcPr>
            <w:tcW w:w="926" w:type="pct"/>
            <w:tcBorders>
              <w:top w:val="single" w:sz="4" w:space="0" w:color="auto"/>
              <w:left w:val="nil"/>
              <w:bottom w:val="single" w:sz="4" w:space="0" w:color="auto"/>
              <w:right w:val="single" w:sz="4" w:space="0" w:color="auto"/>
            </w:tcBorders>
            <w:vAlign w:val="center"/>
          </w:tcPr>
          <w:p w:rsidR="00300E79" w:rsidRPr="001C56A4" w:rsidRDefault="00736DA1" w:rsidP="00736DA1">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00E79" w:rsidRPr="001C56A4" w:rsidTr="006A6A0B">
        <w:trPr>
          <w:trHeight w:val="300"/>
        </w:trPr>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300E79" w:rsidRPr="001C56A4" w:rsidRDefault="00300E79" w:rsidP="00736DA1">
            <w:pPr>
              <w:spacing w:line="240" w:lineRule="auto"/>
              <w:contextualSpacing/>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Прибыль</w:t>
            </w:r>
            <w:r w:rsidR="00736DA1">
              <w:rPr>
                <w:rFonts w:ascii="Times New Roman" w:eastAsia="Times New Roman" w:hAnsi="Times New Roman" w:cs="Times New Roman"/>
                <w:sz w:val="24"/>
                <w:szCs w:val="24"/>
                <w:lang w:eastAsia="ru-RU"/>
              </w:rPr>
              <w:t xml:space="preserve"> от реализации молока</w:t>
            </w:r>
            <w:r w:rsidRPr="001C56A4">
              <w:rPr>
                <w:rFonts w:ascii="Times New Roman" w:eastAsia="Times New Roman" w:hAnsi="Times New Roman" w:cs="Times New Roman"/>
                <w:sz w:val="24"/>
                <w:szCs w:val="24"/>
                <w:lang w:eastAsia="ru-RU"/>
              </w:rPr>
              <w:t>, тыс. руб.</w:t>
            </w:r>
          </w:p>
        </w:tc>
        <w:tc>
          <w:tcPr>
            <w:tcW w:w="678" w:type="pct"/>
            <w:tcBorders>
              <w:top w:val="single" w:sz="4" w:space="0" w:color="auto"/>
              <w:left w:val="single" w:sz="4" w:space="0" w:color="auto"/>
              <w:bottom w:val="single" w:sz="4" w:space="0" w:color="auto"/>
              <w:right w:val="single" w:sz="4" w:space="0" w:color="auto"/>
            </w:tcBorders>
            <w:noWrap/>
            <w:vAlign w:val="center"/>
          </w:tcPr>
          <w:p w:rsidR="00300E79" w:rsidRPr="001C56A4" w:rsidRDefault="00300E79" w:rsidP="00736DA1">
            <w:pPr>
              <w:spacing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3526</w:t>
            </w:r>
          </w:p>
        </w:tc>
        <w:tc>
          <w:tcPr>
            <w:tcW w:w="947" w:type="pct"/>
            <w:tcBorders>
              <w:top w:val="single" w:sz="4" w:space="0" w:color="auto"/>
              <w:left w:val="single" w:sz="4" w:space="0" w:color="auto"/>
              <w:bottom w:val="single" w:sz="4" w:space="0" w:color="auto"/>
              <w:right w:val="single" w:sz="4" w:space="0" w:color="auto"/>
            </w:tcBorders>
            <w:noWrap/>
            <w:vAlign w:val="center"/>
          </w:tcPr>
          <w:p w:rsidR="00300E79" w:rsidRPr="001C56A4" w:rsidRDefault="00300E79" w:rsidP="00736DA1">
            <w:pPr>
              <w:spacing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5277,9</w:t>
            </w:r>
          </w:p>
        </w:tc>
        <w:tc>
          <w:tcPr>
            <w:tcW w:w="926" w:type="pct"/>
            <w:tcBorders>
              <w:top w:val="single" w:sz="4" w:space="0" w:color="auto"/>
              <w:left w:val="nil"/>
              <w:bottom w:val="single" w:sz="4" w:space="0" w:color="auto"/>
              <w:right w:val="single" w:sz="4" w:space="0" w:color="auto"/>
            </w:tcBorders>
            <w:vAlign w:val="center"/>
          </w:tcPr>
          <w:p w:rsidR="00300E79" w:rsidRPr="001C56A4" w:rsidRDefault="00300E79" w:rsidP="00736DA1">
            <w:pPr>
              <w:spacing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1751,9</w:t>
            </w:r>
          </w:p>
        </w:tc>
      </w:tr>
      <w:tr w:rsidR="00300E79" w:rsidRPr="001C56A4" w:rsidTr="006A6A0B">
        <w:trPr>
          <w:trHeight w:val="300"/>
        </w:trPr>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300E79" w:rsidRPr="001C56A4" w:rsidRDefault="00300E79" w:rsidP="00736DA1">
            <w:pPr>
              <w:spacing w:line="240" w:lineRule="auto"/>
              <w:contextualSpacing/>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Уровень рентабельности, %</w:t>
            </w:r>
          </w:p>
        </w:tc>
        <w:tc>
          <w:tcPr>
            <w:tcW w:w="678" w:type="pct"/>
            <w:tcBorders>
              <w:top w:val="single" w:sz="4" w:space="0" w:color="auto"/>
              <w:left w:val="single" w:sz="4" w:space="0" w:color="auto"/>
              <w:bottom w:val="single" w:sz="4" w:space="0" w:color="auto"/>
              <w:right w:val="single" w:sz="4" w:space="0" w:color="auto"/>
            </w:tcBorders>
            <w:noWrap/>
            <w:vAlign w:val="center"/>
          </w:tcPr>
          <w:p w:rsidR="00300E79" w:rsidRPr="001C56A4" w:rsidRDefault="00300E79" w:rsidP="00736DA1">
            <w:pPr>
              <w:spacing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3,35</w:t>
            </w:r>
          </w:p>
        </w:tc>
        <w:tc>
          <w:tcPr>
            <w:tcW w:w="947" w:type="pct"/>
            <w:tcBorders>
              <w:top w:val="single" w:sz="4" w:space="0" w:color="auto"/>
              <w:left w:val="single" w:sz="4" w:space="0" w:color="auto"/>
              <w:bottom w:val="single" w:sz="4" w:space="0" w:color="auto"/>
              <w:right w:val="single" w:sz="4" w:space="0" w:color="auto"/>
            </w:tcBorders>
            <w:noWrap/>
            <w:vAlign w:val="center"/>
          </w:tcPr>
          <w:p w:rsidR="00300E79" w:rsidRPr="001C56A4" w:rsidRDefault="00300E79" w:rsidP="00736DA1">
            <w:pPr>
              <w:spacing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5,09</w:t>
            </w:r>
          </w:p>
        </w:tc>
        <w:tc>
          <w:tcPr>
            <w:tcW w:w="926" w:type="pct"/>
            <w:tcBorders>
              <w:top w:val="single" w:sz="4" w:space="0" w:color="auto"/>
              <w:left w:val="nil"/>
              <w:bottom w:val="single" w:sz="4" w:space="0" w:color="auto"/>
              <w:right w:val="single" w:sz="4" w:space="0" w:color="auto"/>
            </w:tcBorders>
            <w:vAlign w:val="center"/>
          </w:tcPr>
          <w:p w:rsidR="00300E79" w:rsidRPr="001C56A4" w:rsidRDefault="00300E79" w:rsidP="00736DA1">
            <w:pPr>
              <w:spacing w:line="240" w:lineRule="auto"/>
              <w:jc w:val="center"/>
              <w:rPr>
                <w:rFonts w:ascii="Times New Roman" w:eastAsia="Times New Roman" w:hAnsi="Times New Roman" w:cs="Times New Roman"/>
                <w:sz w:val="24"/>
                <w:szCs w:val="24"/>
                <w:lang w:eastAsia="ru-RU"/>
              </w:rPr>
            </w:pPr>
            <w:r w:rsidRPr="001C56A4">
              <w:rPr>
                <w:rFonts w:ascii="Times New Roman" w:eastAsia="Times New Roman" w:hAnsi="Times New Roman" w:cs="Times New Roman"/>
                <w:sz w:val="24"/>
                <w:szCs w:val="24"/>
                <w:lang w:eastAsia="ru-RU"/>
              </w:rPr>
              <w:t>1,74</w:t>
            </w:r>
          </w:p>
        </w:tc>
      </w:tr>
    </w:tbl>
    <w:p w:rsidR="00816A60" w:rsidRDefault="00816A60" w:rsidP="007525A6">
      <w:pPr>
        <w:spacing w:after="0" w:line="360" w:lineRule="auto"/>
        <w:ind w:firstLine="708"/>
        <w:contextualSpacing/>
        <w:jc w:val="both"/>
        <w:rPr>
          <w:rFonts w:ascii="Times New Roman" w:hAnsi="Times New Roman" w:cs="Times New Roman"/>
          <w:sz w:val="28"/>
          <w:szCs w:val="28"/>
        </w:rPr>
      </w:pPr>
    </w:p>
    <w:p w:rsidR="00300E79" w:rsidRPr="001C56A4" w:rsidRDefault="00300E79" w:rsidP="00300E79">
      <w:pPr>
        <w:tabs>
          <w:tab w:val="left" w:pos="-142"/>
        </w:tabs>
        <w:spacing w:after="0" w:line="360" w:lineRule="auto"/>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Исходя из данных табл.4.1.4</w:t>
      </w:r>
      <w:r w:rsidRPr="001C56A4">
        <w:rPr>
          <w:rFonts w:ascii="Times New Roman" w:eastAsia="Times New Roman" w:hAnsi="Times New Roman" w:cs="Times New Roman"/>
          <w:sz w:val="28"/>
          <w:szCs w:val="28"/>
          <w:lang w:eastAsia="ru-RU"/>
        </w:rPr>
        <w:t>, экономическая эффективность при оптимизации рациона кормления дойного стада при производс</w:t>
      </w:r>
      <w:r>
        <w:rPr>
          <w:rFonts w:ascii="Times New Roman" w:eastAsia="Times New Roman" w:hAnsi="Times New Roman" w:cs="Times New Roman"/>
          <w:sz w:val="28"/>
          <w:szCs w:val="28"/>
          <w:lang w:eastAsia="ru-RU"/>
        </w:rPr>
        <w:t>тве молока увеличилась</w:t>
      </w:r>
      <w:r w:rsidR="00736DA1">
        <w:rPr>
          <w:rFonts w:ascii="Times New Roman" w:eastAsia="Times New Roman" w:hAnsi="Times New Roman" w:cs="Times New Roman"/>
          <w:sz w:val="28"/>
          <w:szCs w:val="28"/>
          <w:lang w:eastAsia="ru-RU"/>
        </w:rPr>
        <w:t>, т.е. наблюдается рост прибыли от реализации молока</w:t>
      </w:r>
      <w:r>
        <w:rPr>
          <w:rFonts w:ascii="Times New Roman" w:eastAsia="Times New Roman" w:hAnsi="Times New Roman" w:cs="Times New Roman"/>
          <w:sz w:val="28"/>
          <w:szCs w:val="28"/>
          <w:lang w:eastAsia="ru-RU"/>
        </w:rPr>
        <w:t xml:space="preserve"> </w:t>
      </w:r>
      <w:r w:rsidRPr="001C56A4">
        <w:rPr>
          <w:rFonts w:ascii="Times New Roman" w:eastAsia="Times New Roman" w:hAnsi="Times New Roman" w:cs="Times New Roman"/>
          <w:sz w:val="28"/>
          <w:szCs w:val="28"/>
          <w:lang w:eastAsia="ru-RU"/>
        </w:rPr>
        <w:t>за счет минимизации затрат на производство и покупку кормов д</w:t>
      </w:r>
      <w:r>
        <w:rPr>
          <w:rFonts w:ascii="Times New Roman" w:eastAsia="Times New Roman" w:hAnsi="Times New Roman" w:cs="Times New Roman"/>
          <w:sz w:val="28"/>
          <w:szCs w:val="28"/>
          <w:lang w:eastAsia="ru-RU"/>
        </w:rPr>
        <w:t>ля дойного стада, при этом</w:t>
      </w:r>
      <w:r w:rsidRPr="001C56A4">
        <w:rPr>
          <w:rFonts w:ascii="Times New Roman" w:eastAsia="Times New Roman" w:hAnsi="Times New Roman" w:cs="Times New Roman"/>
          <w:sz w:val="28"/>
          <w:szCs w:val="28"/>
          <w:lang w:eastAsia="ru-RU"/>
        </w:rPr>
        <w:t xml:space="preserve"> по питательнос</w:t>
      </w:r>
      <w:r>
        <w:rPr>
          <w:rFonts w:ascii="Times New Roman" w:eastAsia="Times New Roman" w:hAnsi="Times New Roman" w:cs="Times New Roman"/>
          <w:sz w:val="28"/>
          <w:szCs w:val="28"/>
          <w:lang w:eastAsia="ru-RU"/>
        </w:rPr>
        <w:t>ти рацион кормления удовлетворяет</w:t>
      </w:r>
      <w:r w:rsidRPr="001C56A4">
        <w:rPr>
          <w:rFonts w:ascii="Times New Roman" w:eastAsia="Times New Roman" w:hAnsi="Times New Roman" w:cs="Times New Roman"/>
          <w:sz w:val="28"/>
          <w:szCs w:val="28"/>
          <w:lang w:eastAsia="ru-RU"/>
        </w:rPr>
        <w:t xml:space="preserve"> минимальному уровню потребности. </w:t>
      </w:r>
    </w:p>
    <w:p w:rsidR="00300E79" w:rsidRDefault="00300E79" w:rsidP="00300E79">
      <w:pPr>
        <w:tabs>
          <w:tab w:val="left" w:pos="-142"/>
        </w:tabs>
        <w:spacing w:after="0" w:line="360" w:lineRule="auto"/>
        <w:jc w:val="both"/>
        <w:textAlignment w:val="top"/>
        <w:rPr>
          <w:rFonts w:ascii="Times New Roman" w:eastAsia="Times New Roman" w:hAnsi="Times New Roman" w:cs="Times New Roman"/>
          <w:sz w:val="28"/>
          <w:szCs w:val="28"/>
          <w:lang w:eastAsia="ru-RU"/>
        </w:rPr>
      </w:pPr>
      <w:r w:rsidRPr="001C56A4">
        <w:rPr>
          <w:rFonts w:ascii="Times New Roman" w:eastAsia="Times New Roman" w:hAnsi="Times New Roman" w:cs="Times New Roman"/>
          <w:sz w:val="28"/>
          <w:szCs w:val="28"/>
          <w:lang w:eastAsia="ru-RU"/>
        </w:rPr>
        <w:tab/>
        <w:t>Также мы наблюдаем снижение себестоимости 1 ц молока на 1,54%, что поспособствовало снижению себестоимости реализованного молока на 1</w:t>
      </w:r>
      <w:r>
        <w:rPr>
          <w:rFonts w:ascii="Times New Roman" w:eastAsia="Times New Roman" w:hAnsi="Times New Roman" w:cs="Times New Roman"/>
          <w:sz w:val="28"/>
          <w:szCs w:val="28"/>
          <w:lang w:eastAsia="ru-RU"/>
        </w:rPr>
        <w:t>,66%</w:t>
      </w:r>
      <w:r w:rsidRPr="001C56A4">
        <w:rPr>
          <w:rFonts w:ascii="Times New Roman" w:eastAsia="Times New Roman" w:hAnsi="Times New Roman" w:cs="Times New Roman"/>
          <w:sz w:val="28"/>
          <w:szCs w:val="28"/>
          <w:lang w:eastAsia="ru-RU"/>
        </w:rPr>
        <w:t>, вследствие чего наблюдается увеличение уровня рентабельности молока в 2 раза.</w:t>
      </w:r>
    </w:p>
    <w:p w:rsidR="00597449" w:rsidRPr="001C56A4" w:rsidRDefault="00597449" w:rsidP="00300E79">
      <w:pPr>
        <w:tabs>
          <w:tab w:val="left" w:pos="-142"/>
        </w:tabs>
        <w:spacing w:after="0" w:line="360" w:lineRule="auto"/>
        <w:jc w:val="both"/>
        <w:textAlignment w:val="top"/>
        <w:rPr>
          <w:rFonts w:ascii="Times New Roman" w:eastAsia="Times New Roman" w:hAnsi="Times New Roman" w:cs="Times New Roman"/>
          <w:sz w:val="28"/>
          <w:szCs w:val="28"/>
          <w:lang w:eastAsia="ru-RU"/>
        </w:rPr>
      </w:pPr>
    </w:p>
    <w:p w:rsidR="00681919" w:rsidRPr="003B42D5" w:rsidRDefault="00736DA1" w:rsidP="00681919">
      <w:pPr>
        <w:pStyle w:val="1"/>
        <w:spacing w:before="0" w:line="360" w:lineRule="auto"/>
        <w:contextualSpacing/>
        <w:jc w:val="center"/>
        <w:rPr>
          <w:rFonts w:ascii="Times New Roman" w:hAnsi="Times New Roman" w:cs="Times New Roman"/>
          <w:b/>
          <w:color w:val="auto"/>
          <w:sz w:val="28"/>
        </w:rPr>
      </w:pPr>
      <w:r>
        <w:rPr>
          <w:rFonts w:ascii="Times New Roman" w:hAnsi="Times New Roman" w:cs="Times New Roman"/>
          <w:b/>
          <w:color w:val="auto"/>
          <w:sz w:val="28"/>
        </w:rPr>
        <w:t>4.2</w:t>
      </w:r>
      <w:r w:rsidR="00681919" w:rsidRPr="003B42D5">
        <w:rPr>
          <w:rFonts w:ascii="Times New Roman" w:hAnsi="Times New Roman" w:cs="Times New Roman"/>
          <w:b/>
          <w:color w:val="auto"/>
          <w:sz w:val="28"/>
        </w:rPr>
        <w:t xml:space="preserve">. </w:t>
      </w:r>
      <w:r w:rsidR="007E4029">
        <w:rPr>
          <w:rFonts w:ascii="Times New Roman" w:hAnsi="Times New Roman" w:cs="Times New Roman"/>
          <w:b/>
          <w:color w:val="auto"/>
          <w:sz w:val="28"/>
        </w:rPr>
        <w:t>Внедрение витаминно-минерального премикса П60-1</w:t>
      </w:r>
      <w:r w:rsidR="00D735A0">
        <w:rPr>
          <w:rFonts w:ascii="Times New Roman" w:hAnsi="Times New Roman" w:cs="Times New Roman"/>
          <w:b/>
          <w:color w:val="auto"/>
          <w:sz w:val="28"/>
        </w:rPr>
        <w:t xml:space="preserve"> (1%)</w:t>
      </w:r>
      <w:r w:rsidR="007E4029">
        <w:rPr>
          <w:rFonts w:ascii="Times New Roman" w:hAnsi="Times New Roman" w:cs="Times New Roman"/>
          <w:b/>
          <w:color w:val="auto"/>
          <w:sz w:val="28"/>
        </w:rPr>
        <w:t xml:space="preserve"> в рацион кормления коров</w:t>
      </w:r>
    </w:p>
    <w:p w:rsidR="00681919" w:rsidRPr="00A712B2" w:rsidRDefault="00681919" w:rsidP="00681919">
      <w:pPr>
        <w:spacing w:after="0" w:line="360" w:lineRule="auto"/>
        <w:ind w:firstLine="708"/>
        <w:contextualSpacing/>
        <w:jc w:val="both"/>
        <w:rPr>
          <w:rFonts w:ascii="Times New Roman" w:hAnsi="Times New Roman" w:cs="Times New Roman"/>
          <w:sz w:val="28"/>
          <w:szCs w:val="28"/>
        </w:rPr>
      </w:pPr>
      <w:r w:rsidRPr="00A712B2">
        <w:rPr>
          <w:rFonts w:ascii="Times New Roman" w:hAnsi="Times New Roman" w:cs="Times New Roman"/>
          <w:sz w:val="28"/>
          <w:szCs w:val="28"/>
        </w:rPr>
        <w:t>Как было представлено ранее, существует несколько путей увеличения экономической эффективности производства молока. Самым важным, по нашему мнению, является рациональная организация кормовой базы и полноценное кормление молочного скота.</w:t>
      </w:r>
    </w:p>
    <w:p w:rsidR="00681919" w:rsidRPr="00A712B2" w:rsidRDefault="00681919" w:rsidP="00681919">
      <w:pPr>
        <w:spacing w:after="0" w:line="360" w:lineRule="auto"/>
        <w:ind w:firstLine="708"/>
        <w:contextualSpacing/>
        <w:jc w:val="both"/>
        <w:rPr>
          <w:rFonts w:ascii="Times New Roman" w:hAnsi="Times New Roman" w:cs="Times New Roman"/>
          <w:sz w:val="28"/>
          <w:szCs w:val="28"/>
        </w:rPr>
      </w:pPr>
      <w:r w:rsidRPr="00A712B2">
        <w:rPr>
          <w:rFonts w:ascii="Times New Roman" w:hAnsi="Times New Roman" w:cs="Times New Roman"/>
          <w:bCs/>
          <w:sz w:val="28"/>
          <w:szCs w:val="28"/>
        </w:rPr>
        <w:t>Микроэлементы и витамины - важнейшие составляющие полноценного корма молочного скота.</w:t>
      </w:r>
    </w:p>
    <w:p w:rsidR="00681919" w:rsidRPr="00A712B2" w:rsidRDefault="00681919" w:rsidP="00681919">
      <w:pPr>
        <w:spacing w:after="0" w:line="360" w:lineRule="auto"/>
        <w:ind w:firstLine="708"/>
        <w:contextualSpacing/>
        <w:jc w:val="both"/>
        <w:rPr>
          <w:rFonts w:ascii="Times New Roman" w:hAnsi="Times New Roman" w:cs="Times New Roman"/>
          <w:sz w:val="28"/>
          <w:szCs w:val="28"/>
        </w:rPr>
      </w:pPr>
      <w:r w:rsidRPr="00A712B2">
        <w:rPr>
          <w:rFonts w:ascii="Times New Roman" w:hAnsi="Times New Roman" w:cs="Times New Roman"/>
          <w:sz w:val="28"/>
          <w:szCs w:val="28"/>
        </w:rPr>
        <w:t>Важнейшими макроэлементами в кормлении молочного скота при получении качественного молока являются кальций, фосфор, магний, калий и сера. Для увеличения продуктивности коров необходимо добавлять в их рацион кормов премиксы или специальные минеральные соли.</w:t>
      </w:r>
    </w:p>
    <w:p w:rsidR="00681919" w:rsidRPr="00A712B2" w:rsidRDefault="00681919" w:rsidP="00681919">
      <w:pPr>
        <w:spacing w:after="0" w:line="360" w:lineRule="auto"/>
        <w:ind w:firstLine="708"/>
        <w:contextualSpacing/>
        <w:jc w:val="both"/>
        <w:rPr>
          <w:rFonts w:ascii="Times New Roman" w:hAnsi="Times New Roman" w:cs="Times New Roman"/>
          <w:sz w:val="28"/>
          <w:szCs w:val="28"/>
        </w:rPr>
      </w:pPr>
      <w:r w:rsidRPr="00A712B2">
        <w:rPr>
          <w:rFonts w:ascii="Times New Roman" w:hAnsi="Times New Roman" w:cs="Times New Roman"/>
          <w:iCs/>
          <w:sz w:val="28"/>
          <w:szCs w:val="28"/>
        </w:rPr>
        <w:t>Премикс</w:t>
      </w:r>
      <w:r w:rsidRPr="00A712B2">
        <w:rPr>
          <w:rFonts w:ascii="Times New Roman" w:hAnsi="Times New Roman" w:cs="Times New Roman"/>
          <w:sz w:val="28"/>
          <w:szCs w:val="28"/>
        </w:rPr>
        <w:t> — обогатительная смесь биологически активных веществ. Применяется для обогащения комбикормов и кормовых концентратов биологически-активными веществами для лучшего использования генетического потенциала сельскохозяйственных животных</w:t>
      </w:r>
      <w:r w:rsidR="005B6A9B">
        <w:rPr>
          <w:rFonts w:ascii="Times New Roman" w:hAnsi="Times New Roman" w:cs="Times New Roman"/>
          <w:sz w:val="28"/>
          <w:szCs w:val="28"/>
        </w:rPr>
        <w:t xml:space="preserve"> </w:t>
      </w:r>
      <w:r w:rsidR="005B6A9B" w:rsidRPr="005B6A9B">
        <w:rPr>
          <w:rFonts w:ascii="Times New Roman" w:hAnsi="Times New Roman" w:cs="Times New Roman"/>
          <w:sz w:val="28"/>
          <w:szCs w:val="28"/>
        </w:rPr>
        <w:t>[</w:t>
      </w:r>
      <w:r w:rsidR="005B6A9B">
        <w:rPr>
          <w:rFonts w:ascii="Times New Roman" w:hAnsi="Times New Roman" w:cs="Times New Roman"/>
          <w:sz w:val="28"/>
          <w:szCs w:val="28"/>
        </w:rPr>
        <w:t>19, с.314</w:t>
      </w:r>
      <w:r w:rsidR="005B6A9B" w:rsidRPr="005B6A9B">
        <w:rPr>
          <w:rFonts w:ascii="Times New Roman" w:hAnsi="Times New Roman" w:cs="Times New Roman"/>
          <w:sz w:val="28"/>
          <w:szCs w:val="28"/>
        </w:rPr>
        <w:t>]</w:t>
      </w:r>
      <w:r w:rsidRPr="00A712B2">
        <w:rPr>
          <w:rFonts w:ascii="Times New Roman" w:hAnsi="Times New Roman" w:cs="Times New Roman"/>
          <w:sz w:val="28"/>
          <w:szCs w:val="28"/>
        </w:rPr>
        <w:t>.</w:t>
      </w:r>
    </w:p>
    <w:p w:rsidR="00681919" w:rsidRPr="00A712B2" w:rsidRDefault="00681919" w:rsidP="00681919">
      <w:pPr>
        <w:spacing w:after="0" w:line="360" w:lineRule="auto"/>
        <w:ind w:firstLine="708"/>
        <w:contextualSpacing/>
        <w:jc w:val="both"/>
        <w:rPr>
          <w:rFonts w:ascii="Times New Roman" w:hAnsi="Times New Roman" w:cs="Times New Roman"/>
          <w:sz w:val="28"/>
          <w:szCs w:val="28"/>
        </w:rPr>
      </w:pPr>
      <w:r w:rsidRPr="00A712B2">
        <w:rPr>
          <w:rFonts w:ascii="Times New Roman" w:hAnsi="Times New Roman" w:cs="Times New Roman"/>
          <w:sz w:val="28"/>
          <w:szCs w:val="28"/>
        </w:rPr>
        <w:t>Витаминно-минеральный премикс П60-1 (1%) по ГОСТ разработан с учетом кормовой базы нашей страны для молочных коров. Компоненты премикса участвуют в метаболизме белков, жиров, углеводов, минералов и других процессах в организме коров, которые:</w:t>
      </w:r>
    </w:p>
    <w:p w:rsidR="00681919" w:rsidRPr="00A712B2" w:rsidRDefault="00681919" w:rsidP="00681919">
      <w:pPr>
        <w:spacing w:after="0" w:line="360" w:lineRule="auto"/>
        <w:ind w:firstLine="708"/>
        <w:contextualSpacing/>
        <w:jc w:val="both"/>
        <w:rPr>
          <w:rFonts w:ascii="Times New Roman" w:hAnsi="Times New Roman" w:cs="Times New Roman"/>
          <w:sz w:val="28"/>
          <w:szCs w:val="28"/>
        </w:rPr>
      </w:pPr>
      <w:r w:rsidRPr="00A712B2">
        <w:rPr>
          <w:rFonts w:ascii="Times New Roman" w:hAnsi="Times New Roman" w:cs="Times New Roman"/>
          <w:sz w:val="28"/>
          <w:szCs w:val="28"/>
        </w:rPr>
        <w:t>- удовлетворяют суточную потребность животных в микроэлементах и витаминах;</w:t>
      </w:r>
    </w:p>
    <w:p w:rsidR="00681919" w:rsidRPr="00A712B2" w:rsidRDefault="00681919" w:rsidP="00681919">
      <w:pPr>
        <w:spacing w:after="0" w:line="360" w:lineRule="auto"/>
        <w:ind w:firstLine="708"/>
        <w:contextualSpacing/>
        <w:jc w:val="both"/>
        <w:rPr>
          <w:rFonts w:ascii="Times New Roman" w:hAnsi="Times New Roman" w:cs="Times New Roman"/>
          <w:sz w:val="28"/>
          <w:szCs w:val="28"/>
        </w:rPr>
      </w:pPr>
      <w:r w:rsidRPr="00A712B2">
        <w:rPr>
          <w:rFonts w:ascii="Times New Roman" w:hAnsi="Times New Roman" w:cs="Times New Roman"/>
          <w:sz w:val="28"/>
          <w:szCs w:val="28"/>
        </w:rPr>
        <w:t>- положительно воздействуют на воспроизводительные качества животных;</w:t>
      </w:r>
    </w:p>
    <w:p w:rsidR="00681919" w:rsidRPr="00A712B2" w:rsidRDefault="00681919" w:rsidP="00681919">
      <w:pPr>
        <w:spacing w:after="0" w:line="360" w:lineRule="auto"/>
        <w:ind w:firstLine="708"/>
        <w:contextualSpacing/>
        <w:jc w:val="both"/>
        <w:rPr>
          <w:rFonts w:ascii="Times New Roman" w:hAnsi="Times New Roman" w:cs="Times New Roman"/>
          <w:sz w:val="28"/>
          <w:szCs w:val="28"/>
        </w:rPr>
      </w:pPr>
      <w:r w:rsidRPr="00A712B2">
        <w:rPr>
          <w:rFonts w:ascii="Times New Roman" w:hAnsi="Times New Roman" w:cs="Times New Roman"/>
          <w:sz w:val="28"/>
          <w:szCs w:val="28"/>
        </w:rPr>
        <w:t>- позволяют получать жизнеспособное потомство;</w:t>
      </w:r>
    </w:p>
    <w:p w:rsidR="00681919" w:rsidRPr="00A712B2" w:rsidRDefault="00681919" w:rsidP="00681919">
      <w:pPr>
        <w:spacing w:after="0" w:line="360" w:lineRule="auto"/>
        <w:ind w:firstLine="708"/>
        <w:contextualSpacing/>
        <w:jc w:val="both"/>
        <w:rPr>
          <w:rFonts w:ascii="Times New Roman" w:hAnsi="Times New Roman" w:cs="Times New Roman"/>
          <w:sz w:val="28"/>
          <w:szCs w:val="28"/>
        </w:rPr>
      </w:pPr>
      <w:r w:rsidRPr="00A712B2">
        <w:rPr>
          <w:rFonts w:ascii="Times New Roman" w:hAnsi="Times New Roman" w:cs="Times New Roman"/>
          <w:sz w:val="28"/>
          <w:szCs w:val="28"/>
        </w:rPr>
        <w:t>- сокращают затраты кормов на единицу продукции;</w:t>
      </w:r>
    </w:p>
    <w:p w:rsidR="00681919" w:rsidRPr="00A712B2" w:rsidRDefault="00681919" w:rsidP="00681919">
      <w:pPr>
        <w:spacing w:after="0" w:line="360" w:lineRule="auto"/>
        <w:ind w:firstLine="708"/>
        <w:contextualSpacing/>
        <w:jc w:val="both"/>
        <w:rPr>
          <w:rFonts w:ascii="Times New Roman" w:hAnsi="Times New Roman" w:cs="Times New Roman"/>
          <w:sz w:val="28"/>
          <w:szCs w:val="28"/>
        </w:rPr>
      </w:pPr>
      <w:r w:rsidRPr="00A712B2">
        <w:rPr>
          <w:rFonts w:ascii="Times New Roman" w:hAnsi="Times New Roman" w:cs="Times New Roman"/>
          <w:sz w:val="28"/>
          <w:szCs w:val="28"/>
        </w:rPr>
        <w:t>- способствуют увеличению молочной продуктивности коров в среднем за год на 6%;</w:t>
      </w:r>
    </w:p>
    <w:p w:rsidR="00681919" w:rsidRPr="00A712B2" w:rsidRDefault="00681919" w:rsidP="00681919">
      <w:pPr>
        <w:spacing w:after="0" w:line="360" w:lineRule="auto"/>
        <w:ind w:firstLine="708"/>
        <w:contextualSpacing/>
        <w:jc w:val="both"/>
        <w:rPr>
          <w:rFonts w:ascii="Times New Roman" w:hAnsi="Times New Roman" w:cs="Times New Roman"/>
          <w:sz w:val="28"/>
          <w:szCs w:val="28"/>
        </w:rPr>
      </w:pPr>
      <w:r w:rsidRPr="00A712B2">
        <w:rPr>
          <w:rFonts w:ascii="Times New Roman" w:hAnsi="Times New Roman" w:cs="Times New Roman"/>
          <w:sz w:val="28"/>
          <w:szCs w:val="28"/>
        </w:rPr>
        <w:t>- укрепляют иммунитет животных;</w:t>
      </w:r>
    </w:p>
    <w:p w:rsidR="00681919" w:rsidRPr="00A712B2" w:rsidRDefault="00681919" w:rsidP="00681919">
      <w:pPr>
        <w:spacing w:after="0" w:line="360" w:lineRule="auto"/>
        <w:ind w:firstLine="708"/>
        <w:contextualSpacing/>
        <w:jc w:val="both"/>
        <w:rPr>
          <w:rFonts w:ascii="Times New Roman" w:hAnsi="Times New Roman" w:cs="Times New Roman"/>
          <w:sz w:val="28"/>
          <w:szCs w:val="28"/>
        </w:rPr>
      </w:pPr>
      <w:r w:rsidRPr="00A712B2">
        <w:rPr>
          <w:rFonts w:ascii="Times New Roman" w:hAnsi="Times New Roman" w:cs="Times New Roman"/>
          <w:sz w:val="28"/>
          <w:szCs w:val="28"/>
        </w:rPr>
        <w:t xml:space="preserve">- </w:t>
      </w:r>
      <w:proofErr w:type="spellStart"/>
      <w:r w:rsidRPr="00A712B2">
        <w:rPr>
          <w:rFonts w:ascii="Times New Roman" w:hAnsi="Times New Roman" w:cs="Times New Roman"/>
          <w:sz w:val="28"/>
          <w:szCs w:val="28"/>
        </w:rPr>
        <w:t>профилактируют</w:t>
      </w:r>
      <w:proofErr w:type="spellEnd"/>
      <w:r w:rsidRPr="00A712B2">
        <w:rPr>
          <w:rFonts w:ascii="Times New Roman" w:hAnsi="Times New Roman" w:cs="Times New Roman"/>
          <w:sz w:val="28"/>
          <w:szCs w:val="28"/>
        </w:rPr>
        <w:t xml:space="preserve"> заболевания</w:t>
      </w:r>
      <w:r w:rsidR="001F691F">
        <w:rPr>
          <w:rFonts w:ascii="Times New Roman" w:hAnsi="Times New Roman" w:cs="Times New Roman"/>
          <w:sz w:val="28"/>
          <w:szCs w:val="28"/>
        </w:rPr>
        <w:t>,</w:t>
      </w:r>
      <w:r w:rsidRPr="00A712B2">
        <w:rPr>
          <w:rFonts w:ascii="Times New Roman" w:hAnsi="Times New Roman" w:cs="Times New Roman"/>
          <w:sz w:val="28"/>
          <w:szCs w:val="28"/>
        </w:rPr>
        <w:t xml:space="preserve"> связанные с нарушением обмена веществ (беломышечная болезнь, рахит, остеодистрофия, эндемический зоб, </w:t>
      </w:r>
      <w:proofErr w:type="spellStart"/>
      <w:r w:rsidRPr="00A712B2">
        <w:rPr>
          <w:rFonts w:ascii="Times New Roman" w:hAnsi="Times New Roman" w:cs="Times New Roman"/>
          <w:sz w:val="28"/>
          <w:szCs w:val="28"/>
        </w:rPr>
        <w:t>гипокобальтоз</w:t>
      </w:r>
      <w:proofErr w:type="spellEnd"/>
      <w:r w:rsidRPr="00A712B2">
        <w:rPr>
          <w:rFonts w:ascii="Times New Roman" w:hAnsi="Times New Roman" w:cs="Times New Roman"/>
          <w:sz w:val="28"/>
          <w:szCs w:val="28"/>
        </w:rPr>
        <w:t xml:space="preserve">, </w:t>
      </w:r>
      <w:proofErr w:type="spellStart"/>
      <w:r w:rsidRPr="00A712B2">
        <w:rPr>
          <w:rFonts w:ascii="Times New Roman" w:hAnsi="Times New Roman" w:cs="Times New Roman"/>
          <w:sz w:val="28"/>
          <w:szCs w:val="28"/>
        </w:rPr>
        <w:t>паракератоз</w:t>
      </w:r>
      <w:proofErr w:type="spellEnd"/>
      <w:r w:rsidRPr="00A712B2">
        <w:rPr>
          <w:rFonts w:ascii="Times New Roman" w:hAnsi="Times New Roman" w:cs="Times New Roman"/>
          <w:sz w:val="28"/>
          <w:szCs w:val="28"/>
        </w:rPr>
        <w:t xml:space="preserve">, пастбищная тетания, </w:t>
      </w:r>
      <w:proofErr w:type="spellStart"/>
      <w:r w:rsidRPr="00A712B2">
        <w:rPr>
          <w:rFonts w:ascii="Times New Roman" w:hAnsi="Times New Roman" w:cs="Times New Roman"/>
          <w:sz w:val="28"/>
          <w:szCs w:val="28"/>
        </w:rPr>
        <w:t>гипоавитаминозы</w:t>
      </w:r>
      <w:proofErr w:type="spellEnd"/>
      <w:r w:rsidRPr="00A712B2">
        <w:rPr>
          <w:rFonts w:ascii="Times New Roman" w:hAnsi="Times New Roman" w:cs="Times New Roman"/>
          <w:sz w:val="28"/>
          <w:szCs w:val="28"/>
        </w:rPr>
        <w:t xml:space="preserve"> А, D, Е).</w:t>
      </w:r>
    </w:p>
    <w:p w:rsidR="00681919" w:rsidRPr="00A712B2" w:rsidRDefault="00681919" w:rsidP="00681919">
      <w:pPr>
        <w:spacing w:after="0" w:line="360" w:lineRule="auto"/>
        <w:ind w:firstLine="708"/>
        <w:contextualSpacing/>
        <w:jc w:val="both"/>
        <w:rPr>
          <w:rFonts w:ascii="Times New Roman" w:hAnsi="Times New Roman" w:cs="Times New Roman"/>
          <w:sz w:val="28"/>
          <w:szCs w:val="28"/>
        </w:rPr>
      </w:pPr>
      <w:r w:rsidRPr="00A712B2">
        <w:rPr>
          <w:rFonts w:ascii="Times New Roman" w:hAnsi="Times New Roman" w:cs="Times New Roman"/>
          <w:sz w:val="28"/>
          <w:szCs w:val="28"/>
        </w:rPr>
        <w:t>Состав</w:t>
      </w:r>
    </w:p>
    <w:p w:rsidR="00681919" w:rsidRPr="00A712B2" w:rsidRDefault="00681919" w:rsidP="00681919">
      <w:pPr>
        <w:spacing w:after="0" w:line="360" w:lineRule="auto"/>
        <w:ind w:firstLine="708"/>
        <w:contextualSpacing/>
        <w:jc w:val="both"/>
        <w:rPr>
          <w:rFonts w:ascii="Times New Roman" w:hAnsi="Times New Roman" w:cs="Times New Roman"/>
          <w:sz w:val="28"/>
          <w:szCs w:val="28"/>
        </w:rPr>
      </w:pPr>
      <w:r w:rsidRPr="00A712B2">
        <w:rPr>
          <w:rFonts w:ascii="Times New Roman" w:hAnsi="Times New Roman" w:cs="Times New Roman"/>
          <w:sz w:val="28"/>
          <w:szCs w:val="28"/>
        </w:rPr>
        <w:t>Микроэлементы: марганец, медь, цинк, кобальт, селен, йод.</w:t>
      </w:r>
    </w:p>
    <w:p w:rsidR="00681919" w:rsidRPr="00A712B2" w:rsidRDefault="00681919" w:rsidP="00681919">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Витамины: А, D3, Е.</w:t>
      </w:r>
    </w:p>
    <w:p w:rsidR="00681919" w:rsidRPr="00A712B2" w:rsidRDefault="00681919" w:rsidP="00681919">
      <w:pPr>
        <w:spacing w:after="0" w:line="360" w:lineRule="auto"/>
        <w:ind w:firstLine="708"/>
        <w:contextualSpacing/>
        <w:jc w:val="both"/>
        <w:rPr>
          <w:rFonts w:ascii="Times New Roman" w:hAnsi="Times New Roman" w:cs="Times New Roman"/>
          <w:sz w:val="28"/>
          <w:szCs w:val="28"/>
        </w:rPr>
      </w:pPr>
      <w:r w:rsidRPr="00A712B2">
        <w:rPr>
          <w:rFonts w:ascii="Times New Roman" w:hAnsi="Times New Roman" w:cs="Times New Roman"/>
          <w:sz w:val="28"/>
          <w:szCs w:val="28"/>
        </w:rPr>
        <w:t>Дозировка и способ применения</w:t>
      </w:r>
      <w:r>
        <w:rPr>
          <w:rFonts w:ascii="Times New Roman" w:hAnsi="Times New Roman" w:cs="Times New Roman"/>
          <w:sz w:val="28"/>
          <w:szCs w:val="28"/>
        </w:rPr>
        <w:t>:</w:t>
      </w:r>
    </w:p>
    <w:p w:rsidR="00681919" w:rsidRPr="00A712B2" w:rsidRDefault="00681919" w:rsidP="00681919">
      <w:pPr>
        <w:spacing w:after="0" w:line="360" w:lineRule="auto"/>
        <w:ind w:firstLine="708"/>
        <w:contextualSpacing/>
        <w:jc w:val="both"/>
        <w:rPr>
          <w:rFonts w:ascii="Times New Roman" w:hAnsi="Times New Roman" w:cs="Times New Roman"/>
          <w:sz w:val="28"/>
          <w:szCs w:val="28"/>
        </w:rPr>
      </w:pPr>
      <w:r w:rsidRPr="00A712B2">
        <w:rPr>
          <w:rFonts w:ascii="Times New Roman" w:hAnsi="Times New Roman" w:cs="Times New Roman"/>
          <w:sz w:val="28"/>
          <w:szCs w:val="28"/>
        </w:rPr>
        <w:t xml:space="preserve">Витаминно-минеральный премикс П60-1 (1%) используется для кормления крупного рогатого скота путем добавления в корма, используемые в </w:t>
      </w:r>
      <w:r w:rsidR="003B42D5">
        <w:rPr>
          <w:rFonts w:ascii="Times New Roman" w:hAnsi="Times New Roman" w:cs="Times New Roman"/>
          <w:sz w:val="28"/>
          <w:szCs w:val="28"/>
        </w:rPr>
        <w:t>организации</w:t>
      </w:r>
      <w:r w:rsidRPr="00A712B2">
        <w:rPr>
          <w:rFonts w:ascii="Times New Roman" w:hAnsi="Times New Roman" w:cs="Times New Roman"/>
          <w:sz w:val="28"/>
          <w:szCs w:val="28"/>
        </w:rPr>
        <w:t>. Приготовление комбикорма рекомендуется проводить на смесительном оборудовании. Применять премикс – согласно половозрастной группы, периода содержания – только по указанному виду.</w:t>
      </w:r>
    </w:p>
    <w:p w:rsidR="00597449" w:rsidRDefault="00597449" w:rsidP="00681919">
      <w:pPr>
        <w:spacing w:after="0" w:line="360" w:lineRule="auto"/>
        <w:ind w:firstLine="708"/>
        <w:contextualSpacing/>
        <w:jc w:val="both"/>
        <w:rPr>
          <w:rFonts w:ascii="Times New Roman" w:hAnsi="Times New Roman" w:cs="Times New Roman"/>
          <w:sz w:val="28"/>
          <w:szCs w:val="28"/>
        </w:rPr>
      </w:pPr>
    </w:p>
    <w:p w:rsidR="00597449" w:rsidRDefault="00597449" w:rsidP="00681919">
      <w:pPr>
        <w:spacing w:after="0" w:line="360" w:lineRule="auto"/>
        <w:ind w:firstLine="708"/>
        <w:contextualSpacing/>
        <w:jc w:val="both"/>
        <w:rPr>
          <w:rFonts w:ascii="Times New Roman" w:hAnsi="Times New Roman" w:cs="Times New Roman"/>
          <w:sz w:val="28"/>
          <w:szCs w:val="28"/>
        </w:rPr>
      </w:pPr>
    </w:p>
    <w:p w:rsidR="00597449" w:rsidRDefault="00597449" w:rsidP="00681919">
      <w:pPr>
        <w:spacing w:after="0" w:line="360" w:lineRule="auto"/>
        <w:ind w:firstLine="708"/>
        <w:contextualSpacing/>
        <w:jc w:val="both"/>
        <w:rPr>
          <w:rFonts w:ascii="Times New Roman" w:hAnsi="Times New Roman" w:cs="Times New Roman"/>
          <w:sz w:val="28"/>
          <w:szCs w:val="28"/>
        </w:rPr>
      </w:pPr>
    </w:p>
    <w:p w:rsidR="00597449" w:rsidRDefault="00597449" w:rsidP="00681919">
      <w:pPr>
        <w:spacing w:after="0" w:line="360" w:lineRule="auto"/>
        <w:ind w:firstLine="708"/>
        <w:contextualSpacing/>
        <w:jc w:val="both"/>
        <w:rPr>
          <w:rFonts w:ascii="Times New Roman" w:hAnsi="Times New Roman" w:cs="Times New Roman"/>
          <w:sz w:val="28"/>
          <w:szCs w:val="28"/>
        </w:rPr>
      </w:pPr>
    </w:p>
    <w:p w:rsidR="00681919" w:rsidRDefault="00681919" w:rsidP="00681919">
      <w:pPr>
        <w:spacing w:after="0" w:line="360" w:lineRule="auto"/>
        <w:ind w:firstLine="708"/>
        <w:contextualSpacing/>
        <w:jc w:val="both"/>
        <w:rPr>
          <w:rFonts w:ascii="Times New Roman" w:hAnsi="Times New Roman" w:cs="Times New Roman"/>
          <w:sz w:val="28"/>
          <w:szCs w:val="28"/>
        </w:rPr>
      </w:pPr>
      <w:r w:rsidRPr="00A712B2">
        <w:rPr>
          <w:rFonts w:ascii="Times New Roman" w:hAnsi="Times New Roman" w:cs="Times New Roman"/>
          <w:sz w:val="28"/>
          <w:szCs w:val="28"/>
        </w:rPr>
        <w:t>Премиксы можно использовать как добавку к корму в соответ</w:t>
      </w:r>
      <w:r>
        <w:rPr>
          <w:rFonts w:ascii="Times New Roman" w:hAnsi="Times New Roman" w:cs="Times New Roman"/>
          <w:sz w:val="28"/>
          <w:szCs w:val="28"/>
        </w:rPr>
        <w:t>ст</w:t>
      </w:r>
      <w:r w:rsidR="007E4029">
        <w:rPr>
          <w:rFonts w:ascii="Times New Roman" w:hAnsi="Times New Roman" w:cs="Times New Roman"/>
          <w:sz w:val="28"/>
          <w:szCs w:val="28"/>
        </w:rPr>
        <w:t>вии с нормами ввода</w:t>
      </w:r>
      <w:r w:rsidR="00736DA1">
        <w:rPr>
          <w:rFonts w:ascii="Times New Roman" w:hAnsi="Times New Roman" w:cs="Times New Roman"/>
          <w:sz w:val="28"/>
          <w:szCs w:val="28"/>
        </w:rPr>
        <w:t xml:space="preserve"> (таблица 4.2</w:t>
      </w:r>
      <w:r w:rsidRPr="00A712B2">
        <w:rPr>
          <w:rFonts w:ascii="Times New Roman" w:hAnsi="Times New Roman" w:cs="Times New Roman"/>
          <w:sz w:val="28"/>
          <w:szCs w:val="28"/>
        </w:rPr>
        <w:t>.1) и тщательно перемешать в смесительном оборудовании.</w:t>
      </w:r>
    </w:p>
    <w:p w:rsidR="00736DA1" w:rsidRPr="00A712B2" w:rsidRDefault="00736DA1" w:rsidP="00736DA1">
      <w:pPr>
        <w:spacing w:after="0" w:line="360" w:lineRule="auto"/>
        <w:ind w:firstLine="708"/>
        <w:contextualSpacing/>
        <w:rPr>
          <w:rFonts w:ascii="Times New Roman" w:hAnsi="Times New Roman" w:cs="Times New Roman"/>
          <w:sz w:val="28"/>
          <w:szCs w:val="28"/>
        </w:rPr>
      </w:pPr>
    </w:p>
    <w:p w:rsidR="00681919" w:rsidRPr="001F691F" w:rsidRDefault="00736DA1" w:rsidP="00736DA1">
      <w:pPr>
        <w:spacing w:after="0" w:line="360" w:lineRule="auto"/>
        <w:contextualSpacing/>
        <w:rPr>
          <w:rFonts w:ascii="Times New Roman" w:hAnsi="Times New Roman" w:cs="Times New Roman"/>
          <w:b/>
          <w:sz w:val="24"/>
          <w:szCs w:val="28"/>
        </w:rPr>
      </w:pPr>
      <w:r>
        <w:rPr>
          <w:rFonts w:ascii="Times New Roman" w:hAnsi="Times New Roman" w:cs="Times New Roman"/>
          <w:sz w:val="24"/>
          <w:szCs w:val="28"/>
        </w:rPr>
        <w:t>Таблица 4.2</w:t>
      </w:r>
      <w:r w:rsidR="00681919" w:rsidRPr="001F691F">
        <w:rPr>
          <w:rFonts w:ascii="Times New Roman" w:hAnsi="Times New Roman" w:cs="Times New Roman"/>
          <w:sz w:val="24"/>
          <w:szCs w:val="28"/>
        </w:rPr>
        <w:t xml:space="preserve">.1 - </w:t>
      </w:r>
      <w:r w:rsidR="00681919" w:rsidRPr="001F691F">
        <w:rPr>
          <w:rFonts w:ascii="Times New Roman" w:hAnsi="Times New Roman" w:cs="Times New Roman"/>
          <w:b/>
          <w:sz w:val="24"/>
          <w:szCs w:val="28"/>
        </w:rPr>
        <w:t xml:space="preserve">Суточная норма ввода витаминно-минерального 1% </w:t>
      </w:r>
      <w:r w:rsidR="003745AB">
        <w:rPr>
          <w:rFonts w:ascii="Times New Roman" w:hAnsi="Times New Roman" w:cs="Times New Roman"/>
          <w:b/>
          <w:sz w:val="24"/>
          <w:szCs w:val="28"/>
        </w:rPr>
        <w:t>премикса для дойных коров, г/гол.</w:t>
      </w:r>
    </w:p>
    <w:tbl>
      <w:tblPr>
        <w:tblStyle w:val="aa"/>
        <w:tblW w:w="0" w:type="auto"/>
        <w:jc w:val="center"/>
        <w:tblLook w:val="04A0" w:firstRow="1" w:lastRow="0" w:firstColumn="1" w:lastColumn="0" w:noHBand="0" w:noVBand="1"/>
      </w:tblPr>
      <w:tblGrid>
        <w:gridCol w:w="4340"/>
        <w:gridCol w:w="4501"/>
      </w:tblGrid>
      <w:tr w:rsidR="00681919" w:rsidRPr="00A712B2" w:rsidTr="003B42D5">
        <w:trPr>
          <w:jc w:val="center"/>
        </w:trPr>
        <w:tc>
          <w:tcPr>
            <w:tcW w:w="4340" w:type="dxa"/>
            <w:vAlign w:val="center"/>
          </w:tcPr>
          <w:p w:rsidR="00681919" w:rsidRPr="001F691F" w:rsidRDefault="00681919" w:rsidP="00D735A0">
            <w:pPr>
              <w:contextualSpacing/>
              <w:jc w:val="center"/>
              <w:rPr>
                <w:rFonts w:ascii="Times New Roman" w:hAnsi="Times New Roman" w:cs="Times New Roman"/>
                <w:b/>
                <w:szCs w:val="24"/>
              </w:rPr>
            </w:pPr>
            <w:r w:rsidRPr="001F691F">
              <w:rPr>
                <w:rFonts w:ascii="Times New Roman" w:hAnsi="Times New Roman" w:cs="Times New Roman"/>
                <w:b/>
                <w:szCs w:val="24"/>
              </w:rPr>
              <w:t>Продуктивность коровы, кг/гол. в сутки</w:t>
            </w:r>
          </w:p>
        </w:tc>
        <w:tc>
          <w:tcPr>
            <w:tcW w:w="4501" w:type="dxa"/>
            <w:vAlign w:val="center"/>
          </w:tcPr>
          <w:p w:rsidR="00681919" w:rsidRPr="001F691F" w:rsidRDefault="00681919" w:rsidP="00D735A0">
            <w:pPr>
              <w:contextualSpacing/>
              <w:jc w:val="center"/>
              <w:rPr>
                <w:rFonts w:ascii="Times New Roman" w:hAnsi="Times New Roman" w:cs="Times New Roman"/>
                <w:b/>
                <w:szCs w:val="24"/>
              </w:rPr>
            </w:pPr>
            <w:r w:rsidRPr="001F691F">
              <w:rPr>
                <w:rFonts w:ascii="Times New Roman" w:hAnsi="Times New Roman" w:cs="Times New Roman"/>
                <w:b/>
                <w:szCs w:val="24"/>
              </w:rPr>
              <w:t>Добавка премикса к корму, г/гол. в сутки</w:t>
            </w:r>
          </w:p>
        </w:tc>
      </w:tr>
      <w:tr w:rsidR="00681919" w:rsidRPr="00A712B2" w:rsidTr="003B42D5">
        <w:trPr>
          <w:jc w:val="center"/>
        </w:trPr>
        <w:tc>
          <w:tcPr>
            <w:tcW w:w="4340" w:type="dxa"/>
            <w:vAlign w:val="center"/>
          </w:tcPr>
          <w:p w:rsidR="00681919" w:rsidRPr="00A712B2" w:rsidRDefault="00681919" w:rsidP="00D735A0">
            <w:pPr>
              <w:contextualSpacing/>
              <w:jc w:val="center"/>
              <w:rPr>
                <w:rFonts w:ascii="Times New Roman" w:hAnsi="Times New Roman" w:cs="Times New Roman"/>
                <w:sz w:val="24"/>
                <w:szCs w:val="24"/>
              </w:rPr>
            </w:pPr>
            <w:r w:rsidRPr="00A712B2">
              <w:rPr>
                <w:rFonts w:ascii="Times New Roman" w:hAnsi="Times New Roman" w:cs="Times New Roman"/>
                <w:sz w:val="24"/>
                <w:szCs w:val="24"/>
              </w:rPr>
              <w:t>10-15</w:t>
            </w:r>
          </w:p>
        </w:tc>
        <w:tc>
          <w:tcPr>
            <w:tcW w:w="4501" w:type="dxa"/>
            <w:vAlign w:val="center"/>
          </w:tcPr>
          <w:p w:rsidR="00681919" w:rsidRPr="00A712B2" w:rsidRDefault="00681919" w:rsidP="00D735A0">
            <w:pPr>
              <w:contextualSpacing/>
              <w:jc w:val="center"/>
              <w:rPr>
                <w:rFonts w:ascii="Times New Roman" w:hAnsi="Times New Roman" w:cs="Times New Roman"/>
                <w:sz w:val="24"/>
                <w:szCs w:val="24"/>
              </w:rPr>
            </w:pPr>
            <w:r w:rsidRPr="00A712B2">
              <w:rPr>
                <w:rFonts w:ascii="Times New Roman" w:hAnsi="Times New Roman" w:cs="Times New Roman"/>
                <w:sz w:val="24"/>
                <w:szCs w:val="24"/>
              </w:rPr>
              <w:t>30-50</w:t>
            </w:r>
          </w:p>
        </w:tc>
      </w:tr>
      <w:tr w:rsidR="00681919" w:rsidRPr="00A712B2" w:rsidTr="003B42D5">
        <w:trPr>
          <w:jc w:val="center"/>
        </w:trPr>
        <w:tc>
          <w:tcPr>
            <w:tcW w:w="4340" w:type="dxa"/>
            <w:vAlign w:val="center"/>
          </w:tcPr>
          <w:p w:rsidR="00681919" w:rsidRPr="00A712B2" w:rsidRDefault="00681919" w:rsidP="00D735A0">
            <w:pPr>
              <w:contextualSpacing/>
              <w:jc w:val="center"/>
              <w:rPr>
                <w:rFonts w:ascii="Times New Roman" w:hAnsi="Times New Roman" w:cs="Times New Roman"/>
                <w:sz w:val="24"/>
                <w:szCs w:val="24"/>
              </w:rPr>
            </w:pPr>
            <w:r w:rsidRPr="00A712B2">
              <w:rPr>
                <w:rFonts w:ascii="Times New Roman" w:hAnsi="Times New Roman" w:cs="Times New Roman"/>
                <w:sz w:val="24"/>
                <w:szCs w:val="24"/>
              </w:rPr>
              <w:t>15-20</w:t>
            </w:r>
          </w:p>
        </w:tc>
        <w:tc>
          <w:tcPr>
            <w:tcW w:w="4501" w:type="dxa"/>
            <w:vAlign w:val="center"/>
          </w:tcPr>
          <w:p w:rsidR="00681919" w:rsidRPr="00A712B2" w:rsidRDefault="00681919" w:rsidP="00D735A0">
            <w:pPr>
              <w:contextualSpacing/>
              <w:jc w:val="center"/>
              <w:rPr>
                <w:rFonts w:ascii="Times New Roman" w:hAnsi="Times New Roman" w:cs="Times New Roman"/>
                <w:sz w:val="24"/>
                <w:szCs w:val="24"/>
              </w:rPr>
            </w:pPr>
            <w:r w:rsidRPr="00A712B2">
              <w:rPr>
                <w:rFonts w:ascii="Times New Roman" w:hAnsi="Times New Roman" w:cs="Times New Roman"/>
                <w:sz w:val="24"/>
                <w:szCs w:val="24"/>
              </w:rPr>
              <w:t>50-80</w:t>
            </w:r>
          </w:p>
        </w:tc>
      </w:tr>
      <w:tr w:rsidR="00681919" w:rsidRPr="00A712B2" w:rsidTr="003B42D5">
        <w:trPr>
          <w:jc w:val="center"/>
        </w:trPr>
        <w:tc>
          <w:tcPr>
            <w:tcW w:w="4340" w:type="dxa"/>
            <w:vAlign w:val="center"/>
          </w:tcPr>
          <w:p w:rsidR="00681919" w:rsidRPr="00A712B2" w:rsidRDefault="00681919" w:rsidP="00D735A0">
            <w:pPr>
              <w:contextualSpacing/>
              <w:jc w:val="center"/>
              <w:rPr>
                <w:rFonts w:ascii="Times New Roman" w:hAnsi="Times New Roman" w:cs="Times New Roman"/>
                <w:sz w:val="24"/>
                <w:szCs w:val="24"/>
              </w:rPr>
            </w:pPr>
            <w:r w:rsidRPr="00A712B2">
              <w:rPr>
                <w:rFonts w:ascii="Times New Roman" w:hAnsi="Times New Roman" w:cs="Times New Roman"/>
                <w:sz w:val="24"/>
                <w:szCs w:val="24"/>
              </w:rPr>
              <w:t>20-25</w:t>
            </w:r>
          </w:p>
        </w:tc>
        <w:tc>
          <w:tcPr>
            <w:tcW w:w="4501" w:type="dxa"/>
            <w:vAlign w:val="center"/>
          </w:tcPr>
          <w:p w:rsidR="00681919" w:rsidRPr="00A712B2" w:rsidRDefault="00681919" w:rsidP="00D735A0">
            <w:pPr>
              <w:contextualSpacing/>
              <w:jc w:val="center"/>
              <w:rPr>
                <w:rFonts w:ascii="Times New Roman" w:hAnsi="Times New Roman" w:cs="Times New Roman"/>
                <w:sz w:val="24"/>
                <w:szCs w:val="24"/>
              </w:rPr>
            </w:pPr>
            <w:r w:rsidRPr="00A712B2">
              <w:rPr>
                <w:rFonts w:ascii="Times New Roman" w:hAnsi="Times New Roman" w:cs="Times New Roman"/>
                <w:sz w:val="24"/>
                <w:szCs w:val="24"/>
              </w:rPr>
              <w:t>80-100</w:t>
            </w:r>
          </w:p>
        </w:tc>
      </w:tr>
      <w:tr w:rsidR="00681919" w:rsidRPr="00A712B2" w:rsidTr="003B42D5">
        <w:trPr>
          <w:jc w:val="center"/>
        </w:trPr>
        <w:tc>
          <w:tcPr>
            <w:tcW w:w="4340" w:type="dxa"/>
            <w:vAlign w:val="center"/>
          </w:tcPr>
          <w:p w:rsidR="00681919" w:rsidRPr="00A712B2" w:rsidRDefault="00681919" w:rsidP="00D735A0">
            <w:pPr>
              <w:ind w:left="360"/>
              <w:contextualSpacing/>
              <w:jc w:val="center"/>
              <w:rPr>
                <w:rFonts w:ascii="Times New Roman" w:hAnsi="Times New Roman" w:cs="Times New Roman"/>
                <w:sz w:val="24"/>
                <w:szCs w:val="24"/>
              </w:rPr>
            </w:pPr>
            <w:r w:rsidRPr="00A712B2">
              <w:rPr>
                <w:rFonts w:ascii="Times New Roman" w:hAnsi="Times New Roman" w:cs="Times New Roman"/>
                <w:sz w:val="24"/>
                <w:szCs w:val="24"/>
              </w:rPr>
              <w:t>Более 25</w:t>
            </w:r>
          </w:p>
        </w:tc>
        <w:tc>
          <w:tcPr>
            <w:tcW w:w="4501" w:type="dxa"/>
            <w:vAlign w:val="center"/>
          </w:tcPr>
          <w:p w:rsidR="00681919" w:rsidRPr="00A712B2" w:rsidRDefault="00681919" w:rsidP="00D735A0">
            <w:pPr>
              <w:contextualSpacing/>
              <w:jc w:val="center"/>
              <w:rPr>
                <w:rFonts w:ascii="Times New Roman" w:hAnsi="Times New Roman" w:cs="Times New Roman"/>
                <w:sz w:val="24"/>
                <w:szCs w:val="24"/>
              </w:rPr>
            </w:pPr>
            <w:r w:rsidRPr="00A712B2">
              <w:rPr>
                <w:rFonts w:ascii="Times New Roman" w:hAnsi="Times New Roman" w:cs="Times New Roman"/>
                <w:sz w:val="24"/>
                <w:szCs w:val="24"/>
              </w:rPr>
              <w:t>120-150</w:t>
            </w:r>
          </w:p>
        </w:tc>
      </w:tr>
    </w:tbl>
    <w:p w:rsidR="00681919" w:rsidRPr="00A712B2" w:rsidRDefault="00681919" w:rsidP="00681919">
      <w:pPr>
        <w:spacing w:after="0" w:line="360" w:lineRule="auto"/>
        <w:contextualSpacing/>
        <w:jc w:val="both"/>
        <w:rPr>
          <w:rFonts w:ascii="Times New Roman" w:hAnsi="Times New Roman" w:cs="Times New Roman"/>
          <w:sz w:val="28"/>
          <w:szCs w:val="28"/>
        </w:rPr>
      </w:pPr>
    </w:p>
    <w:p w:rsidR="00681919" w:rsidRDefault="00681919" w:rsidP="00681919">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003B42D5">
        <w:rPr>
          <w:rFonts w:ascii="Times New Roman" w:hAnsi="Times New Roman" w:cs="Times New Roman"/>
          <w:sz w:val="28"/>
          <w:szCs w:val="28"/>
        </w:rPr>
        <w:t>2016</w:t>
      </w:r>
      <w:r w:rsidRPr="00A712B2">
        <w:rPr>
          <w:rFonts w:ascii="Times New Roman" w:hAnsi="Times New Roman" w:cs="Times New Roman"/>
          <w:sz w:val="28"/>
          <w:szCs w:val="28"/>
        </w:rPr>
        <w:t xml:space="preserve"> году</w:t>
      </w:r>
      <w:r>
        <w:rPr>
          <w:rFonts w:ascii="Times New Roman" w:hAnsi="Times New Roman" w:cs="Times New Roman"/>
          <w:sz w:val="28"/>
          <w:szCs w:val="28"/>
        </w:rPr>
        <w:t xml:space="preserve"> в АО «Учхоз Июльское </w:t>
      </w:r>
      <w:proofErr w:type="spellStart"/>
      <w:r>
        <w:rPr>
          <w:rFonts w:ascii="Times New Roman" w:hAnsi="Times New Roman" w:cs="Times New Roman"/>
          <w:sz w:val="28"/>
          <w:szCs w:val="28"/>
        </w:rPr>
        <w:t>ИжГСХА</w:t>
      </w:r>
      <w:proofErr w:type="spellEnd"/>
      <w:r>
        <w:rPr>
          <w:rFonts w:ascii="Times New Roman" w:hAnsi="Times New Roman" w:cs="Times New Roman"/>
          <w:sz w:val="28"/>
          <w:szCs w:val="28"/>
        </w:rPr>
        <w:t>»</w:t>
      </w:r>
      <w:r w:rsidRPr="00A712B2">
        <w:rPr>
          <w:rFonts w:ascii="Times New Roman" w:hAnsi="Times New Roman" w:cs="Times New Roman"/>
          <w:sz w:val="28"/>
          <w:szCs w:val="28"/>
        </w:rPr>
        <w:t xml:space="preserve"> среднегодовой надой молок</w:t>
      </w:r>
      <w:r w:rsidR="001F691F">
        <w:rPr>
          <w:rFonts w:ascii="Times New Roman" w:hAnsi="Times New Roman" w:cs="Times New Roman"/>
          <w:sz w:val="28"/>
          <w:szCs w:val="28"/>
        </w:rPr>
        <w:t>а на 1 корову составил 64,46</w:t>
      </w:r>
      <w:r>
        <w:rPr>
          <w:rFonts w:ascii="Times New Roman" w:hAnsi="Times New Roman" w:cs="Times New Roman"/>
          <w:sz w:val="28"/>
          <w:szCs w:val="28"/>
        </w:rPr>
        <w:t xml:space="preserve"> ц. </w:t>
      </w:r>
      <w:r w:rsidRPr="00A712B2">
        <w:rPr>
          <w:rFonts w:ascii="Times New Roman" w:hAnsi="Times New Roman" w:cs="Times New Roman"/>
          <w:sz w:val="28"/>
          <w:szCs w:val="28"/>
        </w:rPr>
        <w:t>Следовательно, средни</w:t>
      </w:r>
      <w:r w:rsidR="001F691F">
        <w:rPr>
          <w:rFonts w:ascii="Times New Roman" w:hAnsi="Times New Roman" w:cs="Times New Roman"/>
          <w:sz w:val="28"/>
          <w:szCs w:val="28"/>
        </w:rPr>
        <w:t>й дневной удой коровы равен 17,6</w:t>
      </w:r>
      <w:r w:rsidRPr="00A712B2">
        <w:rPr>
          <w:rFonts w:ascii="Times New Roman" w:hAnsi="Times New Roman" w:cs="Times New Roman"/>
          <w:sz w:val="28"/>
          <w:szCs w:val="28"/>
        </w:rPr>
        <w:t>6 кг. Соотнесем это</w:t>
      </w:r>
      <w:r>
        <w:rPr>
          <w:rFonts w:ascii="Times New Roman" w:hAnsi="Times New Roman" w:cs="Times New Roman"/>
          <w:sz w:val="28"/>
          <w:szCs w:val="28"/>
        </w:rPr>
        <w:t xml:space="preserve">т </w:t>
      </w:r>
      <w:r w:rsidR="007E4029">
        <w:rPr>
          <w:rFonts w:ascii="Times New Roman" w:hAnsi="Times New Roman" w:cs="Times New Roman"/>
          <w:sz w:val="28"/>
          <w:szCs w:val="28"/>
        </w:rPr>
        <w:t xml:space="preserve">показатель с данными </w:t>
      </w:r>
      <w:r w:rsidR="00736DA1">
        <w:rPr>
          <w:rFonts w:ascii="Times New Roman" w:hAnsi="Times New Roman" w:cs="Times New Roman"/>
          <w:sz w:val="28"/>
          <w:szCs w:val="28"/>
        </w:rPr>
        <w:t>табл.4.2</w:t>
      </w:r>
      <w:r w:rsidRPr="00A712B2">
        <w:rPr>
          <w:rFonts w:ascii="Times New Roman" w:hAnsi="Times New Roman" w:cs="Times New Roman"/>
          <w:sz w:val="28"/>
          <w:szCs w:val="28"/>
        </w:rPr>
        <w:t>.1. Отсюда можно сделать вывод, что необходимое количество премикса в виде добавки к корму равно 50-80 г. Для дальнейших расчетов примем среднее значение данного показателя – 65 г.</w:t>
      </w:r>
    </w:p>
    <w:p w:rsidR="00612FC3" w:rsidRDefault="00612FC3" w:rsidP="00612FC3">
      <w:pPr>
        <w:spacing w:after="0" w:line="360" w:lineRule="auto"/>
        <w:ind w:firstLine="708"/>
        <w:contextualSpacing/>
        <w:jc w:val="both"/>
        <w:rPr>
          <w:rFonts w:ascii="Times New Roman" w:hAnsi="Times New Roman" w:cs="Times New Roman"/>
          <w:sz w:val="28"/>
          <w:szCs w:val="28"/>
        </w:rPr>
      </w:pPr>
      <w:r w:rsidRPr="00A712B2">
        <w:rPr>
          <w:rFonts w:ascii="Times New Roman" w:hAnsi="Times New Roman" w:cs="Times New Roman"/>
          <w:sz w:val="28"/>
          <w:szCs w:val="28"/>
        </w:rPr>
        <w:t>Рассчитаем годовую потребность в премиксе для поголовья стада молочных коров:</w:t>
      </w:r>
    </w:p>
    <w:p w:rsidR="00612FC3" w:rsidRPr="00A712B2" w:rsidRDefault="00612FC3" w:rsidP="00612FC3">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65 г * 86</w:t>
      </w:r>
      <w:r w:rsidRPr="00A712B2">
        <w:rPr>
          <w:rFonts w:ascii="Times New Roman" w:hAnsi="Times New Roman" w:cs="Times New Roman"/>
          <w:sz w:val="28"/>
          <w:szCs w:val="28"/>
        </w:rPr>
        <w:t xml:space="preserve">0 гол * 365 </w:t>
      </w:r>
      <w:proofErr w:type="spellStart"/>
      <w:r w:rsidRPr="00A712B2">
        <w:rPr>
          <w:rFonts w:ascii="Times New Roman" w:hAnsi="Times New Roman" w:cs="Times New Roman"/>
          <w:sz w:val="28"/>
          <w:szCs w:val="28"/>
        </w:rPr>
        <w:t>дн</w:t>
      </w:r>
      <w:proofErr w:type="spellEnd"/>
      <w:r w:rsidRPr="00A712B2">
        <w:rPr>
          <w:rFonts w:ascii="Times New Roman" w:hAnsi="Times New Roman" w:cs="Times New Roman"/>
          <w:sz w:val="28"/>
          <w:szCs w:val="28"/>
        </w:rPr>
        <w:t xml:space="preserve"> = </w:t>
      </w:r>
      <w:r>
        <w:rPr>
          <w:rFonts w:ascii="Times New Roman" w:hAnsi="Times New Roman" w:cs="Times New Roman"/>
          <w:sz w:val="28"/>
          <w:szCs w:val="28"/>
        </w:rPr>
        <w:t>20403500 г = 20403,5</w:t>
      </w:r>
      <w:r w:rsidRPr="00A712B2">
        <w:rPr>
          <w:rFonts w:ascii="Times New Roman" w:hAnsi="Times New Roman" w:cs="Times New Roman"/>
          <w:sz w:val="28"/>
          <w:szCs w:val="28"/>
        </w:rPr>
        <w:t xml:space="preserve"> кг</w:t>
      </w:r>
    </w:p>
    <w:p w:rsidR="00612FC3" w:rsidRPr="00A712B2" w:rsidRDefault="00612FC3" w:rsidP="00612FC3">
      <w:pPr>
        <w:spacing w:after="0" w:line="360" w:lineRule="auto"/>
        <w:ind w:firstLine="708"/>
        <w:contextualSpacing/>
        <w:jc w:val="both"/>
        <w:rPr>
          <w:rFonts w:ascii="Times New Roman" w:hAnsi="Times New Roman" w:cs="Times New Roman"/>
          <w:sz w:val="28"/>
          <w:szCs w:val="28"/>
        </w:rPr>
      </w:pPr>
      <w:r w:rsidRPr="00A712B2">
        <w:rPr>
          <w:rFonts w:ascii="Times New Roman" w:hAnsi="Times New Roman" w:cs="Times New Roman"/>
          <w:sz w:val="28"/>
          <w:szCs w:val="28"/>
        </w:rPr>
        <w:t>Цена 1 кг витаминно-минерального премикса П60-1 (1%) = 28 руб.</w:t>
      </w:r>
    </w:p>
    <w:p w:rsidR="00612FC3" w:rsidRDefault="00612FC3" w:rsidP="00612FC3">
      <w:pPr>
        <w:spacing w:after="0" w:line="360" w:lineRule="auto"/>
        <w:ind w:firstLine="708"/>
        <w:contextualSpacing/>
        <w:jc w:val="both"/>
        <w:rPr>
          <w:rFonts w:ascii="Times New Roman" w:hAnsi="Times New Roman" w:cs="Times New Roman"/>
          <w:sz w:val="28"/>
          <w:szCs w:val="28"/>
        </w:rPr>
      </w:pPr>
      <w:r w:rsidRPr="00A712B2">
        <w:rPr>
          <w:rFonts w:ascii="Times New Roman" w:hAnsi="Times New Roman" w:cs="Times New Roman"/>
          <w:sz w:val="28"/>
          <w:szCs w:val="28"/>
        </w:rPr>
        <w:t>Год</w:t>
      </w:r>
      <w:r>
        <w:rPr>
          <w:rFonts w:ascii="Times New Roman" w:hAnsi="Times New Roman" w:cs="Times New Roman"/>
          <w:sz w:val="28"/>
          <w:szCs w:val="28"/>
        </w:rPr>
        <w:t>овая стоимость премикса = 20403,5</w:t>
      </w:r>
      <w:r w:rsidRPr="00A712B2">
        <w:rPr>
          <w:rFonts w:ascii="Times New Roman" w:hAnsi="Times New Roman" w:cs="Times New Roman"/>
          <w:sz w:val="28"/>
          <w:szCs w:val="28"/>
        </w:rPr>
        <w:t xml:space="preserve"> кг * 28 руб</w:t>
      </w:r>
      <w:r>
        <w:rPr>
          <w:rFonts w:ascii="Times New Roman" w:hAnsi="Times New Roman" w:cs="Times New Roman"/>
          <w:sz w:val="28"/>
          <w:szCs w:val="28"/>
        </w:rPr>
        <w:t>.</w:t>
      </w:r>
      <w:r w:rsidRPr="00A712B2">
        <w:rPr>
          <w:rFonts w:ascii="Times New Roman" w:hAnsi="Times New Roman" w:cs="Times New Roman"/>
          <w:sz w:val="28"/>
          <w:szCs w:val="28"/>
        </w:rPr>
        <w:t xml:space="preserve"> = </w:t>
      </w:r>
      <w:r>
        <w:rPr>
          <w:rFonts w:ascii="Times New Roman" w:hAnsi="Times New Roman" w:cs="Times New Roman"/>
          <w:sz w:val="28"/>
          <w:szCs w:val="28"/>
        </w:rPr>
        <w:t>571298</w:t>
      </w:r>
      <w:r w:rsidRPr="00A712B2">
        <w:rPr>
          <w:rFonts w:ascii="Times New Roman" w:hAnsi="Times New Roman" w:cs="Times New Roman"/>
          <w:sz w:val="28"/>
          <w:szCs w:val="28"/>
        </w:rPr>
        <w:t xml:space="preserve"> руб.</w:t>
      </w:r>
    </w:p>
    <w:p w:rsidR="00612FC3" w:rsidRDefault="00612FC3" w:rsidP="00612FC3">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Выше рассчитанные данные сведем в таблицу 4.2.2.</w:t>
      </w:r>
    </w:p>
    <w:p w:rsidR="00AD20ED" w:rsidRPr="00A712B2" w:rsidRDefault="00AD20ED" w:rsidP="00612FC3">
      <w:pPr>
        <w:spacing w:after="0" w:line="360" w:lineRule="auto"/>
        <w:ind w:firstLine="708"/>
        <w:contextualSpacing/>
        <w:jc w:val="both"/>
        <w:rPr>
          <w:rFonts w:ascii="Times New Roman" w:hAnsi="Times New Roman" w:cs="Times New Roman"/>
          <w:sz w:val="28"/>
          <w:szCs w:val="28"/>
        </w:rPr>
      </w:pPr>
    </w:p>
    <w:p w:rsidR="00720A59" w:rsidRPr="00720A59" w:rsidRDefault="00720A59" w:rsidP="00720A59">
      <w:pPr>
        <w:spacing w:after="0" w:line="360" w:lineRule="auto"/>
        <w:contextualSpacing/>
        <w:jc w:val="both"/>
        <w:rPr>
          <w:rFonts w:ascii="Times New Roman" w:hAnsi="Times New Roman" w:cs="Times New Roman"/>
          <w:sz w:val="24"/>
          <w:szCs w:val="28"/>
        </w:rPr>
      </w:pPr>
      <w:r>
        <w:rPr>
          <w:rFonts w:ascii="Times New Roman" w:hAnsi="Times New Roman" w:cs="Times New Roman"/>
          <w:sz w:val="24"/>
          <w:szCs w:val="28"/>
        </w:rPr>
        <w:t xml:space="preserve">Таблица 4.2.2 – </w:t>
      </w:r>
      <w:r w:rsidRPr="00D43138">
        <w:rPr>
          <w:rFonts w:ascii="Times New Roman" w:hAnsi="Times New Roman" w:cs="Times New Roman"/>
          <w:b/>
          <w:sz w:val="24"/>
          <w:szCs w:val="28"/>
        </w:rPr>
        <w:t xml:space="preserve">Годовая </w:t>
      </w:r>
      <w:r w:rsidR="00D75008" w:rsidRPr="00D43138">
        <w:rPr>
          <w:rFonts w:ascii="Times New Roman" w:hAnsi="Times New Roman" w:cs="Times New Roman"/>
          <w:b/>
          <w:sz w:val="24"/>
          <w:szCs w:val="28"/>
        </w:rPr>
        <w:t>потребность в премиксе П60-1</w:t>
      </w:r>
      <w:r w:rsidRPr="00D43138">
        <w:rPr>
          <w:rFonts w:ascii="Times New Roman" w:hAnsi="Times New Roman" w:cs="Times New Roman"/>
          <w:b/>
          <w:sz w:val="24"/>
          <w:szCs w:val="28"/>
        </w:rPr>
        <w:t xml:space="preserve"> для дойного стада</w:t>
      </w:r>
    </w:p>
    <w:tbl>
      <w:tblPr>
        <w:tblStyle w:val="aa"/>
        <w:tblW w:w="0" w:type="auto"/>
        <w:tblInd w:w="250" w:type="dxa"/>
        <w:tblLook w:val="04A0" w:firstRow="1" w:lastRow="0" w:firstColumn="1" w:lastColumn="0" w:noHBand="0" w:noVBand="1"/>
      </w:tblPr>
      <w:tblGrid>
        <w:gridCol w:w="6662"/>
        <w:gridCol w:w="2268"/>
      </w:tblGrid>
      <w:tr w:rsidR="00D75008" w:rsidTr="00D75008">
        <w:tc>
          <w:tcPr>
            <w:tcW w:w="6662" w:type="dxa"/>
          </w:tcPr>
          <w:p w:rsidR="00D75008" w:rsidRPr="00720A59" w:rsidRDefault="00D75008" w:rsidP="00CB0AC0">
            <w:pPr>
              <w:contextualSpacing/>
              <w:jc w:val="center"/>
              <w:rPr>
                <w:rFonts w:ascii="Times New Roman" w:hAnsi="Times New Roman" w:cs="Times New Roman"/>
                <w:b/>
                <w:szCs w:val="28"/>
              </w:rPr>
            </w:pPr>
            <w:r w:rsidRPr="00720A59">
              <w:rPr>
                <w:rFonts w:ascii="Times New Roman" w:hAnsi="Times New Roman" w:cs="Times New Roman"/>
                <w:b/>
                <w:szCs w:val="28"/>
              </w:rPr>
              <w:t>Показатель</w:t>
            </w:r>
          </w:p>
        </w:tc>
        <w:tc>
          <w:tcPr>
            <w:tcW w:w="2268" w:type="dxa"/>
          </w:tcPr>
          <w:p w:rsidR="00D75008" w:rsidRPr="00720A59" w:rsidRDefault="00D43138" w:rsidP="00CB0AC0">
            <w:pPr>
              <w:contextualSpacing/>
              <w:jc w:val="center"/>
              <w:rPr>
                <w:rFonts w:ascii="Times New Roman" w:hAnsi="Times New Roman" w:cs="Times New Roman"/>
                <w:b/>
                <w:szCs w:val="28"/>
              </w:rPr>
            </w:pPr>
            <w:r>
              <w:rPr>
                <w:rFonts w:ascii="Times New Roman" w:hAnsi="Times New Roman" w:cs="Times New Roman"/>
                <w:b/>
                <w:szCs w:val="28"/>
              </w:rPr>
              <w:t>Значение показателя</w:t>
            </w:r>
          </w:p>
        </w:tc>
      </w:tr>
      <w:tr w:rsidR="00D75008" w:rsidTr="00D75008">
        <w:tc>
          <w:tcPr>
            <w:tcW w:w="6662" w:type="dxa"/>
            <w:vAlign w:val="center"/>
          </w:tcPr>
          <w:p w:rsidR="00D75008" w:rsidRPr="00720A59" w:rsidRDefault="00D75008" w:rsidP="00CB0AC0">
            <w:pPr>
              <w:contextualSpacing/>
              <w:rPr>
                <w:rFonts w:ascii="Times New Roman" w:hAnsi="Times New Roman" w:cs="Times New Roman"/>
                <w:sz w:val="24"/>
                <w:szCs w:val="28"/>
              </w:rPr>
            </w:pPr>
            <w:r w:rsidRPr="00720A59">
              <w:rPr>
                <w:rFonts w:ascii="Times New Roman" w:hAnsi="Times New Roman" w:cs="Times New Roman"/>
                <w:sz w:val="24"/>
                <w:szCs w:val="28"/>
              </w:rPr>
              <w:t>Поголовье, гол.</w:t>
            </w:r>
          </w:p>
        </w:tc>
        <w:tc>
          <w:tcPr>
            <w:tcW w:w="2268" w:type="dxa"/>
            <w:vAlign w:val="center"/>
          </w:tcPr>
          <w:p w:rsidR="00D75008" w:rsidRPr="00720A59" w:rsidRDefault="00D75008" w:rsidP="00CB0AC0">
            <w:pPr>
              <w:contextualSpacing/>
              <w:jc w:val="center"/>
              <w:rPr>
                <w:rFonts w:ascii="Times New Roman" w:hAnsi="Times New Roman" w:cs="Times New Roman"/>
                <w:sz w:val="24"/>
                <w:szCs w:val="28"/>
              </w:rPr>
            </w:pPr>
            <w:r w:rsidRPr="00720A59">
              <w:rPr>
                <w:rFonts w:ascii="Times New Roman" w:hAnsi="Times New Roman" w:cs="Times New Roman"/>
                <w:sz w:val="24"/>
                <w:szCs w:val="28"/>
              </w:rPr>
              <w:t>860</w:t>
            </w:r>
          </w:p>
        </w:tc>
      </w:tr>
      <w:tr w:rsidR="00D75008" w:rsidTr="00D75008">
        <w:tc>
          <w:tcPr>
            <w:tcW w:w="6662" w:type="dxa"/>
            <w:vAlign w:val="center"/>
          </w:tcPr>
          <w:p w:rsidR="00D75008" w:rsidRPr="00720A59" w:rsidRDefault="00D75008" w:rsidP="00CB0AC0">
            <w:pPr>
              <w:contextualSpacing/>
              <w:rPr>
                <w:rFonts w:ascii="Times New Roman" w:hAnsi="Times New Roman" w:cs="Times New Roman"/>
                <w:sz w:val="24"/>
                <w:szCs w:val="28"/>
              </w:rPr>
            </w:pPr>
            <w:r>
              <w:rPr>
                <w:rFonts w:ascii="Times New Roman" w:hAnsi="Times New Roman" w:cs="Times New Roman"/>
                <w:sz w:val="24"/>
                <w:szCs w:val="28"/>
              </w:rPr>
              <w:t>Суточная норма ввода премикса, г/гол.</w:t>
            </w:r>
          </w:p>
        </w:tc>
        <w:tc>
          <w:tcPr>
            <w:tcW w:w="2268" w:type="dxa"/>
            <w:vAlign w:val="center"/>
          </w:tcPr>
          <w:p w:rsidR="00D75008" w:rsidRPr="00720A59" w:rsidRDefault="00D75008" w:rsidP="00CB0AC0">
            <w:pPr>
              <w:contextualSpacing/>
              <w:jc w:val="center"/>
              <w:rPr>
                <w:rFonts w:ascii="Times New Roman" w:hAnsi="Times New Roman" w:cs="Times New Roman"/>
                <w:sz w:val="24"/>
                <w:szCs w:val="28"/>
              </w:rPr>
            </w:pPr>
            <w:r>
              <w:rPr>
                <w:rFonts w:ascii="Times New Roman" w:hAnsi="Times New Roman" w:cs="Times New Roman"/>
                <w:sz w:val="24"/>
                <w:szCs w:val="28"/>
              </w:rPr>
              <w:t>65</w:t>
            </w:r>
          </w:p>
        </w:tc>
      </w:tr>
      <w:tr w:rsidR="00D75008" w:rsidTr="00D75008">
        <w:tc>
          <w:tcPr>
            <w:tcW w:w="6662" w:type="dxa"/>
            <w:vAlign w:val="center"/>
          </w:tcPr>
          <w:p w:rsidR="00D75008" w:rsidRDefault="00D75008" w:rsidP="00CB0AC0">
            <w:pPr>
              <w:contextualSpacing/>
              <w:rPr>
                <w:rFonts w:ascii="Times New Roman" w:hAnsi="Times New Roman" w:cs="Times New Roman"/>
                <w:sz w:val="24"/>
                <w:szCs w:val="28"/>
              </w:rPr>
            </w:pPr>
            <w:r>
              <w:rPr>
                <w:rFonts w:ascii="Times New Roman" w:hAnsi="Times New Roman" w:cs="Times New Roman"/>
                <w:sz w:val="24"/>
                <w:szCs w:val="28"/>
              </w:rPr>
              <w:t>Годовая потребность в премиксе, кг</w:t>
            </w:r>
          </w:p>
        </w:tc>
        <w:tc>
          <w:tcPr>
            <w:tcW w:w="2268" w:type="dxa"/>
            <w:vAlign w:val="center"/>
          </w:tcPr>
          <w:p w:rsidR="00D75008" w:rsidRDefault="00D75008" w:rsidP="00CB0AC0">
            <w:pPr>
              <w:contextualSpacing/>
              <w:jc w:val="center"/>
              <w:rPr>
                <w:rFonts w:ascii="Times New Roman" w:hAnsi="Times New Roman" w:cs="Times New Roman"/>
                <w:sz w:val="24"/>
                <w:szCs w:val="28"/>
              </w:rPr>
            </w:pPr>
            <w:r>
              <w:rPr>
                <w:rFonts w:ascii="Times New Roman" w:hAnsi="Times New Roman" w:cs="Times New Roman"/>
                <w:sz w:val="24"/>
                <w:szCs w:val="28"/>
              </w:rPr>
              <w:t>20403,5</w:t>
            </w:r>
          </w:p>
        </w:tc>
      </w:tr>
      <w:tr w:rsidR="00D75008" w:rsidTr="00D75008">
        <w:tc>
          <w:tcPr>
            <w:tcW w:w="6662" w:type="dxa"/>
            <w:vAlign w:val="center"/>
          </w:tcPr>
          <w:p w:rsidR="00D75008" w:rsidRDefault="00D75008" w:rsidP="00CB0AC0">
            <w:pPr>
              <w:contextualSpacing/>
              <w:rPr>
                <w:rFonts w:ascii="Times New Roman" w:hAnsi="Times New Roman" w:cs="Times New Roman"/>
                <w:sz w:val="24"/>
                <w:szCs w:val="28"/>
              </w:rPr>
            </w:pPr>
            <w:r>
              <w:rPr>
                <w:rFonts w:ascii="Times New Roman" w:hAnsi="Times New Roman" w:cs="Times New Roman"/>
                <w:sz w:val="24"/>
                <w:szCs w:val="28"/>
              </w:rPr>
              <w:t>Цена 1 кг премикса, руб.</w:t>
            </w:r>
          </w:p>
        </w:tc>
        <w:tc>
          <w:tcPr>
            <w:tcW w:w="2268" w:type="dxa"/>
            <w:vAlign w:val="center"/>
          </w:tcPr>
          <w:p w:rsidR="00D75008" w:rsidRDefault="00D75008" w:rsidP="00CB0AC0">
            <w:pPr>
              <w:contextualSpacing/>
              <w:jc w:val="center"/>
              <w:rPr>
                <w:rFonts w:ascii="Times New Roman" w:hAnsi="Times New Roman" w:cs="Times New Roman"/>
                <w:sz w:val="24"/>
                <w:szCs w:val="28"/>
              </w:rPr>
            </w:pPr>
            <w:r>
              <w:rPr>
                <w:rFonts w:ascii="Times New Roman" w:hAnsi="Times New Roman" w:cs="Times New Roman"/>
                <w:sz w:val="24"/>
                <w:szCs w:val="28"/>
              </w:rPr>
              <w:t>28</w:t>
            </w:r>
          </w:p>
        </w:tc>
      </w:tr>
      <w:tr w:rsidR="00D75008" w:rsidTr="00D75008">
        <w:tc>
          <w:tcPr>
            <w:tcW w:w="6662" w:type="dxa"/>
            <w:vAlign w:val="center"/>
          </w:tcPr>
          <w:p w:rsidR="00D75008" w:rsidRDefault="00612FC3" w:rsidP="00CB0AC0">
            <w:pPr>
              <w:contextualSpacing/>
              <w:rPr>
                <w:rFonts w:ascii="Times New Roman" w:hAnsi="Times New Roman" w:cs="Times New Roman"/>
                <w:sz w:val="24"/>
                <w:szCs w:val="28"/>
              </w:rPr>
            </w:pPr>
            <w:r>
              <w:rPr>
                <w:rFonts w:ascii="Times New Roman" w:hAnsi="Times New Roman" w:cs="Times New Roman"/>
                <w:sz w:val="24"/>
                <w:szCs w:val="28"/>
              </w:rPr>
              <w:t>Годовая стоимость премикса, тыс. руб.</w:t>
            </w:r>
          </w:p>
        </w:tc>
        <w:tc>
          <w:tcPr>
            <w:tcW w:w="2268" w:type="dxa"/>
            <w:vAlign w:val="center"/>
          </w:tcPr>
          <w:p w:rsidR="00D75008" w:rsidRDefault="00612FC3" w:rsidP="00CB0AC0">
            <w:pPr>
              <w:contextualSpacing/>
              <w:jc w:val="center"/>
              <w:rPr>
                <w:rFonts w:ascii="Times New Roman" w:hAnsi="Times New Roman" w:cs="Times New Roman"/>
                <w:sz w:val="24"/>
                <w:szCs w:val="28"/>
              </w:rPr>
            </w:pPr>
            <w:r>
              <w:rPr>
                <w:rFonts w:ascii="Times New Roman" w:hAnsi="Times New Roman" w:cs="Times New Roman"/>
                <w:sz w:val="24"/>
                <w:szCs w:val="28"/>
              </w:rPr>
              <w:t>571,3</w:t>
            </w:r>
          </w:p>
        </w:tc>
      </w:tr>
    </w:tbl>
    <w:p w:rsidR="00CB0AC0" w:rsidRDefault="00CB0AC0" w:rsidP="00681919">
      <w:pPr>
        <w:spacing w:after="0" w:line="360" w:lineRule="auto"/>
        <w:ind w:firstLine="708"/>
        <w:contextualSpacing/>
        <w:jc w:val="both"/>
        <w:rPr>
          <w:rFonts w:ascii="Times New Roman" w:hAnsi="Times New Roman" w:cs="Times New Roman"/>
          <w:sz w:val="28"/>
          <w:szCs w:val="28"/>
        </w:rPr>
      </w:pPr>
    </w:p>
    <w:p w:rsidR="00681919" w:rsidRPr="00A712B2" w:rsidRDefault="00681919" w:rsidP="00681919">
      <w:pPr>
        <w:spacing w:after="0" w:line="360" w:lineRule="auto"/>
        <w:ind w:firstLine="708"/>
        <w:contextualSpacing/>
        <w:jc w:val="both"/>
        <w:rPr>
          <w:rFonts w:ascii="Times New Roman" w:hAnsi="Times New Roman" w:cs="Times New Roman"/>
          <w:sz w:val="28"/>
          <w:szCs w:val="28"/>
        </w:rPr>
      </w:pPr>
      <w:r w:rsidRPr="00A712B2">
        <w:rPr>
          <w:rFonts w:ascii="Times New Roman" w:hAnsi="Times New Roman" w:cs="Times New Roman"/>
          <w:sz w:val="28"/>
          <w:szCs w:val="28"/>
        </w:rPr>
        <w:t xml:space="preserve">Так как премикс необходимо смешивать с основным кормом, для этого требуются дополнительные затраты рабочего времени работников и смесительного оборудования. Однако, в масштабах </w:t>
      </w:r>
      <w:r w:rsidR="008068C9">
        <w:rPr>
          <w:rFonts w:ascii="Times New Roman" w:hAnsi="Times New Roman" w:cs="Times New Roman"/>
          <w:sz w:val="28"/>
          <w:szCs w:val="28"/>
        </w:rPr>
        <w:t>организации</w:t>
      </w:r>
      <w:r w:rsidRPr="00A712B2">
        <w:rPr>
          <w:rFonts w:ascii="Times New Roman" w:hAnsi="Times New Roman" w:cs="Times New Roman"/>
          <w:sz w:val="28"/>
          <w:szCs w:val="28"/>
        </w:rPr>
        <w:t xml:space="preserve"> эти расходы являются незначительными, поэтому мы не будем принимать их во внимание.</w:t>
      </w:r>
    </w:p>
    <w:p w:rsidR="00681919" w:rsidRPr="00A712B2" w:rsidRDefault="00681919" w:rsidP="00681919">
      <w:pPr>
        <w:spacing w:after="0" w:line="360" w:lineRule="auto"/>
        <w:contextualSpacing/>
        <w:jc w:val="both"/>
        <w:rPr>
          <w:rFonts w:ascii="Times New Roman" w:hAnsi="Times New Roman" w:cs="Times New Roman"/>
          <w:sz w:val="28"/>
          <w:szCs w:val="28"/>
        </w:rPr>
      </w:pPr>
      <w:r w:rsidRPr="00A712B2">
        <w:rPr>
          <w:rFonts w:ascii="Times New Roman" w:hAnsi="Times New Roman" w:cs="Times New Roman"/>
          <w:sz w:val="28"/>
          <w:szCs w:val="28"/>
        </w:rPr>
        <w:tab/>
        <w:t>То же самое можно сказать и про транспортные расходы, так как поставщик находится в г. Ижевске.</w:t>
      </w:r>
    </w:p>
    <w:p w:rsidR="00681919" w:rsidRDefault="00681919" w:rsidP="00681919">
      <w:pPr>
        <w:spacing w:after="0" w:line="360" w:lineRule="auto"/>
        <w:ind w:firstLine="708"/>
        <w:contextualSpacing/>
        <w:jc w:val="both"/>
        <w:rPr>
          <w:rFonts w:ascii="Times New Roman" w:hAnsi="Times New Roman" w:cs="Times New Roman"/>
          <w:sz w:val="28"/>
          <w:szCs w:val="28"/>
        </w:rPr>
      </w:pPr>
      <w:r w:rsidRPr="00A712B2">
        <w:rPr>
          <w:rFonts w:ascii="Times New Roman" w:hAnsi="Times New Roman" w:cs="Times New Roman"/>
          <w:sz w:val="28"/>
          <w:szCs w:val="28"/>
        </w:rPr>
        <w:t xml:space="preserve">Изменение уровня продуктивности коров с учетом использования премикса в рационе </w:t>
      </w:r>
      <w:r>
        <w:rPr>
          <w:rFonts w:ascii="Times New Roman" w:hAnsi="Times New Roman" w:cs="Times New Roman"/>
          <w:sz w:val="28"/>
          <w:szCs w:val="28"/>
        </w:rPr>
        <w:t>ко</w:t>
      </w:r>
      <w:r w:rsidR="00736DA1">
        <w:rPr>
          <w:rFonts w:ascii="Times New Roman" w:hAnsi="Times New Roman" w:cs="Times New Roman"/>
          <w:sz w:val="28"/>
          <w:szCs w:val="28"/>
        </w:rPr>
        <w:t>рмления представим в таблице 4.2</w:t>
      </w:r>
      <w:r w:rsidR="0024667C">
        <w:rPr>
          <w:rFonts w:ascii="Times New Roman" w:hAnsi="Times New Roman" w:cs="Times New Roman"/>
          <w:sz w:val="28"/>
          <w:szCs w:val="28"/>
        </w:rPr>
        <w:t>.3</w:t>
      </w:r>
      <w:r w:rsidRPr="00A712B2">
        <w:rPr>
          <w:rFonts w:ascii="Times New Roman" w:hAnsi="Times New Roman" w:cs="Times New Roman"/>
          <w:sz w:val="28"/>
          <w:szCs w:val="28"/>
        </w:rPr>
        <w:t>.</w:t>
      </w:r>
    </w:p>
    <w:p w:rsidR="00736DA1" w:rsidRPr="00A712B2" w:rsidRDefault="00736DA1" w:rsidP="00681919">
      <w:pPr>
        <w:spacing w:after="0" w:line="360" w:lineRule="auto"/>
        <w:ind w:firstLine="708"/>
        <w:contextualSpacing/>
        <w:jc w:val="both"/>
        <w:rPr>
          <w:rFonts w:ascii="Times New Roman" w:hAnsi="Times New Roman" w:cs="Times New Roman"/>
          <w:sz w:val="28"/>
          <w:szCs w:val="28"/>
        </w:rPr>
      </w:pPr>
    </w:p>
    <w:p w:rsidR="00681919" w:rsidRPr="001F691F" w:rsidRDefault="00736DA1" w:rsidP="00736DA1">
      <w:pPr>
        <w:spacing w:after="0" w:line="360" w:lineRule="auto"/>
        <w:contextualSpacing/>
        <w:rPr>
          <w:rFonts w:ascii="Times New Roman" w:hAnsi="Times New Roman" w:cs="Times New Roman"/>
          <w:b/>
          <w:sz w:val="28"/>
          <w:szCs w:val="28"/>
        </w:rPr>
      </w:pPr>
      <w:r>
        <w:rPr>
          <w:rFonts w:ascii="Times New Roman" w:hAnsi="Times New Roman" w:cs="Times New Roman"/>
          <w:sz w:val="24"/>
          <w:szCs w:val="28"/>
        </w:rPr>
        <w:t>Таблица 4.2</w:t>
      </w:r>
      <w:r w:rsidR="0024667C">
        <w:rPr>
          <w:rFonts w:ascii="Times New Roman" w:hAnsi="Times New Roman" w:cs="Times New Roman"/>
          <w:sz w:val="24"/>
          <w:szCs w:val="28"/>
        </w:rPr>
        <w:t>.3</w:t>
      </w:r>
      <w:r w:rsidR="00681919" w:rsidRPr="001F691F">
        <w:rPr>
          <w:rFonts w:ascii="Times New Roman" w:hAnsi="Times New Roman" w:cs="Times New Roman"/>
          <w:sz w:val="24"/>
          <w:szCs w:val="28"/>
        </w:rPr>
        <w:t xml:space="preserve"> – </w:t>
      </w:r>
      <w:r w:rsidR="00681919" w:rsidRPr="001F691F">
        <w:rPr>
          <w:rFonts w:ascii="Times New Roman" w:hAnsi="Times New Roman" w:cs="Times New Roman"/>
          <w:b/>
          <w:sz w:val="24"/>
          <w:szCs w:val="28"/>
        </w:rPr>
        <w:t>Влияние премикса на молочную продуктивность коров</w:t>
      </w:r>
    </w:p>
    <w:tbl>
      <w:tblPr>
        <w:tblStyle w:val="aa"/>
        <w:tblW w:w="0" w:type="auto"/>
        <w:jc w:val="center"/>
        <w:tblLook w:val="04A0" w:firstRow="1" w:lastRow="0" w:firstColumn="1" w:lastColumn="0" w:noHBand="0" w:noVBand="1"/>
      </w:tblPr>
      <w:tblGrid>
        <w:gridCol w:w="2223"/>
        <w:gridCol w:w="2317"/>
        <w:gridCol w:w="2319"/>
        <w:gridCol w:w="2320"/>
      </w:tblGrid>
      <w:tr w:rsidR="00681919" w:rsidRPr="00A712B2" w:rsidTr="00D1516C">
        <w:trPr>
          <w:jc w:val="center"/>
        </w:trPr>
        <w:tc>
          <w:tcPr>
            <w:tcW w:w="2223" w:type="dxa"/>
            <w:vAlign w:val="center"/>
          </w:tcPr>
          <w:p w:rsidR="00681919" w:rsidRPr="001F691F" w:rsidRDefault="00681919" w:rsidP="0091697F">
            <w:pPr>
              <w:contextualSpacing/>
              <w:jc w:val="center"/>
              <w:rPr>
                <w:rFonts w:ascii="Times New Roman" w:hAnsi="Times New Roman" w:cs="Times New Roman"/>
                <w:b/>
                <w:szCs w:val="24"/>
              </w:rPr>
            </w:pPr>
            <w:r w:rsidRPr="001F691F">
              <w:rPr>
                <w:rFonts w:ascii="Times New Roman" w:hAnsi="Times New Roman" w:cs="Times New Roman"/>
                <w:b/>
                <w:szCs w:val="24"/>
              </w:rPr>
              <w:t>Показатель</w:t>
            </w:r>
          </w:p>
        </w:tc>
        <w:tc>
          <w:tcPr>
            <w:tcW w:w="2317" w:type="dxa"/>
            <w:vAlign w:val="center"/>
          </w:tcPr>
          <w:p w:rsidR="00681919" w:rsidRPr="001F691F" w:rsidRDefault="00681919" w:rsidP="0091697F">
            <w:pPr>
              <w:contextualSpacing/>
              <w:jc w:val="center"/>
              <w:rPr>
                <w:rFonts w:ascii="Times New Roman" w:hAnsi="Times New Roman" w:cs="Times New Roman"/>
                <w:b/>
                <w:szCs w:val="24"/>
              </w:rPr>
            </w:pPr>
            <w:r w:rsidRPr="001F691F">
              <w:rPr>
                <w:rFonts w:ascii="Times New Roman" w:hAnsi="Times New Roman" w:cs="Times New Roman"/>
                <w:b/>
                <w:szCs w:val="24"/>
              </w:rPr>
              <w:t>2016 г.</w:t>
            </w:r>
          </w:p>
        </w:tc>
        <w:tc>
          <w:tcPr>
            <w:tcW w:w="2319" w:type="dxa"/>
            <w:vAlign w:val="center"/>
          </w:tcPr>
          <w:p w:rsidR="00681919" w:rsidRPr="001F691F" w:rsidRDefault="001F691F" w:rsidP="0091697F">
            <w:pPr>
              <w:contextualSpacing/>
              <w:jc w:val="center"/>
              <w:rPr>
                <w:rFonts w:ascii="Times New Roman" w:hAnsi="Times New Roman" w:cs="Times New Roman"/>
                <w:b/>
                <w:szCs w:val="24"/>
              </w:rPr>
            </w:pPr>
            <w:r>
              <w:rPr>
                <w:rFonts w:ascii="Times New Roman" w:hAnsi="Times New Roman" w:cs="Times New Roman"/>
                <w:b/>
                <w:szCs w:val="24"/>
              </w:rPr>
              <w:t>Проект</w:t>
            </w:r>
          </w:p>
        </w:tc>
        <w:tc>
          <w:tcPr>
            <w:tcW w:w="2320" w:type="dxa"/>
            <w:vAlign w:val="center"/>
          </w:tcPr>
          <w:p w:rsidR="00681919" w:rsidRPr="001F691F" w:rsidRDefault="001F691F" w:rsidP="0091697F">
            <w:pPr>
              <w:contextualSpacing/>
              <w:jc w:val="center"/>
              <w:rPr>
                <w:rFonts w:ascii="Times New Roman" w:hAnsi="Times New Roman" w:cs="Times New Roman"/>
                <w:b/>
                <w:szCs w:val="24"/>
              </w:rPr>
            </w:pPr>
            <w:r>
              <w:rPr>
                <w:rFonts w:ascii="Times New Roman" w:hAnsi="Times New Roman" w:cs="Times New Roman"/>
                <w:b/>
                <w:szCs w:val="24"/>
              </w:rPr>
              <w:t>Проект</w:t>
            </w:r>
            <w:r w:rsidR="00681919" w:rsidRPr="001F691F">
              <w:rPr>
                <w:rFonts w:ascii="Times New Roman" w:hAnsi="Times New Roman" w:cs="Times New Roman"/>
                <w:b/>
                <w:szCs w:val="24"/>
              </w:rPr>
              <w:t xml:space="preserve"> к 2016 г. в %</w:t>
            </w:r>
          </w:p>
        </w:tc>
      </w:tr>
      <w:tr w:rsidR="00681919" w:rsidRPr="00A712B2" w:rsidTr="00D1516C">
        <w:trPr>
          <w:jc w:val="center"/>
        </w:trPr>
        <w:tc>
          <w:tcPr>
            <w:tcW w:w="2223" w:type="dxa"/>
            <w:vAlign w:val="center"/>
          </w:tcPr>
          <w:p w:rsidR="00681919" w:rsidRPr="00A712B2" w:rsidRDefault="00681919" w:rsidP="00736DA1">
            <w:pPr>
              <w:contextualSpacing/>
              <w:rPr>
                <w:rFonts w:ascii="Times New Roman" w:hAnsi="Times New Roman" w:cs="Times New Roman"/>
                <w:sz w:val="24"/>
                <w:szCs w:val="24"/>
              </w:rPr>
            </w:pPr>
            <w:r w:rsidRPr="00A712B2">
              <w:rPr>
                <w:rFonts w:ascii="Times New Roman" w:hAnsi="Times New Roman" w:cs="Times New Roman"/>
                <w:sz w:val="24"/>
                <w:szCs w:val="24"/>
              </w:rPr>
              <w:t>Поголовье коров, гол</w:t>
            </w:r>
          </w:p>
        </w:tc>
        <w:tc>
          <w:tcPr>
            <w:tcW w:w="2317" w:type="dxa"/>
            <w:vAlign w:val="center"/>
          </w:tcPr>
          <w:p w:rsidR="00681919" w:rsidRPr="00A712B2" w:rsidRDefault="001F691F" w:rsidP="0091697F">
            <w:pPr>
              <w:contextualSpacing/>
              <w:jc w:val="center"/>
              <w:rPr>
                <w:rFonts w:ascii="Times New Roman" w:hAnsi="Times New Roman" w:cs="Times New Roman"/>
                <w:sz w:val="24"/>
                <w:szCs w:val="24"/>
              </w:rPr>
            </w:pPr>
            <w:r>
              <w:rPr>
                <w:rFonts w:ascii="Times New Roman" w:hAnsi="Times New Roman" w:cs="Times New Roman"/>
                <w:sz w:val="24"/>
                <w:szCs w:val="24"/>
              </w:rPr>
              <w:t>86</w:t>
            </w:r>
            <w:r w:rsidR="00681919" w:rsidRPr="00A712B2">
              <w:rPr>
                <w:rFonts w:ascii="Times New Roman" w:hAnsi="Times New Roman" w:cs="Times New Roman"/>
                <w:sz w:val="24"/>
                <w:szCs w:val="24"/>
              </w:rPr>
              <w:t>0</w:t>
            </w:r>
          </w:p>
        </w:tc>
        <w:tc>
          <w:tcPr>
            <w:tcW w:w="2319" w:type="dxa"/>
            <w:vAlign w:val="center"/>
          </w:tcPr>
          <w:p w:rsidR="00681919" w:rsidRPr="00A712B2" w:rsidRDefault="001F691F" w:rsidP="0091697F">
            <w:pPr>
              <w:contextualSpacing/>
              <w:jc w:val="center"/>
              <w:rPr>
                <w:rFonts w:ascii="Times New Roman" w:hAnsi="Times New Roman" w:cs="Times New Roman"/>
                <w:sz w:val="24"/>
                <w:szCs w:val="24"/>
              </w:rPr>
            </w:pPr>
            <w:r>
              <w:rPr>
                <w:rFonts w:ascii="Times New Roman" w:hAnsi="Times New Roman" w:cs="Times New Roman"/>
                <w:sz w:val="24"/>
                <w:szCs w:val="24"/>
              </w:rPr>
              <w:t>86</w:t>
            </w:r>
            <w:r w:rsidR="00681919" w:rsidRPr="00A712B2">
              <w:rPr>
                <w:rFonts w:ascii="Times New Roman" w:hAnsi="Times New Roman" w:cs="Times New Roman"/>
                <w:sz w:val="24"/>
                <w:szCs w:val="24"/>
              </w:rPr>
              <w:t>0</w:t>
            </w:r>
          </w:p>
        </w:tc>
        <w:tc>
          <w:tcPr>
            <w:tcW w:w="2320" w:type="dxa"/>
            <w:vAlign w:val="center"/>
          </w:tcPr>
          <w:p w:rsidR="00681919" w:rsidRPr="00A712B2" w:rsidRDefault="00736DA1" w:rsidP="0091697F">
            <w:pPr>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681919" w:rsidRPr="00A712B2" w:rsidTr="00D1516C">
        <w:trPr>
          <w:jc w:val="center"/>
        </w:trPr>
        <w:tc>
          <w:tcPr>
            <w:tcW w:w="2223" w:type="dxa"/>
            <w:vAlign w:val="center"/>
          </w:tcPr>
          <w:p w:rsidR="00681919" w:rsidRPr="00A712B2" w:rsidRDefault="00681919" w:rsidP="00736DA1">
            <w:pPr>
              <w:contextualSpacing/>
              <w:rPr>
                <w:rFonts w:ascii="Times New Roman" w:hAnsi="Times New Roman" w:cs="Times New Roman"/>
                <w:sz w:val="24"/>
                <w:szCs w:val="24"/>
              </w:rPr>
            </w:pPr>
            <w:r w:rsidRPr="00A712B2">
              <w:rPr>
                <w:rFonts w:ascii="Times New Roman" w:hAnsi="Times New Roman" w:cs="Times New Roman"/>
                <w:sz w:val="24"/>
                <w:szCs w:val="24"/>
              </w:rPr>
              <w:t>Выход продукции, ц</w:t>
            </w:r>
          </w:p>
        </w:tc>
        <w:tc>
          <w:tcPr>
            <w:tcW w:w="2317" w:type="dxa"/>
            <w:vAlign w:val="center"/>
          </w:tcPr>
          <w:p w:rsidR="00681919" w:rsidRPr="00A712B2" w:rsidRDefault="001F691F" w:rsidP="0091697F">
            <w:pPr>
              <w:contextualSpacing/>
              <w:jc w:val="center"/>
              <w:rPr>
                <w:rFonts w:ascii="Times New Roman" w:hAnsi="Times New Roman" w:cs="Times New Roman"/>
                <w:sz w:val="24"/>
                <w:szCs w:val="24"/>
              </w:rPr>
            </w:pPr>
            <w:r>
              <w:rPr>
                <w:rFonts w:ascii="Times New Roman" w:hAnsi="Times New Roman" w:cs="Times New Roman"/>
                <w:sz w:val="24"/>
                <w:szCs w:val="24"/>
              </w:rPr>
              <w:t>55438</w:t>
            </w:r>
          </w:p>
        </w:tc>
        <w:tc>
          <w:tcPr>
            <w:tcW w:w="2319" w:type="dxa"/>
            <w:vAlign w:val="center"/>
          </w:tcPr>
          <w:p w:rsidR="00681919" w:rsidRPr="00A712B2" w:rsidRDefault="001F691F" w:rsidP="0091697F">
            <w:pPr>
              <w:contextualSpacing/>
              <w:jc w:val="center"/>
              <w:rPr>
                <w:rFonts w:ascii="Times New Roman" w:hAnsi="Times New Roman" w:cs="Times New Roman"/>
                <w:sz w:val="24"/>
                <w:szCs w:val="24"/>
              </w:rPr>
            </w:pPr>
            <w:r>
              <w:rPr>
                <w:rFonts w:ascii="Times New Roman" w:hAnsi="Times New Roman" w:cs="Times New Roman"/>
                <w:sz w:val="24"/>
                <w:szCs w:val="24"/>
              </w:rPr>
              <w:t>58764</w:t>
            </w:r>
          </w:p>
        </w:tc>
        <w:tc>
          <w:tcPr>
            <w:tcW w:w="2320" w:type="dxa"/>
            <w:vAlign w:val="center"/>
          </w:tcPr>
          <w:p w:rsidR="00681919" w:rsidRPr="00A712B2" w:rsidRDefault="00681919" w:rsidP="0091697F">
            <w:pPr>
              <w:contextualSpacing/>
              <w:jc w:val="center"/>
              <w:rPr>
                <w:rFonts w:ascii="Times New Roman" w:hAnsi="Times New Roman" w:cs="Times New Roman"/>
                <w:sz w:val="24"/>
                <w:szCs w:val="24"/>
              </w:rPr>
            </w:pPr>
            <w:r w:rsidRPr="00A712B2">
              <w:rPr>
                <w:rFonts w:ascii="Times New Roman" w:hAnsi="Times New Roman" w:cs="Times New Roman"/>
                <w:sz w:val="24"/>
                <w:szCs w:val="24"/>
              </w:rPr>
              <w:t>106</w:t>
            </w:r>
          </w:p>
        </w:tc>
      </w:tr>
      <w:tr w:rsidR="00681919" w:rsidRPr="00A712B2" w:rsidTr="00D1516C">
        <w:trPr>
          <w:jc w:val="center"/>
        </w:trPr>
        <w:tc>
          <w:tcPr>
            <w:tcW w:w="2223" w:type="dxa"/>
            <w:vAlign w:val="center"/>
          </w:tcPr>
          <w:p w:rsidR="00681919" w:rsidRPr="00A712B2" w:rsidRDefault="00681919" w:rsidP="00736DA1">
            <w:pPr>
              <w:contextualSpacing/>
              <w:rPr>
                <w:rFonts w:ascii="Times New Roman" w:hAnsi="Times New Roman" w:cs="Times New Roman"/>
                <w:sz w:val="24"/>
                <w:szCs w:val="24"/>
              </w:rPr>
            </w:pPr>
            <w:r w:rsidRPr="00A712B2">
              <w:rPr>
                <w:rFonts w:ascii="Times New Roman" w:hAnsi="Times New Roman" w:cs="Times New Roman"/>
                <w:sz w:val="24"/>
                <w:szCs w:val="24"/>
              </w:rPr>
              <w:t>Продуктивность, ц</w:t>
            </w:r>
          </w:p>
        </w:tc>
        <w:tc>
          <w:tcPr>
            <w:tcW w:w="2317" w:type="dxa"/>
            <w:vAlign w:val="center"/>
          </w:tcPr>
          <w:p w:rsidR="00681919" w:rsidRPr="00A712B2" w:rsidRDefault="001F691F" w:rsidP="0091697F">
            <w:pPr>
              <w:contextualSpacing/>
              <w:jc w:val="center"/>
              <w:rPr>
                <w:rFonts w:ascii="Times New Roman" w:hAnsi="Times New Roman" w:cs="Times New Roman"/>
                <w:sz w:val="24"/>
                <w:szCs w:val="24"/>
              </w:rPr>
            </w:pPr>
            <w:r>
              <w:rPr>
                <w:rFonts w:ascii="Times New Roman" w:hAnsi="Times New Roman" w:cs="Times New Roman"/>
                <w:sz w:val="24"/>
                <w:szCs w:val="24"/>
              </w:rPr>
              <w:t>64,46</w:t>
            </w:r>
          </w:p>
        </w:tc>
        <w:tc>
          <w:tcPr>
            <w:tcW w:w="2319" w:type="dxa"/>
            <w:vAlign w:val="center"/>
          </w:tcPr>
          <w:p w:rsidR="00681919" w:rsidRPr="00A712B2" w:rsidRDefault="001F691F" w:rsidP="0091697F">
            <w:pPr>
              <w:contextualSpacing/>
              <w:jc w:val="center"/>
              <w:rPr>
                <w:rFonts w:ascii="Times New Roman" w:hAnsi="Times New Roman" w:cs="Times New Roman"/>
                <w:sz w:val="24"/>
                <w:szCs w:val="24"/>
              </w:rPr>
            </w:pPr>
            <w:r>
              <w:rPr>
                <w:rFonts w:ascii="Times New Roman" w:hAnsi="Times New Roman" w:cs="Times New Roman"/>
                <w:sz w:val="24"/>
                <w:szCs w:val="24"/>
              </w:rPr>
              <w:t>68,33</w:t>
            </w:r>
          </w:p>
        </w:tc>
        <w:tc>
          <w:tcPr>
            <w:tcW w:w="2320" w:type="dxa"/>
            <w:vAlign w:val="center"/>
          </w:tcPr>
          <w:p w:rsidR="00681919" w:rsidRPr="00A712B2" w:rsidRDefault="00681919" w:rsidP="0091697F">
            <w:pPr>
              <w:contextualSpacing/>
              <w:jc w:val="center"/>
              <w:rPr>
                <w:rFonts w:ascii="Times New Roman" w:hAnsi="Times New Roman" w:cs="Times New Roman"/>
                <w:sz w:val="24"/>
                <w:szCs w:val="24"/>
              </w:rPr>
            </w:pPr>
            <w:r w:rsidRPr="00A712B2">
              <w:rPr>
                <w:rFonts w:ascii="Times New Roman" w:hAnsi="Times New Roman" w:cs="Times New Roman"/>
                <w:sz w:val="24"/>
                <w:szCs w:val="24"/>
              </w:rPr>
              <w:t>106</w:t>
            </w:r>
          </w:p>
        </w:tc>
      </w:tr>
    </w:tbl>
    <w:p w:rsidR="00681919" w:rsidRPr="00A712B2" w:rsidRDefault="00681919" w:rsidP="00681919">
      <w:pPr>
        <w:spacing w:after="0" w:line="360" w:lineRule="auto"/>
        <w:contextualSpacing/>
        <w:jc w:val="both"/>
        <w:rPr>
          <w:rFonts w:ascii="Times New Roman" w:hAnsi="Times New Roman" w:cs="Times New Roman"/>
          <w:sz w:val="28"/>
          <w:szCs w:val="28"/>
        </w:rPr>
      </w:pPr>
    </w:p>
    <w:p w:rsidR="00681919" w:rsidRPr="00A712B2" w:rsidRDefault="00736DA1" w:rsidP="0068191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Анализируя данные табл.4.2</w:t>
      </w:r>
      <w:r w:rsidR="0024667C">
        <w:rPr>
          <w:rFonts w:ascii="Times New Roman" w:hAnsi="Times New Roman" w:cs="Times New Roman"/>
          <w:sz w:val="28"/>
          <w:szCs w:val="28"/>
        </w:rPr>
        <w:t>.3</w:t>
      </w:r>
      <w:r w:rsidR="00681919" w:rsidRPr="00A712B2">
        <w:rPr>
          <w:rFonts w:ascii="Times New Roman" w:hAnsi="Times New Roman" w:cs="Times New Roman"/>
          <w:sz w:val="28"/>
          <w:szCs w:val="28"/>
        </w:rPr>
        <w:t>, наблюдается увеличе</w:t>
      </w:r>
      <w:r w:rsidR="001F691F">
        <w:rPr>
          <w:rFonts w:ascii="Times New Roman" w:hAnsi="Times New Roman" w:cs="Times New Roman"/>
          <w:sz w:val="28"/>
          <w:szCs w:val="28"/>
        </w:rPr>
        <w:t>ние продуктивности коров на 3,87 ц, а валового надоя – на 3326</w:t>
      </w:r>
      <w:r w:rsidR="00D1516C">
        <w:rPr>
          <w:rFonts w:ascii="Times New Roman" w:hAnsi="Times New Roman" w:cs="Times New Roman"/>
          <w:sz w:val="28"/>
          <w:szCs w:val="28"/>
        </w:rPr>
        <w:t xml:space="preserve"> ц, что приведет в дальнейшем к увеличению выручки, и соответственно, прибыли и уровня рентабельности.</w:t>
      </w:r>
    </w:p>
    <w:p w:rsidR="00681919" w:rsidRDefault="00681919" w:rsidP="005B6A9B">
      <w:pPr>
        <w:spacing w:after="0" w:line="360" w:lineRule="auto"/>
        <w:contextualSpacing/>
        <w:jc w:val="both"/>
        <w:rPr>
          <w:rFonts w:ascii="Times New Roman" w:hAnsi="Times New Roman" w:cs="Times New Roman"/>
          <w:sz w:val="28"/>
          <w:szCs w:val="28"/>
        </w:rPr>
      </w:pPr>
      <w:r w:rsidRPr="00A712B2">
        <w:rPr>
          <w:rFonts w:ascii="Times New Roman" w:hAnsi="Times New Roman" w:cs="Times New Roman"/>
          <w:sz w:val="28"/>
          <w:szCs w:val="28"/>
        </w:rPr>
        <w:tab/>
        <w:t>Также нам необходимо рассчитать прибыль от реализации продукции и уровень рентабельности производства для того, чтобы определить, является ли предложенное мероприятие экон</w:t>
      </w:r>
      <w:r w:rsidR="00456F62">
        <w:rPr>
          <w:rFonts w:ascii="Times New Roman" w:hAnsi="Times New Roman" w:cs="Times New Roman"/>
          <w:sz w:val="28"/>
          <w:szCs w:val="28"/>
        </w:rPr>
        <w:t>омически эффективным для данной</w:t>
      </w:r>
      <w:r w:rsidRPr="00A712B2">
        <w:rPr>
          <w:rFonts w:ascii="Times New Roman" w:hAnsi="Times New Roman" w:cs="Times New Roman"/>
          <w:sz w:val="28"/>
          <w:szCs w:val="28"/>
        </w:rPr>
        <w:t xml:space="preserve"> </w:t>
      </w:r>
      <w:r w:rsidR="00456F62">
        <w:rPr>
          <w:rFonts w:ascii="Times New Roman" w:hAnsi="Times New Roman" w:cs="Times New Roman"/>
          <w:sz w:val="28"/>
          <w:szCs w:val="28"/>
        </w:rPr>
        <w:t>организации</w:t>
      </w:r>
      <w:r w:rsidR="00736DA1">
        <w:rPr>
          <w:rFonts w:ascii="Times New Roman" w:hAnsi="Times New Roman" w:cs="Times New Roman"/>
          <w:sz w:val="28"/>
          <w:szCs w:val="28"/>
        </w:rPr>
        <w:t xml:space="preserve"> (табл.4.2</w:t>
      </w:r>
      <w:r w:rsidR="00AD20ED">
        <w:rPr>
          <w:rFonts w:ascii="Times New Roman" w:hAnsi="Times New Roman" w:cs="Times New Roman"/>
          <w:sz w:val="28"/>
          <w:szCs w:val="28"/>
        </w:rPr>
        <w:t>.4</w:t>
      </w:r>
      <w:r w:rsidR="007E4029">
        <w:rPr>
          <w:rFonts w:ascii="Times New Roman" w:hAnsi="Times New Roman" w:cs="Times New Roman"/>
          <w:sz w:val="28"/>
          <w:szCs w:val="28"/>
        </w:rPr>
        <w:t>)</w:t>
      </w:r>
      <w:r w:rsidRPr="00A712B2">
        <w:rPr>
          <w:rFonts w:ascii="Times New Roman" w:hAnsi="Times New Roman" w:cs="Times New Roman"/>
          <w:sz w:val="28"/>
          <w:szCs w:val="28"/>
        </w:rPr>
        <w:t>.</w:t>
      </w:r>
    </w:p>
    <w:p w:rsidR="00736DA1" w:rsidRPr="00A712B2" w:rsidRDefault="00736DA1" w:rsidP="00681919">
      <w:pPr>
        <w:spacing w:after="0" w:line="360" w:lineRule="auto"/>
        <w:contextualSpacing/>
        <w:jc w:val="both"/>
        <w:rPr>
          <w:rFonts w:ascii="Times New Roman" w:hAnsi="Times New Roman" w:cs="Times New Roman"/>
          <w:sz w:val="28"/>
          <w:szCs w:val="28"/>
        </w:rPr>
      </w:pPr>
    </w:p>
    <w:p w:rsidR="00681919" w:rsidRPr="0091697F" w:rsidRDefault="00736DA1" w:rsidP="00736DA1">
      <w:pPr>
        <w:spacing w:after="0" w:line="360" w:lineRule="auto"/>
        <w:contextualSpacing/>
        <w:rPr>
          <w:rFonts w:ascii="Times New Roman" w:hAnsi="Times New Roman" w:cs="Times New Roman"/>
          <w:b/>
          <w:sz w:val="24"/>
          <w:szCs w:val="28"/>
        </w:rPr>
      </w:pPr>
      <w:r>
        <w:rPr>
          <w:rFonts w:ascii="Times New Roman" w:hAnsi="Times New Roman" w:cs="Times New Roman"/>
          <w:sz w:val="24"/>
          <w:szCs w:val="28"/>
        </w:rPr>
        <w:t>Таблица 4.2</w:t>
      </w:r>
      <w:r w:rsidR="0024667C">
        <w:rPr>
          <w:rFonts w:ascii="Times New Roman" w:hAnsi="Times New Roman" w:cs="Times New Roman"/>
          <w:sz w:val="24"/>
          <w:szCs w:val="28"/>
        </w:rPr>
        <w:t>.4</w:t>
      </w:r>
      <w:r w:rsidR="00681919" w:rsidRPr="0091697F">
        <w:rPr>
          <w:rFonts w:ascii="Times New Roman" w:hAnsi="Times New Roman" w:cs="Times New Roman"/>
          <w:sz w:val="24"/>
          <w:szCs w:val="28"/>
        </w:rPr>
        <w:t xml:space="preserve"> – </w:t>
      </w:r>
      <w:r w:rsidR="00681919" w:rsidRPr="0091697F">
        <w:rPr>
          <w:rFonts w:ascii="Times New Roman" w:hAnsi="Times New Roman" w:cs="Times New Roman"/>
          <w:b/>
          <w:sz w:val="24"/>
          <w:szCs w:val="28"/>
        </w:rPr>
        <w:t xml:space="preserve">Экономическая эффективность </w:t>
      </w:r>
      <w:r>
        <w:rPr>
          <w:rFonts w:ascii="Times New Roman" w:hAnsi="Times New Roman" w:cs="Times New Roman"/>
          <w:b/>
          <w:sz w:val="24"/>
          <w:szCs w:val="28"/>
        </w:rPr>
        <w:t>при внедрении витаминно-</w:t>
      </w:r>
      <w:r w:rsidR="0077000C">
        <w:rPr>
          <w:rFonts w:ascii="Times New Roman" w:hAnsi="Times New Roman" w:cs="Times New Roman"/>
          <w:b/>
          <w:sz w:val="24"/>
          <w:szCs w:val="28"/>
        </w:rPr>
        <w:t>минерального премикса П60-1 в рацион дойных коров</w:t>
      </w:r>
    </w:p>
    <w:tbl>
      <w:tblPr>
        <w:tblStyle w:val="aa"/>
        <w:tblW w:w="0" w:type="auto"/>
        <w:jc w:val="center"/>
        <w:tblLook w:val="04A0" w:firstRow="1" w:lastRow="0" w:firstColumn="1" w:lastColumn="0" w:noHBand="0" w:noVBand="1"/>
      </w:tblPr>
      <w:tblGrid>
        <w:gridCol w:w="2594"/>
        <w:gridCol w:w="2232"/>
        <w:gridCol w:w="2242"/>
        <w:gridCol w:w="2219"/>
      </w:tblGrid>
      <w:tr w:rsidR="00681919" w:rsidRPr="00A712B2" w:rsidTr="00597449">
        <w:trPr>
          <w:jc w:val="center"/>
        </w:trPr>
        <w:tc>
          <w:tcPr>
            <w:tcW w:w="2594" w:type="dxa"/>
            <w:vAlign w:val="center"/>
          </w:tcPr>
          <w:p w:rsidR="00681919" w:rsidRPr="0091697F" w:rsidRDefault="00681919" w:rsidP="00D735A0">
            <w:pPr>
              <w:contextualSpacing/>
              <w:jc w:val="center"/>
              <w:rPr>
                <w:rFonts w:ascii="Times New Roman" w:hAnsi="Times New Roman" w:cs="Times New Roman"/>
                <w:b/>
                <w:szCs w:val="24"/>
              </w:rPr>
            </w:pPr>
            <w:r w:rsidRPr="0091697F">
              <w:rPr>
                <w:rFonts w:ascii="Times New Roman" w:hAnsi="Times New Roman" w:cs="Times New Roman"/>
                <w:b/>
                <w:szCs w:val="24"/>
              </w:rPr>
              <w:t>Показатель</w:t>
            </w:r>
          </w:p>
        </w:tc>
        <w:tc>
          <w:tcPr>
            <w:tcW w:w="2232" w:type="dxa"/>
            <w:vAlign w:val="center"/>
          </w:tcPr>
          <w:p w:rsidR="00681919" w:rsidRPr="0091697F" w:rsidRDefault="00681919" w:rsidP="00D735A0">
            <w:pPr>
              <w:contextualSpacing/>
              <w:jc w:val="center"/>
              <w:rPr>
                <w:rFonts w:ascii="Times New Roman" w:hAnsi="Times New Roman" w:cs="Times New Roman"/>
                <w:b/>
                <w:szCs w:val="24"/>
              </w:rPr>
            </w:pPr>
            <w:r w:rsidRPr="0091697F">
              <w:rPr>
                <w:rFonts w:ascii="Times New Roman" w:hAnsi="Times New Roman" w:cs="Times New Roman"/>
                <w:b/>
                <w:szCs w:val="24"/>
              </w:rPr>
              <w:t>2016 г.</w:t>
            </w:r>
          </w:p>
        </w:tc>
        <w:tc>
          <w:tcPr>
            <w:tcW w:w="2242" w:type="dxa"/>
            <w:vAlign w:val="center"/>
          </w:tcPr>
          <w:p w:rsidR="00681919" w:rsidRPr="0091697F" w:rsidRDefault="0091697F" w:rsidP="00D735A0">
            <w:pPr>
              <w:contextualSpacing/>
              <w:jc w:val="center"/>
              <w:rPr>
                <w:rFonts w:ascii="Times New Roman" w:hAnsi="Times New Roman" w:cs="Times New Roman"/>
                <w:b/>
                <w:szCs w:val="24"/>
              </w:rPr>
            </w:pPr>
            <w:r>
              <w:rPr>
                <w:rFonts w:ascii="Times New Roman" w:hAnsi="Times New Roman" w:cs="Times New Roman"/>
                <w:b/>
                <w:szCs w:val="24"/>
              </w:rPr>
              <w:t>Проект</w:t>
            </w:r>
          </w:p>
        </w:tc>
        <w:tc>
          <w:tcPr>
            <w:tcW w:w="2219" w:type="dxa"/>
            <w:vAlign w:val="center"/>
          </w:tcPr>
          <w:p w:rsidR="00681919" w:rsidRPr="0091697F" w:rsidRDefault="0091697F" w:rsidP="00D735A0">
            <w:pPr>
              <w:contextualSpacing/>
              <w:jc w:val="center"/>
              <w:rPr>
                <w:rFonts w:ascii="Times New Roman" w:hAnsi="Times New Roman" w:cs="Times New Roman"/>
                <w:b/>
                <w:szCs w:val="24"/>
              </w:rPr>
            </w:pPr>
            <w:r>
              <w:rPr>
                <w:rFonts w:ascii="Times New Roman" w:hAnsi="Times New Roman" w:cs="Times New Roman"/>
                <w:b/>
                <w:szCs w:val="24"/>
              </w:rPr>
              <w:t>Проект</w:t>
            </w:r>
            <w:r w:rsidR="00681919" w:rsidRPr="0091697F">
              <w:rPr>
                <w:rFonts w:ascii="Times New Roman" w:hAnsi="Times New Roman" w:cs="Times New Roman"/>
                <w:b/>
                <w:szCs w:val="24"/>
              </w:rPr>
              <w:t xml:space="preserve"> к 2016 г. в %</w:t>
            </w:r>
          </w:p>
        </w:tc>
      </w:tr>
      <w:tr w:rsidR="00736DA1" w:rsidRPr="00A712B2" w:rsidTr="00597449">
        <w:trPr>
          <w:jc w:val="center"/>
        </w:trPr>
        <w:tc>
          <w:tcPr>
            <w:tcW w:w="2594" w:type="dxa"/>
            <w:vAlign w:val="center"/>
          </w:tcPr>
          <w:p w:rsidR="00736DA1" w:rsidRPr="00736DA1" w:rsidRDefault="00736DA1" w:rsidP="00D735A0">
            <w:pPr>
              <w:contextualSpacing/>
              <w:jc w:val="center"/>
              <w:rPr>
                <w:rFonts w:ascii="Times New Roman" w:hAnsi="Times New Roman" w:cs="Times New Roman"/>
                <w:sz w:val="24"/>
                <w:szCs w:val="24"/>
              </w:rPr>
            </w:pPr>
            <w:r w:rsidRPr="00736DA1">
              <w:rPr>
                <w:rFonts w:ascii="Times New Roman" w:hAnsi="Times New Roman" w:cs="Times New Roman"/>
                <w:sz w:val="24"/>
                <w:szCs w:val="24"/>
              </w:rPr>
              <w:t>Среднегодовое поголовье коров, гол.</w:t>
            </w:r>
          </w:p>
        </w:tc>
        <w:tc>
          <w:tcPr>
            <w:tcW w:w="2232" w:type="dxa"/>
            <w:vAlign w:val="center"/>
          </w:tcPr>
          <w:p w:rsidR="00736DA1" w:rsidRPr="00736DA1" w:rsidRDefault="00736DA1" w:rsidP="00D735A0">
            <w:pPr>
              <w:contextualSpacing/>
              <w:jc w:val="center"/>
              <w:rPr>
                <w:rFonts w:ascii="Times New Roman" w:hAnsi="Times New Roman" w:cs="Times New Roman"/>
                <w:sz w:val="24"/>
                <w:szCs w:val="24"/>
              </w:rPr>
            </w:pPr>
            <w:r>
              <w:rPr>
                <w:rFonts w:ascii="Times New Roman" w:hAnsi="Times New Roman" w:cs="Times New Roman"/>
                <w:sz w:val="24"/>
                <w:szCs w:val="24"/>
              </w:rPr>
              <w:t>860</w:t>
            </w:r>
          </w:p>
        </w:tc>
        <w:tc>
          <w:tcPr>
            <w:tcW w:w="2242" w:type="dxa"/>
            <w:vAlign w:val="center"/>
          </w:tcPr>
          <w:p w:rsidR="00736DA1" w:rsidRPr="00736DA1" w:rsidRDefault="00736DA1" w:rsidP="00D735A0">
            <w:pPr>
              <w:contextualSpacing/>
              <w:jc w:val="center"/>
              <w:rPr>
                <w:rFonts w:ascii="Times New Roman" w:hAnsi="Times New Roman" w:cs="Times New Roman"/>
                <w:sz w:val="24"/>
                <w:szCs w:val="24"/>
              </w:rPr>
            </w:pPr>
            <w:r>
              <w:rPr>
                <w:rFonts w:ascii="Times New Roman" w:hAnsi="Times New Roman" w:cs="Times New Roman"/>
                <w:sz w:val="24"/>
                <w:szCs w:val="24"/>
              </w:rPr>
              <w:t>860</w:t>
            </w:r>
          </w:p>
        </w:tc>
        <w:tc>
          <w:tcPr>
            <w:tcW w:w="2219" w:type="dxa"/>
            <w:vAlign w:val="center"/>
          </w:tcPr>
          <w:p w:rsidR="00736DA1" w:rsidRPr="00736DA1" w:rsidRDefault="00736DA1" w:rsidP="00D735A0">
            <w:pPr>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681919" w:rsidRPr="00A712B2" w:rsidTr="00597449">
        <w:trPr>
          <w:jc w:val="center"/>
        </w:trPr>
        <w:tc>
          <w:tcPr>
            <w:tcW w:w="2594" w:type="dxa"/>
            <w:vAlign w:val="center"/>
          </w:tcPr>
          <w:p w:rsidR="00681919" w:rsidRPr="00A712B2" w:rsidRDefault="00736DA1" w:rsidP="00D735A0">
            <w:pPr>
              <w:contextualSpacing/>
              <w:jc w:val="center"/>
              <w:rPr>
                <w:rFonts w:ascii="Times New Roman" w:hAnsi="Times New Roman" w:cs="Times New Roman"/>
                <w:sz w:val="24"/>
                <w:szCs w:val="24"/>
              </w:rPr>
            </w:pPr>
            <w:r>
              <w:rPr>
                <w:rFonts w:ascii="Times New Roman" w:hAnsi="Times New Roman" w:cs="Times New Roman"/>
                <w:sz w:val="24"/>
                <w:szCs w:val="24"/>
              </w:rPr>
              <w:t>Валовое производство молока, ц</w:t>
            </w:r>
          </w:p>
        </w:tc>
        <w:tc>
          <w:tcPr>
            <w:tcW w:w="2232" w:type="dxa"/>
            <w:vAlign w:val="center"/>
          </w:tcPr>
          <w:p w:rsidR="00681919" w:rsidRPr="00A712B2" w:rsidRDefault="00736DA1" w:rsidP="00D735A0">
            <w:pPr>
              <w:contextualSpacing/>
              <w:jc w:val="center"/>
              <w:rPr>
                <w:rFonts w:ascii="Times New Roman" w:hAnsi="Times New Roman" w:cs="Times New Roman"/>
                <w:sz w:val="24"/>
                <w:szCs w:val="24"/>
              </w:rPr>
            </w:pPr>
            <w:r>
              <w:rPr>
                <w:rFonts w:ascii="Times New Roman" w:hAnsi="Times New Roman" w:cs="Times New Roman"/>
                <w:sz w:val="24"/>
                <w:szCs w:val="24"/>
              </w:rPr>
              <w:t>55438</w:t>
            </w:r>
          </w:p>
        </w:tc>
        <w:tc>
          <w:tcPr>
            <w:tcW w:w="2242" w:type="dxa"/>
            <w:vAlign w:val="center"/>
          </w:tcPr>
          <w:p w:rsidR="00681919" w:rsidRPr="00A712B2" w:rsidRDefault="00736DA1" w:rsidP="00D735A0">
            <w:pPr>
              <w:contextualSpacing/>
              <w:jc w:val="center"/>
              <w:rPr>
                <w:rFonts w:ascii="Times New Roman" w:hAnsi="Times New Roman" w:cs="Times New Roman"/>
                <w:sz w:val="24"/>
                <w:szCs w:val="24"/>
              </w:rPr>
            </w:pPr>
            <w:r>
              <w:rPr>
                <w:rFonts w:ascii="Times New Roman" w:hAnsi="Times New Roman" w:cs="Times New Roman"/>
                <w:sz w:val="24"/>
                <w:szCs w:val="24"/>
              </w:rPr>
              <w:t>58764</w:t>
            </w:r>
          </w:p>
        </w:tc>
        <w:tc>
          <w:tcPr>
            <w:tcW w:w="2219" w:type="dxa"/>
            <w:vAlign w:val="center"/>
          </w:tcPr>
          <w:p w:rsidR="00681919" w:rsidRPr="00A712B2" w:rsidRDefault="00736DA1" w:rsidP="00D735A0">
            <w:pPr>
              <w:contextualSpacing/>
              <w:jc w:val="center"/>
              <w:rPr>
                <w:rFonts w:ascii="Times New Roman" w:hAnsi="Times New Roman" w:cs="Times New Roman"/>
                <w:sz w:val="24"/>
                <w:szCs w:val="24"/>
              </w:rPr>
            </w:pPr>
            <w:r>
              <w:rPr>
                <w:rFonts w:ascii="Times New Roman" w:hAnsi="Times New Roman" w:cs="Times New Roman"/>
                <w:sz w:val="24"/>
                <w:szCs w:val="24"/>
              </w:rPr>
              <w:t>106</w:t>
            </w:r>
          </w:p>
        </w:tc>
      </w:tr>
    </w:tbl>
    <w:p w:rsidR="00AD20ED" w:rsidRPr="00AD20ED" w:rsidRDefault="00AD20ED" w:rsidP="00AD20ED">
      <w:pPr>
        <w:jc w:val="right"/>
        <w:rPr>
          <w:b/>
        </w:rPr>
      </w:pPr>
      <w:r>
        <w:rPr>
          <w:rFonts w:ascii="Times New Roman" w:hAnsi="Times New Roman" w:cs="Times New Roman"/>
          <w:sz w:val="24"/>
        </w:rPr>
        <w:t>Продолжение таблицы 4.2.4</w:t>
      </w:r>
    </w:p>
    <w:tbl>
      <w:tblPr>
        <w:tblStyle w:val="aa"/>
        <w:tblW w:w="0" w:type="auto"/>
        <w:jc w:val="center"/>
        <w:tblLook w:val="04A0" w:firstRow="1" w:lastRow="0" w:firstColumn="1" w:lastColumn="0" w:noHBand="0" w:noVBand="1"/>
      </w:tblPr>
      <w:tblGrid>
        <w:gridCol w:w="2594"/>
        <w:gridCol w:w="2232"/>
        <w:gridCol w:w="2242"/>
        <w:gridCol w:w="2219"/>
      </w:tblGrid>
      <w:tr w:rsidR="0077000C" w:rsidRPr="00A712B2" w:rsidTr="00597449">
        <w:trPr>
          <w:jc w:val="center"/>
        </w:trPr>
        <w:tc>
          <w:tcPr>
            <w:tcW w:w="2594" w:type="dxa"/>
            <w:vAlign w:val="center"/>
          </w:tcPr>
          <w:p w:rsidR="0077000C" w:rsidRPr="00A712B2" w:rsidRDefault="00736DA1" w:rsidP="00D735A0">
            <w:pPr>
              <w:contextualSpacing/>
              <w:jc w:val="center"/>
              <w:rPr>
                <w:rFonts w:ascii="Times New Roman" w:hAnsi="Times New Roman" w:cs="Times New Roman"/>
                <w:sz w:val="24"/>
                <w:szCs w:val="24"/>
              </w:rPr>
            </w:pPr>
            <w:r>
              <w:rPr>
                <w:rFonts w:ascii="Times New Roman" w:hAnsi="Times New Roman" w:cs="Times New Roman"/>
                <w:sz w:val="24"/>
                <w:szCs w:val="24"/>
              </w:rPr>
              <w:t>Затраты на премикс П60-1, тыс. руб.</w:t>
            </w:r>
          </w:p>
        </w:tc>
        <w:tc>
          <w:tcPr>
            <w:tcW w:w="2232" w:type="dxa"/>
            <w:vAlign w:val="center"/>
          </w:tcPr>
          <w:p w:rsidR="0077000C" w:rsidRDefault="00EF66C0" w:rsidP="00D735A0">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2242" w:type="dxa"/>
            <w:vAlign w:val="center"/>
          </w:tcPr>
          <w:p w:rsidR="0077000C" w:rsidRDefault="00EF66C0" w:rsidP="00D735A0">
            <w:pPr>
              <w:contextualSpacing/>
              <w:jc w:val="center"/>
              <w:rPr>
                <w:rFonts w:ascii="Times New Roman" w:hAnsi="Times New Roman" w:cs="Times New Roman"/>
                <w:sz w:val="24"/>
                <w:szCs w:val="24"/>
              </w:rPr>
            </w:pPr>
            <w:r>
              <w:rPr>
                <w:rFonts w:ascii="Times New Roman" w:hAnsi="Times New Roman" w:cs="Times New Roman"/>
                <w:sz w:val="24"/>
                <w:szCs w:val="24"/>
              </w:rPr>
              <w:t>571,3</w:t>
            </w:r>
          </w:p>
        </w:tc>
        <w:tc>
          <w:tcPr>
            <w:tcW w:w="2219" w:type="dxa"/>
            <w:vAlign w:val="center"/>
          </w:tcPr>
          <w:p w:rsidR="0077000C" w:rsidRPr="00A712B2" w:rsidRDefault="00EF66C0" w:rsidP="00D735A0">
            <w:pPr>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77000C" w:rsidRPr="00A712B2" w:rsidTr="00597449">
        <w:trPr>
          <w:jc w:val="center"/>
        </w:trPr>
        <w:tc>
          <w:tcPr>
            <w:tcW w:w="2594" w:type="dxa"/>
            <w:vAlign w:val="center"/>
          </w:tcPr>
          <w:p w:rsidR="0077000C" w:rsidRPr="00A712B2" w:rsidRDefault="00EF66C0" w:rsidP="00D735A0">
            <w:pPr>
              <w:contextualSpacing/>
              <w:jc w:val="center"/>
              <w:rPr>
                <w:rFonts w:ascii="Times New Roman" w:hAnsi="Times New Roman" w:cs="Times New Roman"/>
                <w:sz w:val="24"/>
                <w:szCs w:val="24"/>
              </w:rPr>
            </w:pPr>
            <w:r>
              <w:rPr>
                <w:rFonts w:ascii="Times New Roman" w:hAnsi="Times New Roman" w:cs="Times New Roman"/>
                <w:sz w:val="24"/>
                <w:szCs w:val="24"/>
              </w:rPr>
              <w:t>Себестоимость производства продукции, тыс.руб.</w:t>
            </w:r>
          </w:p>
        </w:tc>
        <w:tc>
          <w:tcPr>
            <w:tcW w:w="2232" w:type="dxa"/>
            <w:vAlign w:val="center"/>
          </w:tcPr>
          <w:p w:rsidR="0077000C" w:rsidRDefault="00EF66C0" w:rsidP="00D735A0">
            <w:pPr>
              <w:contextualSpacing/>
              <w:jc w:val="center"/>
              <w:rPr>
                <w:rFonts w:ascii="Times New Roman" w:hAnsi="Times New Roman" w:cs="Times New Roman"/>
                <w:sz w:val="24"/>
                <w:szCs w:val="24"/>
              </w:rPr>
            </w:pPr>
            <w:r>
              <w:rPr>
                <w:rFonts w:ascii="Times New Roman" w:hAnsi="Times New Roman" w:cs="Times New Roman"/>
                <w:sz w:val="24"/>
                <w:szCs w:val="24"/>
              </w:rPr>
              <w:t>122231,1</w:t>
            </w:r>
          </w:p>
        </w:tc>
        <w:tc>
          <w:tcPr>
            <w:tcW w:w="2242" w:type="dxa"/>
            <w:vAlign w:val="center"/>
          </w:tcPr>
          <w:p w:rsidR="0077000C" w:rsidRDefault="00EF66C0" w:rsidP="00D735A0">
            <w:pPr>
              <w:contextualSpacing/>
              <w:jc w:val="center"/>
              <w:rPr>
                <w:rFonts w:ascii="Times New Roman" w:hAnsi="Times New Roman" w:cs="Times New Roman"/>
                <w:sz w:val="24"/>
                <w:szCs w:val="24"/>
              </w:rPr>
            </w:pPr>
            <w:r>
              <w:rPr>
                <w:rFonts w:ascii="Times New Roman" w:hAnsi="Times New Roman" w:cs="Times New Roman"/>
                <w:sz w:val="24"/>
                <w:szCs w:val="24"/>
              </w:rPr>
              <w:t>122802,4</w:t>
            </w:r>
          </w:p>
        </w:tc>
        <w:tc>
          <w:tcPr>
            <w:tcW w:w="2219" w:type="dxa"/>
            <w:vAlign w:val="center"/>
          </w:tcPr>
          <w:p w:rsidR="0077000C" w:rsidRPr="00A712B2" w:rsidRDefault="00EF66C0" w:rsidP="00D735A0">
            <w:pPr>
              <w:contextualSpacing/>
              <w:jc w:val="center"/>
              <w:rPr>
                <w:rFonts w:ascii="Times New Roman" w:hAnsi="Times New Roman" w:cs="Times New Roman"/>
                <w:sz w:val="24"/>
                <w:szCs w:val="24"/>
              </w:rPr>
            </w:pPr>
            <w:r>
              <w:rPr>
                <w:rFonts w:ascii="Times New Roman" w:hAnsi="Times New Roman" w:cs="Times New Roman"/>
                <w:sz w:val="24"/>
                <w:szCs w:val="24"/>
              </w:rPr>
              <w:t>100,5</w:t>
            </w:r>
          </w:p>
        </w:tc>
      </w:tr>
      <w:tr w:rsidR="00EF66C0" w:rsidRPr="00A712B2" w:rsidTr="00597449">
        <w:trPr>
          <w:jc w:val="center"/>
        </w:trPr>
        <w:tc>
          <w:tcPr>
            <w:tcW w:w="2594" w:type="dxa"/>
            <w:vAlign w:val="center"/>
          </w:tcPr>
          <w:p w:rsidR="00EF66C0" w:rsidRDefault="00EF66C0" w:rsidP="00D735A0">
            <w:pPr>
              <w:contextualSpacing/>
              <w:jc w:val="center"/>
              <w:rPr>
                <w:rFonts w:ascii="Times New Roman" w:hAnsi="Times New Roman" w:cs="Times New Roman"/>
                <w:sz w:val="24"/>
                <w:szCs w:val="24"/>
              </w:rPr>
            </w:pPr>
            <w:r>
              <w:rPr>
                <w:rFonts w:ascii="Times New Roman" w:hAnsi="Times New Roman" w:cs="Times New Roman"/>
                <w:sz w:val="24"/>
                <w:szCs w:val="24"/>
              </w:rPr>
              <w:t>Себестоимость 1 ц молока, руб.</w:t>
            </w:r>
          </w:p>
        </w:tc>
        <w:tc>
          <w:tcPr>
            <w:tcW w:w="2232" w:type="dxa"/>
            <w:vAlign w:val="center"/>
          </w:tcPr>
          <w:p w:rsidR="00EF66C0" w:rsidRDefault="00EF66C0" w:rsidP="00D735A0">
            <w:pPr>
              <w:contextualSpacing/>
              <w:jc w:val="center"/>
              <w:rPr>
                <w:rFonts w:ascii="Times New Roman" w:hAnsi="Times New Roman" w:cs="Times New Roman"/>
                <w:sz w:val="24"/>
                <w:szCs w:val="24"/>
              </w:rPr>
            </w:pPr>
            <w:r>
              <w:rPr>
                <w:rFonts w:ascii="Times New Roman" w:hAnsi="Times New Roman" w:cs="Times New Roman"/>
                <w:sz w:val="24"/>
                <w:szCs w:val="24"/>
              </w:rPr>
              <w:t>2204,83</w:t>
            </w:r>
          </w:p>
        </w:tc>
        <w:tc>
          <w:tcPr>
            <w:tcW w:w="2242" w:type="dxa"/>
            <w:vAlign w:val="center"/>
          </w:tcPr>
          <w:p w:rsidR="00EF66C0" w:rsidRDefault="00EF66C0" w:rsidP="00D735A0">
            <w:pPr>
              <w:contextualSpacing/>
              <w:jc w:val="center"/>
              <w:rPr>
                <w:rFonts w:ascii="Times New Roman" w:hAnsi="Times New Roman" w:cs="Times New Roman"/>
                <w:sz w:val="24"/>
                <w:szCs w:val="24"/>
              </w:rPr>
            </w:pPr>
            <w:r>
              <w:rPr>
                <w:rFonts w:ascii="Times New Roman" w:hAnsi="Times New Roman" w:cs="Times New Roman"/>
                <w:sz w:val="24"/>
                <w:szCs w:val="24"/>
              </w:rPr>
              <w:t>2089,76</w:t>
            </w:r>
          </w:p>
        </w:tc>
        <w:tc>
          <w:tcPr>
            <w:tcW w:w="2219" w:type="dxa"/>
            <w:vAlign w:val="center"/>
          </w:tcPr>
          <w:p w:rsidR="00EF66C0" w:rsidRDefault="00EF66C0" w:rsidP="00D735A0">
            <w:pPr>
              <w:contextualSpacing/>
              <w:jc w:val="center"/>
              <w:rPr>
                <w:rFonts w:ascii="Times New Roman" w:hAnsi="Times New Roman" w:cs="Times New Roman"/>
                <w:sz w:val="24"/>
                <w:szCs w:val="24"/>
              </w:rPr>
            </w:pPr>
            <w:r>
              <w:rPr>
                <w:rFonts w:ascii="Times New Roman" w:hAnsi="Times New Roman" w:cs="Times New Roman"/>
                <w:sz w:val="24"/>
                <w:szCs w:val="24"/>
              </w:rPr>
              <w:t>94,78</w:t>
            </w:r>
          </w:p>
        </w:tc>
      </w:tr>
      <w:tr w:rsidR="00EF66C0" w:rsidRPr="00A712B2" w:rsidTr="00597449">
        <w:trPr>
          <w:jc w:val="center"/>
        </w:trPr>
        <w:tc>
          <w:tcPr>
            <w:tcW w:w="2594" w:type="dxa"/>
            <w:vAlign w:val="center"/>
          </w:tcPr>
          <w:p w:rsidR="00EF66C0" w:rsidRDefault="00EF66C0" w:rsidP="00D735A0">
            <w:pPr>
              <w:contextualSpacing/>
              <w:jc w:val="center"/>
              <w:rPr>
                <w:rFonts w:ascii="Times New Roman" w:hAnsi="Times New Roman" w:cs="Times New Roman"/>
                <w:sz w:val="24"/>
                <w:szCs w:val="24"/>
              </w:rPr>
            </w:pPr>
            <w:r>
              <w:rPr>
                <w:rFonts w:ascii="Times New Roman" w:hAnsi="Times New Roman" w:cs="Times New Roman"/>
                <w:sz w:val="24"/>
                <w:szCs w:val="24"/>
              </w:rPr>
              <w:t>Удельный вес реализованного молока в структуре его валового производства, %</w:t>
            </w:r>
          </w:p>
        </w:tc>
        <w:tc>
          <w:tcPr>
            <w:tcW w:w="2232" w:type="dxa"/>
            <w:vAlign w:val="center"/>
          </w:tcPr>
          <w:p w:rsidR="00EF66C0" w:rsidRDefault="00EF66C0" w:rsidP="00D735A0">
            <w:pPr>
              <w:contextualSpacing/>
              <w:jc w:val="center"/>
              <w:rPr>
                <w:rFonts w:ascii="Times New Roman" w:hAnsi="Times New Roman" w:cs="Times New Roman"/>
                <w:sz w:val="24"/>
                <w:szCs w:val="24"/>
              </w:rPr>
            </w:pPr>
            <w:r>
              <w:rPr>
                <w:rFonts w:ascii="Times New Roman" w:hAnsi="Times New Roman" w:cs="Times New Roman"/>
                <w:sz w:val="24"/>
                <w:szCs w:val="24"/>
              </w:rPr>
              <w:t>86,12</w:t>
            </w:r>
          </w:p>
        </w:tc>
        <w:tc>
          <w:tcPr>
            <w:tcW w:w="2242" w:type="dxa"/>
            <w:vAlign w:val="center"/>
          </w:tcPr>
          <w:p w:rsidR="00EF66C0" w:rsidRDefault="00EF66C0" w:rsidP="00D735A0">
            <w:pPr>
              <w:contextualSpacing/>
              <w:jc w:val="center"/>
              <w:rPr>
                <w:rFonts w:ascii="Times New Roman" w:hAnsi="Times New Roman" w:cs="Times New Roman"/>
                <w:sz w:val="24"/>
                <w:szCs w:val="24"/>
              </w:rPr>
            </w:pPr>
            <w:r>
              <w:rPr>
                <w:rFonts w:ascii="Times New Roman" w:hAnsi="Times New Roman" w:cs="Times New Roman"/>
                <w:sz w:val="24"/>
                <w:szCs w:val="24"/>
              </w:rPr>
              <w:t>86,12</w:t>
            </w:r>
          </w:p>
        </w:tc>
        <w:tc>
          <w:tcPr>
            <w:tcW w:w="2219" w:type="dxa"/>
            <w:vAlign w:val="center"/>
          </w:tcPr>
          <w:p w:rsidR="00EF66C0" w:rsidRDefault="00EF66C0" w:rsidP="00D735A0">
            <w:pPr>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EF66C0" w:rsidRPr="00A712B2" w:rsidTr="00597449">
        <w:trPr>
          <w:jc w:val="center"/>
        </w:trPr>
        <w:tc>
          <w:tcPr>
            <w:tcW w:w="2594" w:type="dxa"/>
            <w:vAlign w:val="center"/>
          </w:tcPr>
          <w:p w:rsidR="00EF66C0" w:rsidRDefault="00EF66C0" w:rsidP="00D735A0">
            <w:pPr>
              <w:contextualSpacing/>
              <w:jc w:val="center"/>
              <w:rPr>
                <w:rFonts w:ascii="Times New Roman" w:hAnsi="Times New Roman" w:cs="Times New Roman"/>
                <w:sz w:val="24"/>
                <w:szCs w:val="24"/>
              </w:rPr>
            </w:pPr>
            <w:r>
              <w:rPr>
                <w:rFonts w:ascii="Times New Roman" w:hAnsi="Times New Roman" w:cs="Times New Roman"/>
                <w:sz w:val="24"/>
                <w:szCs w:val="24"/>
              </w:rPr>
              <w:t>Объем реализации, ц</w:t>
            </w:r>
          </w:p>
        </w:tc>
        <w:tc>
          <w:tcPr>
            <w:tcW w:w="2232" w:type="dxa"/>
            <w:vAlign w:val="center"/>
          </w:tcPr>
          <w:p w:rsidR="00EF66C0" w:rsidRDefault="00EF66C0" w:rsidP="00D735A0">
            <w:pPr>
              <w:contextualSpacing/>
              <w:jc w:val="center"/>
              <w:rPr>
                <w:rFonts w:ascii="Times New Roman" w:hAnsi="Times New Roman" w:cs="Times New Roman"/>
                <w:sz w:val="24"/>
                <w:szCs w:val="24"/>
              </w:rPr>
            </w:pPr>
            <w:r>
              <w:rPr>
                <w:rFonts w:ascii="Times New Roman" w:hAnsi="Times New Roman" w:cs="Times New Roman"/>
                <w:sz w:val="24"/>
                <w:szCs w:val="24"/>
              </w:rPr>
              <w:t>47745</w:t>
            </w:r>
          </w:p>
        </w:tc>
        <w:tc>
          <w:tcPr>
            <w:tcW w:w="2242" w:type="dxa"/>
            <w:vAlign w:val="center"/>
          </w:tcPr>
          <w:p w:rsidR="00EF66C0" w:rsidRDefault="00EF66C0" w:rsidP="00D735A0">
            <w:pPr>
              <w:contextualSpacing/>
              <w:jc w:val="center"/>
              <w:rPr>
                <w:rFonts w:ascii="Times New Roman" w:hAnsi="Times New Roman" w:cs="Times New Roman"/>
                <w:sz w:val="24"/>
                <w:szCs w:val="24"/>
              </w:rPr>
            </w:pPr>
            <w:r>
              <w:rPr>
                <w:rFonts w:ascii="Times New Roman" w:hAnsi="Times New Roman" w:cs="Times New Roman"/>
                <w:sz w:val="24"/>
                <w:szCs w:val="24"/>
              </w:rPr>
              <w:t>50607,56</w:t>
            </w:r>
          </w:p>
        </w:tc>
        <w:tc>
          <w:tcPr>
            <w:tcW w:w="2219" w:type="dxa"/>
            <w:vAlign w:val="center"/>
          </w:tcPr>
          <w:p w:rsidR="00EF66C0" w:rsidRDefault="00EF66C0" w:rsidP="00D735A0">
            <w:pPr>
              <w:contextualSpacing/>
              <w:jc w:val="center"/>
              <w:rPr>
                <w:rFonts w:ascii="Times New Roman" w:hAnsi="Times New Roman" w:cs="Times New Roman"/>
                <w:sz w:val="24"/>
                <w:szCs w:val="24"/>
              </w:rPr>
            </w:pPr>
            <w:r>
              <w:rPr>
                <w:rFonts w:ascii="Times New Roman" w:hAnsi="Times New Roman" w:cs="Times New Roman"/>
                <w:sz w:val="24"/>
                <w:szCs w:val="24"/>
              </w:rPr>
              <w:t>106</w:t>
            </w:r>
          </w:p>
        </w:tc>
      </w:tr>
      <w:tr w:rsidR="00EF66C0" w:rsidRPr="00A712B2" w:rsidTr="00597449">
        <w:trPr>
          <w:jc w:val="center"/>
        </w:trPr>
        <w:tc>
          <w:tcPr>
            <w:tcW w:w="2594" w:type="dxa"/>
            <w:vAlign w:val="center"/>
          </w:tcPr>
          <w:p w:rsidR="00EF66C0" w:rsidRDefault="00EF66C0" w:rsidP="00D735A0">
            <w:pPr>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Среднереализационная</w:t>
            </w:r>
            <w:proofErr w:type="spellEnd"/>
            <w:r>
              <w:rPr>
                <w:rFonts w:ascii="Times New Roman" w:hAnsi="Times New Roman" w:cs="Times New Roman"/>
                <w:sz w:val="24"/>
                <w:szCs w:val="24"/>
              </w:rPr>
              <w:t xml:space="preserve"> цена 1 ц молока, руб.</w:t>
            </w:r>
          </w:p>
        </w:tc>
        <w:tc>
          <w:tcPr>
            <w:tcW w:w="2232" w:type="dxa"/>
            <w:vAlign w:val="center"/>
          </w:tcPr>
          <w:p w:rsidR="00EF66C0" w:rsidRDefault="00EF66C0" w:rsidP="00D735A0">
            <w:pPr>
              <w:contextualSpacing/>
              <w:jc w:val="center"/>
              <w:rPr>
                <w:rFonts w:ascii="Times New Roman" w:hAnsi="Times New Roman" w:cs="Times New Roman"/>
                <w:sz w:val="24"/>
                <w:szCs w:val="24"/>
              </w:rPr>
            </w:pPr>
            <w:r>
              <w:rPr>
                <w:rFonts w:ascii="Times New Roman" w:hAnsi="Times New Roman" w:cs="Times New Roman"/>
                <w:sz w:val="24"/>
                <w:szCs w:val="24"/>
              </w:rPr>
              <w:t>2280</w:t>
            </w:r>
          </w:p>
        </w:tc>
        <w:tc>
          <w:tcPr>
            <w:tcW w:w="2242" w:type="dxa"/>
            <w:vAlign w:val="center"/>
          </w:tcPr>
          <w:p w:rsidR="00EF66C0" w:rsidRDefault="00EF66C0" w:rsidP="00D735A0">
            <w:pPr>
              <w:contextualSpacing/>
              <w:jc w:val="center"/>
              <w:rPr>
                <w:rFonts w:ascii="Times New Roman" w:hAnsi="Times New Roman" w:cs="Times New Roman"/>
                <w:sz w:val="24"/>
                <w:szCs w:val="24"/>
              </w:rPr>
            </w:pPr>
            <w:r>
              <w:rPr>
                <w:rFonts w:ascii="Times New Roman" w:hAnsi="Times New Roman" w:cs="Times New Roman"/>
                <w:sz w:val="24"/>
                <w:szCs w:val="24"/>
              </w:rPr>
              <w:t>2280</w:t>
            </w:r>
          </w:p>
        </w:tc>
        <w:tc>
          <w:tcPr>
            <w:tcW w:w="2219" w:type="dxa"/>
            <w:vAlign w:val="center"/>
          </w:tcPr>
          <w:p w:rsidR="00EF66C0" w:rsidRDefault="00EF66C0" w:rsidP="00D735A0">
            <w:pPr>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77000C" w:rsidRPr="00A712B2" w:rsidTr="00597449">
        <w:trPr>
          <w:jc w:val="center"/>
        </w:trPr>
        <w:tc>
          <w:tcPr>
            <w:tcW w:w="2594" w:type="dxa"/>
            <w:vAlign w:val="center"/>
          </w:tcPr>
          <w:p w:rsidR="0077000C" w:rsidRPr="00A712B2" w:rsidRDefault="0077000C" w:rsidP="00D735A0">
            <w:pPr>
              <w:contextualSpacing/>
              <w:jc w:val="center"/>
              <w:rPr>
                <w:rFonts w:ascii="Times New Roman" w:hAnsi="Times New Roman" w:cs="Times New Roman"/>
                <w:sz w:val="24"/>
                <w:szCs w:val="24"/>
              </w:rPr>
            </w:pPr>
            <w:r w:rsidRPr="00A712B2">
              <w:rPr>
                <w:rFonts w:ascii="Times New Roman" w:hAnsi="Times New Roman" w:cs="Times New Roman"/>
                <w:sz w:val="24"/>
                <w:szCs w:val="24"/>
              </w:rPr>
              <w:t>Выручка от реализации молока, тыс. руб.</w:t>
            </w:r>
          </w:p>
        </w:tc>
        <w:tc>
          <w:tcPr>
            <w:tcW w:w="2232" w:type="dxa"/>
            <w:vAlign w:val="center"/>
          </w:tcPr>
          <w:p w:rsidR="0077000C" w:rsidRDefault="00EF66C0" w:rsidP="00D735A0">
            <w:pPr>
              <w:contextualSpacing/>
              <w:jc w:val="center"/>
              <w:rPr>
                <w:rFonts w:ascii="Times New Roman" w:hAnsi="Times New Roman" w:cs="Times New Roman"/>
                <w:sz w:val="24"/>
                <w:szCs w:val="24"/>
              </w:rPr>
            </w:pPr>
            <w:r>
              <w:rPr>
                <w:rFonts w:ascii="Times New Roman" w:hAnsi="Times New Roman" w:cs="Times New Roman"/>
                <w:sz w:val="24"/>
                <w:szCs w:val="24"/>
              </w:rPr>
              <w:t>108928</w:t>
            </w:r>
          </w:p>
        </w:tc>
        <w:tc>
          <w:tcPr>
            <w:tcW w:w="2242" w:type="dxa"/>
            <w:vAlign w:val="center"/>
          </w:tcPr>
          <w:p w:rsidR="0077000C" w:rsidRDefault="00EF66C0" w:rsidP="00D735A0">
            <w:pPr>
              <w:contextualSpacing/>
              <w:jc w:val="center"/>
              <w:rPr>
                <w:rFonts w:ascii="Times New Roman" w:hAnsi="Times New Roman" w:cs="Times New Roman"/>
                <w:sz w:val="24"/>
                <w:szCs w:val="24"/>
              </w:rPr>
            </w:pPr>
            <w:r>
              <w:rPr>
                <w:rFonts w:ascii="Times New Roman" w:hAnsi="Times New Roman" w:cs="Times New Roman"/>
                <w:sz w:val="24"/>
                <w:szCs w:val="24"/>
              </w:rPr>
              <w:t>115385,24</w:t>
            </w:r>
          </w:p>
        </w:tc>
        <w:tc>
          <w:tcPr>
            <w:tcW w:w="2219" w:type="dxa"/>
            <w:vAlign w:val="center"/>
          </w:tcPr>
          <w:p w:rsidR="0077000C" w:rsidRPr="00A712B2" w:rsidRDefault="00EF66C0" w:rsidP="00D735A0">
            <w:pPr>
              <w:contextualSpacing/>
              <w:jc w:val="center"/>
              <w:rPr>
                <w:rFonts w:ascii="Times New Roman" w:hAnsi="Times New Roman" w:cs="Times New Roman"/>
                <w:sz w:val="24"/>
                <w:szCs w:val="24"/>
              </w:rPr>
            </w:pPr>
            <w:r>
              <w:rPr>
                <w:rFonts w:ascii="Times New Roman" w:hAnsi="Times New Roman" w:cs="Times New Roman"/>
                <w:sz w:val="24"/>
                <w:szCs w:val="24"/>
              </w:rPr>
              <w:t>105,93</w:t>
            </w:r>
          </w:p>
        </w:tc>
      </w:tr>
      <w:tr w:rsidR="00681919" w:rsidRPr="00A712B2" w:rsidTr="00597449">
        <w:trPr>
          <w:jc w:val="center"/>
        </w:trPr>
        <w:tc>
          <w:tcPr>
            <w:tcW w:w="2594" w:type="dxa"/>
            <w:vAlign w:val="center"/>
          </w:tcPr>
          <w:p w:rsidR="00681919" w:rsidRPr="00A712B2" w:rsidRDefault="00681919" w:rsidP="00D735A0">
            <w:pPr>
              <w:contextualSpacing/>
              <w:jc w:val="center"/>
              <w:rPr>
                <w:rFonts w:ascii="Times New Roman" w:hAnsi="Times New Roman" w:cs="Times New Roman"/>
                <w:sz w:val="24"/>
                <w:szCs w:val="24"/>
              </w:rPr>
            </w:pPr>
            <w:r w:rsidRPr="00A712B2">
              <w:rPr>
                <w:rFonts w:ascii="Times New Roman" w:hAnsi="Times New Roman" w:cs="Times New Roman"/>
                <w:sz w:val="24"/>
                <w:szCs w:val="24"/>
              </w:rPr>
              <w:t xml:space="preserve">Себестоимость </w:t>
            </w:r>
            <w:r w:rsidR="0077000C">
              <w:rPr>
                <w:rFonts w:ascii="Times New Roman" w:hAnsi="Times New Roman" w:cs="Times New Roman"/>
                <w:sz w:val="24"/>
                <w:szCs w:val="24"/>
              </w:rPr>
              <w:t xml:space="preserve">реализованного </w:t>
            </w:r>
            <w:r w:rsidRPr="00A712B2">
              <w:rPr>
                <w:rFonts w:ascii="Times New Roman" w:hAnsi="Times New Roman" w:cs="Times New Roman"/>
                <w:sz w:val="24"/>
                <w:szCs w:val="24"/>
              </w:rPr>
              <w:t>молока, тыс. руб.</w:t>
            </w:r>
          </w:p>
        </w:tc>
        <w:tc>
          <w:tcPr>
            <w:tcW w:w="2232" w:type="dxa"/>
            <w:vAlign w:val="center"/>
          </w:tcPr>
          <w:p w:rsidR="00681919" w:rsidRPr="00A712B2" w:rsidRDefault="003E4915" w:rsidP="00D735A0">
            <w:pPr>
              <w:contextualSpacing/>
              <w:jc w:val="center"/>
              <w:rPr>
                <w:rFonts w:ascii="Times New Roman" w:hAnsi="Times New Roman" w:cs="Times New Roman"/>
                <w:sz w:val="24"/>
                <w:szCs w:val="24"/>
              </w:rPr>
            </w:pPr>
            <w:r>
              <w:rPr>
                <w:rFonts w:ascii="Times New Roman" w:hAnsi="Times New Roman" w:cs="Times New Roman"/>
                <w:sz w:val="24"/>
                <w:szCs w:val="24"/>
              </w:rPr>
              <w:t>105402</w:t>
            </w:r>
          </w:p>
        </w:tc>
        <w:tc>
          <w:tcPr>
            <w:tcW w:w="2242" w:type="dxa"/>
            <w:vAlign w:val="center"/>
          </w:tcPr>
          <w:p w:rsidR="00681919" w:rsidRPr="00260905" w:rsidRDefault="00287374" w:rsidP="00D735A0">
            <w:pPr>
              <w:contextualSpacing/>
              <w:jc w:val="center"/>
              <w:rPr>
                <w:rFonts w:ascii="Times New Roman" w:hAnsi="Times New Roman" w:cs="Times New Roman"/>
                <w:sz w:val="24"/>
                <w:szCs w:val="24"/>
              </w:rPr>
            </w:pPr>
            <w:r>
              <w:rPr>
                <w:rFonts w:ascii="Times New Roman" w:hAnsi="Times New Roman" w:cs="Times New Roman"/>
                <w:sz w:val="24"/>
                <w:szCs w:val="24"/>
              </w:rPr>
              <w:t>107757,65</w:t>
            </w:r>
          </w:p>
        </w:tc>
        <w:tc>
          <w:tcPr>
            <w:tcW w:w="2219" w:type="dxa"/>
            <w:vAlign w:val="center"/>
          </w:tcPr>
          <w:p w:rsidR="00681919" w:rsidRPr="00A712B2" w:rsidRDefault="00287374" w:rsidP="00D735A0">
            <w:pPr>
              <w:contextualSpacing/>
              <w:jc w:val="center"/>
              <w:rPr>
                <w:rFonts w:ascii="Times New Roman" w:hAnsi="Times New Roman" w:cs="Times New Roman"/>
                <w:sz w:val="24"/>
                <w:szCs w:val="24"/>
              </w:rPr>
            </w:pPr>
            <w:r>
              <w:rPr>
                <w:rFonts w:ascii="Times New Roman" w:hAnsi="Times New Roman" w:cs="Times New Roman"/>
                <w:sz w:val="24"/>
                <w:szCs w:val="24"/>
              </w:rPr>
              <w:t>102,23</w:t>
            </w:r>
          </w:p>
        </w:tc>
      </w:tr>
      <w:tr w:rsidR="00681919" w:rsidRPr="00A712B2" w:rsidTr="00597449">
        <w:trPr>
          <w:jc w:val="center"/>
        </w:trPr>
        <w:tc>
          <w:tcPr>
            <w:tcW w:w="2594" w:type="dxa"/>
            <w:vAlign w:val="center"/>
          </w:tcPr>
          <w:p w:rsidR="00681919" w:rsidRPr="00A712B2" w:rsidRDefault="00681919" w:rsidP="00D735A0">
            <w:pPr>
              <w:contextualSpacing/>
              <w:jc w:val="center"/>
              <w:rPr>
                <w:rFonts w:ascii="Times New Roman" w:hAnsi="Times New Roman" w:cs="Times New Roman"/>
                <w:sz w:val="24"/>
                <w:szCs w:val="24"/>
              </w:rPr>
            </w:pPr>
            <w:r w:rsidRPr="00A712B2">
              <w:rPr>
                <w:rFonts w:ascii="Times New Roman" w:hAnsi="Times New Roman" w:cs="Times New Roman"/>
                <w:sz w:val="24"/>
                <w:szCs w:val="24"/>
              </w:rPr>
              <w:t>Прибыль от реализации молока, тыс. руб.</w:t>
            </w:r>
          </w:p>
        </w:tc>
        <w:tc>
          <w:tcPr>
            <w:tcW w:w="2232" w:type="dxa"/>
            <w:vAlign w:val="center"/>
          </w:tcPr>
          <w:p w:rsidR="00681919" w:rsidRPr="00A712B2" w:rsidRDefault="003E4915" w:rsidP="00D735A0">
            <w:pPr>
              <w:contextualSpacing/>
              <w:jc w:val="center"/>
              <w:rPr>
                <w:rFonts w:ascii="Times New Roman" w:hAnsi="Times New Roman" w:cs="Times New Roman"/>
                <w:sz w:val="24"/>
                <w:szCs w:val="24"/>
              </w:rPr>
            </w:pPr>
            <w:r>
              <w:rPr>
                <w:rFonts w:ascii="Times New Roman" w:hAnsi="Times New Roman" w:cs="Times New Roman"/>
                <w:sz w:val="24"/>
                <w:szCs w:val="24"/>
              </w:rPr>
              <w:t>3526</w:t>
            </w:r>
          </w:p>
        </w:tc>
        <w:tc>
          <w:tcPr>
            <w:tcW w:w="2242" w:type="dxa"/>
            <w:vAlign w:val="center"/>
          </w:tcPr>
          <w:p w:rsidR="00681919" w:rsidRPr="00A712B2" w:rsidRDefault="00287374" w:rsidP="00D735A0">
            <w:pPr>
              <w:contextualSpacing/>
              <w:jc w:val="center"/>
              <w:rPr>
                <w:rFonts w:ascii="Times New Roman" w:hAnsi="Times New Roman" w:cs="Times New Roman"/>
                <w:sz w:val="24"/>
                <w:szCs w:val="24"/>
              </w:rPr>
            </w:pPr>
            <w:r>
              <w:rPr>
                <w:rFonts w:ascii="Times New Roman" w:hAnsi="Times New Roman" w:cs="Times New Roman"/>
                <w:sz w:val="24"/>
                <w:szCs w:val="24"/>
              </w:rPr>
              <w:t>7627,59</w:t>
            </w:r>
          </w:p>
        </w:tc>
        <w:tc>
          <w:tcPr>
            <w:tcW w:w="2219" w:type="dxa"/>
            <w:vAlign w:val="center"/>
          </w:tcPr>
          <w:p w:rsidR="00681919" w:rsidRPr="00A712B2" w:rsidRDefault="00287374" w:rsidP="00D735A0">
            <w:pPr>
              <w:contextualSpacing/>
              <w:jc w:val="center"/>
              <w:rPr>
                <w:rFonts w:ascii="Times New Roman" w:hAnsi="Times New Roman" w:cs="Times New Roman"/>
                <w:sz w:val="24"/>
                <w:szCs w:val="24"/>
              </w:rPr>
            </w:pPr>
            <w:r>
              <w:rPr>
                <w:rFonts w:ascii="Times New Roman" w:hAnsi="Times New Roman" w:cs="Times New Roman"/>
                <w:sz w:val="24"/>
                <w:szCs w:val="24"/>
              </w:rPr>
              <w:t>216,32</w:t>
            </w:r>
          </w:p>
        </w:tc>
      </w:tr>
      <w:tr w:rsidR="00681919" w:rsidRPr="00A712B2" w:rsidTr="00597449">
        <w:trPr>
          <w:jc w:val="center"/>
        </w:trPr>
        <w:tc>
          <w:tcPr>
            <w:tcW w:w="2594" w:type="dxa"/>
            <w:vAlign w:val="center"/>
          </w:tcPr>
          <w:p w:rsidR="00681919" w:rsidRPr="00A712B2" w:rsidRDefault="00681919" w:rsidP="00D735A0">
            <w:pPr>
              <w:contextualSpacing/>
              <w:jc w:val="center"/>
              <w:rPr>
                <w:rFonts w:ascii="Times New Roman" w:hAnsi="Times New Roman" w:cs="Times New Roman"/>
                <w:sz w:val="24"/>
                <w:szCs w:val="24"/>
              </w:rPr>
            </w:pPr>
            <w:r w:rsidRPr="00A712B2">
              <w:rPr>
                <w:rFonts w:ascii="Times New Roman" w:hAnsi="Times New Roman" w:cs="Times New Roman"/>
                <w:sz w:val="24"/>
                <w:szCs w:val="24"/>
              </w:rPr>
              <w:t>Рентабельность производства молока, %</w:t>
            </w:r>
          </w:p>
        </w:tc>
        <w:tc>
          <w:tcPr>
            <w:tcW w:w="2232" w:type="dxa"/>
            <w:vAlign w:val="center"/>
          </w:tcPr>
          <w:p w:rsidR="00681919" w:rsidRPr="00A712B2" w:rsidRDefault="00260905" w:rsidP="00D735A0">
            <w:pPr>
              <w:contextualSpacing/>
              <w:jc w:val="center"/>
              <w:rPr>
                <w:rFonts w:ascii="Times New Roman" w:hAnsi="Times New Roman" w:cs="Times New Roman"/>
                <w:sz w:val="24"/>
                <w:szCs w:val="24"/>
              </w:rPr>
            </w:pPr>
            <w:r>
              <w:rPr>
                <w:rFonts w:ascii="Times New Roman" w:hAnsi="Times New Roman" w:cs="Times New Roman"/>
                <w:sz w:val="24"/>
                <w:szCs w:val="24"/>
              </w:rPr>
              <w:t>3,35</w:t>
            </w:r>
          </w:p>
        </w:tc>
        <w:tc>
          <w:tcPr>
            <w:tcW w:w="2242" w:type="dxa"/>
            <w:vAlign w:val="center"/>
          </w:tcPr>
          <w:p w:rsidR="00681919" w:rsidRPr="00A712B2" w:rsidRDefault="00287374" w:rsidP="00D735A0">
            <w:pPr>
              <w:contextualSpacing/>
              <w:jc w:val="center"/>
              <w:rPr>
                <w:rFonts w:ascii="Times New Roman" w:hAnsi="Times New Roman" w:cs="Times New Roman"/>
                <w:sz w:val="24"/>
                <w:szCs w:val="24"/>
              </w:rPr>
            </w:pPr>
            <w:r>
              <w:rPr>
                <w:rFonts w:ascii="Times New Roman" w:hAnsi="Times New Roman" w:cs="Times New Roman"/>
                <w:sz w:val="24"/>
                <w:szCs w:val="24"/>
              </w:rPr>
              <w:t>7,08</w:t>
            </w:r>
          </w:p>
        </w:tc>
        <w:tc>
          <w:tcPr>
            <w:tcW w:w="2219" w:type="dxa"/>
            <w:vAlign w:val="center"/>
          </w:tcPr>
          <w:p w:rsidR="00681919" w:rsidRPr="00A712B2" w:rsidRDefault="00287374" w:rsidP="00D735A0">
            <w:pPr>
              <w:contextualSpacing/>
              <w:jc w:val="center"/>
              <w:rPr>
                <w:rFonts w:ascii="Times New Roman" w:hAnsi="Times New Roman" w:cs="Times New Roman"/>
                <w:sz w:val="24"/>
                <w:szCs w:val="24"/>
              </w:rPr>
            </w:pPr>
            <w:r>
              <w:rPr>
                <w:rFonts w:ascii="Times New Roman" w:hAnsi="Times New Roman" w:cs="Times New Roman"/>
                <w:sz w:val="24"/>
                <w:szCs w:val="24"/>
              </w:rPr>
              <w:t>211,34</w:t>
            </w:r>
          </w:p>
        </w:tc>
      </w:tr>
    </w:tbl>
    <w:p w:rsidR="0091697F" w:rsidRDefault="0091697F" w:rsidP="00CE1689">
      <w:pPr>
        <w:spacing w:after="0" w:line="360" w:lineRule="auto"/>
        <w:ind w:firstLine="709"/>
        <w:contextualSpacing/>
        <w:jc w:val="both"/>
        <w:rPr>
          <w:rFonts w:ascii="Times New Roman" w:hAnsi="Times New Roman" w:cs="Times New Roman"/>
          <w:sz w:val="28"/>
          <w:szCs w:val="28"/>
        </w:rPr>
      </w:pPr>
    </w:p>
    <w:p w:rsidR="00681919" w:rsidRDefault="00681919" w:rsidP="00CE1689">
      <w:pPr>
        <w:spacing w:after="0" w:line="360" w:lineRule="auto"/>
        <w:ind w:firstLine="709"/>
        <w:contextualSpacing/>
        <w:jc w:val="both"/>
        <w:rPr>
          <w:rFonts w:ascii="Times New Roman" w:hAnsi="Times New Roman" w:cs="Times New Roman"/>
          <w:sz w:val="28"/>
          <w:szCs w:val="28"/>
        </w:rPr>
      </w:pPr>
      <w:r w:rsidRPr="00A712B2">
        <w:rPr>
          <w:rFonts w:ascii="Times New Roman" w:hAnsi="Times New Roman" w:cs="Times New Roman"/>
          <w:sz w:val="28"/>
          <w:szCs w:val="28"/>
        </w:rPr>
        <w:t xml:space="preserve">Исходя </w:t>
      </w:r>
      <w:r>
        <w:rPr>
          <w:rFonts w:ascii="Times New Roman" w:hAnsi="Times New Roman" w:cs="Times New Roman"/>
          <w:sz w:val="28"/>
          <w:szCs w:val="28"/>
        </w:rPr>
        <w:t>из рассчитанны</w:t>
      </w:r>
      <w:r w:rsidR="00736DA1">
        <w:rPr>
          <w:rFonts w:ascii="Times New Roman" w:hAnsi="Times New Roman" w:cs="Times New Roman"/>
          <w:sz w:val="28"/>
          <w:szCs w:val="28"/>
        </w:rPr>
        <w:t>х данных табл.4.2</w:t>
      </w:r>
      <w:r w:rsidR="0024667C">
        <w:rPr>
          <w:rFonts w:ascii="Times New Roman" w:hAnsi="Times New Roman" w:cs="Times New Roman"/>
          <w:sz w:val="28"/>
          <w:szCs w:val="28"/>
        </w:rPr>
        <w:t>.4</w:t>
      </w:r>
      <w:r w:rsidRPr="00A712B2">
        <w:rPr>
          <w:rFonts w:ascii="Times New Roman" w:hAnsi="Times New Roman" w:cs="Times New Roman"/>
          <w:sz w:val="28"/>
          <w:szCs w:val="28"/>
        </w:rPr>
        <w:t xml:space="preserve">, мы видим, что предложенное мероприятие является очень эффективным, так как наблюдается увеличение прибыли от реализации молока на </w:t>
      </w:r>
      <w:r w:rsidR="00287374">
        <w:rPr>
          <w:rFonts w:ascii="Times New Roman" w:hAnsi="Times New Roman" w:cs="Times New Roman"/>
          <w:sz w:val="28"/>
          <w:szCs w:val="28"/>
        </w:rPr>
        <w:t>116,32% или на 4101,6</w:t>
      </w:r>
      <w:r w:rsidR="00260905">
        <w:rPr>
          <w:rFonts w:ascii="Times New Roman" w:hAnsi="Times New Roman" w:cs="Times New Roman"/>
          <w:sz w:val="28"/>
          <w:szCs w:val="28"/>
        </w:rPr>
        <w:t xml:space="preserve"> </w:t>
      </w:r>
      <w:r w:rsidRPr="00A712B2">
        <w:rPr>
          <w:rFonts w:ascii="Times New Roman" w:hAnsi="Times New Roman" w:cs="Times New Roman"/>
          <w:sz w:val="28"/>
          <w:szCs w:val="28"/>
        </w:rPr>
        <w:t>тыс. руб., а также рентабельности производства</w:t>
      </w:r>
      <w:r>
        <w:rPr>
          <w:rFonts w:ascii="Times New Roman" w:hAnsi="Times New Roman" w:cs="Times New Roman"/>
          <w:sz w:val="28"/>
          <w:szCs w:val="28"/>
        </w:rPr>
        <w:t xml:space="preserve"> молока на </w:t>
      </w:r>
      <w:r w:rsidR="00287374">
        <w:rPr>
          <w:rFonts w:ascii="Times New Roman" w:hAnsi="Times New Roman" w:cs="Times New Roman"/>
          <w:sz w:val="28"/>
          <w:szCs w:val="28"/>
        </w:rPr>
        <w:t>111,34</w:t>
      </w:r>
      <w:r>
        <w:rPr>
          <w:rFonts w:ascii="Times New Roman" w:hAnsi="Times New Roman" w:cs="Times New Roman"/>
          <w:sz w:val="28"/>
          <w:szCs w:val="28"/>
        </w:rPr>
        <w:t>%.</w:t>
      </w:r>
    </w:p>
    <w:p w:rsidR="00AD20ED" w:rsidRDefault="00AD20ED" w:rsidP="00CE1689">
      <w:pPr>
        <w:spacing w:after="0" w:line="360" w:lineRule="auto"/>
        <w:ind w:firstLine="709"/>
        <w:contextualSpacing/>
        <w:jc w:val="both"/>
        <w:rPr>
          <w:rFonts w:ascii="Times New Roman" w:hAnsi="Times New Roman" w:cs="Times New Roman"/>
          <w:sz w:val="28"/>
          <w:szCs w:val="28"/>
        </w:rPr>
      </w:pPr>
    </w:p>
    <w:p w:rsidR="00AD20ED" w:rsidRDefault="00AD20ED" w:rsidP="00CE1689">
      <w:pPr>
        <w:spacing w:after="0" w:line="360" w:lineRule="auto"/>
        <w:ind w:firstLine="709"/>
        <w:contextualSpacing/>
        <w:jc w:val="both"/>
        <w:rPr>
          <w:rFonts w:ascii="Times New Roman" w:hAnsi="Times New Roman" w:cs="Times New Roman"/>
          <w:sz w:val="28"/>
          <w:szCs w:val="28"/>
        </w:rPr>
      </w:pPr>
    </w:p>
    <w:p w:rsidR="00AD20ED" w:rsidRDefault="00AD20ED" w:rsidP="00CE1689">
      <w:pPr>
        <w:spacing w:after="0" w:line="360" w:lineRule="auto"/>
        <w:ind w:firstLine="709"/>
        <w:contextualSpacing/>
        <w:jc w:val="both"/>
        <w:rPr>
          <w:rFonts w:ascii="Times New Roman" w:hAnsi="Times New Roman" w:cs="Times New Roman"/>
          <w:sz w:val="28"/>
          <w:szCs w:val="28"/>
        </w:rPr>
      </w:pPr>
    </w:p>
    <w:p w:rsidR="00AD20ED" w:rsidRDefault="00AD20ED" w:rsidP="00CE1689">
      <w:pPr>
        <w:spacing w:after="0" w:line="360" w:lineRule="auto"/>
        <w:ind w:firstLine="709"/>
        <w:contextualSpacing/>
        <w:jc w:val="both"/>
        <w:rPr>
          <w:rFonts w:ascii="Times New Roman" w:hAnsi="Times New Roman" w:cs="Times New Roman"/>
          <w:sz w:val="28"/>
          <w:szCs w:val="28"/>
        </w:rPr>
      </w:pPr>
    </w:p>
    <w:p w:rsidR="00AD20ED" w:rsidRDefault="00AD20ED" w:rsidP="00CE1689">
      <w:pPr>
        <w:spacing w:after="0" w:line="360" w:lineRule="auto"/>
        <w:ind w:firstLine="709"/>
        <w:contextualSpacing/>
        <w:jc w:val="both"/>
        <w:rPr>
          <w:rFonts w:ascii="Times New Roman" w:hAnsi="Times New Roman" w:cs="Times New Roman"/>
          <w:sz w:val="28"/>
          <w:szCs w:val="28"/>
        </w:rPr>
      </w:pPr>
    </w:p>
    <w:p w:rsidR="00AD20ED" w:rsidRDefault="00AD20ED" w:rsidP="00CE1689">
      <w:pPr>
        <w:spacing w:after="0" w:line="360" w:lineRule="auto"/>
        <w:ind w:firstLine="709"/>
        <w:contextualSpacing/>
        <w:jc w:val="both"/>
        <w:rPr>
          <w:rFonts w:ascii="Times New Roman" w:hAnsi="Times New Roman" w:cs="Times New Roman"/>
          <w:sz w:val="28"/>
          <w:szCs w:val="28"/>
        </w:rPr>
      </w:pPr>
    </w:p>
    <w:p w:rsidR="00AD20ED" w:rsidRDefault="00AD20ED" w:rsidP="00CE1689">
      <w:pPr>
        <w:spacing w:after="0" w:line="360" w:lineRule="auto"/>
        <w:ind w:firstLine="709"/>
        <w:contextualSpacing/>
        <w:jc w:val="both"/>
        <w:rPr>
          <w:rFonts w:ascii="Times New Roman" w:hAnsi="Times New Roman" w:cs="Times New Roman"/>
          <w:sz w:val="28"/>
          <w:szCs w:val="28"/>
        </w:rPr>
      </w:pPr>
    </w:p>
    <w:p w:rsidR="00D14D18" w:rsidRDefault="00D14D18" w:rsidP="00CE168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большей наглядности представим экономическую эффективность от внедрения премикса в рацион кормления коров </w:t>
      </w:r>
      <w:r w:rsidRPr="00D735A0">
        <w:rPr>
          <w:rFonts w:ascii="Times New Roman" w:hAnsi="Times New Roman" w:cs="Times New Roman"/>
          <w:sz w:val="28"/>
          <w:szCs w:val="28"/>
        </w:rPr>
        <w:t xml:space="preserve">на </w:t>
      </w:r>
      <w:r w:rsidR="00D735A0" w:rsidRPr="00D735A0">
        <w:rPr>
          <w:rFonts w:ascii="Times New Roman" w:hAnsi="Times New Roman" w:cs="Times New Roman"/>
          <w:sz w:val="28"/>
          <w:szCs w:val="28"/>
        </w:rPr>
        <w:t>рис.8</w:t>
      </w:r>
      <w:r w:rsidRPr="00D735A0">
        <w:rPr>
          <w:rFonts w:ascii="Times New Roman" w:hAnsi="Times New Roman" w:cs="Times New Roman"/>
          <w:sz w:val="28"/>
          <w:szCs w:val="28"/>
        </w:rPr>
        <w:t>.</w:t>
      </w:r>
    </w:p>
    <w:p w:rsidR="00D1516C" w:rsidRDefault="00D1516C" w:rsidP="00CE1689">
      <w:pPr>
        <w:spacing w:after="0" w:line="360" w:lineRule="auto"/>
        <w:ind w:firstLine="709"/>
        <w:contextualSpacing/>
        <w:jc w:val="both"/>
        <w:rPr>
          <w:rFonts w:ascii="Times New Roman" w:hAnsi="Times New Roman" w:cs="Times New Roman"/>
          <w:sz w:val="28"/>
          <w:szCs w:val="28"/>
        </w:rPr>
      </w:pPr>
    </w:p>
    <w:p w:rsidR="006E058A" w:rsidRDefault="00D14D18" w:rsidP="00CE168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14D18" w:rsidRDefault="00D14D18" w:rsidP="00CE1689">
      <w:pPr>
        <w:spacing w:after="0" w:line="360" w:lineRule="auto"/>
        <w:ind w:firstLine="709"/>
        <w:contextualSpacing/>
        <w:jc w:val="both"/>
        <w:rPr>
          <w:rFonts w:ascii="Times New Roman" w:hAnsi="Times New Roman" w:cs="Times New Roman"/>
          <w:sz w:val="24"/>
          <w:szCs w:val="28"/>
        </w:rPr>
      </w:pPr>
      <w:r>
        <w:rPr>
          <w:rFonts w:ascii="Times New Roman" w:hAnsi="Times New Roman" w:cs="Times New Roman"/>
          <w:sz w:val="24"/>
          <w:szCs w:val="28"/>
        </w:rPr>
        <w:t>Р</w:t>
      </w:r>
      <w:r w:rsidR="00D735A0">
        <w:rPr>
          <w:rFonts w:ascii="Times New Roman" w:hAnsi="Times New Roman" w:cs="Times New Roman"/>
          <w:sz w:val="24"/>
          <w:szCs w:val="28"/>
        </w:rPr>
        <w:t>ис.8</w:t>
      </w:r>
      <w:r>
        <w:rPr>
          <w:rFonts w:ascii="Times New Roman" w:hAnsi="Times New Roman" w:cs="Times New Roman"/>
          <w:sz w:val="24"/>
          <w:szCs w:val="28"/>
        </w:rPr>
        <w:t xml:space="preserve"> – Экономическая эффективность от внедрения премикса П60-1 в рацион кормления коров, тыс. руб.</w:t>
      </w:r>
    </w:p>
    <w:p w:rsidR="00AD20ED" w:rsidRDefault="00AD20ED" w:rsidP="00CE1689">
      <w:pPr>
        <w:spacing w:after="0" w:line="360" w:lineRule="auto"/>
        <w:ind w:firstLine="709"/>
        <w:contextualSpacing/>
        <w:jc w:val="both"/>
        <w:rPr>
          <w:rFonts w:ascii="Times New Roman" w:hAnsi="Times New Roman" w:cs="Times New Roman"/>
          <w:sz w:val="24"/>
          <w:szCs w:val="28"/>
        </w:rPr>
      </w:pPr>
    </w:p>
    <w:p w:rsidR="00F74D9C" w:rsidRDefault="00F74D9C" w:rsidP="00CE168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внедрения витаминно-минерального премикса П60-1 в рац</w:t>
      </w:r>
      <w:r w:rsidR="001F5385">
        <w:rPr>
          <w:rFonts w:ascii="Times New Roman" w:hAnsi="Times New Roman" w:cs="Times New Roman"/>
          <w:sz w:val="28"/>
          <w:szCs w:val="28"/>
        </w:rPr>
        <w:t>ион кормления коров требуе</w:t>
      </w:r>
      <w:r>
        <w:rPr>
          <w:rFonts w:ascii="Times New Roman" w:hAnsi="Times New Roman" w:cs="Times New Roman"/>
          <w:sz w:val="28"/>
          <w:szCs w:val="28"/>
        </w:rPr>
        <w:t>тся</w:t>
      </w:r>
      <w:r w:rsidR="001F5385">
        <w:rPr>
          <w:rFonts w:ascii="Times New Roman" w:hAnsi="Times New Roman" w:cs="Times New Roman"/>
          <w:sz w:val="28"/>
          <w:szCs w:val="28"/>
        </w:rPr>
        <w:t xml:space="preserve"> сумма</w:t>
      </w:r>
      <w:r>
        <w:rPr>
          <w:rFonts w:ascii="Times New Roman" w:hAnsi="Times New Roman" w:cs="Times New Roman"/>
          <w:sz w:val="28"/>
          <w:szCs w:val="28"/>
        </w:rPr>
        <w:t xml:space="preserve"> 571,3 тыс.</w:t>
      </w:r>
      <w:r w:rsidR="001F5385">
        <w:rPr>
          <w:rFonts w:ascii="Times New Roman" w:hAnsi="Times New Roman" w:cs="Times New Roman"/>
          <w:sz w:val="28"/>
          <w:szCs w:val="28"/>
        </w:rPr>
        <w:t xml:space="preserve"> </w:t>
      </w:r>
      <w:r>
        <w:rPr>
          <w:rFonts w:ascii="Times New Roman" w:hAnsi="Times New Roman" w:cs="Times New Roman"/>
          <w:sz w:val="28"/>
          <w:szCs w:val="28"/>
        </w:rPr>
        <w:t xml:space="preserve">руб. </w:t>
      </w:r>
      <w:r w:rsidR="001F5385">
        <w:rPr>
          <w:rFonts w:ascii="Times New Roman" w:hAnsi="Times New Roman" w:cs="Times New Roman"/>
          <w:sz w:val="28"/>
          <w:szCs w:val="28"/>
        </w:rPr>
        <w:t xml:space="preserve">Исходя из отчета о финансовых результатах АО «Учхоз Июльское </w:t>
      </w:r>
      <w:proofErr w:type="spellStart"/>
      <w:r w:rsidR="001F5385">
        <w:rPr>
          <w:rFonts w:ascii="Times New Roman" w:hAnsi="Times New Roman" w:cs="Times New Roman"/>
          <w:sz w:val="28"/>
          <w:szCs w:val="28"/>
        </w:rPr>
        <w:t>ИжГСХА</w:t>
      </w:r>
      <w:proofErr w:type="spellEnd"/>
      <w:r w:rsidR="001F5385">
        <w:rPr>
          <w:rFonts w:ascii="Times New Roman" w:hAnsi="Times New Roman" w:cs="Times New Roman"/>
          <w:sz w:val="28"/>
          <w:szCs w:val="28"/>
        </w:rPr>
        <w:t xml:space="preserve">» наблюдается убыток на сумму </w:t>
      </w:r>
      <w:r w:rsidR="00CD0412">
        <w:rPr>
          <w:rFonts w:ascii="Times New Roman" w:hAnsi="Times New Roman" w:cs="Times New Roman"/>
          <w:sz w:val="28"/>
          <w:szCs w:val="28"/>
        </w:rPr>
        <w:t>16</w:t>
      </w:r>
      <w:r w:rsidR="001F5385">
        <w:rPr>
          <w:rFonts w:ascii="Times New Roman" w:hAnsi="Times New Roman" w:cs="Times New Roman"/>
          <w:sz w:val="28"/>
          <w:szCs w:val="28"/>
        </w:rPr>
        <w:t>77 тыс. руб. Следовательно, финансирование будет осуществляться за счет кредита</w:t>
      </w:r>
      <w:r w:rsidR="009723E5">
        <w:rPr>
          <w:rFonts w:ascii="Times New Roman" w:hAnsi="Times New Roman" w:cs="Times New Roman"/>
          <w:sz w:val="28"/>
          <w:szCs w:val="28"/>
        </w:rPr>
        <w:t xml:space="preserve"> в </w:t>
      </w:r>
      <w:proofErr w:type="spellStart"/>
      <w:r w:rsidR="009723E5">
        <w:rPr>
          <w:rFonts w:ascii="Times New Roman" w:hAnsi="Times New Roman" w:cs="Times New Roman"/>
          <w:sz w:val="28"/>
          <w:szCs w:val="28"/>
        </w:rPr>
        <w:t>Россельхозбанке</w:t>
      </w:r>
      <w:proofErr w:type="spellEnd"/>
      <w:r w:rsidR="001F5385">
        <w:rPr>
          <w:rFonts w:ascii="Times New Roman" w:hAnsi="Times New Roman" w:cs="Times New Roman"/>
          <w:sz w:val="28"/>
          <w:szCs w:val="28"/>
        </w:rPr>
        <w:t xml:space="preserve"> под 18% годовых</w:t>
      </w:r>
      <w:r w:rsidR="0024667C">
        <w:rPr>
          <w:rFonts w:ascii="Times New Roman" w:hAnsi="Times New Roman" w:cs="Times New Roman"/>
          <w:sz w:val="28"/>
          <w:szCs w:val="28"/>
        </w:rPr>
        <w:t xml:space="preserve"> на срок 3 года. В таблице 4.2.5</w:t>
      </w:r>
      <w:r w:rsidR="001F5385">
        <w:rPr>
          <w:rFonts w:ascii="Times New Roman" w:hAnsi="Times New Roman" w:cs="Times New Roman"/>
          <w:sz w:val="28"/>
          <w:szCs w:val="28"/>
        </w:rPr>
        <w:t xml:space="preserve"> представлен расчет платежей по кредиту.</w:t>
      </w:r>
    </w:p>
    <w:p w:rsidR="00462D64" w:rsidRDefault="00462D64" w:rsidP="00CE1689">
      <w:pPr>
        <w:spacing w:after="0" w:line="360" w:lineRule="auto"/>
        <w:ind w:firstLine="709"/>
        <w:contextualSpacing/>
        <w:jc w:val="both"/>
        <w:rPr>
          <w:rFonts w:ascii="Times New Roman" w:hAnsi="Times New Roman" w:cs="Times New Roman"/>
          <w:sz w:val="28"/>
          <w:szCs w:val="28"/>
        </w:rPr>
      </w:pPr>
    </w:p>
    <w:p w:rsidR="001F5385" w:rsidRPr="001F5385" w:rsidRDefault="001F5385" w:rsidP="001F5385">
      <w:pPr>
        <w:spacing w:after="0" w:line="360" w:lineRule="auto"/>
        <w:contextualSpacing/>
        <w:rPr>
          <w:rFonts w:ascii="Times New Roman" w:hAnsi="Times New Roman" w:cs="Times New Roman"/>
          <w:sz w:val="24"/>
          <w:szCs w:val="28"/>
        </w:rPr>
      </w:pPr>
      <w:r w:rsidRPr="001F5385">
        <w:rPr>
          <w:rFonts w:ascii="Times New Roman" w:hAnsi="Times New Roman" w:cs="Times New Roman"/>
          <w:sz w:val="24"/>
          <w:szCs w:val="28"/>
        </w:rPr>
        <w:t>Таблица 4.2.</w:t>
      </w:r>
      <w:r w:rsidR="0024667C">
        <w:rPr>
          <w:rFonts w:ascii="Times New Roman" w:hAnsi="Times New Roman" w:cs="Times New Roman"/>
          <w:sz w:val="24"/>
          <w:szCs w:val="28"/>
        </w:rPr>
        <w:t>5</w:t>
      </w:r>
      <w:r w:rsidRPr="001F5385">
        <w:rPr>
          <w:rFonts w:ascii="Times New Roman" w:hAnsi="Times New Roman" w:cs="Times New Roman"/>
          <w:sz w:val="24"/>
          <w:szCs w:val="28"/>
        </w:rPr>
        <w:t xml:space="preserve"> – </w:t>
      </w:r>
      <w:r w:rsidRPr="001F5385">
        <w:rPr>
          <w:rFonts w:ascii="Times New Roman" w:hAnsi="Times New Roman" w:cs="Times New Roman"/>
          <w:b/>
          <w:sz w:val="24"/>
          <w:szCs w:val="28"/>
        </w:rPr>
        <w:t>Расчет платежей по кредиту</w:t>
      </w:r>
      <w:r w:rsidR="00462D64">
        <w:rPr>
          <w:rFonts w:ascii="Times New Roman" w:hAnsi="Times New Roman" w:cs="Times New Roman"/>
          <w:b/>
          <w:sz w:val="24"/>
          <w:szCs w:val="28"/>
        </w:rPr>
        <w:t>, тыс. руб.</w:t>
      </w:r>
    </w:p>
    <w:tbl>
      <w:tblPr>
        <w:tblW w:w="8946" w:type="dxa"/>
        <w:tblInd w:w="93" w:type="dxa"/>
        <w:tblLook w:val="0000" w:firstRow="0" w:lastRow="0" w:firstColumn="0" w:lastColumn="0" w:noHBand="0" w:noVBand="0"/>
      </w:tblPr>
      <w:tblGrid>
        <w:gridCol w:w="3075"/>
        <w:gridCol w:w="1902"/>
        <w:gridCol w:w="1842"/>
        <w:gridCol w:w="2127"/>
      </w:tblGrid>
      <w:tr w:rsidR="00462D64" w:rsidRPr="008E0FD2" w:rsidTr="00462D64">
        <w:trPr>
          <w:trHeight w:val="148"/>
        </w:trPr>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462D64" w:rsidRPr="00462D64" w:rsidRDefault="00462D64" w:rsidP="00462D64">
            <w:pPr>
              <w:spacing w:after="0" w:line="240" w:lineRule="auto"/>
              <w:contextualSpacing/>
              <w:jc w:val="center"/>
              <w:rPr>
                <w:rFonts w:ascii="Times New Roman" w:hAnsi="Times New Roman" w:cs="Times New Roman"/>
                <w:b/>
              </w:rPr>
            </w:pPr>
            <w:r w:rsidRPr="00462D64">
              <w:rPr>
                <w:rFonts w:ascii="Times New Roman" w:hAnsi="Times New Roman" w:cs="Times New Roman"/>
                <w:b/>
              </w:rPr>
              <w:t>Показатели</w:t>
            </w:r>
          </w:p>
        </w:tc>
        <w:tc>
          <w:tcPr>
            <w:tcW w:w="1902" w:type="dxa"/>
            <w:tcBorders>
              <w:top w:val="single" w:sz="4" w:space="0" w:color="auto"/>
              <w:left w:val="nil"/>
              <w:bottom w:val="single" w:sz="4" w:space="0" w:color="auto"/>
              <w:right w:val="single" w:sz="4" w:space="0" w:color="auto"/>
            </w:tcBorders>
            <w:shd w:val="clear" w:color="auto" w:fill="auto"/>
            <w:vAlign w:val="center"/>
          </w:tcPr>
          <w:p w:rsidR="00462D64" w:rsidRPr="00462D64" w:rsidRDefault="00462D64" w:rsidP="00462D64">
            <w:pPr>
              <w:spacing w:after="0" w:line="240" w:lineRule="auto"/>
              <w:contextualSpacing/>
              <w:jc w:val="center"/>
              <w:rPr>
                <w:rFonts w:ascii="Times New Roman" w:hAnsi="Times New Roman" w:cs="Times New Roman"/>
                <w:b/>
              </w:rPr>
            </w:pPr>
            <w:smartTag w:uri="urn:schemas-microsoft-com:office:smarttags" w:element="metricconverter">
              <w:smartTagPr>
                <w:attr w:name="ProductID" w:val="2017 г"/>
              </w:smartTagPr>
              <w:r w:rsidRPr="00462D64">
                <w:rPr>
                  <w:rFonts w:ascii="Times New Roman" w:hAnsi="Times New Roman" w:cs="Times New Roman"/>
                  <w:b/>
                </w:rPr>
                <w:t>2017 г</w:t>
              </w:r>
            </w:smartTag>
            <w:r w:rsidRPr="00462D64">
              <w:rPr>
                <w:rFonts w:ascii="Times New Roman" w:hAnsi="Times New Roman" w:cs="Times New Roman"/>
                <w:b/>
              </w:rPr>
              <w:t>.</w:t>
            </w:r>
          </w:p>
        </w:tc>
        <w:tc>
          <w:tcPr>
            <w:tcW w:w="1842" w:type="dxa"/>
            <w:tcBorders>
              <w:top w:val="single" w:sz="4" w:space="0" w:color="auto"/>
              <w:left w:val="nil"/>
              <w:bottom w:val="single" w:sz="4" w:space="0" w:color="auto"/>
              <w:right w:val="single" w:sz="4" w:space="0" w:color="auto"/>
            </w:tcBorders>
            <w:shd w:val="clear" w:color="auto" w:fill="auto"/>
            <w:vAlign w:val="center"/>
          </w:tcPr>
          <w:p w:rsidR="00462D64" w:rsidRPr="00462D64" w:rsidRDefault="00462D64" w:rsidP="00462D64">
            <w:pPr>
              <w:spacing w:after="0" w:line="240" w:lineRule="auto"/>
              <w:contextualSpacing/>
              <w:jc w:val="center"/>
              <w:rPr>
                <w:rFonts w:ascii="Times New Roman" w:hAnsi="Times New Roman" w:cs="Times New Roman"/>
                <w:b/>
              </w:rPr>
            </w:pPr>
            <w:smartTag w:uri="urn:schemas-microsoft-com:office:smarttags" w:element="metricconverter">
              <w:smartTagPr>
                <w:attr w:name="ProductID" w:val="2018 г"/>
              </w:smartTagPr>
              <w:r w:rsidRPr="00462D64">
                <w:rPr>
                  <w:rFonts w:ascii="Times New Roman" w:hAnsi="Times New Roman" w:cs="Times New Roman"/>
                  <w:b/>
                </w:rPr>
                <w:t>2018 г</w:t>
              </w:r>
            </w:smartTag>
            <w:r w:rsidRPr="00462D64">
              <w:rPr>
                <w:rFonts w:ascii="Times New Roman" w:hAnsi="Times New Roman" w:cs="Times New Roman"/>
                <w:b/>
              </w:rPr>
              <w:t>.</w:t>
            </w:r>
          </w:p>
        </w:tc>
        <w:tc>
          <w:tcPr>
            <w:tcW w:w="2127" w:type="dxa"/>
            <w:tcBorders>
              <w:top w:val="single" w:sz="4" w:space="0" w:color="auto"/>
              <w:left w:val="nil"/>
              <w:bottom w:val="single" w:sz="4" w:space="0" w:color="auto"/>
              <w:right w:val="single" w:sz="4" w:space="0" w:color="auto"/>
            </w:tcBorders>
            <w:shd w:val="clear" w:color="auto" w:fill="auto"/>
            <w:vAlign w:val="center"/>
          </w:tcPr>
          <w:p w:rsidR="00462D64" w:rsidRPr="00462D64" w:rsidRDefault="00462D64" w:rsidP="00462D64">
            <w:pPr>
              <w:spacing w:after="0" w:line="240" w:lineRule="auto"/>
              <w:contextualSpacing/>
              <w:jc w:val="center"/>
              <w:rPr>
                <w:rFonts w:ascii="Times New Roman" w:hAnsi="Times New Roman" w:cs="Times New Roman"/>
                <w:b/>
              </w:rPr>
            </w:pPr>
            <w:smartTag w:uri="urn:schemas-microsoft-com:office:smarttags" w:element="metricconverter">
              <w:smartTagPr>
                <w:attr w:name="ProductID" w:val="2019 г"/>
              </w:smartTagPr>
              <w:r w:rsidRPr="00462D64">
                <w:rPr>
                  <w:rFonts w:ascii="Times New Roman" w:hAnsi="Times New Roman" w:cs="Times New Roman"/>
                  <w:b/>
                </w:rPr>
                <w:t>2019 г</w:t>
              </w:r>
            </w:smartTag>
            <w:r w:rsidRPr="00462D64">
              <w:rPr>
                <w:rFonts w:ascii="Times New Roman" w:hAnsi="Times New Roman" w:cs="Times New Roman"/>
                <w:b/>
              </w:rPr>
              <w:t>.</w:t>
            </w:r>
          </w:p>
        </w:tc>
      </w:tr>
      <w:tr w:rsidR="00462D64" w:rsidRPr="008E0FD2" w:rsidTr="00462D64">
        <w:trPr>
          <w:trHeight w:val="255"/>
        </w:trPr>
        <w:tc>
          <w:tcPr>
            <w:tcW w:w="3075" w:type="dxa"/>
            <w:tcBorders>
              <w:top w:val="nil"/>
              <w:left w:val="single" w:sz="4" w:space="0" w:color="auto"/>
              <w:bottom w:val="single" w:sz="4" w:space="0" w:color="auto"/>
              <w:right w:val="single" w:sz="4" w:space="0" w:color="auto"/>
            </w:tcBorders>
            <w:shd w:val="clear" w:color="auto" w:fill="auto"/>
            <w:vAlign w:val="center"/>
          </w:tcPr>
          <w:p w:rsidR="00462D64" w:rsidRPr="00462D64" w:rsidRDefault="00462D64" w:rsidP="00462D64">
            <w:pPr>
              <w:spacing w:after="0" w:line="240" w:lineRule="auto"/>
              <w:contextualSpacing/>
              <w:rPr>
                <w:rFonts w:ascii="Times New Roman" w:hAnsi="Times New Roman" w:cs="Times New Roman"/>
                <w:sz w:val="24"/>
              </w:rPr>
            </w:pPr>
            <w:r w:rsidRPr="00462D64">
              <w:rPr>
                <w:rFonts w:ascii="Times New Roman" w:hAnsi="Times New Roman" w:cs="Times New Roman"/>
                <w:sz w:val="24"/>
              </w:rPr>
              <w:t>Выплаты основной суммы кредита</w:t>
            </w:r>
          </w:p>
        </w:tc>
        <w:tc>
          <w:tcPr>
            <w:tcW w:w="1902" w:type="dxa"/>
            <w:tcBorders>
              <w:top w:val="nil"/>
              <w:left w:val="nil"/>
              <w:bottom w:val="single" w:sz="4" w:space="0" w:color="auto"/>
              <w:right w:val="single" w:sz="4" w:space="0" w:color="auto"/>
            </w:tcBorders>
            <w:shd w:val="clear" w:color="auto" w:fill="auto"/>
            <w:vAlign w:val="center"/>
          </w:tcPr>
          <w:p w:rsidR="00462D64" w:rsidRPr="00462D64" w:rsidRDefault="00462D64" w:rsidP="00462D64">
            <w:pPr>
              <w:spacing w:after="0" w:line="240" w:lineRule="auto"/>
              <w:contextualSpacing/>
              <w:jc w:val="center"/>
              <w:rPr>
                <w:rFonts w:ascii="Times New Roman" w:hAnsi="Times New Roman" w:cs="Times New Roman"/>
                <w:sz w:val="24"/>
              </w:rPr>
            </w:pPr>
            <w:r>
              <w:rPr>
                <w:rFonts w:ascii="Times New Roman" w:hAnsi="Times New Roman" w:cs="Times New Roman"/>
                <w:sz w:val="24"/>
              </w:rPr>
              <w:t>190,43</w:t>
            </w:r>
          </w:p>
        </w:tc>
        <w:tc>
          <w:tcPr>
            <w:tcW w:w="1842" w:type="dxa"/>
            <w:tcBorders>
              <w:top w:val="nil"/>
              <w:left w:val="nil"/>
              <w:bottom w:val="single" w:sz="4" w:space="0" w:color="auto"/>
              <w:right w:val="single" w:sz="4" w:space="0" w:color="auto"/>
            </w:tcBorders>
            <w:shd w:val="clear" w:color="auto" w:fill="auto"/>
            <w:vAlign w:val="center"/>
          </w:tcPr>
          <w:p w:rsidR="00462D64" w:rsidRPr="00462D64" w:rsidRDefault="00462D64" w:rsidP="00462D64">
            <w:pPr>
              <w:spacing w:after="0" w:line="240" w:lineRule="auto"/>
              <w:contextualSpacing/>
              <w:jc w:val="center"/>
              <w:rPr>
                <w:rFonts w:ascii="Times New Roman" w:hAnsi="Times New Roman" w:cs="Times New Roman"/>
                <w:sz w:val="24"/>
              </w:rPr>
            </w:pPr>
            <w:r>
              <w:rPr>
                <w:rFonts w:ascii="Times New Roman" w:hAnsi="Times New Roman" w:cs="Times New Roman"/>
                <w:sz w:val="24"/>
              </w:rPr>
              <w:t>190,43</w:t>
            </w:r>
          </w:p>
        </w:tc>
        <w:tc>
          <w:tcPr>
            <w:tcW w:w="2127" w:type="dxa"/>
            <w:tcBorders>
              <w:top w:val="nil"/>
              <w:left w:val="nil"/>
              <w:bottom w:val="single" w:sz="4" w:space="0" w:color="auto"/>
              <w:right w:val="single" w:sz="4" w:space="0" w:color="auto"/>
            </w:tcBorders>
            <w:shd w:val="clear" w:color="auto" w:fill="auto"/>
            <w:vAlign w:val="center"/>
          </w:tcPr>
          <w:p w:rsidR="00462D64" w:rsidRPr="00462D64" w:rsidRDefault="00462D64" w:rsidP="00462D64">
            <w:pPr>
              <w:spacing w:after="0" w:line="240" w:lineRule="auto"/>
              <w:contextualSpacing/>
              <w:jc w:val="center"/>
              <w:rPr>
                <w:rFonts w:ascii="Times New Roman" w:hAnsi="Times New Roman" w:cs="Times New Roman"/>
                <w:sz w:val="24"/>
              </w:rPr>
            </w:pPr>
            <w:r>
              <w:rPr>
                <w:rFonts w:ascii="Times New Roman" w:hAnsi="Times New Roman" w:cs="Times New Roman"/>
                <w:sz w:val="24"/>
              </w:rPr>
              <w:t>190,43</w:t>
            </w:r>
          </w:p>
        </w:tc>
      </w:tr>
      <w:tr w:rsidR="00462D64" w:rsidRPr="008E0FD2" w:rsidTr="00462D64">
        <w:trPr>
          <w:trHeight w:val="255"/>
        </w:trPr>
        <w:tc>
          <w:tcPr>
            <w:tcW w:w="3075" w:type="dxa"/>
            <w:tcBorders>
              <w:top w:val="nil"/>
              <w:left w:val="single" w:sz="4" w:space="0" w:color="auto"/>
              <w:bottom w:val="single" w:sz="4" w:space="0" w:color="auto"/>
              <w:right w:val="single" w:sz="4" w:space="0" w:color="auto"/>
            </w:tcBorders>
            <w:shd w:val="clear" w:color="auto" w:fill="auto"/>
            <w:vAlign w:val="center"/>
          </w:tcPr>
          <w:p w:rsidR="00462D64" w:rsidRPr="00462D64" w:rsidRDefault="00462D64" w:rsidP="00462D64">
            <w:pPr>
              <w:spacing w:after="0" w:line="240" w:lineRule="auto"/>
              <w:contextualSpacing/>
              <w:rPr>
                <w:rFonts w:ascii="Times New Roman" w:hAnsi="Times New Roman" w:cs="Times New Roman"/>
                <w:sz w:val="24"/>
              </w:rPr>
            </w:pPr>
            <w:r w:rsidRPr="00462D64">
              <w:rPr>
                <w:rFonts w:ascii="Times New Roman" w:hAnsi="Times New Roman" w:cs="Times New Roman"/>
                <w:sz w:val="24"/>
              </w:rPr>
              <w:t>Проценты за кредит</w:t>
            </w:r>
          </w:p>
        </w:tc>
        <w:tc>
          <w:tcPr>
            <w:tcW w:w="1902" w:type="dxa"/>
            <w:tcBorders>
              <w:top w:val="nil"/>
              <w:left w:val="nil"/>
              <w:bottom w:val="single" w:sz="4" w:space="0" w:color="auto"/>
              <w:right w:val="single" w:sz="4" w:space="0" w:color="auto"/>
            </w:tcBorders>
            <w:shd w:val="clear" w:color="auto" w:fill="auto"/>
            <w:vAlign w:val="center"/>
          </w:tcPr>
          <w:p w:rsidR="00462D64" w:rsidRPr="00462D64" w:rsidRDefault="00462D64" w:rsidP="00462D64">
            <w:pPr>
              <w:spacing w:after="0" w:line="240" w:lineRule="auto"/>
              <w:contextualSpacing/>
              <w:jc w:val="center"/>
              <w:rPr>
                <w:rFonts w:ascii="Times New Roman" w:hAnsi="Times New Roman" w:cs="Times New Roman"/>
                <w:sz w:val="24"/>
              </w:rPr>
            </w:pPr>
            <w:r>
              <w:rPr>
                <w:rFonts w:ascii="Times New Roman" w:hAnsi="Times New Roman" w:cs="Times New Roman"/>
                <w:sz w:val="24"/>
              </w:rPr>
              <w:t>102,83</w:t>
            </w:r>
          </w:p>
        </w:tc>
        <w:tc>
          <w:tcPr>
            <w:tcW w:w="1842" w:type="dxa"/>
            <w:tcBorders>
              <w:top w:val="nil"/>
              <w:left w:val="nil"/>
              <w:bottom w:val="single" w:sz="4" w:space="0" w:color="auto"/>
              <w:right w:val="single" w:sz="4" w:space="0" w:color="auto"/>
            </w:tcBorders>
            <w:shd w:val="clear" w:color="auto" w:fill="auto"/>
            <w:vAlign w:val="center"/>
          </w:tcPr>
          <w:p w:rsidR="00462D64" w:rsidRPr="00462D64" w:rsidRDefault="00462D64" w:rsidP="00462D64">
            <w:pPr>
              <w:spacing w:after="0" w:line="240" w:lineRule="auto"/>
              <w:contextualSpacing/>
              <w:jc w:val="center"/>
              <w:rPr>
                <w:rFonts w:ascii="Times New Roman" w:hAnsi="Times New Roman" w:cs="Times New Roman"/>
                <w:sz w:val="24"/>
              </w:rPr>
            </w:pPr>
            <w:r>
              <w:rPr>
                <w:rFonts w:ascii="Times New Roman" w:hAnsi="Times New Roman" w:cs="Times New Roman"/>
                <w:sz w:val="24"/>
              </w:rPr>
              <w:t>68,55</w:t>
            </w:r>
          </w:p>
        </w:tc>
        <w:tc>
          <w:tcPr>
            <w:tcW w:w="2127" w:type="dxa"/>
            <w:tcBorders>
              <w:top w:val="nil"/>
              <w:left w:val="nil"/>
              <w:bottom w:val="single" w:sz="4" w:space="0" w:color="auto"/>
              <w:right w:val="single" w:sz="4" w:space="0" w:color="auto"/>
            </w:tcBorders>
            <w:shd w:val="clear" w:color="auto" w:fill="auto"/>
            <w:vAlign w:val="center"/>
          </w:tcPr>
          <w:p w:rsidR="00462D64" w:rsidRPr="00462D64" w:rsidRDefault="00462D64" w:rsidP="00462D64">
            <w:pPr>
              <w:spacing w:after="0" w:line="240" w:lineRule="auto"/>
              <w:contextualSpacing/>
              <w:jc w:val="center"/>
              <w:rPr>
                <w:rFonts w:ascii="Times New Roman" w:hAnsi="Times New Roman" w:cs="Times New Roman"/>
                <w:sz w:val="24"/>
              </w:rPr>
            </w:pPr>
            <w:r>
              <w:rPr>
                <w:rFonts w:ascii="Times New Roman" w:hAnsi="Times New Roman" w:cs="Times New Roman"/>
                <w:sz w:val="24"/>
              </w:rPr>
              <w:t>34,27</w:t>
            </w:r>
          </w:p>
        </w:tc>
      </w:tr>
      <w:tr w:rsidR="00462D64" w:rsidRPr="008E0FD2" w:rsidTr="00462D64">
        <w:trPr>
          <w:trHeight w:val="255"/>
        </w:trPr>
        <w:tc>
          <w:tcPr>
            <w:tcW w:w="3075" w:type="dxa"/>
            <w:tcBorders>
              <w:top w:val="nil"/>
              <w:left w:val="single" w:sz="4" w:space="0" w:color="auto"/>
              <w:bottom w:val="single" w:sz="4" w:space="0" w:color="auto"/>
              <w:right w:val="single" w:sz="4" w:space="0" w:color="auto"/>
            </w:tcBorders>
            <w:shd w:val="clear" w:color="auto" w:fill="auto"/>
            <w:vAlign w:val="center"/>
          </w:tcPr>
          <w:p w:rsidR="00462D64" w:rsidRPr="00462D64" w:rsidRDefault="00462D64" w:rsidP="00462D64">
            <w:pPr>
              <w:spacing w:after="0" w:line="240" w:lineRule="auto"/>
              <w:contextualSpacing/>
              <w:rPr>
                <w:rFonts w:ascii="Times New Roman" w:hAnsi="Times New Roman" w:cs="Times New Roman"/>
                <w:sz w:val="24"/>
              </w:rPr>
            </w:pPr>
            <w:r w:rsidRPr="00462D64">
              <w:rPr>
                <w:rFonts w:ascii="Times New Roman" w:hAnsi="Times New Roman" w:cs="Times New Roman"/>
                <w:sz w:val="24"/>
              </w:rPr>
              <w:t>Итого выплаты по кредиту</w:t>
            </w:r>
          </w:p>
        </w:tc>
        <w:tc>
          <w:tcPr>
            <w:tcW w:w="1902" w:type="dxa"/>
            <w:tcBorders>
              <w:top w:val="nil"/>
              <w:left w:val="nil"/>
              <w:bottom w:val="single" w:sz="4" w:space="0" w:color="auto"/>
              <w:right w:val="single" w:sz="4" w:space="0" w:color="auto"/>
            </w:tcBorders>
            <w:shd w:val="clear" w:color="auto" w:fill="auto"/>
            <w:vAlign w:val="center"/>
          </w:tcPr>
          <w:p w:rsidR="00462D64" w:rsidRPr="00462D64" w:rsidRDefault="00462D64" w:rsidP="00462D64">
            <w:pPr>
              <w:spacing w:after="0" w:line="240" w:lineRule="auto"/>
              <w:contextualSpacing/>
              <w:jc w:val="center"/>
              <w:rPr>
                <w:rFonts w:ascii="Times New Roman" w:hAnsi="Times New Roman" w:cs="Times New Roman"/>
                <w:sz w:val="24"/>
              </w:rPr>
            </w:pPr>
            <w:r>
              <w:rPr>
                <w:rFonts w:ascii="Times New Roman" w:hAnsi="Times New Roman" w:cs="Times New Roman"/>
                <w:sz w:val="24"/>
              </w:rPr>
              <w:t>293,26</w:t>
            </w:r>
          </w:p>
        </w:tc>
        <w:tc>
          <w:tcPr>
            <w:tcW w:w="1842" w:type="dxa"/>
            <w:tcBorders>
              <w:top w:val="nil"/>
              <w:left w:val="nil"/>
              <w:bottom w:val="single" w:sz="4" w:space="0" w:color="auto"/>
              <w:right w:val="single" w:sz="4" w:space="0" w:color="auto"/>
            </w:tcBorders>
            <w:shd w:val="clear" w:color="auto" w:fill="auto"/>
            <w:vAlign w:val="center"/>
          </w:tcPr>
          <w:p w:rsidR="00462D64" w:rsidRPr="00462D64" w:rsidRDefault="00462D64" w:rsidP="00462D64">
            <w:pPr>
              <w:spacing w:after="0" w:line="240" w:lineRule="auto"/>
              <w:contextualSpacing/>
              <w:jc w:val="center"/>
              <w:rPr>
                <w:rFonts w:ascii="Times New Roman" w:hAnsi="Times New Roman" w:cs="Times New Roman"/>
                <w:sz w:val="24"/>
              </w:rPr>
            </w:pPr>
            <w:r>
              <w:rPr>
                <w:rFonts w:ascii="Times New Roman" w:hAnsi="Times New Roman" w:cs="Times New Roman"/>
                <w:sz w:val="24"/>
              </w:rPr>
              <w:t>258,98</w:t>
            </w:r>
          </w:p>
        </w:tc>
        <w:tc>
          <w:tcPr>
            <w:tcW w:w="2127" w:type="dxa"/>
            <w:tcBorders>
              <w:top w:val="nil"/>
              <w:left w:val="nil"/>
              <w:bottom w:val="single" w:sz="4" w:space="0" w:color="auto"/>
              <w:right w:val="single" w:sz="4" w:space="0" w:color="auto"/>
            </w:tcBorders>
            <w:shd w:val="clear" w:color="auto" w:fill="auto"/>
            <w:vAlign w:val="center"/>
          </w:tcPr>
          <w:p w:rsidR="00462D64" w:rsidRPr="00462D64" w:rsidRDefault="00462D64" w:rsidP="00462D64">
            <w:pPr>
              <w:spacing w:after="0" w:line="240" w:lineRule="auto"/>
              <w:contextualSpacing/>
              <w:jc w:val="center"/>
              <w:rPr>
                <w:rFonts w:ascii="Times New Roman" w:hAnsi="Times New Roman" w:cs="Times New Roman"/>
                <w:sz w:val="24"/>
              </w:rPr>
            </w:pPr>
            <w:r>
              <w:rPr>
                <w:rFonts w:ascii="Times New Roman" w:hAnsi="Times New Roman" w:cs="Times New Roman"/>
                <w:sz w:val="24"/>
              </w:rPr>
              <w:t>224,7</w:t>
            </w:r>
          </w:p>
        </w:tc>
      </w:tr>
    </w:tbl>
    <w:p w:rsidR="001F5385" w:rsidRPr="00F74D9C" w:rsidRDefault="001F5385" w:rsidP="00462D64">
      <w:pPr>
        <w:spacing w:after="0" w:line="360" w:lineRule="auto"/>
        <w:contextualSpacing/>
        <w:jc w:val="both"/>
        <w:rPr>
          <w:rFonts w:ascii="Times New Roman" w:hAnsi="Times New Roman" w:cs="Times New Roman"/>
          <w:sz w:val="28"/>
          <w:szCs w:val="28"/>
        </w:rPr>
      </w:pPr>
    </w:p>
    <w:p w:rsidR="00D14D18" w:rsidRDefault="003E3148" w:rsidP="00CE1689">
      <w:pPr>
        <w:spacing w:after="0" w:line="360" w:lineRule="auto"/>
        <w:ind w:firstLine="709"/>
        <w:contextualSpacing/>
        <w:jc w:val="both"/>
        <w:rPr>
          <w:rFonts w:ascii="Times New Roman" w:hAnsi="Times New Roman" w:cs="Times New Roman"/>
          <w:sz w:val="28"/>
          <w:szCs w:val="28"/>
        </w:rPr>
      </w:pPr>
      <w:r w:rsidRPr="003E3148">
        <w:rPr>
          <w:rFonts w:ascii="Times New Roman" w:hAnsi="Times New Roman" w:cs="Times New Roman"/>
          <w:sz w:val="28"/>
          <w:szCs w:val="28"/>
        </w:rPr>
        <w:t xml:space="preserve">Для того, чтобы </w:t>
      </w:r>
      <w:r>
        <w:rPr>
          <w:rFonts w:ascii="Times New Roman" w:hAnsi="Times New Roman" w:cs="Times New Roman"/>
          <w:sz w:val="28"/>
          <w:szCs w:val="28"/>
        </w:rPr>
        <w:t xml:space="preserve">в 2017 внести первый платеж по кредиту на сумму 293,26 тыс. руб., рассчитаем общую прибыль АО «Учхоз Июльское </w:t>
      </w:r>
      <w:proofErr w:type="spellStart"/>
      <w:r>
        <w:rPr>
          <w:rFonts w:ascii="Times New Roman" w:hAnsi="Times New Roman" w:cs="Times New Roman"/>
          <w:sz w:val="28"/>
          <w:szCs w:val="28"/>
        </w:rPr>
        <w:t>ИжГСХА</w:t>
      </w:r>
      <w:proofErr w:type="spellEnd"/>
      <w:r>
        <w:rPr>
          <w:rFonts w:ascii="Times New Roman" w:hAnsi="Times New Roman" w:cs="Times New Roman"/>
          <w:sz w:val="28"/>
          <w:szCs w:val="28"/>
        </w:rPr>
        <w:t>» с учетом внедрения витаминно-минерального премикса П60-1</w:t>
      </w:r>
      <w:r w:rsidR="00240185">
        <w:rPr>
          <w:rFonts w:ascii="Times New Roman" w:hAnsi="Times New Roman" w:cs="Times New Roman"/>
          <w:sz w:val="28"/>
          <w:szCs w:val="28"/>
        </w:rPr>
        <w:t xml:space="preserve"> и пл</w:t>
      </w:r>
      <w:r w:rsidR="0024667C">
        <w:rPr>
          <w:rFonts w:ascii="Times New Roman" w:hAnsi="Times New Roman" w:cs="Times New Roman"/>
          <w:sz w:val="28"/>
          <w:szCs w:val="28"/>
        </w:rPr>
        <w:t>атежей по кредиту (таблица 4.2.6</w:t>
      </w:r>
      <w:r w:rsidR="00240185">
        <w:rPr>
          <w:rFonts w:ascii="Times New Roman" w:hAnsi="Times New Roman" w:cs="Times New Roman"/>
          <w:sz w:val="28"/>
          <w:szCs w:val="28"/>
        </w:rPr>
        <w:t>)</w:t>
      </w:r>
      <w:r>
        <w:rPr>
          <w:rFonts w:ascii="Times New Roman" w:hAnsi="Times New Roman" w:cs="Times New Roman"/>
          <w:sz w:val="28"/>
          <w:szCs w:val="28"/>
        </w:rPr>
        <w:t>.</w:t>
      </w:r>
    </w:p>
    <w:p w:rsidR="00BB6FBF" w:rsidRPr="00D90DEE" w:rsidRDefault="00BB6FBF" w:rsidP="00CE1689">
      <w:pPr>
        <w:spacing w:after="0" w:line="360" w:lineRule="auto"/>
        <w:ind w:firstLine="709"/>
        <w:contextualSpacing/>
        <w:jc w:val="both"/>
        <w:rPr>
          <w:rFonts w:ascii="Times New Roman" w:hAnsi="Times New Roman" w:cs="Times New Roman"/>
          <w:b/>
          <w:sz w:val="24"/>
          <w:szCs w:val="28"/>
        </w:rPr>
      </w:pPr>
    </w:p>
    <w:p w:rsidR="00BB6FBF" w:rsidRPr="00D90DEE" w:rsidRDefault="0024667C" w:rsidP="00E16205">
      <w:pPr>
        <w:spacing w:after="0" w:line="360" w:lineRule="auto"/>
        <w:contextualSpacing/>
        <w:jc w:val="both"/>
        <w:rPr>
          <w:rFonts w:ascii="Times New Roman" w:hAnsi="Times New Roman" w:cs="Times New Roman"/>
          <w:b/>
          <w:sz w:val="24"/>
          <w:szCs w:val="28"/>
        </w:rPr>
      </w:pPr>
      <w:r>
        <w:rPr>
          <w:rFonts w:ascii="Times New Roman" w:hAnsi="Times New Roman" w:cs="Times New Roman"/>
          <w:sz w:val="24"/>
          <w:szCs w:val="28"/>
        </w:rPr>
        <w:t>Таблица 4.2.6</w:t>
      </w:r>
      <w:r w:rsidR="00BB6FBF" w:rsidRPr="00D90DEE">
        <w:rPr>
          <w:rFonts w:ascii="Times New Roman" w:hAnsi="Times New Roman" w:cs="Times New Roman"/>
          <w:b/>
          <w:sz w:val="24"/>
          <w:szCs w:val="28"/>
        </w:rPr>
        <w:t xml:space="preserve"> </w:t>
      </w:r>
      <w:r w:rsidR="00D90DEE" w:rsidRPr="00D90DEE">
        <w:rPr>
          <w:rFonts w:ascii="Times New Roman" w:hAnsi="Times New Roman" w:cs="Times New Roman"/>
          <w:b/>
          <w:sz w:val="24"/>
          <w:szCs w:val="28"/>
        </w:rPr>
        <w:t>–</w:t>
      </w:r>
      <w:r w:rsidR="00BB6FBF" w:rsidRPr="00D90DEE">
        <w:rPr>
          <w:rFonts w:ascii="Times New Roman" w:hAnsi="Times New Roman" w:cs="Times New Roman"/>
          <w:b/>
          <w:sz w:val="24"/>
          <w:szCs w:val="28"/>
        </w:rPr>
        <w:t xml:space="preserve"> </w:t>
      </w:r>
      <w:r w:rsidR="00D90DEE" w:rsidRPr="00D90DEE">
        <w:rPr>
          <w:rFonts w:ascii="Times New Roman" w:hAnsi="Times New Roman" w:cs="Times New Roman"/>
          <w:b/>
          <w:sz w:val="24"/>
          <w:szCs w:val="28"/>
        </w:rPr>
        <w:t xml:space="preserve">Экономическая эффективность </w:t>
      </w:r>
      <w:r w:rsidR="00D90DEE">
        <w:rPr>
          <w:rFonts w:ascii="Times New Roman" w:hAnsi="Times New Roman" w:cs="Times New Roman"/>
          <w:b/>
          <w:sz w:val="24"/>
          <w:szCs w:val="28"/>
        </w:rPr>
        <w:t>с учетом внедрения премикса П60-1 и платежей по кредиту, тыс. руб.</w:t>
      </w:r>
    </w:p>
    <w:tbl>
      <w:tblPr>
        <w:tblStyle w:val="aa"/>
        <w:tblW w:w="0" w:type="auto"/>
        <w:tblLook w:val="04A0" w:firstRow="1" w:lastRow="0" w:firstColumn="1" w:lastColumn="0" w:noHBand="0" w:noVBand="1"/>
      </w:tblPr>
      <w:tblGrid>
        <w:gridCol w:w="2031"/>
        <w:gridCol w:w="1140"/>
        <w:gridCol w:w="1453"/>
        <w:gridCol w:w="1501"/>
        <w:gridCol w:w="1548"/>
        <w:gridCol w:w="1614"/>
      </w:tblGrid>
      <w:tr w:rsidR="00E82BC1" w:rsidTr="00E82BC1">
        <w:tc>
          <w:tcPr>
            <w:tcW w:w="2031" w:type="dxa"/>
            <w:vAlign w:val="center"/>
          </w:tcPr>
          <w:p w:rsidR="00E82BC1" w:rsidRPr="00BB6FBF" w:rsidRDefault="00E82BC1" w:rsidP="00BB6FBF">
            <w:pPr>
              <w:spacing w:line="360" w:lineRule="auto"/>
              <w:contextualSpacing/>
              <w:jc w:val="center"/>
              <w:rPr>
                <w:rFonts w:ascii="Times New Roman" w:hAnsi="Times New Roman" w:cs="Times New Roman"/>
                <w:b/>
                <w:szCs w:val="28"/>
              </w:rPr>
            </w:pPr>
            <w:r w:rsidRPr="00BB6FBF">
              <w:rPr>
                <w:rFonts w:ascii="Times New Roman" w:hAnsi="Times New Roman" w:cs="Times New Roman"/>
                <w:b/>
                <w:szCs w:val="28"/>
              </w:rPr>
              <w:t>Показатель</w:t>
            </w:r>
          </w:p>
        </w:tc>
        <w:tc>
          <w:tcPr>
            <w:tcW w:w="1140" w:type="dxa"/>
            <w:vAlign w:val="center"/>
          </w:tcPr>
          <w:p w:rsidR="00E82BC1" w:rsidRPr="00BB6FBF" w:rsidRDefault="00E82BC1" w:rsidP="00E82BC1">
            <w:pPr>
              <w:spacing w:line="360" w:lineRule="auto"/>
              <w:contextualSpacing/>
              <w:jc w:val="center"/>
              <w:rPr>
                <w:rFonts w:ascii="Times New Roman" w:hAnsi="Times New Roman" w:cs="Times New Roman"/>
                <w:b/>
                <w:szCs w:val="28"/>
              </w:rPr>
            </w:pPr>
            <w:r>
              <w:rPr>
                <w:rFonts w:ascii="Times New Roman" w:hAnsi="Times New Roman" w:cs="Times New Roman"/>
                <w:b/>
                <w:szCs w:val="28"/>
              </w:rPr>
              <w:t>2016 г.</w:t>
            </w:r>
          </w:p>
        </w:tc>
        <w:tc>
          <w:tcPr>
            <w:tcW w:w="1453" w:type="dxa"/>
            <w:vAlign w:val="center"/>
          </w:tcPr>
          <w:p w:rsidR="00E82BC1" w:rsidRPr="00BB6FBF" w:rsidRDefault="00E82BC1" w:rsidP="00BB6FBF">
            <w:pPr>
              <w:spacing w:line="360" w:lineRule="auto"/>
              <w:contextualSpacing/>
              <w:jc w:val="center"/>
              <w:rPr>
                <w:rFonts w:ascii="Times New Roman" w:hAnsi="Times New Roman" w:cs="Times New Roman"/>
                <w:b/>
                <w:szCs w:val="28"/>
              </w:rPr>
            </w:pPr>
            <w:r w:rsidRPr="00BB6FBF">
              <w:rPr>
                <w:rFonts w:ascii="Times New Roman" w:hAnsi="Times New Roman" w:cs="Times New Roman"/>
                <w:b/>
                <w:szCs w:val="28"/>
              </w:rPr>
              <w:t>2017 г.</w:t>
            </w:r>
          </w:p>
        </w:tc>
        <w:tc>
          <w:tcPr>
            <w:tcW w:w="1501" w:type="dxa"/>
            <w:vAlign w:val="center"/>
          </w:tcPr>
          <w:p w:rsidR="00E82BC1" w:rsidRPr="00BB6FBF" w:rsidRDefault="00E82BC1" w:rsidP="00BB6FBF">
            <w:pPr>
              <w:spacing w:line="360" w:lineRule="auto"/>
              <w:contextualSpacing/>
              <w:jc w:val="center"/>
              <w:rPr>
                <w:rFonts w:ascii="Times New Roman" w:hAnsi="Times New Roman" w:cs="Times New Roman"/>
                <w:b/>
                <w:szCs w:val="28"/>
              </w:rPr>
            </w:pPr>
            <w:r w:rsidRPr="00BB6FBF">
              <w:rPr>
                <w:rFonts w:ascii="Times New Roman" w:hAnsi="Times New Roman" w:cs="Times New Roman"/>
                <w:b/>
                <w:szCs w:val="28"/>
              </w:rPr>
              <w:t>2018 г.</w:t>
            </w:r>
          </w:p>
        </w:tc>
        <w:tc>
          <w:tcPr>
            <w:tcW w:w="1548" w:type="dxa"/>
            <w:vAlign w:val="center"/>
          </w:tcPr>
          <w:p w:rsidR="00E82BC1" w:rsidRPr="00BB6FBF" w:rsidRDefault="00E82BC1" w:rsidP="00BB6FBF">
            <w:pPr>
              <w:spacing w:line="360" w:lineRule="auto"/>
              <w:contextualSpacing/>
              <w:jc w:val="center"/>
              <w:rPr>
                <w:rFonts w:ascii="Times New Roman" w:hAnsi="Times New Roman" w:cs="Times New Roman"/>
                <w:b/>
                <w:szCs w:val="28"/>
              </w:rPr>
            </w:pPr>
            <w:r w:rsidRPr="00BB6FBF">
              <w:rPr>
                <w:rFonts w:ascii="Times New Roman" w:hAnsi="Times New Roman" w:cs="Times New Roman"/>
                <w:b/>
                <w:szCs w:val="28"/>
              </w:rPr>
              <w:t>2019 г.</w:t>
            </w:r>
          </w:p>
        </w:tc>
        <w:tc>
          <w:tcPr>
            <w:tcW w:w="1614" w:type="dxa"/>
            <w:vAlign w:val="center"/>
          </w:tcPr>
          <w:p w:rsidR="00E82BC1" w:rsidRPr="00BB6FBF" w:rsidRDefault="00E82BC1" w:rsidP="00BB6FBF">
            <w:pPr>
              <w:spacing w:line="360" w:lineRule="auto"/>
              <w:contextualSpacing/>
              <w:jc w:val="center"/>
              <w:rPr>
                <w:rFonts w:ascii="Times New Roman" w:hAnsi="Times New Roman" w:cs="Times New Roman"/>
                <w:b/>
                <w:szCs w:val="28"/>
              </w:rPr>
            </w:pPr>
            <w:r>
              <w:rPr>
                <w:rFonts w:ascii="Times New Roman" w:hAnsi="Times New Roman" w:cs="Times New Roman"/>
                <w:b/>
                <w:szCs w:val="28"/>
              </w:rPr>
              <w:t>Отклонение, (+, -)</w:t>
            </w:r>
          </w:p>
        </w:tc>
      </w:tr>
      <w:tr w:rsidR="00E82BC1" w:rsidTr="00E82BC1">
        <w:tc>
          <w:tcPr>
            <w:tcW w:w="2031" w:type="dxa"/>
            <w:vAlign w:val="center"/>
          </w:tcPr>
          <w:p w:rsidR="00E82BC1" w:rsidRPr="00BB6FBF" w:rsidRDefault="00E82BC1" w:rsidP="00BB6FBF">
            <w:pPr>
              <w:spacing w:line="360" w:lineRule="auto"/>
              <w:contextualSpacing/>
              <w:rPr>
                <w:rFonts w:ascii="Times New Roman" w:hAnsi="Times New Roman" w:cs="Times New Roman"/>
                <w:sz w:val="24"/>
                <w:szCs w:val="28"/>
              </w:rPr>
            </w:pPr>
            <w:r w:rsidRPr="00BB6FBF">
              <w:rPr>
                <w:rFonts w:ascii="Times New Roman" w:hAnsi="Times New Roman" w:cs="Times New Roman"/>
                <w:sz w:val="24"/>
                <w:szCs w:val="28"/>
              </w:rPr>
              <w:t>Прибыль от реализации продукции</w:t>
            </w:r>
          </w:p>
        </w:tc>
        <w:tc>
          <w:tcPr>
            <w:tcW w:w="1140" w:type="dxa"/>
            <w:vAlign w:val="center"/>
          </w:tcPr>
          <w:p w:rsidR="00E82BC1" w:rsidRDefault="00E82BC1" w:rsidP="00E82BC1">
            <w:pPr>
              <w:spacing w:line="360" w:lineRule="auto"/>
              <w:contextualSpacing/>
              <w:jc w:val="center"/>
              <w:rPr>
                <w:rFonts w:ascii="Times New Roman" w:hAnsi="Times New Roman" w:cs="Times New Roman"/>
                <w:sz w:val="24"/>
                <w:szCs w:val="28"/>
              </w:rPr>
            </w:pPr>
            <w:r>
              <w:rPr>
                <w:rFonts w:ascii="Times New Roman" w:hAnsi="Times New Roman" w:cs="Times New Roman"/>
                <w:sz w:val="24"/>
                <w:szCs w:val="28"/>
              </w:rPr>
              <w:t>-10422</w:t>
            </w:r>
          </w:p>
        </w:tc>
        <w:tc>
          <w:tcPr>
            <w:tcW w:w="1453" w:type="dxa"/>
            <w:vAlign w:val="center"/>
          </w:tcPr>
          <w:p w:rsidR="00E82BC1" w:rsidRPr="00BB6FBF" w:rsidRDefault="00E82BC1" w:rsidP="00CD0412">
            <w:pPr>
              <w:spacing w:line="360" w:lineRule="auto"/>
              <w:contextualSpacing/>
              <w:jc w:val="center"/>
              <w:rPr>
                <w:rFonts w:ascii="Times New Roman" w:hAnsi="Times New Roman" w:cs="Times New Roman"/>
                <w:sz w:val="24"/>
                <w:szCs w:val="28"/>
              </w:rPr>
            </w:pPr>
            <w:r>
              <w:rPr>
                <w:rFonts w:ascii="Times New Roman" w:hAnsi="Times New Roman" w:cs="Times New Roman"/>
                <w:sz w:val="24"/>
                <w:szCs w:val="28"/>
              </w:rPr>
              <w:t>-6320,41</w:t>
            </w:r>
          </w:p>
        </w:tc>
        <w:tc>
          <w:tcPr>
            <w:tcW w:w="1501" w:type="dxa"/>
            <w:vAlign w:val="center"/>
          </w:tcPr>
          <w:p w:rsidR="00E82BC1" w:rsidRPr="00BB6FBF" w:rsidRDefault="00E82BC1" w:rsidP="00BB6FBF">
            <w:pPr>
              <w:spacing w:line="360" w:lineRule="auto"/>
              <w:contextualSpacing/>
              <w:jc w:val="center"/>
              <w:rPr>
                <w:rFonts w:ascii="Times New Roman" w:hAnsi="Times New Roman" w:cs="Times New Roman"/>
                <w:sz w:val="24"/>
                <w:szCs w:val="28"/>
              </w:rPr>
            </w:pPr>
            <w:r>
              <w:rPr>
                <w:rFonts w:ascii="Times New Roman" w:hAnsi="Times New Roman" w:cs="Times New Roman"/>
                <w:sz w:val="24"/>
                <w:szCs w:val="28"/>
              </w:rPr>
              <w:t>-2218,82</w:t>
            </w:r>
          </w:p>
        </w:tc>
        <w:tc>
          <w:tcPr>
            <w:tcW w:w="1548" w:type="dxa"/>
            <w:vAlign w:val="center"/>
          </w:tcPr>
          <w:p w:rsidR="00E82BC1" w:rsidRPr="00BB6FBF" w:rsidRDefault="00E82BC1" w:rsidP="00BB6FBF">
            <w:pPr>
              <w:spacing w:line="360" w:lineRule="auto"/>
              <w:contextualSpacing/>
              <w:jc w:val="center"/>
              <w:rPr>
                <w:rFonts w:ascii="Times New Roman" w:hAnsi="Times New Roman" w:cs="Times New Roman"/>
                <w:sz w:val="24"/>
                <w:szCs w:val="28"/>
              </w:rPr>
            </w:pPr>
            <w:r>
              <w:rPr>
                <w:rFonts w:ascii="Times New Roman" w:hAnsi="Times New Roman" w:cs="Times New Roman"/>
                <w:sz w:val="24"/>
                <w:szCs w:val="28"/>
              </w:rPr>
              <w:t>1882,77</w:t>
            </w:r>
          </w:p>
        </w:tc>
        <w:tc>
          <w:tcPr>
            <w:tcW w:w="1614" w:type="dxa"/>
            <w:vAlign w:val="center"/>
          </w:tcPr>
          <w:p w:rsidR="00E82BC1" w:rsidRPr="00BB6FBF" w:rsidRDefault="00E82BC1" w:rsidP="00BB6FBF">
            <w:pPr>
              <w:spacing w:line="360" w:lineRule="auto"/>
              <w:contextualSpacing/>
              <w:jc w:val="center"/>
              <w:rPr>
                <w:rFonts w:ascii="Times New Roman" w:hAnsi="Times New Roman" w:cs="Times New Roman"/>
                <w:sz w:val="24"/>
                <w:szCs w:val="28"/>
              </w:rPr>
            </w:pPr>
            <w:r>
              <w:rPr>
                <w:rFonts w:ascii="Times New Roman" w:hAnsi="Times New Roman" w:cs="Times New Roman"/>
                <w:sz w:val="24"/>
                <w:szCs w:val="28"/>
              </w:rPr>
              <w:t>12304,77</w:t>
            </w:r>
          </w:p>
        </w:tc>
      </w:tr>
      <w:tr w:rsidR="00E82BC1" w:rsidTr="00E82BC1">
        <w:tc>
          <w:tcPr>
            <w:tcW w:w="2031" w:type="dxa"/>
            <w:vAlign w:val="center"/>
          </w:tcPr>
          <w:p w:rsidR="00E82BC1" w:rsidRPr="00BB6FBF" w:rsidRDefault="00E82BC1" w:rsidP="00BB6FBF">
            <w:pPr>
              <w:spacing w:line="360" w:lineRule="auto"/>
              <w:contextualSpacing/>
              <w:rPr>
                <w:rFonts w:ascii="Times New Roman" w:hAnsi="Times New Roman" w:cs="Times New Roman"/>
                <w:sz w:val="24"/>
                <w:szCs w:val="28"/>
              </w:rPr>
            </w:pPr>
            <w:r>
              <w:rPr>
                <w:rFonts w:ascii="Times New Roman" w:hAnsi="Times New Roman" w:cs="Times New Roman"/>
                <w:sz w:val="24"/>
                <w:szCs w:val="28"/>
              </w:rPr>
              <w:t>Проценты к уплате</w:t>
            </w:r>
          </w:p>
        </w:tc>
        <w:tc>
          <w:tcPr>
            <w:tcW w:w="1140" w:type="dxa"/>
            <w:vAlign w:val="center"/>
          </w:tcPr>
          <w:p w:rsidR="00E82BC1" w:rsidRDefault="00E82BC1" w:rsidP="00E82BC1">
            <w:pPr>
              <w:spacing w:line="360" w:lineRule="auto"/>
              <w:contextualSpacing/>
              <w:jc w:val="center"/>
              <w:rPr>
                <w:rFonts w:ascii="Times New Roman" w:hAnsi="Times New Roman" w:cs="Times New Roman"/>
                <w:sz w:val="24"/>
                <w:szCs w:val="28"/>
              </w:rPr>
            </w:pPr>
            <w:r>
              <w:rPr>
                <w:rFonts w:ascii="Times New Roman" w:hAnsi="Times New Roman" w:cs="Times New Roman"/>
                <w:sz w:val="24"/>
                <w:szCs w:val="28"/>
              </w:rPr>
              <w:t>-2463</w:t>
            </w:r>
          </w:p>
        </w:tc>
        <w:tc>
          <w:tcPr>
            <w:tcW w:w="1453" w:type="dxa"/>
            <w:vAlign w:val="center"/>
          </w:tcPr>
          <w:p w:rsidR="00E82BC1" w:rsidRPr="00BB6FBF" w:rsidRDefault="00E82BC1" w:rsidP="00CD0412">
            <w:pPr>
              <w:spacing w:line="360" w:lineRule="auto"/>
              <w:contextualSpacing/>
              <w:jc w:val="center"/>
              <w:rPr>
                <w:rFonts w:ascii="Times New Roman" w:hAnsi="Times New Roman" w:cs="Times New Roman"/>
                <w:sz w:val="24"/>
                <w:szCs w:val="28"/>
              </w:rPr>
            </w:pPr>
            <w:r>
              <w:rPr>
                <w:rFonts w:ascii="Times New Roman" w:hAnsi="Times New Roman" w:cs="Times New Roman"/>
                <w:sz w:val="24"/>
                <w:szCs w:val="28"/>
              </w:rPr>
              <w:t>-2756,26</w:t>
            </w:r>
          </w:p>
        </w:tc>
        <w:tc>
          <w:tcPr>
            <w:tcW w:w="1501" w:type="dxa"/>
            <w:vAlign w:val="center"/>
          </w:tcPr>
          <w:p w:rsidR="00E82BC1" w:rsidRPr="00BB6FBF" w:rsidRDefault="00E82BC1" w:rsidP="00BB6FBF">
            <w:pPr>
              <w:spacing w:line="360" w:lineRule="auto"/>
              <w:contextualSpacing/>
              <w:jc w:val="center"/>
              <w:rPr>
                <w:rFonts w:ascii="Times New Roman" w:hAnsi="Times New Roman" w:cs="Times New Roman"/>
                <w:sz w:val="24"/>
                <w:szCs w:val="28"/>
              </w:rPr>
            </w:pPr>
            <w:r>
              <w:rPr>
                <w:rFonts w:ascii="Times New Roman" w:hAnsi="Times New Roman" w:cs="Times New Roman"/>
                <w:sz w:val="24"/>
                <w:szCs w:val="28"/>
              </w:rPr>
              <w:t>-3015,24</w:t>
            </w:r>
          </w:p>
        </w:tc>
        <w:tc>
          <w:tcPr>
            <w:tcW w:w="1548" w:type="dxa"/>
            <w:vAlign w:val="center"/>
          </w:tcPr>
          <w:p w:rsidR="00E82BC1" w:rsidRPr="00BB6FBF" w:rsidRDefault="00E82BC1" w:rsidP="00BB6FBF">
            <w:pPr>
              <w:spacing w:line="360" w:lineRule="auto"/>
              <w:contextualSpacing/>
              <w:jc w:val="center"/>
              <w:rPr>
                <w:rFonts w:ascii="Times New Roman" w:hAnsi="Times New Roman" w:cs="Times New Roman"/>
                <w:sz w:val="24"/>
                <w:szCs w:val="28"/>
              </w:rPr>
            </w:pPr>
            <w:r>
              <w:rPr>
                <w:rFonts w:ascii="Times New Roman" w:hAnsi="Times New Roman" w:cs="Times New Roman"/>
                <w:sz w:val="24"/>
                <w:szCs w:val="28"/>
              </w:rPr>
              <w:t>-3239,94</w:t>
            </w:r>
          </w:p>
        </w:tc>
        <w:tc>
          <w:tcPr>
            <w:tcW w:w="1614" w:type="dxa"/>
            <w:vAlign w:val="center"/>
          </w:tcPr>
          <w:p w:rsidR="00E82BC1" w:rsidRPr="00BB6FBF" w:rsidRDefault="00E82BC1" w:rsidP="00BB6FBF">
            <w:pPr>
              <w:spacing w:line="360" w:lineRule="auto"/>
              <w:contextualSpacing/>
              <w:jc w:val="center"/>
              <w:rPr>
                <w:rFonts w:ascii="Times New Roman" w:hAnsi="Times New Roman" w:cs="Times New Roman"/>
                <w:sz w:val="24"/>
                <w:szCs w:val="28"/>
              </w:rPr>
            </w:pPr>
            <w:r>
              <w:rPr>
                <w:rFonts w:ascii="Times New Roman" w:hAnsi="Times New Roman" w:cs="Times New Roman"/>
                <w:sz w:val="24"/>
                <w:szCs w:val="28"/>
              </w:rPr>
              <w:t>-776,94</w:t>
            </w:r>
          </w:p>
        </w:tc>
      </w:tr>
      <w:tr w:rsidR="00E82BC1" w:rsidTr="00E82BC1">
        <w:tc>
          <w:tcPr>
            <w:tcW w:w="2031" w:type="dxa"/>
            <w:vAlign w:val="center"/>
          </w:tcPr>
          <w:p w:rsidR="00E82BC1" w:rsidRPr="00BB6FBF" w:rsidRDefault="00E82BC1" w:rsidP="00D90DEE">
            <w:pPr>
              <w:spacing w:line="360" w:lineRule="auto"/>
              <w:contextualSpacing/>
              <w:rPr>
                <w:rFonts w:ascii="Times New Roman" w:hAnsi="Times New Roman" w:cs="Times New Roman"/>
                <w:sz w:val="24"/>
                <w:szCs w:val="28"/>
              </w:rPr>
            </w:pPr>
            <w:r>
              <w:rPr>
                <w:rFonts w:ascii="Times New Roman" w:hAnsi="Times New Roman" w:cs="Times New Roman"/>
                <w:sz w:val="24"/>
                <w:szCs w:val="28"/>
              </w:rPr>
              <w:t>Прочие доходы</w:t>
            </w:r>
          </w:p>
        </w:tc>
        <w:tc>
          <w:tcPr>
            <w:tcW w:w="1140" w:type="dxa"/>
            <w:vAlign w:val="center"/>
          </w:tcPr>
          <w:p w:rsidR="00E82BC1" w:rsidRDefault="00E82BC1" w:rsidP="00E82BC1">
            <w:pPr>
              <w:spacing w:line="360" w:lineRule="auto"/>
              <w:contextualSpacing/>
              <w:jc w:val="center"/>
              <w:rPr>
                <w:rFonts w:ascii="Times New Roman" w:hAnsi="Times New Roman" w:cs="Times New Roman"/>
                <w:sz w:val="24"/>
                <w:szCs w:val="28"/>
              </w:rPr>
            </w:pPr>
            <w:r>
              <w:rPr>
                <w:rFonts w:ascii="Times New Roman" w:hAnsi="Times New Roman" w:cs="Times New Roman"/>
                <w:sz w:val="24"/>
                <w:szCs w:val="28"/>
              </w:rPr>
              <w:t>18171</w:t>
            </w:r>
          </w:p>
        </w:tc>
        <w:tc>
          <w:tcPr>
            <w:tcW w:w="1453" w:type="dxa"/>
            <w:vAlign w:val="center"/>
          </w:tcPr>
          <w:p w:rsidR="00E82BC1" w:rsidRPr="00BB6FBF" w:rsidRDefault="00E82BC1" w:rsidP="00D90DEE">
            <w:pPr>
              <w:spacing w:line="360" w:lineRule="auto"/>
              <w:contextualSpacing/>
              <w:jc w:val="center"/>
              <w:rPr>
                <w:rFonts w:ascii="Times New Roman" w:hAnsi="Times New Roman" w:cs="Times New Roman"/>
                <w:sz w:val="24"/>
                <w:szCs w:val="28"/>
              </w:rPr>
            </w:pPr>
            <w:r>
              <w:rPr>
                <w:rFonts w:ascii="Times New Roman" w:hAnsi="Times New Roman" w:cs="Times New Roman"/>
                <w:sz w:val="24"/>
                <w:szCs w:val="28"/>
              </w:rPr>
              <w:t>18171</w:t>
            </w:r>
          </w:p>
        </w:tc>
        <w:tc>
          <w:tcPr>
            <w:tcW w:w="1501" w:type="dxa"/>
            <w:vAlign w:val="center"/>
          </w:tcPr>
          <w:p w:rsidR="00E82BC1" w:rsidRPr="00BB6FBF" w:rsidRDefault="00E82BC1" w:rsidP="00D90DEE">
            <w:pPr>
              <w:spacing w:line="360" w:lineRule="auto"/>
              <w:contextualSpacing/>
              <w:jc w:val="center"/>
              <w:rPr>
                <w:rFonts w:ascii="Times New Roman" w:hAnsi="Times New Roman" w:cs="Times New Roman"/>
                <w:sz w:val="24"/>
                <w:szCs w:val="28"/>
              </w:rPr>
            </w:pPr>
            <w:r>
              <w:rPr>
                <w:rFonts w:ascii="Times New Roman" w:hAnsi="Times New Roman" w:cs="Times New Roman"/>
                <w:sz w:val="24"/>
                <w:szCs w:val="28"/>
              </w:rPr>
              <w:t>18171</w:t>
            </w:r>
          </w:p>
        </w:tc>
        <w:tc>
          <w:tcPr>
            <w:tcW w:w="1548" w:type="dxa"/>
            <w:vAlign w:val="center"/>
          </w:tcPr>
          <w:p w:rsidR="00E82BC1" w:rsidRPr="00BB6FBF" w:rsidRDefault="00E82BC1" w:rsidP="00D90DEE">
            <w:pPr>
              <w:spacing w:line="360" w:lineRule="auto"/>
              <w:contextualSpacing/>
              <w:jc w:val="center"/>
              <w:rPr>
                <w:rFonts w:ascii="Times New Roman" w:hAnsi="Times New Roman" w:cs="Times New Roman"/>
                <w:sz w:val="24"/>
                <w:szCs w:val="28"/>
              </w:rPr>
            </w:pPr>
            <w:r>
              <w:rPr>
                <w:rFonts w:ascii="Times New Roman" w:hAnsi="Times New Roman" w:cs="Times New Roman"/>
                <w:sz w:val="24"/>
                <w:szCs w:val="28"/>
              </w:rPr>
              <w:t>18171</w:t>
            </w:r>
          </w:p>
        </w:tc>
        <w:tc>
          <w:tcPr>
            <w:tcW w:w="1614" w:type="dxa"/>
            <w:vAlign w:val="center"/>
          </w:tcPr>
          <w:p w:rsidR="00E82BC1" w:rsidRPr="00BB6FBF" w:rsidRDefault="00E82BC1" w:rsidP="00D90DEE">
            <w:pPr>
              <w:spacing w:line="360" w:lineRule="auto"/>
              <w:contextualSpacing/>
              <w:jc w:val="center"/>
              <w:rPr>
                <w:rFonts w:ascii="Times New Roman" w:hAnsi="Times New Roman" w:cs="Times New Roman"/>
                <w:sz w:val="24"/>
                <w:szCs w:val="28"/>
              </w:rPr>
            </w:pPr>
            <w:r>
              <w:rPr>
                <w:rFonts w:ascii="Times New Roman" w:hAnsi="Times New Roman" w:cs="Times New Roman"/>
                <w:sz w:val="24"/>
                <w:szCs w:val="28"/>
              </w:rPr>
              <w:t>-</w:t>
            </w:r>
          </w:p>
        </w:tc>
      </w:tr>
      <w:tr w:rsidR="00E82BC1" w:rsidTr="00E82BC1">
        <w:tc>
          <w:tcPr>
            <w:tcW w:w="2031" w:type="dxa"/>
            <w:vAlign w:val="center"/>
          </w:tcPr>
          <w:p w:rsidR="00E82BC1" w:rsidRPr="00BB6FBF" w:rsidRDefault="00E82BC1" w:rsidP="00D90DEE">
            <w:pPr>
              <w:spacing w:line="360" w:lineRule="auto"/>
              <w:contextualSpacing/>
              <w:rPr>
                <w:rFonts w:ascii="Times New Roman" w:hAnsi="Times New Roman" w:cs="Times New Roman"/>
                <w:sz w:val="24"/>
                <w:szCs w:val="28"/>
              </w:rPr>
            </w:pPr>
            <w:r>
              <w:rPr>
                <w:rFonts w:ascii="Times New Roman" w:hAnsi="Times New Roman" w:cs="Times New Roman"/>
                <w:sz w:val="24"/>
                <w:szCs w:val="28"/>
              </w:rPr>
              <w:t>Прочие расходы</w:t>
            </w:r>
          </w:p>
        </w:tc>
        <w:tc>
          <w:tcPr>
            <w:tcW w:w="1140" w:type="dxa"/>
            <w:vAlign w:val="center"/>
          </w:tcPr>
          <w:p w:rsidR="00E82BC1" w:rsidRDefault="00E82BC1" w:rsidP="00E82BC1">
            <w:pPr>
              <w:spacing w:line="360" w:lineRule="auto"/>
              <w:contextualSpacing/>
              <w:jc w:val="center"/>
              <w:rPr>
                <w:rFonts w:ascii="Times New Roman" w:hAnsi="Times New Roman" w:cs="Times New Roman"/>
                <w:sz w:val="24"/>
                <w:szCs w:val="28"/>
              </w:rPr>
            </w:pPr>
            <w:r>
              <w:rPr>
                <w:rFonts w:ascii="Times New Roman" w:hAnsi="Times New Roman" w:cs="Times New Roman"/>
                <w:sz w:val="24"/>
                <w:szCs w:val="28"/>
              </w:rPr>
              <w:t>-6185</w:t>
            </w:r>
          </w:p>
        </w:tc>
        <w:tc>
          <w:tcPr>
            <w:tcW w:w="1453" w:type="dxa"/>
            <w:vAlign w:val="center"/>
          </w:tcPr>
          <w:p w:rsidR="00E82BC1" w:rsidRPr="00BB6FBF" w:rsidRDefault="00E82BC1" w:rsidP="00D90DEE">
            <w:pPr>
              <w:spacing w:line="360" w:lineRule="auto"/>
              <w:contextualSpacing/>
              <w:jc w:val="center"/>
              <w:rPr>
                <w:rFonts w:ascii="Times New Roman" w:hAnsi="Times New Roman" w:cs="Times New Roman"/>
                <w:sz w:val="24"/>
                <w:szCs w:val="28"/>
              </w:rPr>
            </w:pPr>
            <w:r>
              <w:rPr>
                <w:rFonts w:ascii="Times New Roman" w:hAnsi="Times New Roman" w:cs="Times New Roman"/>
                <w:sz w:val="24"/>
                <w:szCs w:val="28"/>
              </w:rPr>
              <w:t>-6185</w:t>
            </w:r>
          </w:p>
        </w:tc>
        <w:tc>
          <w:tcPr>
            <w:tcW w:w="1501" w:type="dxa"/>
            <w:vAlign w:val="center"/>
          </w:tcPr>
          <w:p w:rsidR="00E82BC1" w:rsidRPr="00BB6FBF" w:rsidRDefault="00E82BC1" w:rsidP="00D90DEE">
            <w:pPr>
              <w:spacing w:line="360" w:lineRule="auto"/>
              <w:contextualSpacing/>
              <w:jc w:val="center"/>
              <w:rPr>
                <w:rFonts w:ascii="Times New Roman" w:hAnsi="Times New Roman" w:cs="Times New Roman"/>
                <w:sz w:val="24"/>
                <w:szCs w:val="28"/>
              </w:rPr>
            </w:pPr>
            <w:r>
              <w:rPr>
                <w:rFonts w:ascii="Times New Roman" w:hAnsi="Times New Roman" w:cs="Times New Roman"/>
                <w:sz w:val="24"/>
                <w:szCs w:val="28"/>
              </w:rPr>
              <w:t>-6185</w:t>
            </w:r>
          </w:p>
        </w:tc>
        <w:tc>
          <w:tcPr>
            <w:tcW w:w="1548" w:type="dxa"/>
            <w:vAlign w:val="center"/>
          </w:tcPr>
          <w:p w:rsidR="00E82BC1" w:rsidRPr="00BB6FBF" w:rsidRDefault="00E82BC1" w:rsidP="00D90DEE">
            <w:pPr>
              <w:spacing w:line="360" w:lineRule="auto"/>
              <w:contextualSpacing/>
              <w:jc w:val="center"/>
              <w:rPr>
                <w:rFonts w:ascii="Times New Roman" w:hAnsi="Times New Roman" w:cs="Times New Roman"/>
                <w:sz w:val="24"/>
                <w:szCs w:val="28"/>
              </w:rPr>
            </w:pPr>
            <w:r>
              <w:rPr>
                <w:rFonts w:ascii="Times New Roman" w:hAnsi="Times New Roman" w:cs="Times New Roman"/>
                <w:sz w:val="24"/>
                <w:szCs w:val="28"/>
              </w:rPr>
              <w:t>-6185</w:t>
            </w:r>
          </w:p>
        </w:tc>
        <w:tc>
          <w:tcPr>
            <w:tcW w:w="1614" w:type="dxa"/>
            <w:vAlign w:val="center"/>
          </w:tcPr>
          <w:p w:rsidR="00E82BC1" w:rsidRPr="00BB6FBF" w:rsidRDefault="00E82BC1" w:rsidP="00D90DEE">
            <w:pPr>
              <w:spacing w:line="360" w:lineRule="auto"/>
              <w:contextualSpacing/>
              <w:jc w:val="center"/>
              <w:rPr>
                <w:rFonts w:ascii="Times New Roman" w:hAnsi="Times New Roman" w:cs="Times New Roman"/>
                <w:sz w:val="24"/>
                <w:szCs w:val="28"/>
              </w:rPr>
            </w:pPr>
            <w:r>
              <w:rPr>
                <w:rFonts w:ascii="Times New Roman" w:hAnsi="Times New Roman" w:cs="Times New Roman"/>
                <w:sz w:val="24"/>
                <w:szCs w:val="28"/>
              </w:rPr>
              <w:t>-</w:t>
            </w:r>
          </w:p>
        </w:tc>
      </w:tr>
      <w:tr w:rsidR="00E82BC1" w:rsidTr="00E82BC1">
        <w:tc>
          <w:tcPr>
            <w:tcW w:w="2031" w:type="dxa"/>
            <w:vAlign w:val="center"/>
          </w:tcPr>
          <w:p w:rsidR="00E82BC1" w:rsidRPr="00BB6FBF" w:rsidRDefault="00E82BC1" w:rsidP="00D90DEE">
            <w:pPr>
              <w:spacing w:line="360" w:lineRule="auto"/>
              <w:contextualSpacing/>
              <w:rPr>
                <w:rFonts w:ascii="Times New Roman" w:hAnsi="Times New Roman" w:cs="Times New Roman"/>
                <w:sz w:val="24"/>
                <w:szCs w:val="28"/>
              </w:rPr>
            </w:pPr>
            <w:r>
              <w:rPr>
                <w:rFonts w:ascii="Times New Roman" w:hAnsi="Times New Roman" w:cs="Times New Roman"/>
                <w:sz w:val="24"/>
                <w:szCs w:val="28"/>
              </w:rPr>
              <w:t>Прибыль до налогообложения</w:t>
            </w:r>
          </w:p>
        </w:tc>
        <w:tc>
          <w:tcPr>
            <w:tcW w:w="1140" w:type="dxa"/>
            <w:vAlign w:val="center"/>
          </w:tcPr>
          <w:p w:rsidR="00E82BC1" w:rsidRDefault="00E82BC1" w:rsidP="00E82BC1">
            <w:pPr>
              <w:spacing w:line="360" w:lineRule="auto"/>
              <w:contextualSpacing/>
              <w:jc w:val="center"/>
              <w:rPr>
                <w:rFonts w:ascii="Times New Roman" w:hAnsi="Times New Roman" w:cs="Times New Roman"/>
                <w:sz w:val="24"/>
                <w:szCs w:val="28"/>
              </w:rPr>
            </w:pPr>
            <w:r>
              <w:rPr>
                <w:rFonts w:ascii="Times New Roman" w:hAnsi="Times New Roman" w:cs="Times New Roman"/>
                <w:sz w:val="24"/>
                <w:szCs w:val="28"/>
              </w:rPr>
              <w:t>-899</w:t>
            </w:r>
          </w:p>
        </w:tc>
        <w:tc>
          <w:tcPr>
            <w:tcW w:w="1453" w:type="dxa"/>
            <w:vAlign w:val="center"/>
          </w:tcPr>
          <w:p w:rsidR="00E82BC1" w:rsidRPr="00BB6FBF" w:rsidRDefault="00E82BC1" w:rsidP="00D90DEE">
            <w:pPr>
              <w:spacing w:line="360" w:lineRule="auto"/>
              <w:contextualSpacing/>
              <w:jc w:val="center"/>
              <w:rPr>
                <w:rFonts w:ascii="Times New Roman" w:hAnsi="Times New Roman" w:cs="Times New Roman"/>
                <w:sz w:val="24"/>
                <w:szCs w:val="28"/>
              </w:rPr>
            </w:pPr>
            <w:r>
              <w:rPr>
                <w:rFonts w:ascii="Times New Roman" w:hAnsi="Times New Roman" w:cs="Times New Roman"/>
                <w:sz w:val="24"/>
                <w:szCs w:val="28"/>
              </w:rPr>
              <w:t>2909,33</w:t>
            </w:r>
          </w:p>
        </w:tc>
        <w:tc>
          <w:tcPr>
            <w:tcW w:w="1501" w:type="dxa"/>
            <w:vAlign w:val="center"/>
          </w:tcPr>
          <w:p w:rsidR="00E82BC1" w:rsidRPr="00BB6FBF" w:rsidRDefault="00E82BC1" w:rsidP="00D90DEE">
            <w:pPr>
              <w:spacing w:line="360" w:lineRule="auto"/>
              <w:contextualSpacing/>
              <w:jc w:val="center"/>
              <w:rPr>
                <w:rFonts w:ascii="Times New Roman" w:hAnsi="Times New Roman" w:cs="Times New Roman"/>
                <w:sz w:val="24"/>
                <w:szCs w:val="28"/>
              </w:rPr>
            </w:pPr>
            <w:r>
              <w:rPr>
                <w:rFonts w:ascii="Times New Roman" w:hAnsi="Times New Roman" w:cs="Times New Roman"/>
                <w:sz w:val="24"/>
                <w:szCs w:val="28"/>
              </w:rPr>
              <w:t>6751,94</w:t>
            </w:r>
          </w:p>
        </w:tc>
        <w:tc>
          <w:tcPr>
            <w:tcW w:w="1548" w:type="dxa"/>
            <w:vAlign w:val="center"/>
          </w:tcPr>
          <w:p w:rsidR="00E82BC1" w:rsidRPr="00BB6FBF" w:rsidRDefault="00E82BC1" w:rsidP="00D90DEE">
            <w:pPr>
              <w:spacing w:line="360" w:lineRule="auto"/>
              <w:contextualSpacing/>
              <w:jc w:val="center"/>
              <w:rPr>
                <w:rFonts w:ascii="Times New Roman" w:hAnsi="Times New Roman" w:cs="Times New Roman"/>
                <w:sz w:val="24"/>
                <w:szCs w:val="28"/>
              </w:rPr>
            </w:pPr>
            <w:r>
              <w:rPr>
                <w:rFonts w:ascii="Times New Roman" w:hAnsi="Times New Roman" w:cs="Times New Roman"/>
                <w:sz w:val="24"/>
                <w:szCs w:val="28"/>
              </w:rPr>
              <w:t>10628,83</w:t>
            </w:r>
          </w:p>
        </w:tc>
        <w:tc>
          <w:tcPr>
            <w:tcW w:w="1614" w:type="dxa"/>
            <w:vAlign w:val="center"/>
          </w:tcPr>
          <w:p w:rsidR="00E82BC1" w:rsidRPr="00BB6FBF" w:rsidRDefault="00E82BC1" w:rsidP="00D90DEE">
            <w:pPr>
              <w:spacing w:line="360" w:lineRule="auto"/>
              <w:contextualSpacing/>
              <w:jc w:val="center"/>
              <w:rPr>
                <w:rFonts w:ascii="Times New Roman" w:hAnsi="Times New Roman" w:cs="Times New Roman"/>
                <w:sz w:val="24"/>
                <w:szCs w:val="28"/>
              </w:rPr>
            </w:pPr>
            <w:r>
              <w:rPr>
                <w:rFonts w:ascii="Times New Roman" w:hAnsi="Times New Roman" w:cs="Times New Roman"/>
                <w:sz w:val="24"/>
                <w:szCs w:val="28"/>
              </w:rPr>
              <w:t>11527,83</w:t>
            </w:r>
          </w:p>
        </w:tc>
      </w:tr>
      <w:tr w:rsidR="00E82BC1" w:rsidTr="00E82BC1">
        <w:tc>
          <w:tcPr>
            <w:tcW w:w="2031" w:type="dxa"/>
            <w:vAlign w:val="center"/>
          </w:tcPr>
          <w:p w:rsidR="00E82BC1" w:rsidRDefault="00E82BC1" w:rsidP="00D90DEE">
            <w:pPr>
              <w:spacing w:line="360" w:lineRule="auto"/>
              <w:contextualSpacing/>
              <w:rPr>
                <w:rFonts w:ascii="Times New Roman" w:hAnsi="Times New Roman" w:cs="Times New Roman"/>
                <w:sz w:val="24"/>
                <w:szCs w:val="28"/>
              </w:rPr>
            </w:pPr>
            <w:r>
              <w:rPr>
                <w:rFonts w:ascii="Times New Roman" w:hAnsi="Times New Roman" w:cs="Times New Roman"/>
                <w:sz w:val="24"/>
                <w:szCs w:val="28"/>
              </w:rPr>
              <w:t>Прочее</w:t>
            </w:r>
          </w:p>
        </w:tc>
        <w:tc>
          <w:tcPr>
            <w:tcW w:w="1140" w:type="dxa"/>
            <w:vAlign w:val="center"/>
          </w:tcPr>
          <w:p w:rsidR="00E82BC1" w:rsidRDefault="00E82BC1" w:rsidP="00E82BC1">
            <w:pPr>
              <w:spacing w:line="360" w:lineRule="auto"/>
              <w:contextualSpacing/>
              <w:jc w:val="center"/>
              <w:rPr>
                <w:rFonts w:ascii="Times New Roman" w:hAnsi="Times New Roman" w:cs="Times New Roman"/>
                <w:sz w:val="24"/>
                <w:szCs w:val="28"/>
              </w:rPr>
            </w:pPr>
            <w:r>
              <w:rPr>
                <w:rFonts w:ascii="Times New Roman" w:hAnsi="Times New Roman" w:cs="Times New Roman"/>
                <w:sz w:val="24"/>
                <w:szCs w:val="28"/>
              </w:rPr>
              <w:t>-778</w:t>
            </w:r>
          </w:p>
        </w:tc>
        <w:tc>
          <w:tcPr>
            <w:tcW w:w="1453" w:type="dxa"/>
            <w:vAlign w:val="center"/>
          </w:tcPr>
          <w:p w:rsidR="00E82BC1" w:rsidRPr="00BB6FBF" w:rsidRDefault="00E82BC1" w:rsidP="00D90DEE">
            <w:pPr>
              <w:spacing w:line="360" w:lineRule="auto"/>
              <w:contextualSpacing/>
              <w:jc w:val="center"/>
              <w:rPr>
                <w:rFonts w:ascii="Times New Roman" w:hAnsi="Times New Roman" w:cs="Times New Roman"/>
                <w:sz w:val="24"/>
                <w:szCs w:val="28"/>
              </w:rPr>
            </w:pPr>
            <w:r>
              <w:rPr>
                <w:rFonts w:ascii="Times New Roman" w:hAnsi="Times New Roman" w:cs="Times New Roman"/>
                <w:sz w:val="24"/>
                <w:szCs w:val="28"/>
              </w:rPr>
              <w:t>-778</w:t>
            </w:r>
          </w:p>
        </w:tc>
        <w:tc>
          <w:tcPr>
            <w:tcW w:w="1501" w:type="dxa"/>
            <w:vAlign w:val="center"/>
          </w:tcPr>
          <w:p w:rsidR="00E82BC1" w:rsidRPr="00BB6FBF" w:rsidRDefault="00E82BC1" w:rsidP="00D90DEE">
            <w:pPr>
              <w:spacing w:line="360" w:lineRule="auto"/>
              <w:contextualSpacing/>
              <w:jc w:val="center"/>
              <w:rPr>
                <w:rFonts w:ascii="Times New Roman" w:hAnsi="Times New Roman" w:cs="Times New Roman"/>
                <w:sz w:val="24"/>
                <w:szCs w:val="28"/>
              </w:rPr>
            </w:pPr>
            <w:r>
              <w:rPr>
                <w:rFonts w:ascii="Times New Roman" w:hAnsi="Times New Roman" w:cs="Times New Roman"/>
                <w:sz w:val="24"/>
                <w:szCs w:val="28"/>
              </w:rPr>
              <w:t>-778</w:t>
            </w:r>
          </w:p>
        </w:tc>
        <w:tc>
          <w:tcPr>
            <w:tcW w:w="1548" w:type="dxa"/>
            <w:vAlign w:val="center"/>
          </w:tcPr>
          <w:p w:rsidR="00E82BC1" w:rsidRPr="00BB6FBF" w:rsidRDefault="00E82BC1" w:rsidP="00D90DEE">
            <w:pPr>
              <w:spacing w:line="360" w:lineRule="auto"/>
              <w:contextualSpacing/>
              <w:jc w:val="center"/>
              <w:rPr>
                <w:rFonts w:ascii="Times New Roman" w:hAnsi="Times New Roman" w:cs="Times New Roman"/>
                <w:sz w:val="24"/>
                <w:szCs w:val="28"/>
              </w:rPr>
            </w:pPr>
            <w:r>
              <w:rPr>
                <w:rFonts w:ascii="Times New Roman" w:hAnsi="Times New Roman" w:cs="Times New Roman"/>
                <w:sz w:val="24"/>
                <w:szCs w:val="28"/>
              </w:rPr>
              <w:t>-778</w:t>
            </w:r>
          </w:p>
        </w:tc>
        <w:tc>
          <w:tcPr>
            <w:tcW w:w="1614" w:type="dxa"/>
            <w:vAlign w:val="center"/>
          </w:tcPr>
          <w:p w:rsidR="00E82BC1" w:rsidRPr="00BB6FBF" w:rsidRDefault="00E82BC1" w:rsidP="00D90DEE">
            <w:pPr>
              <w:spacing w:line="360" w:lineRule="auto"/>
              <w:contextualSpacing/>
              <w:jc w:val="center"/>
              <w:rPr>
                <w:rFonts w:ascii="Times New Roman" w:hAnsi="Times New Roman" w:cs="Times New Roman"/>
                <w:sz w:val="24"/>
                <w:szCs w:val="28"/>
              </w:rPr>
            </w:pPr>
            <w:r>
              <w:rPr>
                <w:rFonts w:ascii="Times New Roman" w:hAnsi="Times New Roman" w:cs="Times New Roman"/>
                <w:sz w:val="24"/>
                <w:szCs w:val="28"/>
              </w:rPr>
              <w:t>-</w:t>
            </w:r>
          </w:p>
        </w:tc>
      </w:tr>
      <w:tr w:rsidR="00E82BC1" w:rsidTr="00E82BC1">
        <w:tc>
          <w:tcPr>
            <w:tcW w:w="2031" w:type="dxa"/>
            <w:vAlign w:val="center"/>
          </w:tcPr>
          <w:p w:rsidR="00E82BC1" w:rsidRDefault="00E82BC1" w:rsidP="00D90DEE">
            <w:pPr>
              <w:spacing w:line="360" w:lineRule="auto"/>
              <w:contextualSpacing/>
              <w:rPr>
                <w:rFonts w:ascii="Times New Roman" w:hAnsi="Times New Roman" w:cs="Times New Roman"/>
                <w:sz w:val="24"/>
                <w:szCs w:val="28"/>
              </w:rPr>
            </w:pPr>
            <w:r>
              <w:rPr>
                <w:rFonts w:ascii="Times New Roman" w:hAnsi="Times New Roman" w:cs="Times New Roman"/>
                <w:sz w:val="24"/>
                <w:szCs w:val="28"/>
              </w:rPr>
              <w:t>Чистая прибыль</w:t>
            </w:r>
          </w:p>
        </w:tc>
        <w:tc>
          <w:tcPr>
            <w:tcW w:w="1140" w:type="dxa"/>
            <w:vAlign w:val="center"/>
          </w:tcPr>
          <w:p w:rsidR="00E82BC1" w:rsidRDefault="00E82BC1" w:rsidP="00E82BC1">
            <w:pPr>
              <w:spacing w:line="360" w:lineRule="auto"/>
              <w:contextualSpacing/>
              <w:jc w:val="center"/>
              <w:rPr>
                <w:rFonts w:ascii="Times New Roman" w:hAnsi="Times New Roman" w:cs="Times New Roman"/>
                <w:sz w:val="24"/>
                <w:szCs w:val="28"/>
              </w:rPr>
            </w:pPr>
            <w:r>
              <w:rPr>
                <w:rFonts w:ascii="Times New Roman" w:hAnsi="Times New Roman" w:cs="Times New Roman"/>
                <w:sz w:val="24"/>
                <w:szCs w:val="28"/>
              </w:rPr>
              <w:t>-1677</w:t>
            </w:r>
          </w:p>
        </w:tc>
        <w:tc>
          <w:tcPr>
            <w:tcW w:w="1453" w:type="dxa"/>
            <w:vAlign w:val="center"/>
          </w:tcPr>
          <w:p w:rsidR="00E82BC1" w:rsidRPr="00BB6FBF" w:rsidRDefault="00E82BC1" w:rsidP="00D90DEE">
            <w:pPr>
              <w:spacing w:line="360" w:lineRule="auto"/>
              <w:contextualSpacing/>
              <w:jc w:val="center"/>
              <w:rPr>
                <w:rFonts w:ascii="Times New Roman" w:hAnsi="Times New Roman" w:cs="Times New Roman"/>
                <w:sz w:val="24"/>
                <w:szCs w:val="28"/>
              </w:rPr>
            </w:pPr>
            <w:r>
              <w:rPr>
                <w:rFonts w:ascii="Times New Roman" w:hAnsi="Times New Roman" w:cs="Times New Roman"/>
                <w:sz w:val="24"/>
                <w:szCs w:val="28"/>
              </w:rPr>
              <w:t>2131,33</w:t>
            </w:r>
          </w:p>
        </w:tc>
        <w:tc>
          <w:tcPr>
            <w:tcW w:w="1501" w:type="dxa"/>
            <w:vAlign w:val="center"/>
          </w:tcPr>
          <w:p w:rsidR="00E82BC1" w:rsidRPr="00BB6FBF" w:rsidRDefault="00E82BC1" w:rsidP="00D90DEE">
            <w:pPr>
              <w:spacing w:line="360" w:lineRule="auto"/>
              <w:contextualSpacing/>
              <w:jc w:val="center"/>
              <w:rPr>
                <w:rFonts w:ascii="Times New Roman" w:hAnsi="Times New Roman" w:cs="Times New Roman"/>
                <w:sz w:val="24"/>
                <w:szCs w:val="28"/>
              </w:rPr>
            </w:pPr>
            <w:r>
              <w:rPr>
                <w:rFonts w:ascii="Times New Roman" w:hAnsi="Times New Roman" w:cs="Times New Roman"/>
                <w:sz w:val="24"/>
                <w:szCs w:val="28"/>
              </w:rPr>
              <w:t>5973,94</w:t>
            </w:r>
          </w:p>
        </w:tc>
        <w:tc>
          <w:tcPr>
            <w:tcW w:w="1548" w:type="dxa"/>
            <w:vAlign w:val="center"/>
          </w:tcPr>
          <w:p w:rsidR="00E82BC1" w:rsidRPr="00BB6FBF" w:rsidRDefault="00E82BC1" w:rsidP="00D90DEE">
            <w:pPr>
              <w:spacing w:line="360" w:lineRule="auto"/>
              <w:contextualSpacing/>
              <w:jc w:val="center"/>
              <w:rPr>
                <w:rFonts w:ascii="Times New Roman" w:hAnsi="Times New Roman" w:cs="Times New Roman"/>
                <w:sz w:val="24"/>
                <w:szCs w:val="28"/>
              </w:rPr>
            </w:pPr>
            <w:r>
              <w:rPr>
                <w:rFonts w:ascii="Times New Roman" w:hAnsi="Times New Roman" w:cs="Times New Roman"/>
                <w:sz w:val="24"/>
                <w:szCs w:val="28"/>
              </w:rPr>
              <w:t>9850,83</w:t>
            </w:r>
          </w:p>
        </w:tc>
        <w:tc>
          <w:tcPr>
            <w:tcW w:w="1614" w:type="dxa"/>
            <w:vAlign w:val="center"/>
          </w:tcPr>
          <w:p w:rsidR="00E82BC1" w:rsidRPr="00BB6FBF" w:rsidRDefault="00E82BC1" w:rsidP="00D90DEE">
            <w:pPr>
              <w:spacing w:line="360" w:lineRule="auto"/>
              <w:contextualSpacing/>
              <w:jc w:val="center"/>
              <w:rPr>
                <w:rFonts w:ascii="Times New Roman" w:hAnsi="Times New Roman" w:cs="Times New Roman"/>
                <w:sz w:val="24"/>
                <w:szCs w:val="28"/>
              </w:rPr>
            </w:pPr>
            <w:r>
              <w:rPr>
                <w:rFonts w:ascii="Times New Roman" w:hAnsi="Times New Roman" w:cs="Times New Roman"/>
                <w:sz w:val="24"/>
                <w:szCs w:val="28"/>
              </w:rPr>
              <w:t>11527,83</w:t>
            </w:r>
          </w:p>
        </w:tc>
      </w:tr>
    </w:tbl>
    <w:p w:rsidR="0024667C" w:rsidRDefault="0024667C" w:rsidP="00CE1689">
      <w:pPr>
        <w:spacing w:after="0" w:line="360" w:lineRule="auto"/>
        <w:ind w:firstLine="709"/>
        <w:contextualSpacing/>
        <w:jc w:val="both"/>
        <w:rPr>
          <w:rFonts w:ascii="Times New Roman" w:hAnsi="Times New Roman" w:cs="Times New Roman"/>
          <w:sz w:val="28"/>
          <w:szCs w:val="28"/>
        </w:rPr>
      </w:pPr>
    </w:p>
    <w:p w:rsidR="00103CAC" w:rsidRDefault="0024667C" w:rsidP="00CE168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Проведя расчеты в табл.4.2.6</w:t>
      </w:r>
      <w:r w:rsidR="00E82BC1">
        <w:rPr>
          <w:rFonts w:ascii="Times New Roman" w:hAnsi="Times New Roman" w:cs="Times New Roman"/>
          <w:sz w:val="28"/>
          <w:szCs w:val="28"/>
        </w:rPr>
        <w:t>, можно сделать следующие выводы: за анализируемый период наблюдается увеличение общей прибыли организации на 11527,83 тыс. руб.</w:t>
      </w:r>
      <w:r w:rsidR="00103CAC">
        <w:rPr>
          <w:rFonts w:ascii="Times New Roman" w:hAnsi="Times New Roman" w:cs="Times New Roman"/>
          <w:sz w:val="28"/>
          <w:szCs w:val="28"/>
        </w:rPr>
        <w:t xml:space="preserve"> К 2019 году АО «Учхоз Июльское </w:t>
      </w:r>
      <w:proofErr w:type="spellStart"/>
      <w:r w:rsidR="00103CAC">
        <w:rPr>
          <w:rFonts w:ascii="Times New Roman" w:hAnsi="Times New Roman" w:cs="Times New Roman"/>
          <w:sz w:val="28"/>
          <w:szCs w:val="28"/>
        </w:rPr>
        <w:t>ИжГСХА</w:t>
      </w:r>
      <w:proofErr w:type="spellEnd"/>
      <w:r w:rsidR="00103CAC">
        <w:rPr>
          <w:rFonts w:ascii="Times New Roman" w:hAnsi="Times New Roman" w:cs="Times New Roman"/>
          <w:sz w:val="28"/>
          <w:szCs w:val="28"/>
        </w:rPr>
        <w:t>» стало получать прибыль в размере 9850,83 тыс. руб.</w:t>
      </w:r>
    </w:p>
    <w:p w:rsidR="00600B3C" w:rsidRDefault="00103CAC" w:rsidP="00CE168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Отсюда следует, что внедрение витаминн</w:t>
      </w:r>
      <w:r w:rsidR="00402B7A">
        <w:rPr>
          <w:rFonts w:ascii="Times New Roman" w:hAnsi="Times New Roman" w:cs="Times New Roman"/>
          <w:sz w:val="28"/>
          <w:szCs w:val="28"/>
        </w:rPr>
        <w:t>о-минерального премикса П60-1 эффективно для данной организации, даже несмотря на то, что необходимо взять кредит на осуществление данного мероприятия.</w:t>
      </w:r>
    </w:p>
    <w:p w:rsidR="00B10340" w:rsidRDefault="00B10340" w:rsidP="00CE168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Необходимо рассчитать с</w:t>
      </w:r>
      <w:r w:rsidRPr="00B10340">
        <w:rPr>
          <w:rFonts w:ascii="Times New Roman" w:hAnsi="Times New Roman" w:cs="Times New Roman"/>
          <w:sz w:val="28"/>
          <w:szCs w:val="28"/>
        </w:rPr>
        <w:t xml:space="preserve">овокупный экономический эффект </w:t>
      </w:r>
      <w:r>
        <w:rPr>
          <w:rFonts w:ascii="Times New Roman" w:hAnsi="Times New Roman" w:cs="Times New Roman"/>
          <w:sz w:val="28"/>
          <w:szCs w:val="28"/>
        </w:rPr>
        <w:t xml:space="preserve">от реализации </w:t>
      </w:r>
      <w:r w:rsidRPr="00B10340">
        <w:rPr>
          <w:rFonts w:ascii="Times New Roman" w:hAnsi="Times New Roman" w:cs="Times New Roman"/>
          <w:sz w:val="28"/>
          <w:szCs w:val="28"/>
        </w:rPr>
        <w:t xml:space="preserve">предложенных мероприятий: оптимизации кормовой </w:t>
      </w:r>
      <w:r>
        <w:rPr>
          <w:rFonts w:ascii="Times New Roman" w:hAnsi="Times New Roman" w:cs="Times New Roman"/>
          <w:sz w:val="28"/>
          <w:szCs w:val="28"/>
        </w:rPr>
        <w:t>базы</w:t>
      </w:r>
      <w:r w:rsidRPr="00B10340">
        <w:rPr>
          <w:rFonts w:ascii="Times New Roman" w:hAnsi="Times New Roman" w:cs="Times New Roman"/>
          <w:sz w:val="28"/>
          <w:szCs w:val="28"/>
        </w:rPr>
        <w:t xml:space="preserve"> путем построения </w:t>
      </w:r>
      <w:proofErr w:type="spellStart"/>
      <w:r w:rsidRPr="00B10340">
        <w:rPr>
          <w:rFonts w:ascii="Times New Roman" w:hAnsi="Times New Roman" w:cs="Times New Roman"/>
          <w:sz w:val="28"/>
          <w:szCs w:val="28"/>
        </w:rPr>
        <w:t>экономико</w:t>
      </w:r>
      <w:proofErr w:type="spellEnd"/>
      <w:r w:rsidRPr="00B10340">
        <w:rPr>
          <w:rFonts w:ascii="Times New Roman" w:hAnsi="Times New Roman" w:cs="Times New Roman"/>
          <w:sz w:val="28"/>
          <w:szCs w:val="28"/>
        </w:rPr>
        <w:t xml:space="preserve"> – математической модели</w:t>
      </w:r>
      <w:r>
        <w:rPr>
          <w:rFonts w:ascii="Times New Roman" w:hAnsi="Times New Roman" w:cs="Times New Roman"/>
          <w:sz w:val="28"/>
          <w:szCs w:val="28"/>
        </w:rPr>
        <w:t>, а также внедрения витаминно-минерального премикса П60-1 в рацион кормления дойного стада.</w:t>
      </w:r>
    </w:p>
    <w:p w:rsidR="00B10340" w:rsidRDefault="00B10340" w:rsidP="00CE1689">
      <w:pPr>
        <w:spacing w:after="0" w:line="360" w:lineRule="auto"/>
        <w:ind w:firstLine="709"/>
        <w:contextualSpacing/>
        <w:jc w:val="both"/>
        <w:rPr>
          <w:rFonts w:ascii="Times New Roman" w:hAnsi="Times New Roman" w:cs="Times New Roman"/>
          <w:sz w:val="28"/>
          <w:szCs w:val="28"/>
        </w:rPr>
      </w:pPr>
    </w:p>
    <w:p w:rsidR="00B10340" w:rsidRDefault="00B10340" w:rsidP="00B10340">
      <w:pPr>
        <w:spacing w:line="360" w:lineRule="auto"/>
        <w:ind w:firstLine="708"/>
        <w:jc w:val="both"/>
        <w:rPr>
          <w:rFonts w:ascii="Times New Roman" w:hAnsi="Times New Roman" w:cs="Times New Roman"/>
          <w:sz w:val="24"/>
          <w:szCs w:val="24"/>
        </w:rPr>
      </w:pPr>
      <w:r>
        <w:rPr>
          <w:rFonts w:ascii="Times New Roman" w:hAnsi="Times New Roman" w:cs="Times New Roman"/>
          <w:sz w:val="28"/>
          <w:szCs w:val="28"/>
        </w:rPr>
        <w:t>Он представлен в таблице 4.2.7.</w:t>
      </w:r>
    </w:p>
    <w:p w:rsidR="009E7389" w:rsidRPr="009E7389" w:rsidRDefault="009E7389" w:rsidP="009E7389">
      <w:pPr>
        <w:spacing w:line="360" w:lineRule="auto"/>
        <w:jc w:val="both"/>
        <w:rPr>
          <w:rFonts w:ascii="Times New Roman" w:hAnsi="Times New Roman" w:cs="Times New Roman"/>
          <w:sz w:val="24"/>
          <w:szCs w:val="24"/>
        </w:rPr>
      </w:pPr>
      <w:r>
        <w:rPr>
          <w:rFonts w:ascii="Times New Roman" w:hAnsi="Times New Roman" w:cs="Times New Roman"/>
          <w:sz w:val="24"/>
          <w:szCs w:val="24"/>
        </w:rPr>
        <w:t>Таблица 4.2.7</w:t>
      </w:r>
      <w:r w:rsidRPr="009E7389">
        <w:rPr>
          <w:rFonts w:ascii="Times New Roman" w:hAnsi="Times New Roman" w:cs="Times New Roman"/>
          <w:sz w:val="24"/>
          <w:szCs w:val="24"/>
        </w:rPr>
        <w:t xml:space="preserve"> – </w:t>
      </w:r>
      <w:r w:rsidRPr="009E7389">
        <w:rPr>
          <w:rFonts w:ascii="Times New Roman" w:hAnsi="Times New Roman" w:cs="Times New Roman"/>
          <w:b/>
          <w:sz w:val="24"/>
          <w:szCs w:val="24"/>
        </w:rPr>
        <w:t xml:space="preserve">Совокупный экономический эффект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1"/>
        <w:gridCol w:w="1380"/>
        <w:gridCol w:w="1397"/>
        <w:gridCol w:w="1584"/>
        <w:gridCol w:w="1875"/>
      </w:tblGrid>
      <w:tr w:rsidR="0042781C" w:rsidRPr="009E7389" w:rsidTr="0042781C">
        <w:tc>
          <w:tcPr>
            <w:tcW w:w="3051" w:type="dxa"/>
            <w:vAlign w:val="center"/>
          </w:tcPr>
          <w:p w:rsidR="0042781C" w:rsidRPr="009E7389" w:rsidRDefault="0042781C" w:rsidP="005107E9">
            <w:pPr>
              <w:spacing w:after="0" w:line="240" w:lineRule="auto"/>
              <w:contextualSpacing/>
              <w:jc w:val="center"/>
              <w:rPr>
                <w:rFonts w:ascii="Times New Roman" w:hAnsi="Times New Roman" w:cs="Times New Roman"/>
                <w:b/>
                <w:sz w:val="24"/>
                <w:szCs w:val="24"/>
              </w:rPr>
            </w:pPr>
            <w:r w:rsidRPr="009E7389">
              <w:rPr>
                <w:rFonts w:ascii="Times New Roman" w:hAnsi="Times New Roman" w:cs="Times New Roman"/>
                <w:b/>
                <w:sz w:val="24"/>
                <w:szCs w:val="24"/>
              </w:rPr>
              <w:t>Показатель</w:t>
            </w:r>
          </w:p>
        </w:tc>
        <w:tc>
          <w:tcPr>
            <w:tcW w:w="1380" w:type="dxa"/>
            <w:vAlign w:val="center"/>
          </w:tcPr>
          <w:p w:rsidR="0042781C" w:rsidRPr="009E7389" w:rsidRDefault="0042781C" w:rsidP="005107E9">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2016</w:t>
            </w:r>
            <w:r w:rsidRPr="009E7389">
              <w:rPr>
                <w:rFonts w:ascii="Times New Roman" w:hAnsi="Times New Roman" w:cs="Times New Roman"/>
                <w:b/>
                <w:sz w:val="24"/>
                <w:szCs w:val="24"/>
              </w:rPr>
              <w:t xml:space="preserve"> г.</w:t>
            </w:r>
          </w:p>
        </w:tc>
        <w:tc>
          <w:tcPr>
            <w:tcW w:w="1397" w:type="dxa"/>
            <w:vAlign w:val="center"/>
          </w:tcPr>
          <w:p w:rsidR="0042781C" w:rsidRPr="009E7389" w:rsidRDefault="0042781C" w:rsidP="005107E9">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Проект</w:t>
            </w:r>
          </w:p>
        </w:tc>
        <w:tc>
          <w:tcPr>
            <w:tcW w:w="1584" w:type="dxa"/>
            <w:vAlign w:val="center"/>
          </w:tcPr>
          <w:p w:rsidR="0042781C" w:rsidRDefault="0042781C" w:rsidP="005107E9">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Абсолютное отклонение</w:t>
            </w:r>
          </w:p>
        </w:tc>
        <w:tc>
          <w:tcPr>
            <w:tcW w:w="1875" w:type="dxa"/>
            <w:vAlign w:val="center"/>
          </w:tcPr>
          <w:p w:rsidR="0042781C" w:rsidRDefault="0042781C" w:rsidP="005107E9">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Относительное отклонение</w:t>
            </w:r>
          </w:p>
        </w:tc>
      </w:tr>
      <w:tr w:rsidR="0042781C" w:rsidRPr="009E7389" w:rsidTr="0042781C">
        <w:tc>
          <w:tcPr>
            <w:tcW w:w="3051" w:type="dxa"/>
            <w:vAlign w:val="center"/>
          </w:tcPr>
          <w:p w:rsidR="0042781C" w:rsidRPr="009E7389" w:rsidRDefault="0042781C" w:rsidP="005107E9">
            <w:pPr>
              <w:spacing w:after="0" w:line="240" w:lineRule="auto"/>
              <w:contextualSpacing/>
              <w:rPr>
                <w:rFonts w:ascii="Times New Roman" w:hAnsi="Times New Roman" w:cs="Times New Roman"/>
                <w:sz w:val="24"/>
                <w:szCs w:val="24"/>
              </w:rPr>
            </w:pPr>
            <w:r w:rsidRPr="009E7389">
              <w:rPr>
                <w:rFonts w:ascii="Times New Roman" w:hAnsi="Times New Roman" w:cs="Times New Roman"/>
                <w:sz w:val="24"/>
                <w:szCs w:val="24"/>
              </w:rPr>
              <w:t>Выручка</w:t>
            </w:r>
            <w:r>
              <w:rPr>
                <w:rFonts w:ascii="Times New Roman" w:hAnsi="Times New Roman" w:cs="Times New Roman"/>
                <w:sz w:val="24"/>
                <w:szCs w:val="24"/>
              </w:rPr>
              <w:t xml:space="preserve"> от реализации молока</w:t>
            </w:r>
            <w:r w:rsidRPr="009E7389">
              <w:rPr>
                <w:rFonts w:ascii="Times New Roman" w:hAnsi="Times New Roman" w:cs="Times New Roman"/>
                <w:sz w:val="24"/>
                <w:szCs w:val="24"/>
              </w:rPr>
              <w:t>, тыс. руб.</w:t>
            </w:r>
          </w:p>
        </w:tc>
        <w:tc>
          <w:tcPr>
            <w:tcW w:w="1380" w:type="dxa"/>
            <w:vAlign w:val="center"/>
          </w:tcPr>
          <w:p w:rsidR="0042781C" w:rsidRPr="009E7389" w:rsidRDefault="0042781C" w:rsidP="005107E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108928</w:t>
            </w:r>
          </w:p>
        </w:tc>
        <w:tc>
          <w:tcPr>
            <w:tcW w:w="1397" w:type="dxa"/>
            <w:vAlign w:val="center"/>
          </w:tcPr>
          <w:p w:rsidR="0042781C" w:rsidRDefault="0042781C" w:rsidP="005107E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115385,24</w:t>
            </w:r>
          </w:p>
        </w:tc>
        <w:tc>
          <w:tcPr>
            <w:tcW w:w="1584" w:type="dxa"/>
            <w:vAlign w:val="center"/>
          </w:tcPr>
          <w:p w:rsidR="0042781C" w:rsidRPr="00A712B2" w:rsidRDefault="0042781C" w:rsidP="005107E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6457,24</w:t>
            </w:r>
          </w:p>
        </w:tc>
        <w:tc>
          <w:tcPr>
            <w:tcW w:w="1875" w:type="dxa"/>
            <w:vAlign w:val="center"/>
          </w:tcPr>
          <w:p w:rsidR="0042781C" w:rsidRDefault="0042781C" w:rsidP="005107E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105,93</w:t>
            </w:r>
          </w:p>
        </w:tc>
      </w:tr>
      <w:tr w:rsidR="0042781C" w:rsidRPr="009E7389" w:rsidTr="0042781C">
        <w:tc>
          <w:tcPr>
            <w:tcW w:w="3051" w:type="dxa"/>
            <w:vAlign w:val="center"/>
          </w:tcPr>
          <w:p w:rsidR="0042781C" w:rsidRPr="009E7389" w:rsidRDefault="0042781C" w:rsidP="005107E9">
            <w:pPr>
              <w:spacing w:after="0" w:line="240" w:lineRule="auto"/>
              <w:contextualSpacing/>
              <w:rPr>
                <w:rFonts w:ascii="Times New Roman" w:hAnsi="Times New Roman" w:cs="Times New Roman"/>
                <w:sz w:val="24"/>
                <w:szCs w:val="24"/>
              </w:rPr>
            </w:pPr>
            <w:r w:rsidRPr="009E7389">
              <w:rPr>
                <w:rFonts w:ascii="Times New Roman" w:hAnsi="Times New Roman" w:cs="Times New Roman"/>
                <w:sz w:val="24"/>
                <w:szCs w:val="24"/>
              </w:rPr>
              <w:t>Себестоимость</w:t>
            </w:r>
            <w:r>
              <w:rPr>
                <w:rFonts w:ascii="Times New Roman" w:hAnsi="Times New Roman" w:cs="Times New Roman"/>
                <w:sz w:val="24"/>
                <w:szCs w:val="24"/>
              </w:rPr>
              <w:t xml:space="preserve"> реализованного молока</w:t>
            </w:r>
            <w:r w:rsidRPr="009E7389">
              <w:rPr>
                <w:rFonts w:ascii="Times New Roman" w:hAnsi="Times New Roman" w:cs="Times New Roman"/>
                <w:sz w:val="24"/>
                <w:szCs w:val="24"/>
              </w:rPr>
              <w:t>, тыс. руб.</w:t>
            </w:r>
          </w:p>
        </w:tc>
        <w:tc>
          <w:tcPr>
            <w:tcW w:w="1380" w:type="dxa"/>
            <w:vAlign w:val="center"/>
          </w:tcPr>
          <w:p w:rsidR="0042781C" w:rsidRPr="00A712B2" w:rsidRDefault="0042781C" w:rsidP="005107E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105402</w:t>
            </w:r>
          </w:p>
        </w:tc>
        <w:tc>
          <w:tcPr>
            <w:tcW w:w="1397" w:type="dxa"/>
            <w:vAlign w:val="center"/>
          </w:tcPr>
          <w:p w:rsidR="0042781C" w:rsidRPr="00260905" w:rsidRDefault="0042781C" w:rsidP="005107E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106005,75</w:t>
            </w:r>
          </w:p>
        </w:tc>
        <w:tc>
          <w:tcPr>
            <w:tcW w:w="1584" w:type="dxa"/>
            <w:vAlign w:val="center"/>
          </w:tcPr>
          <w:p w:rsidR="0042781C" w:rsidRPr="00A712B2" w:rsidRDefault="0042781C" w:rsidP="005107E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603,75</w:t>
            </w:r>
          </w:p>
        </w:tc>
        <w:tc>
          <w:tcPr>
            <w:tcW w:w="1875" w:type="dxa"/>
            <w:vAlign w:val="center"/>
          </w:tcPr>
          <w:p w:rsidR="0042781C" w:rsidRPr="009E7389" w:rsidRDefault="0042781C" w:rsidP="005107E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100,57</w:t>
            </w:r>
          </w:p>
        </w:tc>
      </w:tr>
      <w:tr w:rsidR="0042781C" w:rsidRPr="009E7389" w:rsidTr="0042781C">
        <w:tc>
          <w:tcPr>
            <w:tcW w:w="3051" w:type="dxa"/>
            <w:vAlign w:val="center"/>
          </w:tcPr>
          <w:p w:rsidR="0042781C" w:rsidRPr="009E7389" w:rsidRDefault="0042781C" w:rsidP="005107E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Прибыль от реализации молока</w:t>
            </w:r>
            <w:r w:rsidRPr="009E7389">
              <w:rPr>
                <w:rFonts w:ascii="Times New Roman" w:hAnsi="Times New Roman" w:cs="Times New Roman"/>
                <w:sz w:val="24"/>
                <w:szCs w:val="24"/>
              </w:rPr>
              <w:t>, тыс. руб.</w:t>
            </w:r>
          </w:p>
        </w:tc>
        <w:tc>
          <w:tcPr>
            <w:tcW w:w="1380" w:type="dxa"/>
            <w:vAlign w:val="center"/>
          </w:tcPr>
          <w:p w:rsidR="0042781C" w:rsidRPr="009E7389" w:rsidRDefault="00B10340" w:rsidP="005107E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3526</w:t>
            </w:r>
          </w:p>
        </w:tc>
        <w:tc>
          <w:tcPr>
            <w:tcW w:w="1397" w:type="dxa"/>
            <w:vAlign w:val="center"/>
          </w:tcPr>
          <w:p w:rsidR="0042781C" w:rsidRPr="009E7389" w:rsidRDefault="00B10340" w:rsidP="005107E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9379,49</w:t>
            </w:r>
          </w:p>
        </w:tc>
        <w:tc>
          <w:tcPr>
            <w:tcW w:w="1584" w:type="dxa"/>
            <w:vAlign w:val="center"/>
          </w:tcPr>
          <w:p w:rsidR="0042781C" w:rsidRPr="009E7389" w:rsidRDefault="00B10340" w:rsidP="005107E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5853,49</w:t>
            </w:r>
          </w:p>
        </w:tc>
        <w:tc>
          <w:tcPr>
            <w:tcW w:w="1875" w:type="dxa"/>
            <w:vAlign w:val="center"/>
          </w:tcPr>
          <w:p w:rsidR="0042781C" w:rsidRPr="009E7389" w:rsidRDefault="00B10340" w:rsidP="005107E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266,01</w:t>
            </w:r>
          </w:p>
        </w:tc>
      </w:tr>
      <w:tr w:rsidR="0042781C" w:rsidRPr="009E7389" w:rsidTr="0042781C">
        <w:tc>
          <w:tcPr>
            <w:tcW w:w="3051" w:type="dxa"/>
            <w:vAlign w:val="center"/>
          </w:tcPr>
          <w:p w:rsidR="0042781C" w:rsidRPr="009E7389" w:rsidRDefault="0042781C" w:rsidP="005107E9">
            <w:pPr>
              <w:spacing w:after="0" w:line="240" w:lineRule="auto"/>
              <w:contextualSpacing/>
              <w:rPr>
                <w:rFonts w:ascii="Times New Roman" w:hAnsi="Times New Roman" w:cs="Times New Roman"/>
                <w:sz w:val="24"/>
                <w:szCs w:val="24"/>
              </w:rPr>
            </w:pPr>
            <w:r w:rsidRPr="009E7389">
              <w:rPr>
                <w:rFonts w:ascii="Times New Roman" w:hAnsi="Times New Roman" w:cs="Times New Roman"/>
                <w:sz w:val="24"/>
                <w:szCs w:val="24"/>
              </w:rPr>
              <w:t>Уровень рентабельности</w:t>
            </w:r>
            <w:r>
              <w:rPr>
                <w:rFonts w:ascii="Times New Roman" w:hAnsi="Times New Roman" w:cs="Times New Roman"/>
                <w:sz w:val="24"/>
                <w:szCs w:val="24"/>
              </w:rPr>
              <w:t xml:space="preserve"> ре</w:t>
            </w:r>
            <w:r w:rsidR="00B10340">
              <w:rPr>
                <w:rFonts w:ascii="Times New Roman" w:hAnsi="Times New Roman" w:cs="Times New Roman"/>
                <w:sz w:val="24"/>
                <w:szCs w:val="24"/>
              </w:rPr>
              <w:t>а</w:t>
            </w:r>
            <w:r>
              <w:rPr>
                <w:rFonts w:ascii="Times New Roman" w:hAnsi="Times New Roman" w:cs="Times New Roman"/>
                <w:sz w:val="24"/>
                <w:szCs w:val="24"/>
              </w:rPr>
              <w:t>лизации молока</w:t>
            </w:r>
            <w:r w:rsidRPr="009E7389">
              <w:rPr>
                <w:rFonts w:ascii="Times New Roman" w:hAnsi="Times New Roman" w:cs="Times New Roman"/>
                <w:sz w:val="24"/>
                <w:szCs w:val="24"/>
              </w:rPr>
              <w:t>, %</w:t>
            </w:r>
          </w:p>
        </w:tc>
        <w:tc>
          <w:tcPr>
            <w:tcW w:w="1380" w:type="dxa"/>
            <w:vAlign w:val="center"/>
          </w:tcPr>
          <w:p w:rsidR="0042781C" w:rsidRPr="009E7389" w:rsidRDefault="00B10340" w:rsidP="005107E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3,35</w:t>
            </w:r>
          </w:p>
        </w:tc>
        <w:tc>
          <w:tcPr>
            <w:tcW w:w="1397" w:type="dxa"/>
            <w:vAlign w:val="center"/>
          </w:tcPr>
          <w:p w:rsidR="0042781C" w:rsidRPr="009E7389" w:rsidRDefault="00B10340" w:rsidP="005107E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8,82</w:t>
            </w:r>
          </w:p>
        </w:tc>
        <w:tc>
          <w:tcPr>
            <w:tcW w:w="1584" w:type="dxa"/>
            <w:vAlign w:val="center"/>
          </w:tcPr>
          <w:p w:rsidR="0042781C" w:rsidRPr="009E7389" w:rsidRDefault="00B10340" w:rsidP="005107E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5,47</w:t>
            </w:r>
          </w:p>
        </w:tc>
        <w:tc>
          <w:tcPr>
            <w:tcW w:w="1875" w:type="dxa"/>
            <w:vAlign w:val="center"/>
          </w:tcPr>
          <w:p w:rsidR="0042781C" w:rsidRPr="009E7389" w:rsidRDefault="00B10340" w:rsidP="005107E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263,28</w:t>
            </w:r>
          </w:p>
        </w:tc>
      </w:tr>
      <w:tr w:rsidR="00B10340" w:rsidRPr="009E7389" w:rsidTr="0042781C">
        <w:tc>
          <w:tcPr>
            <w:tcW w:w="3051" w:type="dxa"/>
            <w:vAlign w:val="center"/>
          </w:tcPr>
          <w:p w:rsidR="00B10340" w:rsidRPr="009E7389" w:rsidRDefault="00B10340" w:rsidP="005107E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Выручка</w:t>
            </w:r>
            <w:r w:rsidR="00FC0BD8">
              <w:rPr>
                <w:rFonts w:ascii="Times New Roman" w:hAnsi="Times New Roman" w:cs="Times New Roman"/>
                <w:sz w:val="24"/>
                <w:szCs w:val="24"/>
              </w:rPr>
              <w:t xml:space="preserve"> </w:t>
            </w:r>
            <w:r w:rsidR="00FC0BD8" w:rsidRPr="00FC0BD8">
              <w:rPr>
                <w:rFonts w:ascii="Times New Roman" w:hAnsi="Times New Roman" w:cs="Times New Roman"/>
                <w:sz w:val="24"/>
                <w:szCs w:val="24"/>
              </w:rPr>
              <w:t>от реализации продукции</w:t>
            </w:r>
            <w:r>
              <w:rPr>
                <w:rFonts w:ascii="Times New Roman" w:hAnsi="Times New Roman" w:cs="Times New Roman"/>
                <w:sz w:val="24"/>
                <w:szCs w:val="24"/>
              </w:rPr>
              <w:t xml:space="preserve"> всего, тыс. руб.</w:t>
            </w:r>
          </w:p>
        </w:tc>
        <w:tc>
          <w:tcPr>
            <w:tcW w:w="1380" w:type="dxa"/>
            <w:vAlign w:val="center"/>
          </w:tcPr>
          <w:p w:rsidR="00B10340" w:rsidRPr="009E7389" w:rsidRDefault="00B10340" w:rsidP="005107E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160832</w:t>
            </w:r>
          </w:p>
        </w:tc>
        <w:tc>
          <w:tcPr>
            <w:tcW w:w="1397" w:type="dxa"/>
            <w:vAlign w:val="center"/>
          </w:tcPr>
          <w:p w:rsidR="00B10340" w:rsidRPr="009E7389" w:rsidRDefault="00B10340" w:rsidP="005107E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167289,24</w:t>
            </w:r>
          </w:p>
        </w:tc>
        <w:tc>
          <w:tcPr>
            <w:tcW w:w="1584" w:type="dxa"/>
            <w:vAlign w:val="center"/>
          </w:tcPr>
          <w:p w:rsidR="00B10340" w:rsidRPr="00A712B2" w:rsidRDefault="00B10340" w:rsidP="005107E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6457,24</w:t>
            </w:r>
          </w:p>
        </w:tc>
        <w:tc>
          <w:tcPr>
            <w:tcW w:w="1875" w:type="dxa"/>
            <w:vAlign w:val="center"/>
          </w:tcPr>
          <w:p w:rsidR="00B10340" w:rsidRDefault="00B10340" w:rsidP="005107E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104,01</w:t>
            </w:r>
          </w:p>
        </w:tc>
      </w:tr>
      <w:tr w:rsidR="00B10340" w:rsidRPr="009E7389" w:rsidTr="0042781C">
        <w:tc>
          <w:tcPr>
            <w:tcW w:w="3051" w:type="dxa"/>
            <w:vAlign w:val="center"/>
          </w:tcPr>
          <w:p w:rsidR="00B10340" w:rsidRPr="009E7389" w:rsidRDefault="00B10340" w:rsidP="005107E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Себестоимость всего, тыс. руб.</w:t>
            </w:r>
          </w:p>
        </w:tc>
        <w:tc>
          <w:tcPr>
            <w:tcW w:w="1380" w:type="dxa"/>
            <w:vAlign w:val="center"/>
          </w:tcPr>
          <w:p w:rsidR="00B10340" w:rsidRPr="009E7389" w:rsidRDefault="00B10340" w:rsidP="005107E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171212</w:t>
            </w:r>
          </w:p>
        </w:tc>
        <w:tc>
          <w:tcPr>
            <w:tcW w:w="1397" w:type="dxa"/>
            <w:vAlign w:val="center"/>
          </w:tcPr>
          <w:p w:rsidR="00B10340" w:rsidRPr="009E7389" w:rsidRDefault="00B10340" w:rsidP="005107E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171815,75</w:t>
            </w:r>
          </w:p>
        </w:tc>
        <w:tc>
          <w:tcPr>
            <w:tcW w:w="1584" w:type="dxa"/>
            <w:vAlign w:val="center"/>
          </w:tcPr>
          <w:p w:rsidR="00B10340" w:rsidRPr="00A712B2" w:rsidRDefault="00B10340" w:rsidP="005107E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603,75</w:t>
            </w:r>
          </w:p>
        </w:tc>
        <w:tc>
          <w:tcPr>
            <w:tcW w:w="1875" w:type="dxa"/>
            <w:vAlign w:val="center"/>
          </w:tcPr>
          <w:p w:rsidR="00B10340" w:rsidRPr="009E7389" w:rsidRDefault="00B10340" w:rsidP="005107E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100,35</w:t>
            </w:r>
          </w:p>
        </w:tc>
      </w:tr>
      <w:tr w:rsidR="00B10340" w:rsidRPr="009E7389" w:rsidTr="0042781C">
        <w:tc>
          <w:tcPr>
            <w:tcW w:w="3051" w:type="dxa"/>
            <w:vAlign w:val="center"/>
          </w:tcPr>
          <w:p w:rsidR="00B10340" w:rsidRDefault="00B10340" w:rsidP="005107E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Прибыль от реализации продукции, тыс. руб.</w:t>
            </w:r>
          </w:p>
        </w:tc>
        <w:tc>
          <w:tcPr>
            <w:tcW w:w="1380" w:type="dxa"/>
            <w:vAlign w:val="center"/>
          </w:tcPr>
          <w:p w:rsidR="00B10340" w:rsidRPr="009E7389" w:rsidRDefault="00B10340" w:rsidP="005107E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-10422</w:t>
            </w:r>
          </w:p>
        </w:tc>
        <w:tc>
          <w:tcPr>
            <w:tcW w:w="1397" w:type="dxa"/>
            <w:vAlign w:val="center"/>
          </w:tcPr>
          <w:p w:rsidR="00B10340" w:rsidRPr="009E7389" w:rsidRDefault="00B10340" w:rsidP="005107E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-4568,51</w:t>
            </w:r>
          </w:p>
        </w:tc>
        <w:tc>
          <w:tcPr>
            <w:tcW w:w="1584" w:type="dxa"/>
            <w:vAlign w:val="center"/>
          </w:tcPr>
          <w:p w:rsidR="00B10340" w:rsidRPr="009E7389" w:rsidRDefault="00B10340" w:rsidP="005107E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5853,49</w:t>
            </w:r>
          </w:p>
        </w:tc>
        <w:tc>
          <w:tcPr>
            <w:tcW w:w="1875" w:type="dxa"/>
            <w:vAlign w:val="center"/>
          </w:tcPr>
          <w:p w:rsidR="00B10340" w:rsidRPr="001E048C" w:rsidRDefault="001E048C" w:rsidP="005107E9">
            <w:pPr>
              <w:spacing w:after="0" w:line="240" w:lineRule="auto"/>
              <w:contextualSpacing/>
              <w:jc w:val="center"/>
              <w:rPr>
                <w:rFonts w:ascii="Times New Roman" w:hAnsi="Times New Roman" w:cs="Times New Roman"/>
                <w:sz w:val="24"/>
                <w:szCs w:val="24"/>
              </w:rPr>
            </w:pPr>
            <w:r w:rsidRPr="001E048C">
              <w:rPr>
                <w:rFonts w:ascii="Times New Roman" w:hAnsi="Times New Roman" w:cs="Times New Roman"/>
                <w:sz w:val="24"/>
                <w:szCs w:val="24"/>
              </w:rPr>
              <w:t>-</w:t>
            </w:r>
          </w:p>
        </w:tc>
      </w:tr>
      <w:tr w:rsidR="00B10340" w:rsidRPr="009E7389" w:rsidTr="0042781C">
        <w:tc>
          <w:tcPr>
            <w:tcW w:w="3051" w:type="dxa"/>
            <w:vAlign w:val="center"/>
          </w:tcPr>
          <w:p w:rsidR="00B10340" w:rsidRDefault="00B10340" w:rsidP="005107E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Уровень рентабельности</w:t>
            </w:r>
            <w:r w:rsidR="001E048C">
              <w:rPr>
                <w:rFonts w:ascii="Times New Roman" w:hAnsi="Times New Roman" w:cs="Times New Roman"/>
                <w:sz w:val="24"/>
                <w:szCs w:val="24"/>
              </w:rPr>
              <w:t xml:space="preserve"> продаж (окупаемости затрат) </w:t>
            </w:r>
            <w:r>
              <w:rPr>
                <w:rFonts w:ascii="Times New Roman" w:hAnsi="Times New Roman" w:cs="Times New Roman"/>
                <w:sz w:val="24"/>
                <w:szCs w:val="24"/>
              </w:rPr>
              <w:t>продукции, %</w:t>
            </w:r>
          </w:p>
        </w:tc>
        <w:tc>
          <w:tcPr>
            <w:tcW w:w="1380" w:type="dxa"/>
            <w:vAlign w:val="center"/>
          </w:tcPr>
          <w:p w:rsidR="00B10340" w:rsidRPr="009E7389" w:rsidRDefault="001E048C" w:rsidP="005107E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-6,09</w:t>
            </w:r>
          </w:p>
        </w:tc>
        <w:tc>
          <w:tcPr>
            <w:tcW w:w="1397" w:type="dxa"/>
            <w:vAlign w:val="center"/>
          </w:tcPr>
          <w:p w:rsidR="00B10340" w:rsidRPr="009E7389" w:rsidRDefault="001E048C" w:rsidP="005107E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-0,62</w:t>
            </w:r>
          </w:p>
        </w:tc>
        <w:tc>
          <w:tcPr>
            <w:tcW w:w="1584" w:type="dxa"/>
            <w:vAlign w:val="center"/>
          </w:tcPr>
          <w:p w:rsidR="00B10340" w:rsidRPr="009E7389" w:rsidRDefault="00B10340" w:rsidP="005107E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5,47</w:t>
            </w:r>
          </w:p>
        </w:tc>
        <w:tc>
          <w:tcPr>
            <w:tcW w:w="1875" w:type="dxa"/>
            <w:vAlign w:val="center"/>
          </w:tcPr>
          <w:p w:rsidR="00B10340" w:rsidRPr="009E7389" w:rsidRDefault="001E048C" w:rsidP="005107E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r>
    </w:tbl>
    <w:p w:rsidR="009E7389" w:rsidRDefault="009E7389" w:rsidP="00CE1689">
      <w:pPr>
        <w:spacing w:after="0" w:line="360" w:lineRule="auto"/>
        <w:ind w:firstLine="709"/>
        <w:contextualSpacing/>
        <w:jc w:val="both"/>
        <w:rPr>
          <w:rFonts w:ascii="Times New Roman" w:hAnsi="Times New Roman" w:cs="Times New Roman"/>
          <w:sz w:val="28"/>
          <w:szCs w:val="28"/>
        </w:rPr>
      </w:pPr>
    </w:p>
    <w:p w:rsidR="00A55AD4" w:rsidRDefault="00A55AD4" w:rsidP="00CE168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Анализируя данные табл.4.2.7, можно сделать вывод том, что внедрение данных мероприятий положительно влияют на результаты финансово-хозяйственной деятельности АО «Учхоз Июльское </w:t>
      </w:r>
      <w:proofErr w:type="spellStart"/>
      <w:r>
        <w:rPr>
          <w:rFonts w:ascii="Times New Roman" w:hAnsi="Times New Roman" w:cs="Times New Roman"/>
          <w:sz w:val="28"/>
          <w:szCs w:val="28"/>
        </w:rPr>
        <w:t>ИжГСХА</w:t>
      </w:r>
      <w:proofErr w:type="spellEnd"/>
      <w:r>
        <w:rPr>
          <w:rFonts w:ascii="Times New Roman" w:hAnsi="Times New Roman" w:cs="Times New Roman"/>
          <w:sz w:val="28"/>
          <w:szCs w:val="28"/>
        </w:rPr>
        <w:t>».</w:t>
      </w:r>
    </w:p>
    <w:p w:rsidR="005107E9" w:rsidRDefault="005107E9" w:rsidP="00CE1689">
      <w:pPr>
        <w:spacing w:after="0" w:line="360" w:lineRule="auto"/>
        <w:ind w:firstLine="709"/>
        <w:contextualSpacing/>
        <w:jc w:val="both"/>
        <w:rPr>
          <w:rFonts w:ascii="Times New Roman" w:hAnsi="Times New Roman" w:cs="Times New Roman"/>
          <w:sz w:val="28"/>
          <w:szCs w:val="28"/>
        </w:rPr>
      </w:pPr>
    </w:p>
    <w:p w:rsidR="005107E9" w:rsidRDefault="005107E9" w:rsidP="00CE1689">
      <w:pPr>
        <w:spacing w:after="0" w:line="360" w:lineRule="auto"/>
        <w:ind w:firstLine="709"/>
        <w:contextualSpacing/>
        <w:jc w:val="both"/>
        <w:rPr>
          <w:rFonts w:ascii="Times New Roman" w:hAnsi="Times New Roman" w:cs="Times New Roman"/>
          <w:sz w:val="28"/>
          <w:szCs w:val="28"/>
        </w:rPr>
      </w:pPr>
    </w:p>
    <w:p w:rsidR="005107E9" w:rsidRDefault="005107E9" w:rsidP="00CE1689">
      <w:pPr>
        <w:spacing w:after="0" w:line="360" w:lineRule="auto"/>
        <w:ind w:firstLine="709"/>
        <w:contextualSpacing/>
        <w:jc w:val="both"/>
        <w:rPr>
          <w:rFonts w:ascii="Times New Roman" w:hAnsi="Times New Roman" w:cs="Times New Roman"/>
          <w:sz w:val="28"/>
          <w:szCs w:val="28"/>
        </w:rPr>
      </w:pPr>
    </w:p>
    <w:p w:rsidR="005107E9" w:rsidRDefault="005107E9" w:rsidP="00CE1689">
      <w:pPr>
        <w:spacing w:after="0" w:line="360" w:lineRule="auto"/>
        <w:ind w:firstLine="709"/>
        <w:contextualSpacing/>
        <w:jc w:val="both"/>
        <w:rPr>
          <w:rFonts w:ascii="Times New Roman" w:hAnsi="Times New Roman" w:cs="Times New Roman"/>
          <w:sz w:val="28"/>
          <w:szCs w:val="28"/>
        </w:rPr>
      </w:pPr>
    </w:p>
    <w:p w:rsidR="005107E9" w:rsidRDefault="005107E9" w:rsidP="00CE1689">
      <w:pPr>
        <w:spacing w:after="0" w:line="360" w:lineRule="auto"/>
        <w:ind w:firstLine="709"/>
        <w:contextualSpacing/>
        <w:jc w:val="both"/>
        <w:rPr>
          <w:rFonts w:ascii="Times New Roman" w:hAnsi="Times New Roman" w:cs="Times New Roman"/>
          <w:sz w:val="28"/>
          <w:szCs w:val="28"/>
        </w:rPr>
      </w:pPr>
    </w:p>
    <w:p w:rsidR="005107E9" w:rsidRDefault="005107E9" w:rsidP="00CE1689">
      <w:pPr>
        <w:spacing w:after="0" w:line="360" w:lineRule="auto"/>
        <w:ind w:firstLine="709"/>
        <w:contextualSpacing/>
        <w:jc w:val="both"/>
        <w:rPr>
          <w:rFonts w:ascii="Times New Roman" w:hAnsi="Times New Roman" w:cs="Times New Roman"/>
          <w:sz w:val="28"/>
          <w:szCs w:val="28"/>
        </w:rPr>
      </w:pPr>
    </w:p>
    <w:p w:rsidR="005107E9" w:rsidRDefault="005107E9" w:rsidP="00CE1689">
      <w:pPr>
        <w:spacing w:after="0" w:line="360" w:lineRule="auto"/>
        <w:ind w:firstLine="709"/>
        <w:contextualSpacing/>
        <w:jc w:val="both"/>
        <w:rPr>
          <w:rFonts w:ascii="Times New Roman" w:hAnsi="Times New Roman" w:cs="Times New Roman"/>
          <w:sz w:val="28"/>
          <w:szCs w:val="28"/>
        </w:rPr>
      </w:pPr>
    </w:p>
    <w:p w:rsidR="005107E9" w:rsidRDefault="005107E9" w:rsidP="00CE1689">
      <w:pPr>
        <w:spacing w:after="0" w:line="360" w:lineRule="auto"/>
        <w:ind w:firstLine="709"/>
        <w:contextualSpacing/>
        <w:jc w:val="both"/>
        <w:rPr>
          <w:rFonts w:ascii="Times New Roman" w:hAnsi="Times New Roman" w:cs="Times New Roman"/>
          <w:sz w:val="28"/>
          <w:szCs w:val="28"/>
        </w:rPr>
      </w:pPr>
    </w:p>
    <w:p w:rsidR="005107E9" w:rsidRDefault="005107E9" w:rsidP="00CE1689">
      <w:pPr>
        <w:spacing w:after="0" w:line="360" w:lineRule="auto"/>
        <w:ind w:firstLine="709"/>
        <w:contextualSpacing/>
        <w:jc w:val="both"/>
        <w:rPr>
          <w:rFonts w:ascii="Times New Roman" w:hAnsi="Times New Roman" w:cs="Times New Roman"/>
          <w:sz w:val="28"/>
          <w:szCs w:val="28"/>
        </w:rPr>
      </w:pPr>
    </w:p>
    <w:p w:rsidR="005107E9" w:rsidRDefault="005107E9" w:rsidP="00CE1689">
      <w:pPr>
        <w:spacing w:after="0" w:line="360" w:lineRule="auto"/>
        <w:ind w:firstLine="709"/>
        <w:contextualSpacing/>
        <w:jc w:val="both"/>
        <w:rPr>
          <w:rFonts w:ascii="Times New Roman" w:hAnsi="Times New Roman" w:cs="Times New Roman"/>
          <w:sz w:val="28"/>
          <w:szCs w:val="28"/>
        </w:rPr>
      </w:pPr>
    </w:p>
    <w:p w:rsidR="005107E9" w:rsidRDefault="005107E9" w:rsidP="00CE1689">
      <w:pPr>
        <w:spacing w:after="0" w:line="360" w:lineRule="auto"/>
        <w:ind w:firstLine="709"/>
        <w:contextualSpacing/>
        <w:jc w:val="both"/>
        <w:rPr>
          <w:rFonts w:ascii="Times New Roman" w:hAnsi="Times New Roman" w:cs="Times New Roman"/>
          <w:sz w:val="28"/>
          <w:szCs w:val="28"/>
        </w:rPr>
      </w:pPr>
    </w:p>
    <w:p w:rsidR="00A55AD4" w:rsidRDefault="00A55AD4" w:rsidP="00CE168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более наглядного представления покажем совокупный экономический эффект от оптимизации структуры кормового рациона для дойного стада и внедрения витаминно-минерального комплекса в их рацион кормления на рис.9.</w:t>
      </w:r>
    </w:p>
    <w:p w:rsidR="00A55AD4" w:rsidRDefault="00A55AD4" w:rsidP="00CE1689">
      <w:pPr>
        <w:spacing w:after="0" w:line="360" w:lineRule="auto"/>
        <w:ind w:firstLine="709"/>
        <w:contextualSpacing/>
        <w:jc w:val="both"/>
        <w:rPr>
          <w:rFonts w:ascii="Times New Roman" w:hAnsi="Times New Roman" w:cs="Times New Roman"/>
          <w:sz w:val="28"/>
          <w:szCs w:val="28"/>
        </w:rPr>
      </w:pPr>
    </w:p>
    <w:p w:rsidR="00AA2956" w:rsidRDefault="00111124" w:rsidP="00CE168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267325" cy="3171825"/>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A2956" w:rsidRPr="00E869BC" w:rsidRDefault="00E869BC" w:rsidP="00CE1689">
      <w:pPr>
        <w:spacing w:after="0" w:line="360" w:lineRule="auto"/>
        <w:ind w:firstLine="709"/>
        <w:contextualSpacing/>
        <w:jc w:val="both"/>
        <w:rPr>
          <w:rFonts w:ascii="Times New Roman" w:hAnsi="Times New Roman" w:cs="Times New Roman"/>
          <w:sz w:val="24"/>
          <w:szCs w:val="28"/>
        </w:rPr>
      </w:pPr>
      <w:r w:rsidRPr="00E869BC">
        <w:rPr>
          <w:rFonts w:ascii="Times New Roman" w:hAnsi="Times New Roman" w:cs="Times New Roman"/>
          <w:sz w:val="24"/>
          <w:szCs w:val="28"/>
        </w:rPr>
        <w:t>Рис.9 – Совокупный экономический эффект</w:t>
      </w:r>
    </w:p>
    <w:p w:rsidR="00AA2956" w:rsidRPr="00E869BC" w:rsidRDefault="00AA2956" w:rsidP="00CE1689">
      <w:pPr>
        <w:spacing w:after="0" w:line="360" w:lineRule="auto"/>
        <w:ind w:firstLine="709"/>
        <w:contextualSpacing/>
        <w:jc w:val="both"/>
        <w:rPr>
          <w:rFonts w:ascii="Times New Roman" w:hAnsi="Times New Roman" w:cs="Times New Roman"/>
          <w:sz w:val="24"/>
          <w:szCs w:val="28"/>
        </w:rPr>
      </w:pPr>
    </w:p>
    <w:p w:rsidR="00A55AD4" w:rsidRDefault="00A55AD4" w:rsidP="00A55AD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Исходя из данных табл.4.2.7 и рис.9, мы наблюдаем сокращение убытка от реализации продукции на 5853,5 тыс. руб., а уровень окупаемости затрат почти достиг нулевого значения. Если поддерживать внедрение данных мероприятий и в дальнейшем, организация уже в 2018 году будет получать прибыль от реализации продукции.</w:t>
      </w:r>
    </w:p>
    <w:p w:rsidR="00111124" w:rsidRDefault="00111124" w:rsidP="00CE1689">
      <w:pPr>
        <w:spacing w:after="0" w:line="360" w:lineRule="auto"/>
        <w:ind w:firstLine="709"/>
        <w:contextualSpacing/>
        <w:jc w:val="both"/>
        <w:rPr>
          <w:rFonts w:ascii="Times New Roman" w:hAnsi="Times New Roman" w:cs="Times New Roman"/>
          <w:sz w:val="28"/>
          <w:szCs w:val="28"/>
        </w:rPr>
      </w:pPr>
    </w:p>
    <w:p w:rsidR="00111124" w:rsidRDefault="00111124" w:rsidP="00CE1689">
      <w:pPr>
        <w:spacing w:after="0" w:line="360" w:lineRule="auto"/>
        <w:ind w:firstLine="709"/>
        <w:contextualSpacing/>
        <w:jc w:val="both"/>
        <w:rPr>
          <w:rFonts w:ascii="Times New Roman" w:hAnsi="Times New Roman" w:cs="Times New Roman"/>
          <w:sz w:val="28"/>
          <w:szCs w:val="28"/>
        </w:rPr>
      </w:pPr>
    </w:p>
    <w:p w:rsidR="00111124" w:rsidRDefault="00111124" w:rsidP="00CE1689">
      <w:pPr>
        <w:spacing w:after="0" w:line="360" w:lineRule="auto"/>
        <w:ind w:firstLine="709"/>
        <w:contextualSpacing/>
        <w:jc w:val="both"/>
        <w:rPr>
          <w:rFonts w:ascii="Times New Roman" w:hAnsi="Times New Roman" w:cs="Times New Roman"/>
          <w:sz w:val="28"/>
          <w:szCs w:val="28"/>
        </w:rPr>
      </w:pPr>
    </w:p>
    <w:p w:rsidR="00111124" w:rsidRDefault="00111124" w:rsidP="00CE1689">
      <w:pPr>
        <w:spacing w:after="0" w:line="360" w:lineRule="auto"/>
        <w:ind w:firstLine="709"/>
        <w:contextualSpacing/>
        <w:jc w:val="both"/>
        <w:rPr>
          <w:rFonts w:ascii="Times New Roman" w:hAnsi="Times New Roman" w:cs="Times New Roman"/>
          <w:sz w:val="28"/>
          <w:szCs w:val="28"/>
        </w:rPr>
      </w:pPr>
    </w:p>
    <w:p w:rsidR="00111124" w:rsidRDefault="00111124" w:rsidP="00CE1689">
      <w:pPr>
        <w:spacing w:after="0" w:line="360" w:lineRule="auto"/>
        <w:ind w:firstLine="709"/>
        <w:contextualSpacing/>
        <w:jc w:val="both"/>
        <w:rPr>
          <w:rFonts w:ascii="Times New Roman" w:hAnsi="Times New Roman" w:cs="Times New Roman"/>
          <w:sz w:val="28"/>
          <w:szCs w:val="28"/>
        </w:rPr>
      </w:pPr>
    </w:p>
    <w:p w:rsidR="00111124" w:rsidRDefault="00111124" w:rsidP="00CE1689">
      <w:pPr>
        <w:spacing w:after="0" w:line="360" w:lineRule="auto"/>
        <w:ind w:firstLine="709"/>
        <w:contextualSpacing/>
        <w:jc w:val="both"/>
        <w:rPr>
          <w:rFonts w:ascii="Times New Roman" w:hAnsi="Times New Roman" w:cs="Times New Roman"/>
          <w:sz w:val="28"/>
          <w:szCs w:val="28"/>
        </w:rPr>
      </w:pPr>
    </w:p>
    <w:p w:rsidR="00111124" w:rsidRDefault="00111124" w:rsidP="00CE1689">
      <w:pPr>
        <w:spacing w:after="0" w:line="360" w:lineRule="auto"/>
        <w:ind w:firstLine="709"/>
        <w:contextualSpacing/>
        <w:jc w:val="both"/>
        <w:rPr>
          <w:rFonts w:ascii="Times New Roman" w:hAnsi="Times New Roman" w:cs="Times New Roman"/>
          <w:sz w:val="28"/>
          <w:szCs w:val="28"/>
        </w:rPr>
      </w:pPr>
    </w:p>
    <w:p w:rsidR="00AA2956" w:rsidRDefault="00AA2956" w:rsidP="00AA2956">
      <w:pPr>
        <w:spacing w:after="0" w:line="360" w:lineRule="auto"/>
        <w:ind w:firstLine="709"/>
        <w:contextualSpacing/>
        <w:jc w:val="center"/>
        <w:rPr>
          <w:rFonts w:ascii="Times New Roman" w:hAnsi="Times New Roman" w:cs="Times New Roman"/>
          <w:b/>
          <w:sz w:val="28"/>
          <w:szCs w:val="28"/>
        </w:rPr>
      </w:pPr>
      <w:r w:rsidRPr="00AA2956">
        <w:rPr>
          <w:rFonts w:ascii="Times New Roman" w:hAnsi="Times New Roman" w:cs="Times New Roman"/>
          <w:b/>
          <w:sz w:val="28"/>
          <w:szCs w:val="28"/>
        </w:rPr>
        <w:t>Выводы и предложения</w:t>
      </w:r>
    </w:p>
    <w:p w:rsidR="00CA4518" w:rsidRDefault="00CA4518" w:rsidP="00CA4518">
      <w:pPr>
        <w:spacing w:after="0" w:line="360" w:lineRule="auto"/>
        <w:ind w:firstLine="709"/>
        <w:contextualSpacing/>
        <w:jc w:val="both"/>
        <w:rPr>
          <w:rFonts w:ascii="Times New Roman" w:eastAsiaTheme="minorEastAsia" w:hAnsi="Times New Roman" w:cs="Times New Roman"/>
          <w:sz w:val="28"/>
          <w:szCs w:val="28"/>
        </w:rPr>
      </w:pPr>
      <w:r w:rsidRPr="00A712B2">
        <w:rPr>
          <w:rFonts w:ascii="Times New Roman" w:eastAsiaTheme="minorEastAsia" w:hAnsi="Times New Roman" w:cs="Times New Roman"/>
          <w:sz w:val="28"/>
          <w:szCs w:val="28"/>
        </w:rPr>
        <w:t xml:space="preserve">Основной целью предпринимательской деятельности </w:t>
      </w:r>
      <w:r>
        <w:rPr>
          <w:rFonts w:ascii="Times New Roman" w:eastAsiaTheme="minorEastAsia" w:hAnsi="Times New Roman" w:cs="Times New Roman"/>
          <w:sz w:val="28"/>
          <w:szCs w:val="28"/>
        </w:rPr>
        <w:t>организаций</w:t>
      </w:r>
      <w:r w:rsidRPr="00A712B2">
        <w:rPr>
          <w:rFonts w:ascii="Times New Roman" w:eastAsiaTheme="minorEastAsia" w:hAnsi="Times New Roman" w:cs="Times New Roman"/>
          <w:sz w:val="28"/>
          <w:szCs w:val="28"/>
        </w:rPr>
        <w:t xml:space="preserve"> является получение прибыли, которая является важнейшим источником и предпосылкой увеличения капитала, роста доходов </w:t>
      </w:r>
      <w:r>
        <w:rPr>
          <w:rFonts w:ascii="Times New Roman" w:eastAsiaTheme="minorEastAsia" w:hAnsi="Times New Roman" w:cs="Times New Roman"/>
          <w:sz w:val="28"/>
          <w:szCs w:val="28"/>
        </w:rPr>
        <w:t>организации</w:t>
      </w:r>
      <w:r w:rsidRPr="00A712B2">
        <w:rPr>
          <w:rFonts w:ascii="Times New Roman" w:eastAsiaTheme="minorEastAsia" w:hAnsi="Times New Roman" w:cs="Times New Roman"/>
          <w:sz w:val="28"/>
          <w:szCs w:val="28"/>
        </w:rPr>
        <w:t xml:space="preserve">. Эта цель может быть достигнута лишь при оптимальной организации денежных средств </w:t>
      </w:r>
      <w:r>
        <w:rPr>
          <w:rFonts w:ascii="Times New Roman" w:eastAsiaTheme="minorEastAsia" w:hAnsi="Times New Roman" w:cs="Times New Roman"/>
          <w:sz w:val="28"/>
          <w:szCs w:val="28"/>
        </w:rPr>
        <w:t>в организациях</w:t>
      </w:r>
      <w:r w:rsidRPr="00A712B2">
        <w:rPr>
          <w:rFonts w:ascii="Times New Roman" w:eastAsiaTheme="minorEastAsia" w:hAnsi="Times New Roman" w:cs="Times New Roman"/>
          <w:sz w:val="28"/>
          <w:szCs w:val="28"/>
        </w:rPr>
        <w:t>, позволяющей укрепить финансовое положение и конкурентоспособность.</w:t>
      </w:r>
    </w:p>
    <w:p w:rsidR="00CA4518" w:rsidRDefault="00CA4518" w:rsidP="00CA4518">
      <w:pPr>
        <w:spacing w:after="0" w:line="360" w:lineRule="auto"/>
        <w:ind w:firstLine="709"/>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Объектом анализа работы являе</w:t>
      </w:r>
      <w:r w:rsidRPr="003C3679">
        <w:rPr>
          <w:rFonts w:ascii="Times New Roman" w:eastAsiaTheme="minorEastAsia" w:hAnsi="Times New Roman" w:cs="Times New Roman"/>
          <w:sz w:val="28"/>
          <w:szCs w:val="28"/>
        </w:rPr>
        <w:t xml:space="preserve">тся </w:t>
      </w:r>
      <w:r>
        <w:rPr>
          <w:rFonts w:ascii="Times New Roman" w:eastAsiaTheme="minorEastAsia" w:hAnsi="Times New Roman" w:cs="Times New Roman"/>
          <w:sz w:val="28"/>
          <w:szCs w:val="28"/>
        </w:rPr>
        <w:t xml:space="preserve">АО «Учхоз Июльское </w:t>
      </w:r>
      <w:proofErr w:type="spellStart"/>
      <w:r>
        <w:rPr>
          <w:rFonts w:ascii="Times New Roman" w:eastAsiaTheme="minorEastAsia" w:hAnsi="Times New Roman" w:cs="Times New Roman"/>
          <w:sz w:val="28"/>
          <w:szCs w:val="28"/>
        </w:rPr>
        <w:t>ИжГСХА</w:t>
      </w:r>
      <w:proofErr w:type="spellEnd"/>
      <w:r w:rsidRPr="003C3679">
        <w:rPr>
          <w:rFonts w:ascii="Times New Roman" w:eastAsiaTheme="minorEastAsia" w:hAnsi="Times New Roman" w:cs="Times New Roman"/>
          <w:sz w:val="28"/>
          <w:szCs w:val="28"/>
        </w:rPr>
        <w:t>», сферой действия которого является производство и реализация сельскохозяйственной продукции.</w:t>
      </w:r>
    </w:p>
    <w:p w:rsidR="00CA4518" w:rsidRDefault="00CA4518" w:rsidP="00CA4518">
      <w:pPr>
        <w:spacing w:after="0" w:line="360" w:lineRule="auto"/>
        <w:ind w:firstLine="708"/>
        <w:contextualSpacing/>
        <w:jc w:val="both"/>
        <w:rPr>
          <w:rFonts w:ascii="Times New Roman" w:hAnsi="Times New Roman" w:cs="Times New Roman"/>
          <w:sz w:val="28"/>
          <w:szCs w:val="28"/>
        </w:rPr>
      </w:pPr>
      <w:r>
        <w:rPr>
          <w:rFonts w:ascii="Times New Roman" w:eastAsiaTheme="minorEastAsia" w:hAnsi="Times New Roman" w:cs="Times New Roman"/>
          <w:sz w:val="28"/>
          <w:szCs w:val="28"/>
        </w:rPr>
        <w:t xml:space="preserve">В теоретической части были представлены </w:t>
      </w:r>
      <w:r w:rsidRPr="00CA4518">
        <w:rPr>
          <w:rFonts w:ascii="Times New Roman" w:hAnsi="Times New Roman" w:cs="Times New Roman"/>
          <w:sz w:val="28"/>
          <w:szCs w:val="28"/>
        </w:rPr>
        <w:t>теоретические аспекты и методологические основы оценки эффективности молочного скотоводства</w:t>
      </w:r>
      <w:r>
        <w:rPr>
          <w:rFonts w:ascii="Times New Roman" w:hAnsi="Times New Roman" w:cs="Times New Roman"/>
          <w:sz w:val="28"/>
          <w:szCs w:val="28"/>
        </w:rPr>
        <w:t>.</w:t>
      </w:r>
    </w:p>
    <w:p w:rsidR="00CA4518" w:rsidRDefault="00CA4518" w:rsidP="00CA4518">
      <w:pPr>
        <w:pStyle w:val="1"/>
        <w:spacing w:before="0" w:line="360" w:lineRule="auto"/>
        <w:ind w:firstLine="708"/>
        <w:contextualSpacing/>
        <w:jc w:val="both"/>
        <w:rPr>
          <w:rFonts w:ascii="Times New Roman" w:hAnsi="Times New Roman" w:cs="Times New Roman"/>
          <w:color w:val="auto"/>
          <w:sz w:val="28"/>
        </w:rPr>
      </w:pPr>
      <w:r w:rsidRPr="0072008B">
        <w:rPr>
          <w:rFonts w:ascii="Times New Roman" w:hAnsi="Times New Roman" w:cs="Times New Roman"/>
          <w:color w:val="auto"/>
          <w:sz w:val="28"/>
          <w:szCs w:val="28"/>
        </w:rPr>
        <w:t>Во втором разделе была рассмотрена общая характеристика АО «</w:t>
      </w:r>
      <w:r>
        <w:rPr>
          <w:rFonts w:ascii="Times New Roman" w:hAnsi="Times New Roman" w:cs="Times New Roman"/>
          <w:color w:val="auto"/>
          <w:sz w:val="28"/>
          <w:szCs w:val="28"/>
        </w:rPr>
        <w:t xml:space="preserve">Учхоз </w:t>
      </w:r>
      <w:r w:rsidRPr="0072008B">
        <w:rPr>
          <w:rFonts w:ascii="Times New Roman" w:hAnsi="Times New Roman" w:cs="Times New Roman"/>
          <w:color w:val="auto"/>
          <w:sz w:val="28"/>
          <w:szCs w:val="28"/>
        </w:rPr>
        <w:t xml:space="preserve">Июльское </w:t>
      </w:r>
      <w:proofErr w:type="spellStart"/>
      <w:r w:rsidRPr="0072008B">
        <w:rPr>
          <w:rFonts w:ascii="Times New Roman" w:hAnsi="Times New Roman" w:cs="Times New Roman"/>
          <w:color w:val="auto"/>
          <w:sz w:val="28"/>
          <w:szCs w:val="28"/>
        </w:rPr>
        <w:t>ИжГСХА</w:t>
      </w:r>
      <w:proofErr w:type="spellEnd"/>
      <w:r w:rsidRPr="0072008B">
        <w:rPr>
          <w:rFonts w:ascii="Times New Roman" w:hAnsi="Times New Roman" w:cs="Times New Roman"/>
          <w:color w:val="auto"/>
          <w:sz w:val="28"/>
          <w:szCs w:val="28"/>
        </w:rPr>
        <w:t xml:space="preserve">»: его правовой статус, </w:t>
      </w:r>
      <w:r>
        <w:rPr>
          <w:rFonts w:ascii="Times New Roman" w:hAnsi="Times New Roman" w:cs="Times New Roman"/>
          <w:color w:val="auto"/>
          <w:sz w:val="28"/>
        </w:rPr>
        <w:t>м</w:t>
      </w:r>
      <w:r w:rsidRPr="0072008B">
        <w:rPr>
          <w:rFonts w:ascii="Times New Roman" w:hAnsi="Times New Roman" w:cs="Times New Roman"/>
          <w:color w:val="auto"/>
          <w:sz w:val="28"/>
        </w:rPr>
        <w:t>естоположение</w:t>
      </w:r>
      <w:r>
        <w:rPr>
          <w:rFonts w:ascii="Times New Roman" w:hAnsi="Times New Roman" w:cs="Times New Roman"/>
          <w:color w:val="auto"/>
          <w:sz w:val="28"/>
        </w:rPr>
        <w:t>, представлены его основные экономические показатели, а также был проведен анализ ресурсного потенциала и анализ финансовой устойчивости данной организации.</w:t>
      </w:r>
    </w:p>
    <w:p w:rsidR="00CA4518" w:rsidRPr="0072008B" w:rsidRDefault="00CA4518" w:rsidP="00CA451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третьем разделе была проведена экономическая</w:t>
      </w:r>
      <w:r w:rsidRPr="00CA4518">
        <w:rPr>
          <w:rFonts w:ascii="Times New Roman" w:hAnsi="Times New Roman" w:cs="Times New Roman"/>
          <w:sz w:val="28"/>
          <w:szCs w:val="28"/>
        </w:rPr>
        <w:t xml:space="preserve"> </w:t>
      </w:r>
      <w:r>
        <w:rPr>
          <w:rFonts w:ascii="Times New Roman" w:hAnsi="Times New Roman" w:cs="Times New Roman"/>
          <w:sz w:val="28"/>
          <w:szCs w:val="28"/>
        </w:rPr>
        <w:t>оценка</w:t>
      </w:r>
      <w:r w:rsidRPr="00CA4518">
        <w:rPr>
          <w:rFonts w:ascii="Times New Roman" w:hAnsi="Times New Roman" w:cs="Times New Roman"/>
          <w:sz w:val="28"/>
          <w:szCs w:val="28"/>
        </w:rPr>
        <w:t xml:space="preserve"> состояния</w:t>
      </w:r>
      <w:r>
        <w:rPr>
          <w:rFonts w:ascii="Times New Roman" w:hAnsi="Times New Roman" w:cs="Times New Roman"/>
          <w:sz w:val="28"/>
          <w:szCs w:val="28"/>
        </w:rPr>
        <w:t xml:space="preserve"> </w:t>
      </w:r>
      <w:r w:rsidRPr="00CA4518">
        <w:rPr>
          <w:rFonts w:ascii="Times New Roman" w:hAnsi="Times New Roman" w:cs="Times New Roman"/>
          <w:sz w:val="28"/>
          <w:szCs w:val="28"/>
        </w:rPr>
        <w:t xml:space="preserve">молочного скотоводства </w:t>
      </w:r>
      <w:r>
        <w:rPr>
          <w:rFonts w:ascii="Times New Roman" w:hAnsi="Times New Roman" w:cs="Times New Roman"/>
          <w:sz w:val="28"/>
          <w:szCs w:val="28"/>
        </w:rPr>
        <w:t xml:space="preserve">АО «Учхоз Июльское </w:t>
      </w:r>
      <w:proofErr w:type="spellStart"/>
      <w:r>
        <w:rPr>
          <w:rFonts w:ascii="Times New Roman" w:hAnsi="Times New Roman" w:cs="Times New Roman"/>
          <w:sz w:val="28"/>
          <w:szCs w:val="28"/>
        </w:rPr>
        <w:t>ИжГСХА</w:t>
      </w:r>
      <w:proofErr w:type="spellEnd"/>
      <w:r>
        <w:rPr>
          <w:rFonts w:ascii="Times New Roman" w:hAnsi="Times New Roman" w:cs="Times New Roman"/>
          <w:sz w:val="28"/>
          <w:szCs w:val="28"/>
        </w:rPr>
        <w:t xml:space="preserve">», которая состоит из следующих подразделов: анализа результатов производственной деятельности молочного скотоводства, анализа себестоимости молока, анализа финансовых результатов от реализации молока, анализа рентабельности продаж молока, анализа точки безубыточности молока, а также анализа уровня </w:t>
      </w:r>
      <w:proofErr w:type="spellStart"/>
      <w:r>
        <w:rPr>
          <w:rFonts w:ascii="Times New Roman" w:hAnsi="Times New Roman" w:cs="Times New Roman"/>
          <w:sz w:val="28"/>
          <w:szCs w:val="28"/>
        </w:rPr>
        <w:t>среднереализационных</w:t>
      </w:r>
      <w:proofErr w:type="spellEnd"/>
      <w:r>
        <w:rPr>
          <w:rFonts w:ascii="Times New Roman" w:hAnsi="Times New Roman" w:cs="Times New Roman"/>
          <w:sz w:val="28"/>
          <w:szCs w:val="28"/>
        </w:rPr>
        <w:t xml:space="preserve"> цен.</w:t>
      </w:r>
    </w:p>
    <w:p w:rsidR="00CA4518" w:rsidRDefault="00CA4518" w:rsidP="00CA4518">
      <w:pPr>
        <w:spacing w:after="0" w:line="360" w:lineRule="auto"/>
        <w:ind w:firstLine="708"/>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Проведя анализ финансово-хозяйственной деятельности </w:t>
      </w:r>
      <w:r w:rsidRPr="00A712B2">
        <w:rPr>
          <w:rFonts w:ascii="Times New Roman" w:eastAsiaTheme="minorEastAsia" w:hAnsi="Times New Roman" w:cs="Times New Roman"/>
          <w:sz w:val="28"/>
          <w:szCs w:val="28"/>
        </w:rPr>
        <w:t xml:space="preserve">АО «Учхоз Июльское </w:t>
      </w:r>
      <w:proofErr w:type="spellStart"/>
      <w:r w:rsidRPr="00A712B2">
        <w:rPr>
          <w:rFonts w:ascii="Times New Roman" w:eastAsiaTheme="minorEastAsia" w:hAnsi="Times New Roman" w:cs="Times New Roman"/>
          <w:sz w:val="28"/>
          <w:szCs w:val="28"/>
        </w:rPr>
        <w:t>ИжГСХА</w:t>
      </w:r>
      <w:proofErr w:type="spellEnd"/>
      <w:r w:rsidRPr="00A712B2">
        <w:rPr>
          <w:rFonts w:ascii="Times New Roman" w:eastAsiaTheme="minorEastAsia" w:hAnsi="Times New Roman" w:cs="Times New Roman"/>
          <w:sz w:val="28"/>
          <w:szCs w:val="28"/>
        </w:rPr>
        <w:t>», можно сделать вывод о том, что данн</w:t>
      </w:r>
      <w:r>
        <w:rPr>
          <w:rFonts w:ascii="Times New Roman" w:eastAsiaTheme="minorEastAsia" w:hAnsi="Times New Roman" w:cs="Times New Roman"/>
          <w:sz w:val="28"/>
          <w:szCs w:val="28"/>
        </w:rPr>
        <w:t>ая организация</w:t>
      </w:r>
      <w:r w:rsidRPr="00A712B2">
        <w:rPr>
          <w:rFonts w:ascii="Times New Roman" w:eastAsiaTheme="minorEastAsia" w:hAnsi="Times New Roman" w:cs="Times New Roman"/>
          <w:sz w:val="28"/>
          <w:szCs w:val="28"/>
        </w:rPr>
        <w:t xml:space="preserve"> работает неэффективно, так как показывает отрицательный финансовый результат</w:t>
      </w:r>
      <w:r>
        <w:rPr>
          <w:rFonts w:ascii="Times New Roman" w:eastAsiaTheme="minorEastAsia" w:hAnsi="Times New Roman" w:cs="Times New Roman"/>
          <w:sz w:val="28"/>
          <w:szCs w:val="28"/>
        </w:rPr>
        <w:t>. У</w:t>
      </w:r>
      <w:r w:rsidRPr="00292B36">
        <w:rPr>
          <w:rFonts w:ascii="Times New Roman" w:eastAsiaTheme="minorEastAsia" w:hAnsi="Times New Roman" w:cs="Times New Roman"/>
          <w:sz w:val="28"/>
          <w:szCs w:val="28"/>
        </w:rPr>
        <w:t xml:space="preserve">быточными видами продукции являются мед и </w:t>
      </w:r>
      <w:proofErr w:type="spellStart"/>
      <w:r w:rsidRPr="00292B36">
        <w:rPr>
          <w:rFonts w:ascii="Times New Roman" w:eastAsiaTheme="minorEastAsia" w:hAnsi="Times New Roman" w:cs="Times New Roman"/>
          <w:sz w:val="28"/>
          <w:szCs w:val="28"/>
        </w:rPr>
        <w:t>мясопродукция</w:t>
      </w:r>
      <w:proofErr w:type="spellEnd"/>
      <w:r w:rsidRPr="00292B36">
        <w:rPr>
          <w:rFonts w:ascii="Times New Roman" w:eastAsiaTheme="minorEastAsia" w:hAnsi="Times New Roman" w:cs="Times New Roman"/>
          <w:sz w:val="28"/>
          <w:szCs w:val="28"/>
        </w:rPr>
        <w:t xml:space="preserve"> КРС</w:t>
      </w:r>
      <w:r>
        <w:rPr>
          <w:rFonts w:ascii="Times New Roman" w:eastAsiaTheme="minorEastAsia" w:hAnsi="Times New Roman" w:cs="Times New Roman"/>
          <w:sz w:val="28"/>
          <w:szCs w:val="28"/>
        </w:rPr>
        <w:t>, а также КРС в живой массе</w:t>
      </w:r>
      <w:r w:rsidRPr="00292B36">
        <w:rPr>
          <w:rFonts w:ascii="Times New Roman" w:eastAsiaTheme="minorEastAsia" w:hAnsi="Times New Roman" w:cs="Times New Roman"/>
          <w:sz w:val="28"/>
          <w:szCs w:val="28"/>
        </w:rPr>
        <w:t>. При реализации данных видов продукции наблюдается тенденция снижения прибыли.</w:t>
      </w:r>
    </w:p>
    <w:p w:rsidR="00CA4518" w:rsidRPr="00CA4518" w:rsidRDefault="00CA4518" w:rsidP="00CA4518">
      <w:pPr>
        <w:spacing w:after="0" w:line="360" w:lineRule="auto"/>
        <w:ind w:firstLine="708"/>
        <w:contextualSpacing/>
        <w:jc w:val="both"/>
        <w:rPr>
          <w:rFonts w:ascii="Times New Roman" w:eastAsiaTheme="minorEastAsia" w:hAnsi="Times New Roman" w:cs="Times New Roman"/>
          <w:sz w:val="28"/>
          <w:szCs w:val="28"/>
        </w:rPr>
      </w:pPr>
      <w:r w:rsidRPr="00CA4518">
        <w:rPr>
          <w:rFonts w:ascii="Times New Roman" w:eastAsiaTheme="minorEastAsia" w:hAnsi="Times New Roman" w:cs="Times New Roman"/>
          <w:sz w:val="28"/>
          <w:szCs w:val="28"/>
        </w:rPr>
        <w:t>Наибольший удельный вес в структуре товарной продукции занимает скотоводство. Наибольшую выручку организация получает от реализации молока. Значение коэффициента специализации в 2016 году равняется 0,8 – это означает, что в организации углубленный уровень специализации производства, т.е. сосредоточение приходится на производство наиболее рентабельного вида продукции – молока.</w:t>
      </w:r>
    </w:p>
    <w:p w:rsidR="00CA4518" w:rsidRPr="00A712B2" w:rsidRDefault="00CA4518" w:rsidP="00CA4518">
      <w:pPr>
        <w:spacing w:after="0" w:line="360" w:lineRule="auto"/>
        <w:ind w:firstLine="708"/>
        <w:contextualSpacing/>
        <w:jc w:val="both"/>
        <w:rPr>
          <w:rFonts w:ascii="Times New Roman" w:hAnsi="Times New Roman" w:cs="Times New Roman"/>
          <w:sz w:val="28"/>
          <w:szCs w:val="28"/>
        </w:rPr>
      </w:pPr>
      <w:r w:rsidRPr="00A712B2">
        <w:rPr>
          <w:rFonts w:ascii="Times New Roman" w:eastAsiaTheme="minorEastAsia" w:hAnsi="Times New Roman" w:cs="Times New Roman"/>
          <w:sz w:val="28"/>
          <w:szCs w:val="28"/>
        </w:rPr>
        <w:t>В</w:t>
      </w:r>
      <w:r>
        <w:rPr>
          <w:rFonts w:ascii="Times New Roman" w:eastAsiaTheme="minorEastAsia" w:hAnsi="Times New Roman" w:cs="Times New Roman"/>
          <w:sz w:val="28"/>
          <w:szCs w:val="28"/>
        </w:rPr>
        <w:t xml:space="preserve"> последнем разделе курсовой работы</w:t>
      </w:r>
      <w:r w:rsidRPr="00A712B2">
        <w:rPr>
          <w:rFonts w:ascii="Times New Roman" w:eastAsiaTheme="minorEastAsia" w:hAnsi="Times New Roman" w:cs="Times New Roman"/>
          <w:sz w:val="28"/>
          <w:szCs w:val="28"/>
        </w:rPr>
        <w:t xml:space="preserve"> были предложены пути повышения экономической эффек</w:t>
      </w:r>
      <w:r>
        <w:rPr>
          <w:rFonts w:ascii="Times New Roman" w:eastAsiaTheme="minorEastAsia" w:hAnsi="Times New Roman" w:cs="Times New Roman"/>
          <w:sz w:val="28"/>
          <w:szCs w:val="28"/>
        </w:rPr>
        <w:t xml:space="preserve">тивности производства молока в </w:t>
      </w:r>
      <w:r w:rsidRPr="00A712B2">
        <w:rPr>
          <w:rFonts w:ascii="Times New Roman" w:eastAsiaTheme="minorEastAsia" w:hAnsi="Times New Roman" w:cs="Times New Roman"/>
          <w:sz w:val="28"/>
          <w:szCs w:val="28"/>
        </w:rPr>
        <w:t xml:space="preserve">АО «Учхоз Июльское </w:t>
      </w:r>
      <w:proofErr w:type="spellStart"/>
      <w:r w:rsidRPr="00A712B2">
        <w:rPr>
          <w:rFonts w:ascii="Times New Roman" w:eastAsiaTheme="minorEastAsia" w:hAnsi="Times New Roman" w:cs="Times New Roman"/>
          <w:sz w:val="28"/>
          <w:szCs w:val="28"/>
        </w:rPr>
        <w:t>ИжГСХА</w:t>
      </w:r>
      <w:proofErr w:type="spellEnd"/>
      <w:r w:rsidRPr="00A712B2">
        <w:rPr>
          <w:rFonts w:ascii="Times New Roman" w:eastAsiaTheme="minorEastAsia" w:hAnsi="Times New Roman" w:cs="Times New Roman"/>
          <w:sz w:val="28"/>
          <w:szCs w:val="28"/>
        </w:rPr>
        <w:t>», главным образом,</w:t>
      </w:r>
      <w:r>
        <w:rPr>
          <w:rFonts w:ascii="Times New Roman" w:eastAsiaTheme="minorEastAsia" w:hAnsi="Times New Roman" w:cs="Times New Roman"/>
          <w:sz w:val="28"/>
          <w:szCs w:val="28"/>
        </w:rPr>
        <w:t xml:space="preserve"> за счет оптимизации структуры кормо</w:t>
      </w:r>
      <w:r w:rsidR="001D17EF">
        <w:rPr>
          <w:rFonts w:ascii="Times New Roman" w:eastAsiaTheme="minorEastAsia" w:hAnsi="Times New Roman" w:cs="Times New Roman"/>
          <w:sz w:val="28"/>
          <w:szCs w:val="28"/>
        </w:rPr>
        <w:t>вого рациона</w:t>
      </w:r>
      <w:r>
        <w:rPr>
          <w:rFonts w:ascii="Times New Roman" w:eastAsiaTheme="minorEastAsia" w:hAnsi="Times New Roman" w:cs="Times New Roman"/>
          <w:sz w:val="28"/>
          <w:szCs w:val="28"/>
        </w:rPr>
        <w:t xml:space="preserve"> с использованием экономико-математической модели</w:t>
      </w:r>
      <w:r w:rsidR="005107E9">
        <w:rPr>
          <w:rFonts w:ascii="Times New Roman" w:eastAsiaTheme="minorEastAsia" w:hAnsi="Times New Roman" w:cs="Times New Roman"/>
          <w:sz w:val="28"/>
          <w:szCs w:val="28"/>
        </w:rPr>
        <w:t>, а также</w:t>
      </w:r>
      <w:r w:rsidRPr="00A712B2">
        <w:rPr>
          <w:rFonts w:ascii="Times New Roman" w:eastAsiaTheme="minorEastAsia" w:hAnsi="Times New Roman" w:cs="Times New Roman"/>
          <w:sz w:val="28"/>
          <w:szCs w:val="28"/>
        </w:rPr>
        <w:t xml:space="preserve"> было рассмотрено и экономически обосновано добавление в рацион кормления молочных коров витаминно-минерального премикса П60-1 </w:t>
      </w:r>
      <w:r w:rsidR="005107E9">
        <w:rPr>
          <w:rFonts w:ascii="Times New Roman" w:eastAsiaTheme="minorEastAsia" w:hAnsi="Times New Roman" w:cs="Times New Roman"/>
          <w:sz w:val="28"/>
          <w:szCs w:val="28"/>
        </w:rPr>
        <w:t>(1%). Данные мероприятия позволя</w:t>
      </w:r>
      <w:r w:rsidRPr="00A712B2">
        <w:rPr>
          <w:rFonts w:ascii="Times New Roman" w:eastAsiaTheme="minorEastAsia" w:hAnsi="Times New Roman" w:cs="Times New Roman"/>
          <w:sz w:val="28"/>
          <w:szCs w:val="28"/>
        </w:rPr>
        <w:t>т в 2017 году увеличить прибыль от реализации молока на</w:t>
      </w:r>
      <w:r w:rsidR="005107E9">
        <w:rPr>
          <w:rFonts w:ascii="Times New Roman" w:eastAsiaTheme="minorEastAsia" w:hAnsi="Times New Roman" w:cs="Times New Roman"/>
          <w:sz w:val="28"/>
          <w:szCs w:val="28"/>
        </w:rPr>
        <w:t xml:space="preserve"> 5853,5 тыс</w:t>
      </w:r>
      <w:r w:rsidR="00DC59CE">
        <w:rPr>
          <w:rFonts w:ascii="Times New Roman" w:eastAsiaTheme="minorEastAsia" w:hAnsi="Times New Roman" w:cs="Times New Roman"/>
          <w:sz w:val="28"/>
          <w:szCs w:val="28"/>
        </w:rPr>
        <w:t>.</w:t>
      </w:r>
      <w:r w:rsidR="005107E9">
        <w:rPr>
          <w:rFonts w:ascii="Times New Roman" w:eastAsiaTheme="minorEastAsia" w:hAnsi="Times New Roman" w:cs="Times New Roman"/>
          <w:sz w:val="28"/>
          <w:szCs w:val="28"/>
        </w:rPr>
        <w:t xml:space="preserve"> руб.</w:t>
      </w:r>
      <w:r w:rsidRPr="00A712B2">
        <w:rPr>
          <w:rFonts w:ascii="Times New Roman" w:eastAsiaTheme="minorEastAsia" w:hAnsi="Times New Roman" w:cs="Times New Roman"/>
          <w:sz w:val="28"/>
          <w:szCs w:val="28"/>
        </w:rPr>
        <w:t>, а также повысить уровень рентабельнос</w:t>
      </w:r>
      <w:r w:rsidR="005107E9">
        <w:rPr>
          <w:rFonts w:ascii="Times New Roman" w:eastAsiaTheme="minorEastAsia" w:hAnsi="Times New Roman" w:cs="Times New Roman"/>
          <w:sz w:val="28"/>
          <w:szCs w:val="28"/>
        </w:rPr>
        <w:t>ти производства молока на 5,5 п. п</w:t>
      </w:r>
      <w:r w:rsidRPr="00A712B2">
        <w:rPr>
          <w:rFonts w:ascii="Times New Roman" w:eastAsiaTheme="minorEastAsia" w:hAnsi="Times New Roman" w:cs="Times New Roman"/>
          <w:sz w:val="28"/>
          <w:szCs w:val="28"/>
        </w:rPr>
        <w:t>.</w:t>
      </w:r>
    </w:p>
    <w:p w:rsidR="00CA4518" w:rsidRPr="00A712B2" w:rsidRDefault="00CA4518" w:rsidP="00CA4518">
      <w:pPr>
        <w:spacing w:after="0" w:line="360" w:lineRule="auto"/>
        <w:ind w:firstLine="708"/>
        <w:contextualSpacing/>
        <w:jc w:val="both"/>
        <w:rPr>
          <w:rFonts w:ascii="Times New Roman" w:hAnsi="Times New Roman" w:cs="Times New Roman"/>
          <w:sz w:val="28"/>
          <w:szCs w:val="28"/>
        </w:rPr>
      </w:pPr>
      <w:r w:rsidRPr="00A712B2">
        <w:rPr>
          <w:rFonts w:ascii="Times New Roman" w:hAnsi="Times New Roman" w:cs="Times New Roman"/>
          <w:sz w:val="28"/>
          <w:szCs w:val="28"/>
        </w:rPr>
        <w:t xml:space="preserve">В данной </w:t>
      </w:r>
      <w:r>
        <w:rPr>
          <w:rFonts w:ascii="Times New Roman" w:hAnsi="Times New Roman" w:cs="Times New Roman"/>
          <w:sz w:val="28"/>
          <w:szCs w:val="28"/>
        </w:rPr>
        <w:t>выпускной квалификационной работе</w:t>
      </w:r>
      <w:r w:rsidRPr="00A712B2">
        <w:rPr>
          <w:rFonts w:ascii="Times New Roman" w:hAnsi="Times New Roman" w:cs="Times New Roman"/>
          <w:sz w:val="28"/>
          <w:szCs w:val="28"/>
        </w:rPr>
        <w:t xml:space="preserve"> были выполнены </w:t>
      </w:r>
      <w:r>
        <w:rPr>
          <w:rFonts w:ascii="Times New Roman" w:hAnsi="Times New Roman" w:cs="Times New Roman"/>
          <w:sz w:val="28"/>
          <w:szCs w:val="28"/>
        </w:rPr>
        <w:t>все поставленные задачи и цели.</w:t>
      </w:r>
    </w:p>
    <w:p w:rsidR="00E33FEF" w:rsidRDefault="00E33FEF" w:rsidP="00AA2956">
      <w:pPr>
        <w:spacing w:after="0" w:line="360" w:lineRule="auto"/>
        <w:ind w:firstLine="709"/>
        <w:contextualSpacing/>
        <w:jc w:val="center"/>
        <w:rPr>
          <w:rFonts w:ascii="Times New Roman" w:hAnsi="Times New Roman" w:cs="Times New Roman"/>
          <w:b/>
          <w:sz w:val="28"/>
          <w:szCs w:val="28"/>
        </w:rPr>
      </w:pPr>
    </w:p>
    <w:p w:rsidR="00E33FEF" w:rsidRDefault="00E33FEF" w:rsidP="00AA2956">
      <w:pPr>
        <w:spacing w:after="0" w:line="360" w:lineRule="auto"/>
        <w:ind w:firstLine="709"/>
        <w:contextualSpacing/>
        <w:jc w:val="center"/>
        <w:rPr>
          <w:rFonts w:ascii="Times New Roman" w:hAnsi="Times New Roman" w:cs="Times New Roman"/>
          <w:b/>
          <w:sz w:val="28"/>
          <w:szCs w:val="28"/>
        </w:rPr>
      </w:pPr>
    </w:p>
    <w:p w:rsidR="00E33FEF" w:rsidRDefault="00E33FEF" w:rsidP="00AA2956">
      <w:pPr>
        <w:spacing w:after="0" w:line="360" w:lineRule="auto"/>
        <w:ind w:firstLine="709"/>
        <w:contextualSpacing/>
        <w:jc w:val="center"/>
        <w:rPr>
          <w:rFonts w:ascii="Times New Roman" w:hAnsi="Times New Roman" w:cs="Times New Roman"/>
          <w:b/>
          <w:sz w:val="28"/>
          <w:szCs w:val="28"/>
        </w:rPr>
      </w:pPr>
    </w:p>
    <w:p w:rsidR="00E33FEF" w:rsidRDefault="00E33FEF" w:rsidP="00AA2956">
      <w:pPr>
        <w:spacing w:after="0" w:line="360" w:lineRule="auto"/>
        <w:ind w:firstLine="709"/>
        <w:contextualSpacing/>
        <w:jc w:val="center"/>
        <w:rPr>
          <w:rFonts w:ascii="Times New Roman" w:hAnsi="Times New Roman" w:cs="Times New Roman"/>
          <w:b/>
          <w:sz w:val="28"/>
          <w:szCs w:val="28"/>
        </w:rPr>
      </w:pPr>
    </w:p>
    <w:p w:rsidR="00E33FEF" w:rsidRDefault="00E33FEF" w:rsidP="00AA2956">
      <w:pPr>
        <w:spacing w:after="0" w:line="360" w:lineRule="auto"/>
        <w:ind w:firstLine="709"/>
        <w:contextualSpacing/>
        <w:jc w:val="center"/>
        <w:rPr>
          <w:rFonts w:ascii="Times New Roman" w:hAnsi="Times New Roman" w:cs="Times New Roman"/>
          <w:b/>
          <w:sz w:val="28"/>
          <w:szCs w:val="28"/>
        </w:rPr>
      </w:pPr>
    </w:p>
    <w:p w:rsidR="00E33FEF" w:rsidRDefault="00E33FEF" w:rsidP="00AA2956">
      <w:pPr>
        <w:spacing w:after="0" w:line="360" w:lineRule="auto"/>
        <w:ind w:firstLine="709"/>
        <w:contextualSpacing/>
        <w:jc w:val="center"/>
        <w:rPr>
          <w:rFonts w:ascii="Times New Roman" w:hAnsi="Times New Roman" w:cs="Times New Roman"/>
          <w:b/>
          <w:sz w:val="28"/>
          <w:szCs w:val="28"/>
        </w:rPr>
      </w:pPr>
    </w:p>
    <w:p w:rsidR="00E33FEF" w:rsidRDefault="00E33FEF" w:rsidP="00AA2956">
      <w:pPr>
        <w:spacing w:after="0" w:line="360" w:lineRule="auto"/>
        <w:ind w:firstLine="709"/>
        <w:contextualSpacing/>
        <w:jc w:val="center"/>
        <w:rPr>
          <w:rFonts w:ascii="Times New Roman" w:hAnsi="Times New Roman" w:cs="Times New Roman"/>
          <w:b/>
          <w:sz w:val="28"/>
          <w:szCs w:val="28"/>
        </w:rPr>
      </w:pPr>
    </w:p>
    <w:p w:rsidR="00E33FEF" w:rsidRDefault="00E33FEF" w:rsidP="00AA2956">
      <w:pPr>
        <w:spacing w:after="0" w:line="360" w:lineRule="auto"/>
        <w:ind w:firstLine="709"/>
        <w:contextualSpacing/>
        <w:jc w:val="center"/>
        <w:rPr>
          <w:rFonts w:ascii="Times New Roman" w:hAnsi="Times New Roman" w:cs="Times New Roman"/>
          <w:b/>
          <w:sz w:val="28"/>
          <w:szCs w:val="28"/>
        </w:rPr>
      </w:pPr>
    </w:p>
    <w:p w:rsidR="00E33FEF" w:rsidRDefault="00E33FEF" w:rsidP="00AA2956">
      <w:pPr>
        <w:spacing w:after="0" w:line="360" w:lineRule="auto"/>
        <w:ind w:firstLine="709"/>
        <w:contextualSpacing/>
        <w:jc w:val="center"/>
        <w:rPr>
          <w:rFonts w:ascii="Times New Roman" w:hAnsi="Times New Roman" w:cs="Times New Roman"/>
          <w:b/>
          <w:sz w:val="28"/>
          <w:szCs w:val="28"/>
        </w:rPr>
      </w:pPr>
    </w:p>
    <w:p w:rsidR="00E33FEF" w:rsidRDefault="00E33FEF" w:rsidP="00AA2956">
      <w:pPr>
        <w:spacing w:after="0" w:line="360" w:lineRule="auto"/>
        <w:ind w:firstLine="709"/>
        <w:contextualSpacing/>
        <w:jc w:val="center"/>
        <w:rPr>
          <w:rFonts w:ascii="Times New Roman" w:hAnsi="Times New Roman" w:cs="Times New Roman"/>
          <w:b/>
          <w:sz w:val="28"/>
          <w:szCs w:val="28"/>
        </w:rPr>
      </w:pPr>
    </w:p>
    <w:p w:rsidR="00E33FEF" w:rsidRDefault="00E33FEF" w:rsidP="00AA2956">
      <w:pPr>
        <w:spacing w:after="0" w:line="360" w:lineRule="auto"/>
        <w:ind w:firstLine="709"/>
        <w:contextualSpacing/>
        <w:jc w:val="center"/>
        <w:rPr>
          <w:rFonts w:ascii="Times New Roman" w:hAnsi="Times New Roman" w:cs="Times New Roman"/>
          <w:b/>
          <w:sz w:val="28"/>
          <w:szCs w:val="28"/>
        </w:rPr>
      </w:pPr>
    </w:p>
    <w:p w:rsidR="00E33FEF" w:rsidRDefault="00E33FEF" w:rsidP="00AA2956">
      <w:pPr>
        <w:spacing w:after="0" w:line="360" w:lineRule="auto"/>
        <w:ind w:firstLine="709"/>
        <w:contextualSpacing/>
        <w:jc w:val="center"/>
        <w:rPr>
          <w:rFonts w:ascii="Times New Roman" w:hAnsi="Times New Roman" w:cs="Times New Roman"/>
          <w:b/>
          <w:sz w:val="28"/>
          <w:szCs w:val="28"/>
        </w:rPr>
      </w:pPr>
    </w:p>
    <w:p w:rsidR="00E33FEF" w:rsidRDefault="00E33FEF" w:rsidP="00AA2956">
      <w:pPr>
        <w:spacing w:after="0" w:line="360" w:lineRule="auto"/>
        <w:ind w:firstLine="709"/>
        <w:contextualSpacing/>
        <w:jc w:val="center"/>
        <w:rPr>
          <w:rFonts w:ascii="Times New Roman" w:hAnsi="Times New Roman" w:cs="Times New Roman"/>
          <w:b/>
          <w:sz w:val="28"/>
          <w:szCs w:val="28"/>
        </w:rPr>
      </w:pPr>
    </w:p>
    <w:p w:rsidR="00E33FEF" w:rsidRPr="00E33FEF" w:rsidRDefault="00E33FEF" w:rsidP="00E33FEF">
      <w:pPr>
        <w:spacing w:after="0" w:line="360" w:lineRule="auto"/>
        <w:contextualSpacing/>
        <w:jc w:val="center"/>
        <w:rPr>
          <w:rFonts w:ascii="Times New Roman" w:hAnsi="Times New Roman" w:cs="Times New Roman"/>
          <w:b/>
          <w:sz w:val="24"/>
          <w:szCs w:val="24"/>
        </w:rPr>
      </w:pPr>
      <w:r w:rsidRPr="00E33FEF">
        <w:rPr>
          <w:rFonts w:ascii="Times New Roman" w:hAnsi="Times New Roman" w:cs="Times New Roman"/>
          <w:b/>
          <w:sz w:val="24"/>
          <w:szCs w:val="24"/>
        </w:rPr>
        <w:t>Список используемой литературы:</w:t>
      </w:r>
    </w:p>
    <w:p w:rsidR="00E33FEF" w:rsidRPr="00E33FEF" w:rsidRDefault="00E33FEF" w:rsidP="00E33FEF">
      <w:pPr>
        <w:pStyle w:val="a3"/>
        <w:numPr>
          <w:ilvl w:val="0"/>
          <w:numId w:val="20"/>
        </w:numPr>
        <w:spacing w:after="0" w:line="360" w:lineRule="auto"/>
        <w:ind w:left="714" w:hanging="357"/>
        <w:jc w:val="both"/>
        <w:rPr>
          <w:rFonts w:ascii="Times New Roman" w:hAnsi="Times New Roman" w:cs="Times New Roman"/>
          <w:sz w:val="24"/>
          <w:szCs w:val="24"/>
        </w:rPr>
      </w:pPr>
      <w:r w:rsidRPr="00E33FEF">
        <w:rPr>
          <w:rFonts w:ascii="Times New Roman" w:hAnsi="Times New Roman" w:cs="Times New Roman"/>
          <w:sz w:val="24"/>
          <w:szCs w:val="24"/>
        </w:rPr>
        <w:t xml:space="preserve">«Налоговый Кодекс Российской Федерации (часть вторая)» от 05.08.2000 № 117-ФЗ (ред. от 03.07.2016) с изменениями вступил в силу от 01.10.2016. </w:t>
      </w:r>
      <w:r w:rsidRPr="00E33FEF">
        <w:rPr>
          <w:rFonts w:ascii="Times New Roman" w:hAnsi="Times New Roman" w:cs="Times New Roman"/>
          <w:bCs/>
          <w:color w:val="000000"/>
          <w:sz w:val="24"/>
          <w:szCs w:val="24"/>
          <w:shd w:val="clear" w:color="auto" w:fill="FFFFFF"/>
        </w:rPr>
        <w:t>Статья 309. Особенности налогообложения иностранных организаций, не осуществляющих деятельность через постоянное представительство в Российской Федерации и получающих доходы от источников в Российской Федерации</w:t>
      </w:r>
      <w:r w:rsidRPr="00E33FEF">
        <w:rPr>
          <w:rFonts w:ascii="Times New Roman" w:hAnsi="Times New Roman" w:cs="Times New Roman"/>
          <w:sz w:val="24"/>
          <w:szCs w:val="24"/>
        </w:rPr>
        <w:t xml:space="preserve"> </w:t>
      </w:r>
    </w:p>
    <w:p w:rsidR="00E33FEF" w:rsidRPr="00E33FEF" w:rsidRDefault="00E33FEF" w:rsidP="00E33FEF">
      <w:pPr>
        <w:pStyle w:val="a3"/>
        <w:numPr>
          <w:ilvl w:val="0"/>
          <w:numId w:val="20"/>
        </w:numPr>
        <w:spacing w:after="0" w:line="360" w:lineRule="auto"/>
        <w:ind w:left="714" w:hanging="357"/>
        <w:jc w:val="both"/>
        <w:rPr>
          <w:rFonts w:ascii="Times New Roman" w:hAnsi="Times New Roman" w:cs="Times New Roman"/>
          <w:bCs/>
          <w:sz w:val="24"/>
          <w:szCs w:val="24"/>
        </w:rPr>
      </w:pPr>
      <w:r w:rsidRPr="00E33FEF">
        <w:rPr>
          <w:rFonts w:ascii="Times New Roman" w:hAnsi="Times New Roman" w:cs="Times New Roman"/>
          <w:bCs/>
          <w:sz w:val="24"/>
          <w:szCs w:val="24"/>
        </w:rPr>
        <w:t>Федеральный закон от 26.12.1995 № 208-ФЗ "Об акционерных обществах".</w:t>
      </w:r>
      <w:r w:rsidRPr="00E33FEF">
        <w:rPr>
          <w:rFonts w:ascii="Times New Roman" w:eastAsia="Times New Roman" w:hAnsi="Times New Roman" w:cs="Times New Roman"/>
          <w:sz w:val="24"/>
          <w:szCs w:val="24"/>
          <w:lang w:eastAsia="ru-RU"/>
        </w:rPr>
        <w:t xml:space="preserve"> </w:t>
      </w:r>
      <w:r w:rsidRPr="00E33FEF">
        <w:rPr>
          <w:rFonts w:ascii="Times New Roman" w:hAnsi="Times New Roman" w:cs="Times New Roman"/>
          <w:bCs/>
          <w:sz w:val="24"/>
          <w:szCs w:val="24"/>
        </w:rPr>
        <w:t>Гражданско-правовая информационно-консультационная программа «Консультант +»</w:t>
      </w:r>
    </w:p>
    <w:p w:rsidR="00E33FEF" w:rsidRPr="00E33FEF" w:rsidRDefault="00E33FEF" w:rsidP="00E33FEF">
      <w:pPr>
        <w:pStyle w:val="a3"/>
        <w:numPr>
          <w:ilvl w:val="0"/>
          <w:numId w:val="20"/>
        </w:numPr>
        <w:spacing w:after="0" w:line="360" w:lineRule="auto"/>
        <w:ind w:left="714" w:hanging="357"/>
        <w:jc w:val="both"/>
        <w:rPr>
          <w:rFonts w:ascii="Times New Roman" w:hAnsi="Times New Roman" w:cs="Times New Roman"/>
          <w:sz w:val="24"/>
          <w:szCs w:val="24"/>
        </w:rPr>
      </w:pPr>
      <w:r w:rsidRPr="00E33FEF">
        <w:rPr>
          <w:rFonts w:ascii="Times New Roman" w:hAnsi="Times New Roman" w:cs="Times New Roman"/>
          <w:sz w:val="24"/>
          <w:szCs w:val="24"/>
        </w:rPr>
        <w:t>Анализ финансовой отчетности: Учебное пособие / Под ред. О.В. Ефимовой. М.: Омега-Л, 2013. – 413 с.</w:t>
      </w:r>
    </w:p>
    <w:p w:rsidR="00E33FEF" w:rsidRPr="00E33FEF" w:rsidRDefault="00E33FEF" w:rsidP="00E33FEF">
      <w:pPr>
        <w:pStyle w:val="a3"/>
        <w:numPr>
          <w:ilvl w:val="0"/>
          <w:numId w:val="20"/>
        </w:numPr>
        <w:spacing w:after="0" w:line="360" w:lineRule="auto"/>
        <w:ind w:left="714" w:hanging="357"/>
        <w:jc w:val="both"/>
        <w:rPr>
          <w:rFonts w:ascii="Times New Roman" w:hAnsi="Times New Roman" w:cs="Times New Roman"/>
          <w:sz w:val="24"/>
          <w:szCs w:val="24"/>
        </w:rPr>
      </w:pPr>
      <w:r w:rsidRPr="00E33FEF">
        <w:rPr>
          <w:rFonts w:ascii="Times New Roman" w:hAnsi="Times New Roman" w:cs="Times New Roman"/>
          <w:sz w:val="24"/>
          <w:szCs w:val="24"/>
        </w:rPr>
        <w:t xml:space="preserve">Анализ хозяйственной деятельности предприятий АПК: Учебник / Г.В. Савицкая. - 8-e изд., </w:t>
      </w:r>
      <w:proofErr w:type="spellStart"/>
      <w:r w:rsidRPr="00E33FEF">
        <w:rPr>
          <w:rFonts w:ascii="Times New Roman" w:hAnsi="Times New Roman" w:cs="Times New Roman"/>
          <w:sz w:val="24"/>
          <w:szCs w:val="24"/>
        </w:rPr>
        <w:t>испр</w:t>
      </w:r>
      <w:proofErr w:type="spellEnd"/>
      <w:r w:rsidRPr="00E33FEF">
        <w:rPr>
          <w:rFonts w:ascii="Times New Roman" w:hAnsi="Times New Roman" w:cs="Times New Roman"/>
          <w:sz w:val="24"/>
          <w:szCs w:val="24"/>
        </w:rPr>
        <w:t>. - М.: ИНФРА-М, 2011. - 654 с.: - (Высшее образование)</w:t>
      </w:r>
    </w:p>
    <w:p w:rsidR="00E33FEF" w:rsidRPr="00E33FEF" w:rsidRDefault="00E33FEF" w:rsidP="00E33FEF">
      <w:pPr>
        <w:pStyle w:val="a3"/>
        <w:numPr>
          <w:ilvl w:val="0"/>
          <w:numId w:val="20"/>
        </w:numPr>
        <w:spacing w:after="0" w:line="360" w:lineRule="auto"/>
        <w:ind w:left="714" w:hanging="357"/>
        <w:jc w:val="both"/>
        <w:rPr>
          <w:rFonts w:ascii="Times New Roman" w:hAnsi="Times New Roman" w:cs="Times New Roman"/>
          <w:sz w:val="24"/>
          <w:szCs w:val="24"/>
        </w:rPr>
      </w:pPr>
      <w:proofErr w:type="spellStart"/>
      <w:r w:rsidRPr="00E33FEF">
        <w:rPr>
          <w:rFonts w:ascii="Times New Roman" w:hAnsi="Times New Roman" w:cs="Times New Roman"/>
          <w:sz w:val="24"/>
          <w:szCs w:val="24"/>
        </w:rPr>
        <w:t>Браславец</w:t>
      </w:r>
      <w:proofErr w:type="spellEnd"/>
      <w:r w:rsidRPr="00E33FEF">
        <w:rPr>
          <w:rFonts w:ascii="Times New Roman" w:hAnsi="Times New Roman" w:cs="Times New Roman"/>
          <w:sz w:val="24"/>
          <w:szCs w:val="24"/>
        </w:rPr>
        <w:t xml:space="preserve"> М.Е., Кравченко Р.Г. Математическое моделирование экономических процессов в сельском хозяйстве. – М.: «Колос», 2013. – 589 с.</w:t>
      </w:r>
    </w:p>
    <w:p w:rsidR="00E33FEF" w:rsidRPr="00E33FEF" w:rsidRDefault="00E33FEF" w:rsidP="00E33FEF">
      <w:pPr>
        <w:pStyle w:val="a3"/>
        <w:numPr>
          <w:ilvl w:val="0"/>
          <w:numId w:val="20"/>
        </w:numPr>
        <w:spacing w:after="0" w:line="360" w:lineRule="auto"/>
        <w:ind w:left="714" w:hanging="357"/>
        <w:jc w:val="both"/>
        <w:rPr>
          <w:rFonts w:ascii="Times New Roman" w:hAnsi="Times New Roman" w:cs="Times New Roman"/>
          <w:sz w:val="24"/>
          <w:szCs w:val="24"/>
        </w:rPr>
      </w:pPr>
      <w:proofErr w:type="spellStart"/>
      <w:r w:rsidRPr="00E33FEF">
        <w:rPr>
          <w:rFonts w:ascii="Times New Roman" w:hAnsi="Times New Roman" w:cs="Times New Roman"/>
          <w:sz w:val="24"/>
          <w:szCs w:val="24"/>
        </w:rPr>
        <w:t>Буценко</w:t>
      </w:r>
      <w:proofErr w:type="spellEnd"/>
      <w:r w:rsidRPr="00E33FEF">
        <w:rPr>
          <w:rFonts w:ascii="Times New Roman" w:hAnsi="Times New Roman" w:cs="Times New Roman"/>
          <w:sz w:val="24"/>
          <w:szCs w:val="24"/>
        </w:rPr>
        <w:t xml:space="preserve"> Л. Эффективность развития молочного </w:t>
      </w:r>
      <w:proofErr w:type="spellStart"/>
      <w:r w:rsidRPr="00E33FEF">
        <w:rPr>
          <w:rFonts w:ascii="Times New Roman" w:hAnsi="Times New Roman" w:cs="Times New Roman"/>
          <w:sz w:val="24"/>
          <w:szCs w:val="24"/>
        </w:rPr>
        <w:t>подкомплекса</w:t>
      </w:r>
      <w:proofErr w:type="spellEnd"/>
      <w:r w:rsidRPr="00E33FEF">
        <w:rPr>
          <w:rFonts w:ascii="Times New Roman" w:hAnsi="Times New Roman" w:cs="Times New Roman"/>
          <w:sz w:val="24"/>
          <w:szCs w:val="24"/>
        </w:rPr>
        <w:t>/ Экономика сельского хозяйства России. - №6, 2012. – 651 с.</w:t>
      </w:r>
    </w:p>
    <w:p w:rsidR="00E33FEF" w:rsidRPr="00E33FEF" w:rsidRDefault="00E33FEF" w:rsidP="00E33FEF">
      <w:pPr>
        <w:pStyle w:val="a3"/>
        <w:numPr>
          <w:ilvl w:val="0"/>
          <w:numId w:val="20"/>
        </w:numPr>
        <w:spacing w:after="0" w:line="360" w:lineRule="auto"/>
        <w:rPr>
          <w:rFonts w:ascii="Times New Roman" w:hAnsi="Times New Roman" w:cs="Times New Roman"/>
          <w:sz w:val="24"/>
          <w:szCs w:val="24"/>
        </w:rPr>
      </w:pPr>
      <w:r w:rsidRPr="00E33FEF">
        <w:rPr>
          <w:rFonts w:ascii="Times New Roman" w:hAnsi="Times New Roman" w:cs="Times New Roman"/>
          <w:sz w:val="24"/>
          <w:szCs w:val="24"/>
        </w:rPr>
        <w:t>Васильева Л.С., Петровская М.В. Финансовый анализ. – М.: КНОРУС, 2010. – 816 с.</w:t>
      </w:r>
    </w:p>
    <w:p w:rsidR="00E33FEF" w:rsidRPr="00E33FEF" w:rsidRDefault="00E33FEF" w:rsidP="00E33FEF">
      <w:pPr>
        <w:pStyle w:val="a3"/>
        <w:numPr>
          <w:ilvl w:val="0"/>
          <w:numId w:val="20"/>
        </w:numPr>
        <w:spacing w:after="0" w:line="360" w:lineRule="auto"/>
        <w:rPr>
          <w:rFonts w:ascii="Times New Roman" w:hAnsi="Times New Roman" w:cs="Times New Roman"/>
          <w:sz w:val="24"/>
          <w:szCs w:val="24"/>
        </w:rPr>
      </w:pPr>
      <w:proofErr w:type="spellStart"/>
      <w:r w:rsidRPr="00E33FEF">
        <w:rPr>
          <w:rFonts w:ascii="Times New Roman" w:hAnsi="Times New Roman" w:cs="Times New Roman"/>
          <w:sz w:val="24"/>
          <w:szCs w:val="24"/>
        </w:rPr>
        <w:t>Векленко</w:t>
      </w:r>
      <w:proofErr w:type="spellEnd"/>
      <w:r w:rsidRPr="00E33FEF">
        <w:rPr>
          <w:rFonts w:ascii="Times New Roman" w:hAnsi="Times New Roman" w:cs="Times New Roman"/>
          <w:sz w:val="24"/>
          <w:szCs w:val="24"/>
        </w:rPr>
        <w:t xml:space="preserve"> В.И., Дородных Д.И. Пути повышения эффективности производства молока. Экономика сельскохозяйственных предприятий. – М.: Колос, 2013. – 842 с.</w:t>
      </w:r>
    </w:p>
    <w:p w:rsidR="00E33FEF" w:rsidRPr="00E33FEF" w:rsidRDefault="00E33FEF" w:rsidP="00E33FEF">
      <w:pPr>
        <w:pStyle w:val="a3"/>
        <w:numPr>
          <w:ilvl w:val="0"/>
          <w:numId w:val="20"/>
        </w:numPr>
        <w:spacing w:after="0" w:line="360" w:lineRule="auto"/>
        <w:rPr>
          <w:rFonts w:ascii="Times New Roman" w:hAnsi="Times New Roman" w:cs="Times New Roman"/>
          <w:sz w:val="24"/>
          <w:szCs w:val="24"/>
        </w:rPr>
      </w:pPr>
      <w:r w:rsidRPr="00E33FEF">
        <w:rPr>
          <w:rFonts w:ascii="Times New Roman" w:hAnsi="Times New Roman" w:cs="Times New Roman"/>
          <w:sz w:val="24"/>
          <w:szCs w:val="24"/>
        </w:rPr>
        <w:t xml:space="preserve">Волков О.И., Скляренко В.К. Экономика предприятия. – М.: ИНФРА-М, 2013. – 474 с. </w:t>
      </w:r>
    </w:p>
    <w:p w:rsidR="00E33FEF" w:rsidRPr="00E33FEF" w:rsidRDefault="00E33FEF" w:rsidP="00E33FEF">
      <w:pPr>
        <w:pStyle w:val="a3"/>
        <w:numPr>
          <w:ilvl w:val="0"/>
          <w:numId w:val="20"/>
        </w:numPr>
        <w:spacing w:after="0" w:line="360" w:lineRule="auto"/>
        <w:rPr>
          <w:rFonts w:ascii="Times New Roman" w:hAnsi="Times New Roman" w:cs="Times New Roman"/>
          <w:sz w:val="24"/>
          <w:szCs w:val="24"/>
        </w:rPr>
      </w:pPr>
      <w:proofErr w:type="spellStart"/>
      <w:r w:rsidRPr="00E33FEF">
        <w:rPr>
          <w:rFonts w:ascii="Times New Roman" w:hAnsi="Times New Roman" w:cs="Times New Roman"/>
          <w:sz w:val="24"/>
          <w:szCs w:val="24"/>
        </w:rPr>
        <w:t>Горячкин</w:t>
      </w:r>
      <w:proofErr w:type="spellEnd"/>
      <w:r w:rsidRPr="00E33FEF">
        <w:rPr>
          <w:rFonts w:ascii="Times New Roman" w:hAnsi="Times New Roman" w:cs="Times New Roman"/>
          <w:sz w:val="24"/>
          <w:szCs w:val="24"/>
        </w:rPr>
        <w:t xml:space="preserve"> В.П. Экономическое обоснование внедрения мероприятий научно-технического прогресса в АПК / В.П. </w:t>
      </w:r>
      <w:proofErr w:type="spellStart"/>
      <w:r w:rsidRPr="00E33FEF">
        <w:rPr>
          <w:rFonts w:ascii="Times New Roman" w:hAnsi="Times New Roman" w:cs="Times New Roman"/>
          <w:sz w:val="24"/>
          <w:szCs w:val="24"/>
        </w:rPr>
        <w:t>Горячкин</w:t>
      </w:r>
      <w:proofErr w:type="spellEnd"/>
      <w:r w:rsidRPr="00E33FEF">
        <w:rPr>
          <w:rFonts w:ascii="Times New Roman" w:hAnsi="Times New Roman" w:cs="Times New Roman"/>
          <w:sz w:val="24"/>
          <w:szCs w:val="24"/>
        </w:rPr>
        <w:t>. – Москва, 2014. – 379 с.</w:t>
      </w:r>
    </w:p>
    <w:p w:rsidR="00E33FEF" w:rsidRPr="00E33FEF" w:rsidRDefault="00E33FEF" w:rsidP="00E33FEF">
      <w:pPr>
        <w:pStyle w:val="a3"/>
        <w:numPr>
          <w:ilvl w:val="0"/>
          <w:numId w:val="20"/>
        </w:numPr>
        <w:spacing w:after="0" w:line="360" w:lineRule="auto"/>
        <w:rPr>
          <w:rFonts w:ascii="Times New Roman" w:hAnsi="Times New Roman" w:cs="Times New Roman"/>
          <w:sz w:val="24"/>
          <w:szCs w:val="24"/>
        </w:rPr>
      </w:pPr>
      <w:r w:rsidRPr="00E33FEF">
        <w:rPr>
          <w:rFonts w:ascii="Times New Roman" w:hAnsi="Times New Roman" w:cs="Times New Roman"/>
          <w:sz w:val="24"/>
          <w:szCs w:val="24"/>
        </w:rPr>
        <w:t>Грузинов В.П. Экономика предприятия. – М.: ЮНИТИ-ДАНА, 2012. – 795 с.</w:t>
      </w:r>
    </w:p>
    <w:p w:rsidR="00E33FEF" w:rsidRPr="00E33FEF" w:rsidRDefault="00E33FEF" w:rsidP="00E33FEF">
      <w:pPr>
        <w:pStyle w:val="a3"/>
        <w:numPr>
          <w:ilvl w:val="0"/>
          <w:numId w:val="20"/>
        </w:numPr>
        <w:spacing w:after="0" w:line="360" w:lineRule="auto"/>
        <w:ind w:left="714" w:hanging="357"/>
        <w:jc w:val="both"/>
        <w:rPr>
          <w:rFonts w:ascii="Times New Roman" w:hAnsi="Times New Roman" w:cs="Times New Roman"/>
          <w:b/>
          <w:sz w:val="24"/>
          <w:szCs w:val="24"/>
        </w:rPr>
      </w:pPr>
      <w:r w:rsidRPr="00E33FEF">
        <w:rPr>
          <w:rFonts w:ascii="Times New Roman" w:hAnsi="Times New Roman" w:cs="Times New Roman"/>
          <w:sz w:val="24"/>
          <w:szCs w:val="24"/>
        </w:rPr>
        <w:t>Добрынин В.А. Экономическая эффективность сельскохозяйственного производства в условиях перехода к рыночным отношениям. – М.: Изд-во МСХА, 2012. – 234 с.</w:t>
      </w:r>
    </w:p>
    <w:p w:rsidR="00E33FEF" w:rsidRPr="00E33FEF" w:rsidRDefault="00E33FEF" w:rsidP="00E33FEF">
      <w:pPr>
        <w:pStyle w:val="a3"/>
        <w:numPr>
          <w:ilvl w:val="0"/>
          <w:numId w:val="20"/>
        </w:numPr>
        <w:spacing w:after="0" w:line="360" w:lineRule="auto"/>
        <w:ind w:left="714" w:hanging="357"/>
        <w:jc w:val="both"/>
        <w:rPr>
          <w:rFonts w:ascii="Times New Roman" w:hAnsi="Times New Roman" w:cs="Times New Roman"/>
          <w:sz w:val="24"/>
          <w:szCs w:val="24"/>
        </w:rPr>
      </w:pPr>
      <w:proofErr w:type="spellStart"/>
      <w:r w:rsidRPr="00E33FEF">
        <w:rPr>
          <w:rFonts w:ascii="Times New Roman" w:hAnsi="Times New Roman" w:cs="Times New Roman"/>
          <w:sz w:val="24"/>
          <w:szCs w:val="24"/>
        </w:rPr>
        <w:t>Ионова</w:t>
      </w:r>
      <w:proofErr w:type="spellEnd"/>
      <w:r w:rsidRPr="00E33FEF">
        <w:rPr>
          <w:rFonts w:ascii="Times New Roman" w:hAnsi="Times New Roman" w:cs="Times New Roman"/>
          <w:sz w:val="24"/>
          <w:szCs w:val="24"/>
        </w:rPr>
        <w:t xml:space="preserve"> А.Ф., Селезнева Н.Н. Финансовый анализ. – М.: ТК </w:t>
      </w:r>
      <w:proofErr w:type="spellStart"/>
      <w:r w:rsidRPr="00E33FEF">
        <w:rPr>
          <w:rFonts w:ascii="Times New Roman" w:hAnsi="Times New Roman" w:cs="Times New Roman"/>
          <w:sz w:val="24"/>
          <w:szCs w:val="24"/>
        </w:rPr>
        <w:t>Велби</w:t>
      </w:r>
      <w:proofErr w:type="spellEnd"/>
      <w:r w:rsidRPr="00E33FEF">
        <w:rPr>
          <w:rFonts w:ascii="Times New Roman" w:hAnsi="Times New Roman" w:cs="Times New Roman"/>
          <w:sz w:val="24"/>
          <w:szCs w:val="24"/>
        </w:rPr>
        <w:t>, Изд-во Проспект, 2013. – 624 с.</w:t>
      </w:r>
    </w:p>
    <w:p w:rsidR="00E33FEF" w:rsidRPr="00E33FEF" w:rsidRDefault="00E33FEF" w:rsidP="00E33FEF">
      <w:pPr>
        <w:pStyle w:val="a3"/>
        <w:numPr>
          <w:ilvl w:val="0"/>
          <w:numId w:val="20"/>
        </w:numPr>
        <w:spacing w:after="0" w:line="360" w:lineRule="auto"/>
        <w:ind w:left="714" w:hanging="357"/>
        <w:jc w:val="both"/>
        <w:rPr>
          <w:rFonts w:ascii="Times New Roman" w:hAnsi="Times New Roman" w:cs="Times New Roman"/>
          <w:sz w:val="24"/>
          <w:szCs w:val="24"/>
        </w:rPr>
      </w:pPr>
      <w:r w:rsidRPr="00E33FEF">
        <w:rPr>
          <w:rFonts w:ascii="Times New Roman" w:hAnsi="Times New Roman" w:cs="Times New Roman"/>
          <w:sz w:val="24"/>
          <w:szCs w:val="24"/>
        </w:rPr>
        <w:t>Коваленко Н.Я. Экономика сельского хозяйства с основами аграрного рынка / Н.Я. Коваленко. – М.: ТАНДЕМ: Издательство ЭКМОС, 2015. – 448 с.</w:t>
      </w:r>
    </w:p>
    <w:p w:rsidR="00E33FEF" w:rsidRPr="00E33FEF" w:rsidRDefault="00E33FEF" w:rsidP="00E33FEF">
      <w:pPr>
        <w:pStyle w:val="a3"/>
        <w:numPr>
          <w:ilvl w:val="0"/>
          <w:numId w:val="20"/>
        </w:numPr>
        <w:spacing w:after="0" w:line="360" w:lineRule="auto"/>
        <w:ind w:left="714" w:hanging="357"/>
        <w:jc w:val="both"/>
        <w:rPr>
          <w:rFonts w:ascii="Times New Roman" w:hAnsi="Times New Roman" w:cs="Times New Roman"/>
          <w:b/>
          <w:sz w:val="24"/>
          <w:szCs w:val="24"/>
        </w:rPr>
      </w:pPr>
      <w:r w:rsidRPr="00E33FEF">
        <w:rPr>
          <w:rFonts w:ascii="Times New Roman" w:hAnsi="Times New Roman" w:cs="Times New Roman"/>
          <w:sz w:val="24"/>
          <w:szCs w:val="24"/>
        </w:rPr>
        <w:t>Котов Г.Г. Пути повышения эффективности сельскохозяйственного производства. – М.: ИНФРАМ, 2014. – 428 с.</w:t>
      </w:r>
    </w:p>
    <w:p w:rsidR="00E33FEF" w:rsidRPr="00E33FEF" w:rsidRDefault="00E33FEF" w:rsidP="00E33FEF">
      <w:pPr>
        <w:pStyle w:val="a3"/>
        <w:numPr>
          <w:ilvl w:val="0"/>
          <w:numId w:val="20"/>
        </w:numPr>
        <w:spacing w:after="0" w:line="360" w:lineRule="auto"/>
        <w:ind w:left="714" w:hanging="357"/>
        <w:jc w:val="both"/>
        <w:rPr>
          <w:rFonts w:ascii="Times New Roman" w:hAnsi="Times New Roman" w:cs="Times New Roman"/>
          <w:sz w:val="24"/>
          <w:szCs w:val="24"/>
        </w:rPr>
      </w:pPr>
      <w:r w:rsidRPr="00E33FEF">
        <w:rPr>
          <w:rFonts w:ascii="Times New Roman" w:hAnsi="Times New Roman" w:cs="Times New Roman"/>
          <w:sz w:val="24"/>
          <w:szCs w:val="24"/>
        </w:rPr>
        <w:t xml:space="preserve">Любушин Н.Л., </w:t>
      </w:r>
      <w:proofErr w:type="spellStart"/>
      <w:r w:rsidRPr="00E33FEF">
        <w:rPr>
          <w:rFonts w:ascii="Times New Roman" w:hAnsi="Times New Roman" w:cs="Times New Roman"/>
          <w:sz w:val="24"/>
          <w:szCs w:val="24"/>
        </w:rPr>
        <w:t>Пещева</w:t>
      </w:r>
      <w:proofErr w:type="spellEnd"/>
      <w:r w:rsidRPr="00E33FEF">
        <w:rPr>
          <w:rFonts w:ascii="Times New Roman" w:hAnsi="Times New Roman" w:cs="Times New Roman"/>
          <w:sz w:val="24"/>
          <w:szCs w:val="24"/>
        </w:rPr>
        <w:t xml:space="preserve"> В.Б., Дьякова В.Г. Анализ финансово-экономической деятельности предприятия. – М.: ЮНИТИ-ДАНА, 2013. – 471 с.</w:t>
      </w:r>
    </w:p>
    <w:p w:rsidR="00E33FEF" w:rsidRPr="00E33FEF" w:rsidRDefault="00E33FEF" w:rsidP="00E33FEF">
      <w:pPr>
        <w:pStyle w:val="a3"/>
        <w:numPr>
          <w:ilvl w:val="0"/>
          <w:numId w:val="20"/>
        </w:numPr>
        <w:spacing w:after="0" w:line="360" w:lineRule="auto"/>
        <w:rPr>
          <w:rFonts w:ascii="Times New Roman" w:hAnsi="Times New Roman" w:cs="Times New Roman"/>
          <w:sz w:val="24"/>
          <w:szCs w:val="24"/>
        </w:rPr>
      </w:pPr>
      <w:proofErr w:type="spellStart"/>
      <w:r w:rsidRPr="00E33FEF">
        <w:rPr>
          <w:rFonts w:ascii="Times New Roman" w:hAnsi="Times New Roman" w:cs="Times New Roman"/>
          <w:sz w:val="24"/>
          <w:szCs w:val="24"/>
        </w:rPr>
        <w:t>Макарцев</w:t>
      </w:r>
      <w:proofErr w:type="spellEnd"/>
      <w:r w:rsidRPr="00E33FEF">
        <w:rPr>
          <w:rFonts w:ascii="Times New Roman" w:hAnsi="Times New Roman" w:cs="Times New Roman"/>
          <w:sz w:val="24"/>
          <w:szCs w:val="24"/>
        </w:rPr>
        <w:t xml:space="preserve"> Н.Г. Кормление сельскохозяйственных животных. – Калуга: Изд-во научной литературы </w:t>
      </w:r>
      <w:proofErr w:type="spellStart"/>
      <w:r w:rsidRPr="00E33FEF">
        <w:rPr>
          <w:rFonts w:ascii="Times New Roman" w:hAnsi="Times New Roman" w:cs="Times New Roman"/>
          <w:sz w:val="24"/>
          <w:szCs w:val="24"/>
        </w:rPr>
        <w:t>Н.Ф.Бочкаревой</w:t>
      </w:r>
      <w:proofErr w:type="spellEnd"/>
      <w:r w:rsidRPr="00E33FEF">
        <w:rPr>
          <w:rFonts w:ascii="Times New Roman" w:hAnsi="Times New Roman" w:cs="Times New Roman"/>
          <w:sz w:val="24"/>
          <w:szCs w:val="24"/>
        </w:rPr>
        <w:t>, 2011. – 608 с.</w:t>
      </w:r>
    </w:p>
    <w:p w:rsidR="00E33FEF" w:rsidRPr="00E33FEF" w:rsidRDefault="00E33FEF" w:rsidP="00E33FEF">
      <w:pPr>
        <w:pStyle w:val="a3"/>
        <w:numPr>
          <w:ilvl w:val="0"/>
          <w:numId w:val="20"/>
        </w:numPr>
        <w:spacing w:after="0" w:line="360" w:lineRule="auto"/>
        <w:jc w:val="both"/>
        <w:rPr>
          <w:rFonts w:ascii="Times New Roman" w:hAnsi="Times New Roman" w:cs="Times New Roman"/>
          <w:b/>
          <w:sz w:val="24"/>
          <w:szCs w:val="24"/>
        </w:rPr>
      </w:pPr>
      <w:r w:rsidRPr="00E33FEF">
        <w:rPr>
          <w:rFonts w:ascii="Times New Roman" w:hAnsi="Times New Roman" w:cs="Times New Roman"/>
          <w:sz w:val="24"/>
          <w:szCs w:val="24"/>
        </w:rPr>
        <w:t>Мельник М.В., Герасимова Е.Б. Анализ финансово-хозяйственной деятельности предприятия: Учебное пособие. М.: ФОРУМ; ИНФРА-М, 2012. -  295 с.</w:t>
      </w:r>
    </w:p>
    <w:p w:rsidR="00E33FEF" w:rsidRPr="00E33FEF" w:rsidRDefault="00E33FEF" w:rsidP="00E33FEF">
      <w:pPr>
        <w:pStyle w:val="a3"/>
        <w:numPr>
          <w:ilvl w:val="0"/>
          <w:numId w:val="20"/>
        </w:numPr>
        <w:spacing w:after="0" w:line="360" w:lineRule="auto"/>
        <w:ind w:left="714" w:hanging="357"/>
        <w:jc w:val="both"/>
        <w:rPr>
          <w:rFonts w:ascii="Times New Roman" w:hAnsi="Times New Roman" w:cs="Times New Roman"/>
          <w:sz w:val="24"/>
          <w:szCs w:val="24"/>
        </w:rPr>
      </w:pPr>
      <w:r w:rsidRPr="00E33FEF">
        <w:rPr>
          <w:rFonts w:ascii="Times New Roman" w:hAnsi="Times New Roman" w:cs="Times New Roman"/>
          <w:sz w:val="24"/>
          <w:szCs w:val="24"/>
        </w:rPr>
        <w:t xml:space="preserve">Нормы и рационы кормления сельскохозяйственных животных: Справочное пособие/ А.П. Калашников, Н.И. Клейменов, В.Н. Баканов. – М.: </w:t>
      </w:r>
      <w:proofErr w:type="spellStart"/>
      <w:r w:rsidRPr="00E33FEF">
        <w:rPr>
          <w:rFonts w:ascii="Times New Roman" w:hAnsi="Times New Roman" w:cs="Times New Roman"/>
          <w:sz w:val="24"/>
          <w:szCs w:val="24"/>
        </w:rPr>
        <w:t>Агропромиздат</w:t>
      </w:r>
      <w:proofErr w:type="spellEnd"/>
      <w:r w:rsidRPr="00E33FEF">
        <w:rPr>
          <w:rFonts w:ascii="Times New Roman" w:hAnsi="Times New Roman" w:cs="Times New Roman"/>
          <w:sz w:val="24"/>
          <w:szCs w:val="24"/>
        </w:rPr>
        <w:t>, 2013. – 302 с.</w:t>
      </w:r>
    </w:p>
    <w:p w:rsidR="00E33FEF" w:rsidRPr="00E33FEF" w:rsidRDefault="00E33FEF" w:rsidP="00E33FEF">
      <w:pPr>
        <w:pStyle w:val="a3"/>
        <w:numPr>
          <w:ilvl w:val="0"/>
          <w:numId w:val="20"/>
        </w:numPr>
        <w:spacing w:after="0" w:line="360" w:lineRule="auto"/>
        <w:rPr>
          <w:rFonts w:ascii="Times New Roman" w:hAnsi="Times New Roman" w:cs="Times New Roman"/>
          <w:sz w:val="24"/>
          <w:szCs w:val="24"/>
        </w:rPr>
      </w:pPr>
      <w:r w:rsidRPr="00E33FEF">
        <w:rPr>
          <w:rFonts w:ascii="Times New Roman" w:hAnsi="Times New Roman" w:cs="Times New Roman"/>
          <w:sz w:val="24"/>
          <w:szCs w:val="24"/>
        </w:rPr>
        <w:t>Нечаев В., Бондаренко Л., Артемова Е. Факторы экономического роста в молочном скотоводстве/ Экономика с/х России. - №4, 2015. – 296 с.</w:t>
      </w:r>
    </w:p>
    <w:p w:rsidR="00E33FEF" w:rsidRPr="00E33FEF" w:rsidRDefault="00E33FEF" w:rsidP="00E33FEF">
      <w:pPr>
        <w:pStyle w:val="a3"/>
        <w:numPr>
          <w:ilvl w:val="0"/>
          <w:numId w:val="20"/>
        </w:numPr>
        <w:spacing w:after="0" w:line="360" w:lineRule="auto"/>
        <w:ind w:left="714" w:hanging="357"/>
        <w:jc w:val="both"/>
        <w:rPr>
          <w:rFonts w:ascii="Times New Roman" w:hAnsi="Times New Roman" w:cs="Times New Roman"/>
          <w:b/>
          <w:sz w:val="24"/>
          <w:szCs w:val="24"/>
        </w:rPr>
      </w:pPr>
      <w:r w:rsidRPr="00E33FEF">
        <w:rPr>
          <w:rFonts w:ascii="Times New Roman" w:hAnsi="Times New Roman" w:cs="Times New Roman"/>
          <w:sz w:val="24"/>
          <w:szCs w:val="24"/>
        </w:rPr>
        <w:t>Оглоблин Е.С. Интенсификация животноводства. – М.: ФОРУМ, 2011. – 673 с.</w:t>
      </w:r>
    </w:p>
    <w:p w:rsidR="00E33FEF" w:rsidRPr="00E33FEF" w:rsidRDefault="00E33FEF" w:rsidP="00E33FEF">
      <w:pPr>
        <w:pStyle w:val="a3"/>
        <w:numPr>
          <w:ilvl w:val="0"/>
          <w:numId w:val="20"/>
        </w:numPr>
        <w:spacing w:after="0" w:line="360" w:lineRule="auto"/>
        <w:ind w:left="714" w:hanging="357"/>
        <w:jc w:val="both"/>
        <w:rPr>
          <w:rFonts w:ascii="Times New Roman" w:hAnsi="Times New Roman" w:cs="Times New Roman"/>
          <w:b/>
          <w:sz w:val="24"/>
          <w:szCs w:val="24"/>
        </w:rPr>
      </w:pPr>
      <w:r w:rsidRPr="00E33FEF">
        <w:rPr>
          <w:rFonts w:ascii="Times New Roman" w:hAnsi="Times New Roman" w:cs="Times New Roman"/>
          <w:sz w:val="24"/>
          <w:szCs w:val="24"/>
        </w:rPr>
        <w:t>О. В. Грищенко. Анализ и диагностика финансово-хозяйственной деятельности предприятия: Учебник. М.: ИНФРА-М, 2012. – 298 с.</w:t>
      </w:r>
    </w:p>
    <w:p w:rsidR="00E33FEF" w:rsidRPr="00E33FEF" w:rsidRDefault="00E33FEF" w:rsidP="00E33FEF">
      <w:pPr>
        <w:pStyle w:val="a3"/>
        <w:numPr>
          <w:ilvl w:val="0"/>
          <w:numId w:val="20"/>
        </w:numPr>
        <w:spacing w:after="0" w:line="360" w:lineRule="auto"/>
        <w:ind w:left="714" w:hanging="357"/>
        <w:jc w:val="both"/>
        <w:rPr>
          <w:rFonts w:ascii="Times New Roman" w:hAnsi="Times New Roman" w:cs="Times New Roman"/>
          <w:b/>
          <w:sz w:val="24"/>
          <w:szCs w:val="24"/>
        </w:rPr>
      </w:pPr>
      <w:r w:rsidRPr="00E33FEF">
        <w:rPr>
          <w:rFonts w:ascii="Times New Roman" w:hAnsi="Times New Roman" w:cs="Times New Roman"/>
          <w:sz w:val="24"/>
          <w:szCs w:val="24"/>
        </w:rPr>
        <w:t xml:space="preserve">Организация и управление производством на сельскохозяйственных предприятиях / Под ред. </w:t>
      </w:r>
      <w:proofErr w:type="spellStart"/>
      <w:r w:rsidRPr="00E33FEF">
        <w:rPr>
          <w:rFonts w:ascii="Times New Roman" w:hAnsi="Times New Roman" w:cs="Times New Roman"/>
          <w:sz w:val="24"/>
          <w:szCs w:val="24"/>
        </w:rPr>
        <w:t>Водянникова</w:t>
      </w:r>
      <w:proofErr w:type="spellEnd"/>
      <w:r w:rsidRPr="00E33FEF">
        <w:rPr>
          <w:rFonts w:ascii="Times New Roman" w:hAnsi="Times New Roman" w:cs="Times New Roman"/>
          <w:sz w:val="24"/>
          <w:szCs w:val="24"/>
        </w:rPr>
        <w:t xml:space="preserve"> В.Т. – М.: Изд-во «</w:t>
      </w:r>
      <w:proofErr w:type="spellStart"/>
      <w:r w:rsidRPr="00E33FEF">
        <w:rPr>
          <w:rFonts w:ascii="Times New Roman" w:hAnsi="Times New Roman" w:cs="Times New Roman"/>
          <w:sz w:val="24"/>
          <w:szCs w:val="24"/>
        </w:rPr>
        <w:t>КолосС</w:t>
      </w:r>
      <w:proofErr w:type="spellEnd"/>
      <w:r w:rsidRPr="00E33FEF">
        <w:rPr>
          <w:rFonts w:ascii="Times New Roman" w:hAnsi="Times New Roman" w:cs="Times New Roman"/>
          <w:sz w:val="24"/>
          <w:szCs w:val="24"/>
        </w:rPr>
        <w:t xml:space="preserve">», изд-во </w:t>
      </w:r>
      <w:proofErr w:type="spellStart"/>
      <w:r w:rsidRPr="00E33FEF">
        <w:rPr>
          <w:rFonts w:ascii="Times New Roman" w:hAnsi="Times New Roman" w:cs="Times New Roman"/>
          <w:sz w:val="24"/>
          <w:szCs w:val="24"/>
        </w:rPr>
        <w:t>СтГАУ</w:t>
      </w:r>
      <w:proofErr w:type="spellEnd"/>
      <w:r w:rsidRPr="00E33FEF">
        <w:rPr>
          <w:rFonts w:ascii="Times New Roman" w:hAnsi="Times New Roman" w:cs="Times New Roman"/>
          <w:sz w:val="24"/>
          <w:szCs w:val="24"/>
        </w:rPr>
        <w:t xml:space="preserve"> «АГРУС», 2014. – 506с.</w:t>
      </w:r>
    </w:p>
    <w:p w:rsidR="00E33FEF" w:rsidRPr="00E33FEF" w:rsidRDefault="00E33FEF" w:rsidP="00E33FEF">
      <w:pPr>
        <w:pStyle w:val="a3"/>
        <w:numPr>
          <w:ilvl w:val="0"/>
          <w:numId w:val="20"/>
        </w:numPr>
        <w:spacing w:after="0" w:line="360" w:lineRule="auto"/>
        <w:ind w:left="714" w:hanging="357"/>
        <w:rPr>
          <w:rFonts w:ascii="Times New Roman" w:hAnsi="Times New Roman" w:cs="Times New Roman"/>
          <w:sz w:val="24"/>
          <w:szCs w:val="24"/>
        </w:rPr>
      </w:pPr>
      <w:r w:rsidRPr="00E33FEF">
        <w:rPr>
          <w:rFonts w:ascii="Times New Roman" w:hAnsi="Times New Roman" w:cs="Times New Roman"/>
          <w:sz w:val="24"/>
          <w:szCs w:val="24"/>
        </w:rPr>
        <w:t xml:space="preserve">  Попов М.А. Экономика отраслей АПК / М.А. Попов. – М.: ИКФ «ЭКМОС», 2012. – 368 с.</w:t>
      </w:r>
    </w:p>
    <w:p w:rsidR="00E33FEF" w:rsidRPr="00E33FEF" w:rsidRDefault="00E33FEF" w:rsidP="00E33FEF">
      <w:pPr>
        <w:pStyle w:val="a3"/>
        <w:numPr>
          <w:ilvl w:val="0"/>
          <w:numId w:val="20"/>
        </w:numPr>
        <w:spacing w:after="0" w:line="360" w:lineRule="auto"/>
        <w:rPr>
          <w:rFonts w:ascii="Times New Roman" w:hAnsi="Times New Roman" w:cs="Times New Roman"/>
          <w:sz w:val="24"/>
          <w:szCs w:val="24"/>
        </w:rPr>
      </w:pPr>
      <w:r w:rsidRPr="00E33FEF">
        <w:rPr>
          <w:rFonts w:ascii="Times New Roman" w:hAnsi="Times New Roman" w:cs="Times New Roman"/>
          <w:sz w:val="24"/>
          <w:szCs w:val="24"/>
        </w:rPr>
        <w:t xml:space="preserve">Практикум по математическому моделированию экономических процессов в сельском хозяйстве / Под ред. </w:t>
      </w:r>
      <w:proofErr w:type="spellStart"/>
      <w:r w:rsidRPr="00E33FEF">
        <w:rPr>
          <w:rFonts w:ascii="Times New Roman" w:hAnsi="Times New Roman" w:cs="Times New Roman"/>
          <w:sz w:val="24"/>
          <w:szCs w:val="24"/>
        </w:rPr>
        <w:t>А.Ф.Карпенко</w:t>
      </w:r>
      <w:proofErr w:type="spellEnd"/>
      <w:r w:rsidRPr="00E33FEF">
        <w:rPr>
          <w:rFonts w:ascii="Times New Roman" w:hAnsi="Times New Roman" w:cs="Times New Roman"/>
          <w:sz w:val="24"/>
          <w:szCs w:val="24"/>
        </w:rPr>
        <w:t xml:space="preserve">. – 2-е изд., </w:t>
      </w:r>
      <w:proofErr w:type="spellStart"/>
      <w:r w:rsidRPr="00E33FEF">
        <w:rPr>
          <w:rFonts w:ascii="Times New Roman" w:hAnsi="Times New Roman" w:cs="Times New Roman"/>
          <w:sz w:val="24"/>
          <w:szCs w:val="24"/>
        </w:rPr>
        <w:t>перераб</w:t>
      </w:r>
      <w:proofErr w:type="spellEnd"/>
      <w:r w:rsidRPr="00E33FEF">
        <w:rPr>
          <w:rFonts w:ascii="Times New Roman" w:hAnsi="Times New Roman" w:cs="Times New Roman"/>
          <w:sz w:val="24"/>
          <w:szCs w:val="24"/>
        </w:rPr>
        <w:t xml:space="preserve">. и доп. – М.: </w:t>
      </w:r>
      <w:proofErr w:type="spellStart"/>
      <w:r w:rsidRPr="00E33FEF">
        <w:rPr>
          <w:rFonts w:ascii="Times New Roman" w:hAnsi="Times New Roman" w:cs="Times New Roman"/>
          <w:sz w:val="24"/>
          <w:szCs w:val="24"/>
        </w:rPr>
        <w:t>Агропромиздат</w:t>
      </w:r>
      <w:proofErr w:type="spellEnd"/>
      <w:r w:rsidRPr="00E33FEF">
        <w:rPr>
          <w:rFonts w:ascii="Times New Roman" w:hAnsi="Times New Roman" w:cs="Times New Roman"/>
          <w:sz w:val="24"/>
          <w:szCs w:val="24"/>
        </w:rPr>
        <w:t>, 2015. – 269 с.</w:t>
      </w:r>
    </w:p>
    <w:p w:rsidR="00E33FEF" w:rsidRPr="00E33FEF" w:rsidRDefault="00E33FEF" w:rsidP="00E33FEF">
      <w:pPr>
        <w:pStyle w:val="a3"/>
        <w:numPr>
          <w:ilvl w:val="0"/>
          <w:numId w:val="20"/>
        </w:numPr>
        <w:spacing w:after="0" w:line="360" w:lineRule="auto"/>
        <w:rPr>
          <w:rFonts w:ascii="Times New Roman" w:hAnsi="Times New Roman" w:cs="Times New Roman"/>
          <w:sz w:val="24"/>
          <w:szCs w:val="24"/>
        </w:rPr>
      </w:pPr>
      <w:r w:rsidRPr="00E33FEF">
        <w:rPr>
          <w:rFonts w:ascii="Times New Roman" w:hAnsi="Times New Roman" w:cs="Times New Roman"/>
          <w:sz w:val="24"/>
          <w:szCs w:val="24"/>
        </w:rPr>
        <w:t xml:space="preserve">Практикум по экономике сельского хозяйства. / Под ред. В.И. </w:t>
      </w:r>
      <w:proofErr w:type="spellStart"/>
      <w:r w:rsidRPr="00E33FEF">
        <w:rPr>
          <w:rFonts w:ascii="Times New Roman" w:hAnsi="Times New Roman" w:cs="Times New Roman"/>
          <w:sz w:val="24"/>
          <w:szCs w:val="24"/>
        </w:rPr>
        <w:t>Иржичко</w:t>
      </w:r>
      <w:proofErr w:type="spellEnd"/>
      <w:r w:rsidRPr="00E33FEF">
        <w:rPr>
          <w:rFonts w:ascii="Times New Roman" w:hAnsi="Times New Roman" w:cs="Times New Roman"/>
          <w:sz w:val="24"/>
          <w:szCs w:val="24"/>
        </w:rPr>
        <w:t>. – М.: Колос, 2016. – 145 с.</w:t>
      </w:r>
    </w:p>
    <w:p w:rsidR="00E33FEF" w:rsidRPr="00E33FEF" w:rsidRDefault="00E33FEF" w:rsidP="00E33FEF">
      <w:pPr>
        <w:pStyle w:val="a3"/>
        <w:numPr>
          <w:ilvl w:val="0"/>
          <w:numId w:val="20"/>
        </w:numPr>
        <w:spacing w:after="0" w:line="360" w:lineRule="auto"/>
        <w:rPr>
          <w:rFonts w:ascii="Times New Roman" w:hAnsi="Times New Roman" w:cs="Times New Roman"/>
          <w:sz w:val="24"/>
          <w:szCs w:val="24"/>
        </w:rPr>
      </w:pPr>
      <w:r w:rsidRPr="00E33FEF">
        <w:rPr>
          <w:rFonts w:ascii="Times New Roman" w:hAnsi="Times New Roman" w:cs="Times New Roman"/>
          <w:sz w:val="24"/>
          <w:szCs w:val="24"/>
        </w:rPr>
        <w:t xml:space="preserve">Практикум по математическому моделированию экономических процессов в сельском хозяйстве/ Под ред. А.Ф. Карпенко. – М.: </w:t>
      </w:r>
      <w:proofErr w:type="spellStart"/>
      <w:r w:rsidRPr="00E33FEF">
        <w:rPr>
          <w:rFonts w:ascii="Times New Roman" w:hAnsi="Times New Roman" w:cs="Times New Roman"/>
          <w:sz w:val="24"/>
          <w:szCs w:val="24"/>
        </w:rPr>
        <w:t>Агропромиздат</w:t>
      </w:r>
      <w:proofErr w:type="spellEnd"/>
      <w:r w:rsidRPr="00E33FEF">
        <w:rPr>
          <w:rFonts w:ascii="Times New Roman" w:hAnsi="Times New Roman" w:cs="Times New Roman"/>
          <w:sz w:val="24"/>
          <w:szCs w:val="24"/>
        </w:rPr>
        <w:t>, 2011. – 269 с.</w:t>
      </w:r>
    </w:p>
    <w:p w:rsidR="00E33FEF" w:rsidRPr="00E33FEF" w:rsidRDefault="00E33FEF" w:rsidP="00E33FEF">
      <w:pPr>
        <w:pStyle w:val="a3"/>
        <w:numPr>
          <w:ilvl w:val="0"/>
          <w:numId w:val="20"/>
        </w:numPr>
        <w:spacing w:after="0" w:line="360" w:lineRule="auto"/>
        <w:rPr>
          <w:rFonts w:ascii="Times New Roman" w:hAnsi="Times New Roman" w:cs="Times New Roman"/>
          <w:sz w:val="24"/>
          <w:szCs w:val="24"/>
        </w:rPr>
      </w:pPr>
      <w:proofErr w:type="spellStart"/>
      <w:r w:rsidRPr="00E33FEF">
        <w:rPr>
          <w:rFonts w:ascii="Times New Roman" w:hAnsi="Times New Roman" w:cs="Times New Roman"/>
          <w:sz w:val="24"/>
          <w:szCs w:val="24"/>
        </w:rPr>
        <w:t>Пястолов</w:t>
      </w:r>
      <w:proofErr w:type="spellEnd"/>
      <w:r w:rsidRPr="00E33FEF">
        <w:rPr>
          <w:rFonts w:ascii="Times New Roman" w:hAnsi="Times New Roman" w:cs="Times New Roman"/>
          <w:sz w:val="24"/>
          <w:szCs w:val="24"/>
        </w:rPr>
        <w:t xml:space="preserve"> С.М. Анализ финансово-хозяйственной деятельности предприятия. М.: - Изд. центр «Академия», 2012. – 336 с.</w:t>
      </w:r>
    </w:p>
    <w:p w:rsidR="00E33FEF" w:rsidRPr="00E33FEF" w:rsidRDefault="00E33FEF" w:rsidP="00E33FEF">
      <w:pPr>
        <w:pStyle w:val="a3"/>
        <w:numPr>
          <w:ilvl w:val="0"/>
          <w:numId w:val="20"/>
        </w:numPr>
        <w:spacing w:after="0" w:line="360" w:lineRule="auto"/>
        <w:rPr>
          <w:rFonts w:ascii="Times New Roman" w:hAnsi="Times New Roman" w:cs="Times New Roman"/>
          <w:sz w:val="24"/>
          <w:szCs w:val="24"/>
        </w:rPr>
      </w:pPr>
      <w:proofErr w:type="spellStart"/>
      <w:r w:rsidRPr="00E33FEF">
        <w:rPr>
          <w:rFonts w:ascii="Times New Roman" w:hAnsi="Times New Roman" w:cs="Times New Roman"/>
          <w:sz w:val="24"/>
          <w:szCs w:val="24"/>
        </w:rPr>
        <w:t>Ронова</w:t>
      </w:r>
      <w:proofErr w:type="spellEnd"/>
      <w:r w:rsidRPr="00E33FEF">
        <w:rPr>
          <w:rFonts w:ascii="Times New Roman" w:hAnsi="Times New Roman" w:cs="Times New Roman"/>
          <w:sz w:val="24"/>
          <w:szCs w:val="24"/>
        </w:rPr>
        <w:t xml:space="preserve"> Г.Н. Анализ финансовой отчетности. / Московский международный институт эконометрики, информатики, финансов и права. – М., 2013. – 156 с.</w:t>
      </w:r>
    </w:p>
    <w:p w:rsidR="00E33FEF" w:rsidRPr="00E33FEF" w:rsidRDefault="00E33FEF" w:rsidP="00E33FEF">
      <w:pPr>
        <w:pStyle w:val="a3"/>
        <w:numPr>
          <w:ilvl w:val="0"/>
          <w:numId w:val="20"/>
        </w:numPr>
        <w:spacing w:after="0" w:line="360" w:lineRule="auto"/>
        <w:ind w:left="714" w:hanging="357"/>
        <w:jc w:val="both"/>
        <w:rPr>
          <w:rFonts w:ascii="Times New Roman" w:hAnsi="Times New Roman" w:cs="Times New Roman"/>
          <w:b/>
          <w:sz w:val="24"/>
          <w:szCs w:val="24"/>
        </w:rPr>
      </w:pPr>
      <w:proofErr w:type="spellStart"/>
      <w:r w:rsidRPr="00E33FEF">
        <w:rPr>
          <w:rFonts w:ascii="Times New Roman" w:hAnsi="Times New Roman" w:cs="Times New Roman"/>
          <w:sz w:val="24"/>
          <w:szCs w:val="24"/>
        </w:rPr>
        <w:t>Сарайкин</w:t>
      </w:r>
      <w:proofErr w:type="spellEnd"/>
      <w:r w:rsidRPr="00E33FEF">
        <w:rPr>
          <w:rFonts w:ascii="Times New Roman" w:hAnsi="Times New Roman" w:cs="Times New Roman"/>
          <w:sz w:val="24"/>
          <w:szCs w:val="24"/>
        </w:rPr>
        <w:t xml:space="preserve"> В.А. Молочное скотоводство, его проблемы роста и развития. - М.: </w:t>
      </w:r>
      <w:proofErr w:type="spellStart"/>
      <w:r w:rsidRPr="00E33FEF">
        <w:rPr>
          <w:rFonts w:ascii="Times New Roman" w:hAnsi="Times New Roman" w:cs="Times New Roman"/>
          <w:sz w:val="24"/>
          <w:szCs w:val="24"/>
        </w:rPr>
        <w:t>Экмос</w:t>
      </w:r>
      <w:proofErr w:type="spellEnd"/>
      <w:r w:rsidRPr="00E33FEF">
        <w:rPr>
          <w:rFonts w:ascii="Times New Roman" w:hAnsi="Times New Roman" w:cs="Times New Roman"/>
          <w:sz w:val="24"/>
          <w:szCs w:val="24"/>
        </w:rPr>
        <w:t>, 2015. – 521 с.</w:t>
      </w:r>
    </w:p>
    <w:p w:rsidR="00E33FEF" w:rsidRPr="00E33FEF" w:rsidRDefault="00E33FEF" w:rsidP="00E33FEF">
      <w:pPr>
        <w:pStyle w:val="a3"/>
        <w:numPr>
          <w:ilvl w:val="0"/>
          <w:numId w:val="20"/>
        </w:numPr>
        <w:spacing w:after="0" w:line="360" w:lineRule="auto"/>
        <w:ind w:left="714" w:hanging="357"/>
        <w:jc w:val="both"/>
        <w:rPr>
          <w:rFonts w:ascii="Times New Roman" w:hAnsi="Times New Roman" w:cs="Times New Roman"/>
          <w:b/>
          <w:sz w:val="24"/>
          <w:szCs w:val="24"/>
        </w:rPr>
      </w:pPr>
      <w:r w:rsidRPr="00E33FEF">
        <w:rPr>
          <w:rFonts w:ascii="Times New Roman" w:hAnsi="Times New Roman" w:cs="Times New Roman"/>
          <w:sz w:val="24"/>
          <w:szCs w:val="24"/>
        </w:rPr>
        <w:t>Свободин В.А. и др. Методические рекомендации по определению эффективности сельскохозяйственного производства. – М.: ВНИИЭСХ, 2012. – 578 с.</w:t>
      </w:r>
    </w:p>
    <w:p w:rsidR="00E33FEF" w:rsidRPr="00E33FEF" w:rsidRDefault="00E33FEF" w:rsidP="00E33FEF">
      <w:pPr>
        <w:pStyle w:val="a3"/>
        <w:numPr>
          <w:ilvl w:val="0"/>
          <w:numId w:val="20"/>
        </w:numPr>
        <w:spacing w:after="0" w:line="360" w:lineRule="auto"/>
        <w:ind w:left="714" w:hanging="357"/>
        <w:jc w:val="both"/>
        <w:rPr>
          <w:rFonts w:ascii="Times New Roman" w:hAnsi="Times New Roman" w:cs="Times New Roman"/>
          <w:sz w:val="24"/>
          <w:szCs w:val="24"/>
        </w:rPr>
      </w:pPr>
      <w:r w:rsidRPr="00E33FEF">
        <w:rPr>
          <w:rFonts w:ascii="Times New Roman" w:hAnsi="Times New Roman" w:cs="Times New Roman"/>
          <w:sz w:val="24"/>
          <w:szCs w:val="24"/>
        </w:rPr>
        <w:t xml:space="preserve">Селезнева Н.Н., </w:t>
      </w:r>
      <w:proofErr w:type="spellStart"/>
      <w:r w:rsidRPr="00E33FEF">
        <w:rPr>
          <w:rFonts w:ascii="Times New Roman" w:hAnsi="Times New Roman" w:cs="Times New Roman"/>
          <w:sz w:val="24"/>
          <w:szCs w:val="24"/>
        </w:rPr>
        <w:t>Ионова</w:t>
      </w:r>
      <w:proofErr w:type="spellEnd"/>
      <w:r w:rsidRPr="00E33FEF">
        <w:rPr>
          <w:rFonts w:ascii="Times New Roman" w:hAnsi="Times New Roman" w:cs="Times New Roman"/>
          <w:sz w:val="24"/>
          <w:szCs w:val="24"/>
        </w:rPr>
        <w:t xml:space="preserve"> А.Ф. Анализ финансовой отчетности организации. Учебное пособие. – М.: </w:t>
      </w:r>
      <w:proofErr w:type="spellStart"/>
      <w:r w:rsidRPr="00E33FEF">
        <w:rPr>
          <w:rFonts w:ascii="Times New Roman" w:hAnsi="Times New Roman" w:cs="Times New Roman"/>
          <w:sz w:val="24"/>
          <w:szCs w:val="24"/>
        </w:rPr>
        <w:t>Юнити</w:t>
      </w:r>
      <w:proofErr w:type="spellEnd"/>
      <w:r w:rsidRPr="00E33FEF">
        <w:rPr>
          <w:rFonts w:ascii="Times New Roman" w:hAnsi="Times New Roman" w:cs="Times New Roman"/>
          <w:sz w:val="24"/>
          <w:szCs w:val="24"/>
        </w:rPr>
        <w:t>-Дана, 2012. – 510 с.</w:t>
      </w:r>
    </w:p>
    <w:p w:rsidR="00E33FEF" w:rsidRPr="00E33FEF" w:rsidRDefault="00E33FEF" w:rsidP="00E33FEF">
      <w:pPr>
        <w:pStyle w:val="a3"/>
        <w:numPr>
          <w:ilvl w:val="0"/>
          <w:numId w:val="20"/>
        </w:numPr>
        <w:spacing w:after="0" w:line="360" w:lineRule="auto"/>
        <w:ind w:left="714" w:hanging="357"/>
        <w:jc w:val="both"/>
        <w:rPr>
          <w:rFonts w:ascii="Times New Roman" w:hAnsi="Times New Roman" w:cs="Times New Roman"/>
          <w:b/>
          <w:sz w:val="24"/>
          <w:szCs w:val="24"/>
        </w:rPr>
      </w:pPr>
      <w:r w:rsidRPr="00E33FEF">
        <w:rPr>
          <w:rFonts w:ascii="Times New Roman" w:hAnsi="Times New Roman" w:cs="Times New Roman"/>
          <w:sz w:val="24"/>
          <w:szCs w:val="24"/>
        </w:rPr>
        <w:t xml:space="preserve">Суровцев В.Н. Эффективность производства молока в сельскохозяйственных предприятиях. – М.: </w:t>
      </w:r>
      <w:proofErr w:type="spellStart"/>
      <w:r w:rsidRPr="00E33FEF">
        <w:rPr>
          <w:rFonts w:ascii="Times New Roman" w:hAnsi="Times New Roman" w:cs="Times New Roman"/>
          <w:sz w:val="24"/>
          <w:szCs w:val="24"/>
        </w:rPr>
        <w:t>Агропромиздат</w:t>
      </w:r>
      <w:proofErr w:type="spellEnd"/>
      <w:r w:rsidRPr="00E33FEF">
        <w:rPr>
          <w:rFonts w:ascii="Times New Roman" w:hAnsi="Times New Roman" w:cs="Times New Roman"/>
          <w:sz w:val="24"/>
          <w:szCs w:val="24"/>
        </w:rPr>
        <w:t>, 2013. – 367 с.</w:t>
      </w:r>
    </w:p>
    <w:p w:rsidR="00E33FEF" w:rsidRPr="00E33FEF" w:rsidRDefault="00E33FEF" w:rsidP="00E33FEF">
      <w:pPr>
        <w:pStyle w:val="a3"/>
        <w:numPr>
          <w:ilvl w:val="0"/>
          <w:numId w:val="20"/>
        </w:numPr>
        <w:spacing w:after="0" w:line="360" w:lineRule="auto"/>
        <w:rPr>
          <w:rFonts w:ascii="Times New Roman" w:hAnsi="Times New Roman" w:cs="Times New Roman"/>
          <w:sz w:val="24"/>
          <w:szCs w:val="24"/>
        </w:rPr>
      </w:pPr>
      <w:r w:rsidRPr="00E33FEF">
        <w:rPr>
          <w:rFonts w:ascii="Times New Roman" w:hAnsi="Times New Roman" w:cs="Times New Roman"/>
          <w:sz w:val="24"/>
          <w:szCs w:val="24"/>
        </w:rPr>
        <w:t>Савицкая А.В. Анализ хозяйственной деятельности предприятий АПК. – М.: ИНФРА-М, 2011. – 467 с.</w:t>
      </w:r>
    </w:p>
    <w:p w:rsidR="00E33FEF" w:rsidRPr="00E33FEF" w:rsidRDefault="00E33FEF" w:rsidP="00E33FEF">
      <w:pPr>
        <w:pStyle w:val="a3"/>
        <w:numPr>
          <w:ilvl w:val="0"/>
          <w:numId w:val="20"/>
        </w:numPr>
        <w:spacing w:after="0" w:line="360" w:lineRule="auto"/>
        <w:rPr>
          <w:rFonts w:ascii="Times New Roman" w:hAnsi="Times New Roman" w:cs="Times New Roman"/>
          <w:sz w:val="24"/>
          <w:szCs w:val="24"/>
        </w:rPr>
      </w:pPr>
      <w:r w:rsidRPr="00E33FEF">
        <w:rPr>
          <w:rFonts w:ascii="Times New Roman" w:hAnsi="Times New Roman" w:cs="Times New Roman"/>
          <w:sz w:val="24"/>
          <w:szCs w:val="24"/>
        </w:rPr>
        <w:t xml:space="preserve">Справочник по планированию и экономике сельскохозяйственного производства: Часть 1/ Сост. Г.В. Кулик, Н.А. Окунь, Ю.М. Пехтерев. – М.: </w:t>
      </w:r>
      <w:proofErr w:type="spellStart"/>
      <w:r w:rsidRPr="00E33FEF">
        <w:rPr>
          <w:rFonts w:ascii="Times New Roman" w:hAnsi="Times New Roman" w:cs="Times New Roman"/>
          <w:sz w:val="24"/>
          <w:szCs w:val="24"/>
        </w:rPr>
        <w:t>Россельхозиздат</w:t>
      </w:r>
      <w:proofErr w:type="spellEnd"/>
      <w:r w:rsidRPr="00E33FEF">
        <w:rPr>
          <w:rFonts w:ascii="Times New Roman" w:hAnsi="Times New Roman" w:cs="Times New Roman"/>
          <w:sz w:val="24"/>
          <w:szCs w:val="24"/>
        </w:rPr>
        <w:t>, 2010. – 512 с.</w:t>
      </w:r>
    </w:p>
    <w:p w:rsidR="00E33FEF" w:rsidRPr="00E33FEF" w:rsidRDefault="00E33FEF" w:rsidP="00E33FEF">
      <w:pPr>
        <w:pStyle w:val="a3"/>
        <w:numPr>
          <w:ilvl w:val="0"/>
          <w:numId w:val="20"/>
        </w:numPr>
        <w:spacing w:after="0" w:line="360" w:lineRule="auto"/>
        <w:ind w:left="714" w:hanging="357"/>
        <w:jc w:val="both"/>
        <w:rPr>
          <w:rFonts w:ascii="Times New Roman" w:hAnsi="Times New Roman" w:cs="Times New Roman"/>
          <w:sz w:val="24"/>
          <w:szCs w:val="24"/>
        </w:rPr>
      </w:pPr>
      <w:proofErr w:type="spellStart"/>
      <w:r w:rsidRPr="00E33FEF">
        <w:rPr>
          <w:rFonts w:ascii="Times New Roman" w:hAnsi="Times New Roman" w:cs="Times New Roman"/>
          <w:sz w:val="24"/>
          <w:szCs w:val="24"/>
        </w:rPr>
        <w:t>Тунеев</w:t>
      </w:r>
      <w:proofErr w:type="spellEnd"/>
      <w:r w:rsidRPr="00E33FEF">
        <w:rPr>
          <w:rFonts w:ascii="Times New Roman" w:hAnsi="Times New Roman" w:cs="Times New Roman"/>
          <w:sz w:val="24"/>
          <w:szCs w:val="24"/>
        </w:rPr>
        <w:t xml:space="preserve">, М.М. Экономико-математические методы в организации и планировании сельскохозяйственного производства / М.М. </w:t>
      </w:r>
      <w:proofErr w:type="spellStart"/>
      <w:r w:rsidRPr="00E33FEF">
        <w:rPr>
          <w:rFonts w:ascii="Times New Roman" w:hAnsi="Times New Roman" w:cs="Times New Roman"/>
          <w:sz w:val="24"/>
          <w:szCs w:val="24"/>
        </w:rPr>
        <w:t>Тунеев</w:t>
      </w:r>
      <w:proofErr w:type="spellEnd"/>
      <w:r w:rsidRPr="00E33FEF">
        <w:rPr>
          <w:rFonts w:ascii="Times New Roman" w:hAnsi="Times New Roman" w:cs="Times New Roman"/>
          <w:sz w:val="24"/>
          <w:szCs w:val="24"/>
        </w:rPr>
        <w:t xml:space="preserve">, В.Ф. Сухоруков. – 2-е изд., </w:t>
      </w:r>
      <w:proofErr w:type="spellStart"/>
      <w:r w:rsidRPr="00E33FEF">
        <w:rPr>
          <w:rFonts w:ascii="Times New Roman" w:hAnsi="Times New Roman" w:cs="Times New Roman"/>
          <w:sz w:val="24"/>
          <w:szCs w:val="24"/>
        </w:rPr>
        <w:t>перераб</w:t>
      </w:r>
      <w:proofErr w:type="spellEnd"/>
      <w:r w:rsidRPr="00E33FEF">
        <w:rPr>
          <w:rFonts w:ascii="Times New Roman" w:hAnsi="Times New Roman" w:cs="Times New Roman"/>
          <w:sz w:val="24"/>
          <w:szCs w:val="24"/>
        </w:rPr>
        <w:t>. и доп. – М.: Финансы и статистика, 2011. – 144с.</w:t>
      </w:r>
    </w:p>
    <w:p w:rsidR="00E33FEF" w:rsidRPr="00E33FEF" w:rsidRDefault="00E33FEF" w:rsidP="00E33FEF">
      <w:pPr>
        <w:pStyle w:val="a3"/>
        <w:numPr>
          <w:ilvl w:val="0"/>
          <w:numId w:val="20"/>
        </w:numPr>
        <w:spacing w:after="0" w:line="360" w:lineRule="auto"/>
        <w:ind w:left="714" w:hanging="357"/>
        <w:rPr>
          <w:rFonts w:ascii="Times New Roman" w:hAnsi="Times New Roman" w:cs="Times New Roman"/>
          <w:sz w:val="24"/>
          <w:szCs w:val="24"/>
        </w:rPr>
      </w:pPr>
      <w:r w:rsidRPr="00E33FEF">
        <w:rPr>
          <w:rFonts w:ascii="Times New Roman" w:hAnsi="Times New Roman" w:cs="Times New Roman"/>
          <w:sz w:val="24"/>
          <w:szCs w:val="24"/>
        </w:rPr>
        <w:t xml:space="preserve">  </w:t>
      </w:r>
      <w:proofErr w:type="spellStart"/>
      <w:r w:rsidRPr="00E33FEF">
        <w:rPr>
          <w:rFonts w:ascii="Times New Roman" w:hAnsi="Times New Roman" w:cs="Times New Roman"/>
          <w:sz w:val="24"/>
          <w:szCs w:val="24"/>
        </w:rPr>
        <w:t>Хохрин</w:t>
      </w:r>
      <w:proofErr w:type="spellEnd"/>
      <w:r w:rsidRPr="00E33FEF">
        <w:rPr>
          <w:rFonts w:ascii="Times New Roman" w:hAnsi="Times New Roman" w:cs="Times New Roman"/>
          <w:sz w:val="24"/>
          <w:szCs w:val="24"/>
        </w:rPr>
        <w:t xml:space="preserve"> С.Н. Кормление сельскохозяйственных животных. – М.: </w:t>
      </w:r>
      <w:proofErr w:type="spellStart"/>
      <w:r w:rsidRPr="00E33FEF">
        <w:rPr>
          <w:rFonts w:ascii="Times New Roman" w:hAnsi="Times New Roman" w:cs="Times New Roman"/>
          <w:sz w:val="24"/>
          <w:szCs w:val="24"/>
        </w:rPr>
        <w:t>КолосС</w:t>
      </w:r>
      <w:proofErr w:type="spellEnd"/>
      <w:r w:rsidRPr="00E33FEF">
        <w:rPr>
          <w:rFonts w:ascii="Times New Roman" w:hAnsi="Times New Roman" w:cs="Times New Roman"/>
          <w:sz w:val="24"/>
          <w:szCs w:val="24"/>
        </w:rPr>
        <w:t>, 2004. – 692 с.</w:t>
      </w:r>
    </w:p>
    <w:p w:rsidR="00E33FEF" w:rsidRPr="00E33FEF" w:rsidRDefault="00E33FEF" w:rsidP="00E33FEF">
      <w:pPr>
        <w:pStyle w:val="a3"/>
        <w:numPr>
          <w:ilvl w:val="0"/>
          <w:numId w:val="20"/>
        </w:numPr>
        <w:spacing w:after="0" w:line="360" w:lineRule="auto"/>
        <w:ind w:left="714" w:hanging="357"/>
        <w:jc w:val="both"/>
        <w:rPr>
          <w:rFonts w:ascii="Times New Roman" w:hAnsi="Times New Roman" w:cs="Times New Roman"/>
          <w:sz w:val="24"/>
          <w:szCs w:val="24"/>
        </w:rPr>
      </w:pPr>
      <w:proofErr w:type="spellStart"/>
      <w:r w:rsidRPr="00E33FEF">
        <w:rPr>
          <w:rFonts w:ascii="Times New Roman" w:hAnsi="Times New Roman" w:cs="Times New Roman"/>
          <w:sz w:val="24"/>
          <w:szCs w:val="24"/>
        </w:rPr>
        <w:t>Шеремет</w:t>
      </w:r>
      <w:proofErr w:type="spellEnd"/>
      <w:r w:rsidRPr="00E33FEF">
        <w:rPr>
          <w:rFonts w:ascii="Times New Roman" w:hAnsi="Times New Roman" w:cs="Times New Roman"/>
          <w:sz w:val="24"/>
          <w:szCs w:val="24"/>
        </w:rPr>
        <w:t xml:space="preserve"> А.Д., </w:t>
      </w:r>
      <w:proofErr w:type="spellStart"/>
      <w:r w:rsidRPr="00E33FEF">
        <w:rPr>
          <w:rFonts w:ascii="Times New Roman" w:hAnsi="Times New Roman" w:cs="Times New Roman"/>
          <w:sz w:val="24"/>
          <w:szCs w:val="24"/>
        </w:rPr>
        <w:t>Сайфулин</w:t>
      </w:r>
      <w:proofErr w:type="spellEnd"/>
      <w:r w:rsidRPr="00E33FEF">
        <w:rPr>
          <w:rFonts w:ascii="Times New Roman" w:hAnsi="Times New Roman" w:cs="Times New Roman"/>
          <w:sz w:val="24"/>
          <w:szCs w:val="24"/>
        </w:rPr>
        <w:t xml:space="preserve"> Р.С. Методика финансового анализа. - 3-е изд., </w:t>
      </w:r>
      <w:proofErr w:type="spellStart"/>
      <w:r w:rsidRPr="00E33FEF">
        <w:rPr>
          <w:rFonts w:ascii="Times New Roman" w:hAnsi="Times New Roman" w:cs="Times New Roman"/>
          <w:sz w:val="24"/>
          <w:szCs w:val="24"/>
        </w:rPr>
        <w:t>перераб</w:t>
      </w:r>
      <w:proofErr w:type="spellEnd"/>
      <w:r w:rsidRPr="00E33FEF">
        <w:rPr>
          <w:rFonts w:ascii="Times New Roman" w:hAnsi="Times New Roman" w:cs="Times New Roman"/>
          <w:sz w:val="24"/>
          <w:szCs w:val="24"/>
        </w:rPr>
        <w:t>. и доп. - М.: ИНФРА-М, 2011. - 208 с. - (Высшее образование)</w:t>
      </w:r>
    </w:p>
    <w:p w:rsidR="00E33FEF" w:rsidRPr="00E33FEF" w:rsidRDefault="00E33FEF" w:rsidP="00E33FEF">
      <w:pPr>
        <w:pStyle w:val="a3"/>
        <w:numPr>
          <w:ilvl w:val="0"/>
          <w:numId w:val="20"/>
        </w:numPr>
        <w:spacing w:after="0" w:line="360" w:lineRule="auto"/>
        <w:rPr>
          <w:rFonts w:ascii="Times New Roman" w:hAnsi="Times New Roman" w:cs="Times New Roman"/>
          <w:sz w:val="24"/>
          <w:szCs w:val="24"/>
        </w:rPr>
      </w:pPr>
      <w:r w:rsidRPr="00E33FEF">
        <w:rPr>
          <w:rFonts w:ascii="Times New Roman" w:hAnsi="Times New Roman" w:cs="Times New Roman"/>
          <w:sz w:val="24"/>
          <w:szCs w:val="24"/>
        </w:rPr>
        <w:t>Экономика предприятия (фирмы). Под ред. О.И. Волкова и О.В. Девяткина. – М.: ИНФРА-М, 2005. – 601 с.</w:t>
      </w:r>
    </w:p>
    <w:p w:rsidR="00E33FEF" w:rsidRPr="00E33FEF" w:rsidRDefault="00E33FEF" w:rsidP="00E33FEF">
      <w:pPr>
        <w:pStyle w:val="a3"/>
        <w:numPr>
          <w:ilvl w:val="0"/>
          <w:numId w:val="20"/>
        </w:numPr>
        <w:spacing w:after="0" w:line="360" w:lineRule="auto"/>
        <w:rPr>
          <w:rFonts w:ascii="Times New Roman" w:hAnsi="Times New Roman" w:cs="Times New Roman"/>
          <w:sz w:val="24"/>
          <w:szCs w:val="24"/>
        </w:rPr>
      </w:pPr>
      <w:r w:rsidRPr="00E33FEF">
        <w:rPr>
          <w:rFonts w:ascii="Times New Roman" w:hAnsi="Times New Roman" w:cs="Times New Roman"/>
          <w:sz w:val="24"/>
          <w:szCs w:val="24"/>
        </w:rPr>
        <w:t xml:space="preserve">Экономика предприятия (фирмы). Под ред. А.С. </w:t>
      </w:r>
      <w:proofErr w:type="spellStart"/>
      <w:r w:rsidRPr="00E33FEF">
        <w:rPr>
          <w:rFonts w:ascii="Times New Roman" w:hAnsi="Times New Roman" w:cs="Times New Roman"/>
          <w:sz w:val="24"/>
          <w:szCs w:val="24"/>
        </w:rPr>
        <w:t>Пелиха</w:t>
      </w:r>
      <w:proofErr w:type="spellEnd"/>
      <w:r w:rsidRPr="00E33FEF">
        <w:rPr>
          <w:rFonts w:ascii="Times New Roman" w:hAnsi="Times New Roman" w:cs="Times New Roman"/>
          <w:sz w:val="24"/>
          <w:szCs w:val="24"/>
        </w:rPr>
        <w:t>. – М.: ИКЦ «Март», 2004. – 592 с.</w:t>
      </w:r>
    </w:p>
    <w:p w:rsidR="00E33FEF" w:rsidRPr="00E33FEF" w:rsidRDefault="00E33FEF" w:rsidP="00E33FEF">
      <w:pPr>
        <w:pStyle w:val="a3"/>
        <w:numPr>
          <w:ilvl w:val="0"/>
          <w:numId w:val="20"/>
        </w:numPr>
        <w:spacing w:after="0" w:line="360" w:lineRule="auto"/>
        <w:ind w:left="714" w:hanging="357"/>
        <w:jc w:val="both"/>
        <w:rPr>
          <w:rFonts w:ascii="Times New Roman" w:hAnsi="Times New Roman" w:cs="Times New Roman"/>
          <w:sz w:val="24"/>
          <w:szCs w:val="24"/>
        </w:rPr>
      </w:pPr>
      <w:r w:rsidRPr="00E33FEF">
        <w:rPr>
          <w:rFonts w:ascii="Times New Roman" w:hAnsi="Times New Roman" w:cs="Times New Roman"/>
          <w:sz w:val="24"/>
          <w:szCs w:val="24"/>
        </w:rPr>
        <w:t>Годовые бухгалтерские отчетности за 2012-2016 гг.</w:t>
      </w:r>
    </w:p>
    <w:p w:rsidR="00E33FEF" w:rsidRPr="00E33FEF" w:rsidRDefault="003C260A" w:rsidP="00E33FEF">
      <w:pPr>
        <w:pStyle w:val="a3"/>
        <w:numPr>
          <w:ilvl w:val="0"/>
          <w:numId w:val="20"/>
        </w:numPr>
        <w:spacing w:after="0" w:line="360" w:lineRule="auto"/>
        <w:ind w:left="714" w:hanging="357"/>
        <w:jc w:val="both"/>
        <w:rPr>
          <w:rFonts w:ascii="Times New Roman" w:hAnsi="Times New Roman" w:cs="Times New Roman"/>
          <w:sz w:val="24"/>
          <w:szCs w:val="24"/>
        </w:rPr>
      </w:pPr>
      <w:hyperlink r:id="rId19" w:history="1">
        <w:r w:rsidR="00E33FEF" w:rsidRPr="00E33FEF">
          <w:rPr>
            <w:rStyle w:val="a9"/>
            <w:rFonts w:ascii="Times New Roman" w:hAnsi="Times New Roman" w:cs="Times New Roman"/>
            <w:color w:val="auto"/>
            <w:sz w:val="24"/>
            <w:szCs w:val="24"/>
            <w:u w:val="none"/>
          </w:rPr>
          <w:t>http://www.consultant.ru/</w:t>
        </w:r>
      </w:hyperlink>
    </w:p>
    <w:p w:rsidR="00E33FEF" w:rsidRPr="00E33FEF" w:rsidRDefault="00E33FEF" w:rsidP="00E33FEF">
      <w:pPr>
        <w:pStyle w:val="a3"/>
        <w:numPr>
          <w:ilvl w:val="0"/>
          <w:numId w:val="20"/>
        </w:numPr>
        <w:spacing w:after="0" w:line="360" w:lineRule="auto"/>
        <w:rPr>
          <w:rFonts w:ascii="Times New Roman" w:hAnsi="Times New Roman" w:cs="Times New Roman"/>
          <w:sz w:val="24"/>
          <w:szCs w:val="24"/>
        </w:rPr>
      </w:pPr>
      <w:r w:rsidRPr="00E33FEF">
        <w:rPr>
          <w:rFonts w:ascii="Times New Roman" w:hAnsi="Times New Roman" w:cs="Times New Roman"/>
          <w:sz w:val="24"/>
          <w:szCs w:val="24"/>
        </w:rPr>
        <w:t>http://www.mcx.udm.ru/</w:t>
      </w:r>
    </w:p>
    <w:p w:rsidR="00E33FEF" w:rsidRPr="00AA2956" w:rsidRDefault="00E33FEF" w:rsidP="00AA2956">
      <w:pPr>
        <w:spacing w:after="0" w:line="360" w:lineRule="auto"/>
        <w:ind w:firstLine="709"/>
        <w:contextualSpacing/>
        <w:jc w:val="center"/>
        <w:rPr>
          <w:rFonts w:ascii="Times New Roman" w:hAnsi="Times New Roman" w:cs="Times New Roman"/>
          <w:b/>
          <w:sz w:val="28"/>
          <w:szCs w:val="28"/>
        </w:rPr>
      </w:pPr>
    </w:p>
    <w:sectPr w:rsidR="00E33FEF" w:rsidRPr="00AA2956" w:rsidSect="0059253F">
      <w:footerReference w:type="default" r:id="rId20"/>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60A" w:rsidRDefault="003C260A" w:rsidP="00610F34">
      <w:pPr>
        <w:spacing w:after="0" w:line="240" w:lineRule="auto"/>
      </w:pPr>
      <w:r>
        <w:separator/>
      </w:r>
    </w:p>
  </w:endnote>
  <w:endnote w:type="continuationSeparator" w:id="0">
    <w:p w:rsidR="003C260A" w:rsidRDefault="003C260A" w:rsidP="00610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7840313"/>
      <w:docPartObj>
        <w:docPartGallery w:val="Page Numbers (Bottom of Page)"/>
        <w:docPartUnique/>
      </w:docPartObj>
    </w:sdtPr>
    <w:sdtEndPr/>
    <w:sdtContent>
      <w:p w:rsidR="0059253F" w:rsidRDefault="0059253F">
        <w:pPr>
          <w:pStyle w:val="a6"/>
          <w:jc w:val="center"/>
        </w:pPr>
        <w:r>
          <w:fldChar w:fldCharType="begin"/>
        </w:r>
        <w:r>
          <w:instrText>PAGE   \* MERGEFORMAT</w:instrText>
        </w:r>
        <w:r>
          <w:fldChar w:fldCharType="separate"/>
        </w:r>
        <w:r w:rsidR="00B03894">
          <w:rPr>
            <w:noProof/>
          </w:rPr>
          <w:t>83</w:t>
        </w:r>
        <w:r>
          <w:fldChar w:fldCharType="end"/>
        </w:r>
      </w:p>
    </w:sdtContent>
  </w:sdt>
  <w:p w:rsidR="002A3AD4" w:rsidRDefault="002A3AD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60A" w:rsidRDefault="003C260A" w:rsidP="00610F34">
      <w:pPr>
        <w:spacing w:after="0" w:line="240" w:lineRule="auto"/>
      </w:pPr>
      <w:r>
        <w:separator/>
      </w:r>
    </w:p>
  </w:footnote>
  <w:footnote w:type="continuationSeparator" w:id="0">
    <w:p w:rsidR="003C260A" w:rsidRDefault="003C260A" w:rsidP="00610F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425B"/>
    <w:multiLevelType w:val="multilevel"/>
    <w:tmpl w:val="E3DE4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70227A"/>
    <w:multiLevelType w:val="multilevel"/>
    <w:tmpl w:val="C0B6B2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CF463BD"/>
    <w:multiLevelType w:val="multilevel"/>
    <w:tmpl w:val="38E62CD2"/>
    <w:lvl w:ilvl="0">
      <w:start w:val="1"/>
      <w:numFmt w:val="decimal"/>
      <w:lvlText w:val="%1."/>
      <w:lvlJc w:val="left"/>
      <w:pPr>
        <w:ind w:left="420" w:hanging="420"/>
      </w:pPr>
      <w:rPr>
        <w:rFonts w:hint="default"/>
      </w:rPr>
    </w:lvl>
    <w:lvl w:ilvl="1">
      <w:start w:val="1"/>
      <w:numFmt w:val="decimal"/>
      <w:lvlText w:val="%1.%2."/>
      <w:lvlJc w:val="left"/>
      <w:pPr>
        <w:ind w:left="480" w:hanging="4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
    <w:nsid w:val="1E1E0D33"/>
    <w:multiLevelType w:val="hybridMultilevel"/>
    <w:tmpl w:val="798C6DF4"/>
    <w:lvl w:ilvl="0" w:tplc="B120C0A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891552"/>
    <w:multiLevelType w:val="hybridMultilevel"/>
    <w:tmpl w:val="2C6C9676"/>
    <w:lvl w:ilvl="0" w:tplc="2B5CB3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153458"/>
    <w:multiLevelType w:val="hybridMultilevel"/>
    <w:tmpl w:val="1F98707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nsid w:val="31292C6E"/>
    <w:multiLevelType w:val="multilevel"/>
    <w:tmpl w:val="677A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8D4089"/>
    <w:multiLevelType w:val="multilevel"/>
    <w:tmpl w:val="047A0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63C3B7A"/>
    <w:multiLevelType w:val="hybridMultilevel"/>
    <w:tmpl w:val="CFE04AE0"/>
    <w:lvl w:ilvl="0" w:tplc="4E86F5D0">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E846EF5"/>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5BA16878"/>
    <w:multiLevelType w:val="multilevel"/>
    <w:tmpl w:val="30824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E3471A"/>
    <w:multiLevelType w:val="multilevel"/>
    <w:tmpl w:val="D72EB23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2145765"/>
    <w:multiLevelType w:val="multilevel"/>
    <w:tmpl w:val="1E40E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CF7196"/>
    <w:multiLevelType w:val="multilevel"/>
    <w:tmpl w:val="BB28739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C2C142D"/>
    <w:multiLevelType w:val="hybridMultilevel"/>
    <w:tmpl w:val="6C2C3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3A2F3B"/>
    <w:multiLevelType w:val="multilevel"/>
    <w:tmpl w:val="62FCF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4897AF1"/>
    <w:multiLevelType w:val="multilevel"/>
    <w:tmpl w:val="9A0E9A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6B83F32"/>
    <w:multiLevelType w:val="hybridMultilevel"/>
    <w:tmpl w:val="46D0FCCE"/>
    <w:lvl w:ilvl="0" w:tplc="664CDF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9F92218"/>
    <w:multiLevelType w:val="hybridMultilevel"/>
    <w:tmpl w:val="874CE94E"/>
    <w:lvl w:ilvl="0" w:tplc="58FC38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044568"/>
    <w:multiLevelType w:val="hybridMultilevel"/>
    <w:tmpl w:val="1D14E3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15"/>
  </w:num>
  <w:num w:numId="4">
    <w:abstractNumId w:val="0"/>
  </w:num>
  <w:num w:numId="5">
    <w:abstractNumId w:val="10"/>
  </w:num>
  <w:num w:numId="6">
    <w:abstractNumId w:val="9"/>
  </w:num>
  <w:num w:numId="7">
    <w:abstractNumId w:val="6"/>
  </w:num>
  <w:num w:numId="8">
    <w:abstractNumId w:val="19"/>
  </w:num>
  <w:num w:numId="9">
    <w:abstractNumId w:val="5"/>
  </w:num>
  <w:num w:numId="10">
    <w:abstractNumId w:val="1"/>
  </w:num>
  <w:num w:numId="11">
    <w:abstractNumId w:val="11"/>
  </w:num>
  <w:num w:numId="12">
    <w:abstractNumId w:val="14"/>
  </w:num>
  <w:num w:numId="13">
    <w:abstractNumId w:val="7"/>
  </w:num>
  <w:num w:numId="14">
    <w:abstractNumId w:val="4"/>
  </w:num>
  <w:num w:numId="15">
    <w:abstractNumId w:val="17"/>
  </w:num>
  <w:num w:numId="16">
    <w:abstractNumId w:val="13"/>
  </w:num>
  <w:num w:numId="17">
    <w:abstractNumId w:val="18"/>
  </w:num>
  <w:num w:numId="18">
    <w:abstractNumId w:val="2"/>
  </w:num>
  <w:num w:numId="19">
    <w:abstractNumId w:val="1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FA2A6F"/>
    <w:rsid w:val="00002FEA"/>
    <w:rsid w:val="000048D8"/>
    <w:rsid w:val="00014177"/>
    <w:rsid w:val="00017EC8"/>
    <w:rsid w:val="00037012"/>
    <w:rsid w:val="00051906"/>
    <w:rsid w:val="00057752"/>
    <w:rsid w:val="00082468"/>
    <w:rsid w:val="00090E15"/>
    <w:rsid w:val="00095B8A"/>
    <w:rsid w:val="000C6823"/>
    <w:rsid w:val="000E1881"/>
    <w:rsid w:val="000E561C"/>
    <w:rsid w:val="000E75B0"/>
    <w:rsid w:val="000F335E"/>
    <w:rsid w:val="001003E3"/>
    <w:rsid w:val="00103CAC"/>
    <w:rsid w:val="00111124"/>
    <w:rsid w:val="001260AD"/>
    <w:rsid w:val="0013459F"/>
    <w:rsid w:val="00141214"/>
    <w:rsid w:val="00145DF8"/>
    <w:rsid w:val="001635ED"/>
    <w:rsid w:val="00181FDC"/>
    <w:rsid w:val="00183AE1"/>
    <w:rsid w:val="001A7E52"/>
    <w:rsid w:val="001A7EF0"/>
    <w:rsid w:val="001C0856"/>
    <w:rsid w:val="001D17EF"/>
    <w:rsid w:val="001D2198"/>
    <w:rsid w:val="001D4C2E"/>
    <w:rsid w:val="001D4E01"/>
    <w:rsid w:val="001E048C"/>
    <w:rsid w:val="001E0AB6"/>
    <w:rsid w:val="001E3ED9"/>
    <w:rsid w:val="001E576F"/>
    <w:rsid w:val="001F5385"/>
    <w:rsid w:val="001F691F"/>
    <w:rsid w:val="00211DAB"/>
    <w:rsid w:val="00212D7F"/>
    <w:rsid w:val="00240185"/>
    <w:rsid w:val="00242C8B"/>
    <w:rsid w:val="00242CF3"/>
    <w:rsid w:val="0024667C"/>
    <w:rsid w:val="002476F8"/>
    <w:rsid w:val="00251845"/>
    <w:rsid w:val="00254273"/>
    <w:rsid w:val="00257E8E"/>
    <w:rsid w:val="00260905"/>
    <w:rsid w:val="00265878"/>
    <w:rsid w:val="00276753"/>
    <w:rsid w:val="00287374"/>
    <w:rsid w:val="00293DF0"/>
    <w:rsid w:val="002A3AD4"/>
    <w:rsid w:val="002B7670"/>
    <w:rsid w:val="002C00A2"/>
    <w:rsid w:val="002C6BD0"/>
    <w:rsid w:val="002C6C15"/>
    <w:rsid w:val="002C76FA"/>
    <w:rsid w:val="002E0EB7"/>
    <w:rsid w:val="002E309C"/>
    <w:rsid w:val="002E3CFD"/>
    <w:rsid w:val="002F127A"/>
    <w:rsid w:val="002F2C88"/>
    <w:rsid w:val="00300E79"/>
    <w:rsid w:val="00311F11"/>
    <w:rsid w:val="00313566"/>
    <w:rsid w:val="00315CB6"/>
    <w:rsid w:val="00327C8D"/>
    <w:rsid w:val="00330C9B"/>
    <w:rsid w:val="00346377"/>
    <w:rsid w:val="003522B7"/>
    <w:rsid w:val="0035264E"/>
    <w:rsid w:val="00366413"/>
    <w:rsid w:val="003717DF"/>
    <w:rsid w:val="003745AB"/>
    <w:rsid w:val="003762FD"/>
    <w:rsid w:val="00376854"/>
    <w:rsid w:val="0037756C"/>
    <w:rsid w:val="00380BB7"/>
    <w:rsid w:val="00392C5A"/>
    <w:rsid w:val="0039366E"/>
    <w:rsid w:val="00393B88"/>
    <w:rsid w:val="003A2B45"/>
    <w:rsid w:val="003A6CF7"/>
    <w:rsid w:val="003B0390"/>
    <w:rsid w:val="003B42D5"/>
    <w:rsid w:val="003C1BC1"/>
    <w:rsid w:val="003C260A"/>
    <w:rsid w:val="003C417D"/>
    <w:rsid w:val="003D18ED"/>
    <w:rsid w:val="003E3148"/>
    <w:rsid w:val="003E4915"/>
    <w:rsid w:val="003F7D0C"/>
    <w:rsid w:val="00401241"/>
    <w:rsid w:val="00402B7A"/>
    <w:rsid w:val="00406670"/>
    <w:rsid w:val="00413C6D"/>
    <w:rsid w:val="0042781C"/>
    <w:rsid w:val="00435480"/>
    <w:rsid w:val="00443815"/>
    <w:rsid w:val="00456F62"/>
    <w:rsid w:val="00462D64"/>
    <w:rsid w:val="00471A70"/>
    <w:rsid w:val="0047779F"/>
    <w:rsid w:val="00497EBD"/>
    <w:rsid w:val="004A11A9"/>
    <w:rsid w:val="004A3C83"/>
    <w:rsid w:val="004C7C1B"/>
    <w:rsid w:val="004D7A55"/>
    <w:rsid w:val="004F49F7"/>
    <w:rsid w:val="004F73F6"/>
    <w:rsid w:val="005107E9"/>
    <w:rsid w:val="005349BD"/>
    <w:rsid w:val="0053529C"/>
    <w:rsid w:val="00541A9C"/>
    <w:rsid w:val="005427C2"/>
    <w:rsid w:val="00543C29"/>
    <w:rsid w:val="005464E2"/>
    <w:rsid w:val="0055702A"/>
    <w:rsid w:val="00575925"/>
    <w:rsid w:val="005774E5"/>
    <w:rsid w:val="0059253F"/>
    <w:rsid w:val="00597449"/>
    <w:rsid w:val="005A732C"/>
    <w:rsid w:val="005B4AC4"/>
    <w:rsid w:val="005B6A9B"/>
    <w:rsid w:val="005C3D09"/>
    <w:rsid w:val="005F0F14"/>
    <w:rsid w:val="005F2A47"/>
    <w:rsid w:val="00600B3C"/>
    <w:rsid w:val="00604AAC"/>
    <w:rsid w:val="00606CD0"/>
    <w:rsid w:val="00610F34"/>
    <w:rsid w:val="00612FC3"/>
    <w:rsid w:val="00614280"/>
    <w:rsid w:val="006225AE"/>
    <w:rsid w:val="006253FE"/>
    <w:rsid w:val="00634671"/>
    <w:rsid w:val="0064138F"/>
    <w:rsid w:val="00642D9C"/>
    <w:rsid w:val="00656D34"/>
    <w:rsid w:val="00657EA4"/>
    <w:rsid w:val="00665571"/>
    <w:rsid w:val="00667A86"/>
    <w:rsid w:val="00681919"/>
    <w:rsid w:val="00682529"/>
    <w:rsid w:val="00690635"/>
    <w:rsid w:val="006A6A0B"/>
    <w:rsid w:val="006E058A"/>
    <w:rsid w:val="006E06B7"/>
    <w:rsid w:val="006F0F0C"/>
    <w:rsid w:val="006F581A"/>
    <w:rsid w:val="00707440"/>
    <w:rsid w:val="00720A59"/>
    <w:rsid w:val="00721EFC"/>
    <w:rsid w:val="00734886"/>
    <w:rsid w:val="00736DA1"/>
    <w:rsid w:val="007421A5"/>
    <w:rsid w:val="00750792"/>
    <w:rsid w:val="00751704"/>
    <w:rsid w:val="007525A6"/>
    <w:rsid w:val="007540F0"/>
    <w:rsid w:val="007671BC"/>
    <w:rsid w:val="0077000C"/>
    <w:rsid w:val="00785039"/>
    <w:rsid w:val="007936FA"/>
    <w:rsid w:val="00796C36"/>
    <w:rsid w:val="007C1C63"/>
    <w:rsid w:val="007E4029"/>
    <w:rsid w:val="007E6E1D"/>
    <w:rsid w:val="007F2EEC"/>
    <w:rsid w:val="007F43FC"/>
    <w:rsid w:val="00801FA8"/>
    <w:rsid w:val="008068C9"/>
    <w:rsid w:val="00816A60"/>
    <w:rsid w:val="00826373"/>
    <w:rsid w:val="0083782F"/>
    <w:rsid w:val="008435A0"/>
    <w:rsid w:val="00843998"/>
    <w:rsid w:val="00844D13"/>
    <w:rsid w:val="00844D3B"/>
    <w:rsid w:val="00865B3D"/>
    <w:rsid w:val="0086755E"/>
    <w:rsid w:val="00880B04"/>
    <w:rsid w:val="00897875"/>
    <w:rsid w:val="008A676D"/>
    <w:rsid w:val="008D70A6"/>
    <w:rsid w:val="008E50D7"/>
    <w:rsid w:val="008E5FF1"/>
    <w:rsid w:val="008E7EBB"/>
    <w:rsid w:val="009077D4"/>
    <w:rsid w:val="0091697F"/>
    <w:rsid w:val="00925FB6"/>
    <w:rsid w:val="009428EE"/>
    <w:rsid w:val="009647FB"/>
    <w:rsid w:val="00966ED0"/>
    <w:rsid w:val="009723E5"/>
    <w:rsid w:val="00994C20"/>
    <w:rsid w:val="00995B85"/>
    <w:rsid w:val="00996643"/>
    <w:rsid w:val="009A53D7"/>
    <w:rsid w:val="009C2611"/>
    <w:rsid w:val="009E1292"/>
    <w:rsid w:val="009E7389"/>
    <w:rsid w:val="00A0747E"/>
    <w:rsid w:val="00A1754E"/>
    <w:rsid w:val="00A23830"/>
    <w:rsid w:val="00A55AD4"/>
    <w:rsid w:val="00A83179"/>
    <w:rsid w:val="00A866AC"/>
    <w:rsid w:val="00A9784E"/>
    <w:rsid w:val="00A97D41"/>
    <w:rsid w:val="00AA2956"/>
    <w:rsid w:val="00AA608C"/>
    <w:rsid w:val="00AB58BD"/>
    <w:rsid w:val="00AC2176"/>
    <w:rsid w:val="00AD00B4"/>
    <w:rsid w:val="00AD20ED"/>
    <w:rsid w:val="00AD3BBC"/>
    <w:rsid w:val="00AD3D98"/>
    <w:rsid w:val="00AE49AE"/>
    <w:rsid w:val="00AE7AC7"/>
    <w:rsid w:val="00AF451B"/>
    <w:rsid w:val="00AF5440"/>
    <w:rsid w:val="00AF66DB"/>
    <w:rsid w:val="00B03894"/>
    <w:rsid w:val="00B05BEA"/>
    <w:rsid w:val="00B05D57"/>
    <w:rsid w:val="00B10340"/>
    <w:rsid w:val="00B31088"/>
    <w:rsid w:val="00B31F89"/>
    <w:rsid w:val="00B34577"/>
    <w:rsid w:val="00B5177A"/>
    <w:rsid w:val="00B5377A"/>
    <w:rsid w:val="00B54385"/>
    <w:rsid w:val="00B7095C"/>
    <w:rsid w:val="00B80CB6"/>
    <w:rsid w:val="00B818C3"/>
    <w:rsid w:val="00B8507C"/>
    <w:rsid w:val="00BB2293"/>
    <w:rsid w:val="00BB6FBF"/>
    <w:rsid w:val="00BC5393"/>
    <w:rsid w:val="00BC59CF"/>
    <w:rsid w:val="00BC6289"/>
    <w:rsid w:val="00BD27CE"/>
    <w:rsid w:val="00BF5D8E"/>
    <w:rsid w:val="00C00050"/>
    <w:rsid w:val="00C0643A"/>
    <w:rsid w:val="00C13033"/>
    <w:rsid w:val="00C25BA1"/>
    <w:rsid w:val="00C26AA7"/>
    <w:rsid w:val="00C317BE"/>
    <w:rsid w:val="00C55B9E"/>
    <w:rsid w:val="00C621CB"/>
    <w:rsid w:val="00C6538F"/>
    <w:rsid w:val="00C71099"/>
    <w:rsid w:val="00C74290"/>
    <w:rsid w:val="00C7783A"/>
    <w:rsid w:val="00C77DF4"/>
    <w:rsid w:val="00C90F45"/>
    <w:rsid w:val="00C94A46"/>
    <w:rsid w:val="00CA4518"/>
    <w:rsid w:val="00CB0AC0"/>
    <w:rsid w:val="00CB1321"/>
    <w:rsid w:val="00CB36EB"/>
    <w:rsid w:val="00CB4A26"/>
    <w:rsid w:val="00CB5B7B"/>
    <w:rsid w:val="00CB755B"/>
    <w:rsid w:val="00CC44CF"/>
    <w:rsid w:val="00CD0412"/>
    <w:rsid w:val="00CD1B4E"/>
    <w:rsid w:val="00CD32C5"/>
    <w:rsid w:val="00CE1689"/>
    <w:rsid w:val="00CF28F9"/>
    <w:rsid w:val="00CF6428"/>
    <w:rsid w:val="00D00D7A"/>
    <w:rsid w:val="00D13D60"/>
    <w:rsid w:val="00D14D18"/>
    <w:rsid w:val="00D1516C"/>
    <w:rsid w:val="00D15D36"/>
    <w:rsid w:val="00D20FD1"/>
    <w:rsid w:val="00D24D92"/>
    <w:rsid w:val="00D34F67"/>
    <w:rsid w:val="00D41714"/>
    <w:rsid w:val="00D43138"/>
    <w:rsid w:val="00D46517"/>
    <w:rsid w:val="00D57757"/>
    <w:rsid w:val="00D735A0"/>
    <w:rsid w:val="00D75008"/>
    <w:rsid w:val="00D90753"/>
    <w:rsid w:val="00D90DEE"/>
    <w:rsid w:val="00DB2142"/>
    <w:rsid w:val="00DC16CA"/>
    <w:rsid w:val="00DC59CE"/>
    <w:rsid w:val="00DD358E"/>
    <w:rsid w:val="00DF209A"/>
    <w:rsid w:val="00E0164F"/>
    <w:rsid w:val="00E14141"/>
    <w:rsid w:val="00E14E20"/>
    <w:rsid w:val="00E16205"/>
    <w:rsid w:val="00E33FEF"/>
    <w:rsid w:val="00E3726E"/>
    <w:rsid w:val="00E556B5"/>
    <w:rsid w:val="00E63F63"/>
    <w:rsid w:val="00E64EF7"/>
    <w:rsid w:val="00E72C02"/>
    <w:rsid w:val="00E75B69"/>
    <w:rsid w:val="00E82BC1"/>
    <w:rsid w:val="00E84887"/>
    <w:rsid w:val="00E869BC"/>
    <w:rsid w:val="00E87921"/>
    <w:rsid w:val="00EA082C"/>
    <w:rsid w:val="00EA1A89"/>
    <w:rsid w:val="00EA702F"/>
    <w:rsid w:val="00EA7158"/>
    <w:rsid w:val="00EB51C9"/>
    <w:rsid w:val="00EB6621"/>
    <w:rsid w:val="00EC2A2A"/>
    <w:rsid w:val="00EE22A8"/>
    <w:rsid w:val="00EE7E46"/>
    <w:rsid w:val="00EF5916"/>
    <w:rsid w:val="00EF66C0"/>
    <w:rsid w:val="00EF7C41"/>
    <w:rsid w:val="00F02764"/>
    <w:rsid w:val="00F114A0"/>
    <w:rsid w:val="00F16FE4"/>
    <w:rsid w:val="00F20252"/>
    <w:rsid w:val="00F341C8"/>
    <w:rsid w:val="00F6615F"/>
    <w:rsid w:val="00F73F52"/>
    <w:rsid w:val="00F74D9C"/>
    <w:rsid w:val="00F821A4"/>
    <w:rsid w:val="00F837D7"/>
    <w:rsid w:val="00F846B4"/>
    <w:rsid w:val="00F854ED"/>
    <w:rsid w:val="00F93F3E"/>
    <w:rsid w:val="00FA2A6F"/>
    <w:rsid w:val="00FA7BDC"/>
    <w:rsid w:val="00FB76EB"/>
    <w:rsid w:val="00FC0BD8"/>
    <w:rsid w:val="00FC6FF7"/>
    <w:rsid w:val="00FD6FCE"/>
    <w:rsid w:val="00FE6FAE"/>
    <w:rsid w:val="00FF454C"/>
    <w:rsid w:val="00FF4AA5"/>
    <w:rsid w:val="00FF4EA5"/>
    <w:rsid w:val="00FF6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3E3"/>
  </w:style>
  <w:style w:type="paragraph" w:styleId="1">
    <w:name w:val="heading 1"/>
    <w:basedOn w:val="a"/>
    <w:next w:val="a"/>
    <w:link w:val="10"/>
    <w:uiPriority w:val="9"/>
    <w:qFormat/>
    <w:rsid w:val="002F127A"/>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B537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816A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6F581A"/>
    <w:pPr>
      <w:keepNext/>
      <w:keepLines/>
      <w:spacing w:before="40" w:after="0" w:line="240" w:lineRule="auto"/>
      <w:outlineLvl w:val="5"/>
    </w:pPr>
    <w:rPr>
      <w:rFonts w:asciiTheme="majorHAnsi" w:eastAsiaTheme="majorEastAsia" w:hAnsiTheme="majorHAnsi" w:cstheme="majorBidi"/>
      <w:color w:val="1F4D78" w:themeColor="accent1" w:themeShade="7F"/>
      <w:sz w:val="24"/>
      <w:szCs w:val="24"/>
      <w:lang w:eastAsia="ru-RU"/>
    </w:rPr>
  </w:style>
  <w:style w:type="paragraph" w:styleId="7">
    <w:name w:val="heading 7"/>
    <w:basedOn w:val="a"/>
    <w:next w:val="a"/>
    <w:link w:val="70"/>
    <w:uiPriority w:val="9"/>
    <w:unhideWhenUsed/>
    <w:qFormat/>
    <w:rsid w:val="006F581A"/>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F34"/>
    <w:pPr>
      <w:ind w:left="720"/>
      <w:contextualSpacing/>
    </w:pPr>
  </w:style>
  <w:style w:type="paragraph" w:styleId="a4">
    <w:name w:val="header"/>
    <w:basedOn w:val="a"/>
    <w:link w:val="a5"/>
    <w:uiPriority w:val="99"/>
    <w:unhideWhenUsed/>
    <w:rsid w:val="00610F3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10F34"/>
  </w:style>
  <w:style w:type="paragraph" w:styleId="a6">
    <w:name w:val="footer"/>
    <w:basedOn w:val="a"/>
    <w:link w:val="a7"/>
    <w:uiPriority w:val="99"/>
    <w:unhideWhenUsed/>
    <w:rsid w:val="00610F3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10F34"/>
  </w:style>
  <w:style w:type="paragraph" w:styleId="a8">
    <w:name w:val="Normal (Web)"/>
    <w:basedOn w:val="a"/>
    <w:unhideWhenUsed/>
    <w:rsid w:val="003A6CF7"/>
    <w:rPr>
      <w:rFonts w:ascii="Times New Roman" w:hAnsi="Times New Roman" w:cs="Times New Roman"/>
      <w:sz w:val="24"/>
      <w:szCs w:val="24"/>
    </w:rPr>
  </w:style>
  <w:style w:type="character" w:customStyle="1" w:styleId="10">
    <w:name w:val="Заголовок 1 Знак"/>
    <w:basedOn w:val="a0"/>
    <w:link w:val="1"/>
    <w:uiPriority w:val="9"/>
    <w:rsid w:val="002F127A"/>
    <w:rPr>
      <w:rFonts w:asciiTheme="majorHAnsi" w:eastAsiaTheme="majorEastAsia" w:hAnsiTheme="majorHAnsi" w:cstheme="majorBidi"/>
      <w:color w:val="2E74B5" w:themeColor="accent1" w:themeShade="BF"/>
      <w:sz w:val="32"/>
      <w:szCs w:val="32"/>
    </w:rPr>
  </w:style>
  <w:style w:type="character" w:styleId="a9">
    <w:name w:val="Hyperlink"/>
    <w:basedOn w:val="a0"/>
    <w:uiPriority w:val="99"/>
    <w:unhideWhenUsed/>
    <w:rsid w:val="00CD32C5"/>
    <w:rPr>
      <w:color w:val="0563C1" w:themeColor="hyperlink"/>
      <w:u w:val="single"/>
    </w:rPr>
  </w:style>
  <w:style w:type="table" w:styleId="aa">
    <w:name w:val="Table Grid"/>
    <w:basedOn w:val="a1"/>
    <w:uiPriority w:val="39"/>
    <w:rsid w:val="00141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B5377A"/>
    <w:rPr>
      <w:rFonts w:asciiTheme="majorHAnsi" w:eastAsiaTheme="majorEastAsia" w:hAnsiTheme="majorHAnsi" w:cstheme="majorBidi"/>
      <w:color w:val="2E74B5" w:themeColor="accent1" w:themeShade="BF"/>
      <w:sz w:val="26"/>
      <w:szCs w:val="26"/>
    </w:rPr>
  </w:style>
  <w:style w:type="paragraph" w:customStyle="1" w:styleId="11">
    <w:name w:val="заголовок 1"/>
    <w:basedOn w:val="a"/>
    <w:next w:val="a"/>
    <w:uiPriority w:val="99"/>
    <w:rsid w:val="00CE1689"/>
    <w:pPr>
      <w:keepNext/>
      <w:autoSpaceDE w:val="0"/>
      <w:autoSpaceDN w:val="0"/>
      <w:spacing w:after="0" w:line="240" w:lineRule="auto"/>
      <w:jc w:val="center"/>
    </w:pPr>
    <w:rPr>
      <w:rFonts w:ascii="Times New Roman" w:eastAsia="Times New Roman" w:hAnsi="Times New Roman" w:cs="Times New Roman"/>
      <w:sz w:val="20"/>
      <w:szCs w:val="20"/>
      <w:lang w:eastAsia="ru-RU"/>
    </w:rPr>
  </w:style>
  <w:style w:type="paragraph" w:customStyle="1" w:styleId="71">
    <w:name w:val="заголовок 7"/>
    <w:basedOn w:val="a"/>
    <w:next w:val="a"/>
    <w:uiPriority w:val="99"/>
    <w:rsid w:val="00CE1689"/>
    <w:pPr>
      <w:keepNext/>
      <w:autoSpaceDE w:val="0"/>
      <w:autoSpaceDN w:val="0"/>
      <w:spacing w:after="0" w:line="240" w:lineRule="auto"/>
      <w:jc w:val="right"/>
    </w:pPr>
    <w:rPr>
      <w:rFonts w:ascii="Times New Roman" w:eastAsia="Times New Roman" w:hAnsi="Times New Roman" w:cs="Times New Roman"/>
      <w:sz w:val="20"/>
      <w:szCs w:val="20"/>
      <w:lang w:eastAsia="ru-RU"/>
    </w:rPr>
  </w:style>
  <w:style w:type="table" w:customStyle="1" w:styleId="12">
    <w:name w:val="Сетка таблицы1"/>
    <w:basedOn w:val="a1"/>
    <w:next w:val="aa"/>
    <w:rsid w:val="00F02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257E8E"/>
    <w:rPr>
      <w:color w:val="808080"/>
    </w:rPr>
  </w:style>
  <w:style w:type="character" w:styleId="ac">
    <w:name w:val="Strong"/>
    <w:basedOn w:val="a0"/>
    <w:uiPriority w:val="22"/>
    <w:qFormat/>
    <w:rsid w:val="00CC44CF"/>
    <w:rPr>
      <w:b/>
      <w:bCs/>
    </w:rPr>
  </w:style>
  <w:style w:type="paragraph" w:styleId="ad">
    <w:name w:val="Balloon Text"/>
    <w:basedOn w:val="a"/>
    <w:link w:val="ae"/>
    <w:uiPriority w:val="99"/>
    <w:semiHidden/>
    <w:unhideWhenUsed/>
    <w:rsid w:val="00242C8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42C8B"/>
    <w:rPr>
      <w:rFonts w:ascii="Tahoma" w:hAnsi="Tahoma" w:cs="Tahoma"/>
      <w:sz w:val="16"/>
      <w:szCs w:val="16"/>
    </w:rPr>
  </w:style>
  <w:style w:type="paragraph" w:customStyle="1" w:styleId="13">
    <w:name w:val="Знак Знак Знак1 Знак Знак Знак Знак Знак Знак Знак Знак Знак Знак"/>
    <w:basedOn w:val="a"/>
    <w:rsid w:val="009E1292"/>
    <w:pPr>
      <w:spacing w:after="0" w:line="240" w:lineRule="auto"/>
    </w:pPr>
    <w:rPr>
      <w:rFonts w:ascii="Verdana" w:eastAsia="Times New Roman" w:hAnsi="Verdana" w:cs="Verdana"/>
      <w:sz w:val="20"/>
      <w:szCs w:val="20"/>
      <w:lang w:val="en-US"/>
    </w:rPr>
  </w:style>
  <w:style w:type="paragraph" w:styleId="af">
    <w:name w:val="Plain Text"/>
    <w:basedOn w:val="a"/>
    <w:link w:val="af0"/>
    <w:rsid w:val="009E1292"/>
    <w:pPr>
      <w:spacing w:after="0" w:line="240" w:lineRule="auto"/>
      <w:jc w:val="both"/>
    </w:pPr>
    <w:rPr>
      <w:rFonts w:ascii="Courier New" w:eastAsia="Times New Roman" w:hAnsi="Courier New" w:cs="Times New Roman"/>
      <w:sz w:val="24"/>
      <w:szCs w:val="20"/>
      <w:lang w:eastAsia="ru-RU"/>
    </w:rPr>
  </w:style>
  <w:style w:type="character" w:customStyle="1" w:styleId="af0">
    <w:name w:val="Текст Знак"/>
    <w:basedOn w:val="a0"/>
    <w:link w:val="af"/>
    <w:rsid w:val="009E1292"/>
    <w:rPr>
      <w:rFonts w:ascii="Courier New" w:eastAsia="Times New Roman" w:hAnsi="Courier New" w:cs="Times New Roman"/>
      <w:sz w:val="24"/>
      <w:szCs w:val="20"/>
      <w:lang w:eastAsia="ru-RU"/>
    </w:rPr>
  </w:style>
  <w:style w:type="paragraph" w:customStyle="1" w:styleId="14">
    <w:name w:val="Текст1"/>
    <w:basedOn w:val="a"/>
    <w:rsid w:val="009E1292"/>
    <w:pPr>
      <w:suppressAutoHyphens/>
      <w:spacing w:after="0" w:line="240" w:lineRule="auto"/>
    </w:pPr>
    <w:rPr>
      <w:rFonts w:ascii="Courier New" w:eastAsia="Times New Roman" w:hAnsi="Courier New" w:cs="Courier New"/>
      <w:sz w:val="20"/>
      <w:szCs w:val="20"/>
      <w:lang w:eastAsia="zh-CN"/>
    </w:rPr>
  </w:style>
  <w:style w:type="character" w:customStyle="1" w:styleId="50">
    <w:name w:val="Заголовок 5 Знак"/>
    <w:basedOn w:val="a0"/>
    <w:link w:val="5"/>
    <w:uiPriority w:val="9"/>
    <w:semiHidden/>
    <w:rsid w:val="00816A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6F581A"/>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rsid w:val="006F581A"/>
    <w:rPr>
      <w:rFonts w:asciiTheme="majorHAnsi" w:eastAsiaTheme="majorEastAsia" w:hAnsiTheme="majorHAnsi" w:cstheme="majorBidi"/>
      <w:i/>
      <w:iCs/>
      <w:color w:val="1F4D78" w:themeColor="accent1" w:themeShade="7F"/>
      <w:sz w:val="24"/>
      <w:szCs w:val="24"/>
      <w:lang w:eastAsia="ru-RU"/>
    </w:rPr>
  </w:style>
  <w:style w:type="character" w:customStyle="1" w:styleId="apple-converted-space">
    <w:name w:val="apple-converted-space"/>
    <w:basedOn w:val="a0"/>
    <w:rsid w:val="00EB51C9"/>
  </w:style>
  <w:style w:type="paragraph" w:customStyle="1" w:styleId="15">
    <w:name w:val="Знак Знак Знак1 Знак Знак Знак Знак Знак Знак Знак Знак Знак Знак"/>
    <w:basedOn w:val="a"/>
    <w:rsid w:val="00B7095C"/>
    <w:pPr>
      <w:spacing w:after="0" w:line="240" w:lineRule="auto"/>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36797">
      <w:bodyDiv w:val="1"/>
      <w:marLeft w:val="0"/>
      <w:marRight w:val="0"/>
      <w:marTop w:val="0"/>
      <w:marBottom w:val="0"/>
      <w:divBdr>
        <w:top w:val="none" w:sz="0" w:space="0" w:color="auto"/>
        <w:left w:val="none" w:sz="0" w:space="0" w:color="auto"/>
        <w:bottom w:val="none" w:sz="0" w:space="0" w:color="auto"/>
        <w:right w:val="none" w:sz="0" w:space="0" w:color="auto"/>
      </w:divBdr>
    </w:div>
    <w:div w:id="70592275">
      <w:bodyDiv w:val="1"/>
      <w:marLeft w:val="0"/>
      <w:marRight w:val="0"/>
      <w:marTop w:val="0"/>
      <w:marBottom w:val="0"/>
      <w:divBdr>
        <w:top w:val="none" w:sz="0" w:space="0" w:color="auto"/>
        <w:left w:val="none" w:sz="0" w:space="0" w:color="auto"/>
        <w:bottom w:val="none" w:sz="0" w:space="0" w:color="auto"/>
        <w:right w:val="none" w:sz="0" w:space="0" w:color="auto"/>
      </w:divBdr>
    </w:div>
    <w:div w:id="73823469">
      <w:bodyDiv w:val="1"/>
      <w:marLeft w:val="0"/>
      <w:marRight w:val="0"/>
      <w:marTop w:val="0"/>
      <w:marBottom w:val="0"/>
      <w:divBdr>
        <w:top w:val="none" w:sz="0" w:space="0" w:color="auto"/>
        <w:left w:val="none" w:sz="0" w:space="0" w:color="auto"/>
        <w:bottom w:val="none" w:sz="0" w:space="0" w:color="auto"/>
        <w:right w:val="none" w:sz="0" w:space="0" w:color="auto"/>
      </w:divBdr>
    </w:div>
    <w:div w:id="89934487">
      <w:bodyDiv w:val="1"/>
      <w:marLeft w:val="0"/>
      <w:marRight w:val="0"/>
      <w:marTop w:val="0"/>
      <w:marBottom w:val="0"/>
      <w:divBdr>
        <w:top w:val="none" w:sz="0" w:space="0" w:color="auto"/>
        <w:left w:val="none" w:sz="0" w:space="0" w:color="auto"/>
        <w:bottom w:val="none" w:sz="0" w:space="0" w:color="auto"/>
        <w:right w:val="none" w:sz="0" w:space="0" w:color="auto"/>
      </w:divBdr>
    </w:div>
    <w:div w:id="175579233">
      <w:bodyDiv w:val="1"/>
      <w:marLeft w:val="0"/>
      <w:marRight w:val="0"/>
      <w:marTop w:val="0"/>
      <w:marBottom w:val="0"/>
      <w:divBdr>
        <w:top w:val="none" w:sz="0" w:space="0" w:color="auto"/>
        <w:left w:val="none" w:sz="0" w:space="0" w:color="auto"/>
        <w:bottom w:val="none" w:sz="0" w:space="0" w:color="auto"/>
        <w:right w:val="none" w:sz="0" w:space="0" w:color="auto"/>
      </w:divBdr>
    </w:div>
    <w:div w:id="377895237">
      <w:bodyDiv w:val="1"/>
      <w:marLeft w:val="0"/>
      <w:marRight w:val="0"/>
      <w:marTop w:val="0"/>
      <w:marBottom w:val="0"/>
      <w:divBdr>
        <w:top w:val="none" w:sz="0" w:space="0" w:color="auto"/>
        <w:left w:val="none" w:sz="0" w:space="0" w:color="auto"/>
        <w:bottom w:val="none" w:sz="0" w:space="0" w:color="auto"/>
        <w:right w:val="none" w:sz="0" w:space="0" w:color="auto"/>
      </w:divBdr>
    </w:div>
    <w:div w:id="446583164">
      <w:bodyDiv w:val="1"/>
      <w:marLeft w:val="0"/>
      <w:marRight w:val="0"/>
      <w:marTop w:val="0"/>
      <w:marBottom w:val="0"/>
      <w:divBdr>
        <w:top w:val="none" w:sz="0" w:space="0" w:color="auto"/>
        <w:left w:val="none" w:sz="0" w:space="0" w:color="auto"/>
        <w:bottom w:val="none" w:sz="0" w:space="0" w:color="auto"/>
        <w:right w:val="none" w:sz="0" w:space="0" w:color="auto"/>
      </w:divBdr>
    </w:div>
    <w:div w:id="586233073">
      <w:bodyDiv w:val="1"/>
      <w:marLeft w:val="0"/>
      <w:marRight w:val="0"/>
      <w:marTop w:val="0"/>
      <w:marBottom w:val="0"/>
      <w:divBdr>
        <w:top w:val="none" w:sz="0" w:space="0" w:color="auto"/>
        <w:left w:val="none" w:sz="0" w:space="0" w:color="auto"/>
        <w:bottom w:val="none" w:sz="0" w:space="0" w:color="auto"/>
        <w:right w:val="none" w:sz="0" w:space="0" w:color="auto"/>
      </w:divBdr>
    </w:div>
    <w:div w:id="599290934">
      <w:bodyDiv w:val="1"/>
      <w:marLeft w:val="0"/>
      <w:marRight w:val="0"/>
      <w:marTop w:val="0"/>
      <w:marBottom w:val="0"/>
      <w:divBdr>
        <w:top w:val="none" w:sz="0" w:space="0" w:color="auto"/>
        <w:left w:val="none" w:sz="0" w:space="0" w:color="auto"/>
        <w:bottom w:val="none" w:sz="0" w:space="0" w:color="auto"/>
        <w:right w:val="none" w:sz="0" w:space="0" w:color="auto"/>
      </w:divBdr>
    </w:div>
    <w:div w:id="660349267">
      <w:bodyDiv w:val="1"/>
      <w:marLeft w:val="0"/>
      <w:marRight w:val="0"/>
      <w:marTop w:val="0"/>
      <w:marBottom w:val="0"/>
      <w:divBdr>
        <w:top w:val="none" w:sz="0" w:space="0" w:color="auto"/>
        <w:left w:val="none" w:sz="0" w:space="0" w:color="auto"/>
        <w:bottom w:val="none" w:sz="0" w:space="0" w:color="auto"/>
        <w:right w:val="none" w:sz="0" w:space="0" w:color="auto"/>
      </w:divBdr>
    </w:div>
    <w:div w:id="715810066">
      <w:bodyDiv w:val="1"/>
      <w:marLeft w:val="0"/>
      <w:marRight w:val="0"/>
      <w:marTop w:val="0"/>
      <w:marBottom w:val="0"/>
      <w:divBdr>
        <w:top w:val="none" w:sz="0" w:space="0" w:color="auto"/>
        <w:left w:val="none" w:sz="0" w:space="0" w:color="auto"/>
        <w:bottom w:val="none" w:sz="0" w:space="0" w:color="auto"/>
        <w:right w:val="none" w:sz="0" w:space="0" w:color="auto"/>
      </w:divBdr>
    </w:div>
    <w:div w:id="727924609">
      <w:bodyDiv w:val="1"/>
      <w:marLeft w:val="0"/>
      <w:marRight w:val="0"/>
      <w:marTop w:val="0"/>
      <w:marBottom w:val="0"/>
      <w:divBdr>
        <w:top w:val="none" w:sz="0" w:space="0" w:color="auto"/>
        <w:left w:val="none" w:sz="0" w:space="0" w:color="auto"/>
        <w:bottom w:val="none" w:sz="0" w:space="0" w:color="auto"/>
        <w:right w:val="none" w:sz="0" w:space="0" w:color="auto"/>
      </w:divBdr>
    </w:div>
    <w:div w:id="771240456">
      <w:bodyDiv w:val="1"/>
      <w:marLeft w:val="0"/>
      <w:marRight w:val="0"/>
      <w:marTop w:val="0"/>
      <w:marBottom w:val="0"/>
      <w:divBdr>
        <w:top w:val="none" w:sz="0" w:space="0" w:color="auto"/>
        <w:left w:val="none" w:sz="0" w:space="0" w:color="auto"/>
        <w:bottom w:val="none" w:sz="0" w:space="0" w:color="auto"/>
        <w:right w:val="none" w:sz="0" w:space="0" w:color="auto"/>
      </w:divBdr>
    </w:div>
    <w:div w:id="815293965">
      <w:bodyDiv w:val="1"/>
      <w:marLeft w:val="0"/>
      <w:marRight w:val="0"/>
      <w:marTop w:val="0"/>
      <w:marBottom w:val="0"/>
      <w:divBdr>
        <w:top w:val="none" w:sz="0" w:space="0" w:color="auto"/>
        <w:left w:val="none" w:sz="0" w:space="0" w:color="auto"/>
        <w:bottom w:val="none" w:sz="0" w:space="0" w:color="auto"/>
        <w:right w:val="none" w:sz="0" w:space="0" w:color="auto"/>
      </w:divBdr>
    </w:div>
    <w:div w:id="868029715">
      <w:bodyDiv w:val="1"/>
      <w:marLeft w:val="0"/>
      <w:marRight w:val="0"/>
      <w:marTop w:val="0"/>
      <w:marBottom w:val="0"/>
      <w:divBdr>
        <w:top w:val="none" w:sz="0" w:space="0" w:color="auto"/>
        <w:left w:val="none" w:sz="0" w:space="0" w:color="auto"/>
        <w:bottom w:val="none" w:sz="0" w:space="0" w:color="auto"/>
        <w:right w:val="none" w:sz="0" w:space="0" w:color="auto"/>
      </w:divBdr>
    </w:div>
    <w:div w:id="907686883">
      <w:bodyDiv w:val="1"/>
      <w:marLeft w:val="0"/>
      <w:marRight w:val="0"/>
      <w:marTop w:val="0"/>
      <w:marBottom w:val="0"/>
      <w:divBdr>
        <w:top w:val="none" w:sz="0" w:space="0" w:color="auto"/>
        <w:left w:val="none" w:sz="0" w:space="0" w:color="auto"/>
        <w:bottom w:val="none" w:sz="0" w:space="0" w:color="auto"/>
        <w:right w:val="none" w:sz="0" w:space="0" w:color="auto"/>
      </w:divBdr>
    </w:div>
    <w:div w:id="914778199">
      <w:bodyDiv w:val="1"/>
      <w:marLeft w:val="0"/>
      <w:marRight w:val="0"/>
      <w:marTop w:val="0"/>
      <w:marBottom w:val="0"/>
      <w:divBdr>
        <w:top w:val="none" w:sz="0" w:space="0" w:color="auto"/>
        <w:left w:val="none" w:sz="0" w:space="0" w:color="auto"/>
        <w:bottom w:val="none" w:sz="0" w:space="0" w:color="auto"/>
        <w:right w:val="none" w:sz="0" w:space="0" w:color="auto"/>
      </w:divBdr>
    </w:div>
    <w:div w:id="1027752295">
      <w:bodyDiv w:val="1"/>
      <w:marLeft w:val="0"/>
      <w:marRight w:val="0"/>
      <w:marTop w:val="0"/>
      <w:marBottom w:val="0"/>
      <w:divBdr>
        <w:top w:val="none" w:sz="0" w:space="0" w:color="auto"/>
        <w:left w:val="none" w:sz="0" w:space="0" w:color="auto"/>
        <w:bottom w:val="none" w:sz="0" w:space="0" w:color="auto"/>
        <w:right w:val="none" w:sz="0" w:space="0" w:color="auto"/>
      </w:divBdr>
    </w:div>
    <w:div w:id="1088960174">
      <w:bodyDiv w:val="1"/>
      <w:marLeft w:val="0"/>
      <w:marRight w:val="0"/>
      <w:marTop w:val="0"/>
      <w:marBottom w:val="0"/>
      <w:divBdr>
        <w:top w:val="none" w:sz="0" w:space="0" w:color="auto"/>
        <w:left w:val="none" w:sz="0" w:space="0" w:color="auto"/>
        <w:bottom w:val="none" w:sz="0" w:space="0" w:color="auto"/>
        <w:right w:val="none" w:sz="0" w:space="0" w:color="auto"/>
      </w:divBdr>
    </w:div>
    <w:div w:id="1154299734">
      <w:bodyDiv w:val="1"/>
      <w:marLeft w:val="0"/>
      <w:marRight w:val="0"/>
      <w:marTop w:val="0"/>
      <w:marBottom w:val="0"/>
      <w:divBdr>
        <w:top w:val="none" w:sz="0" w:space="0" w:color="auto"/>
        <w:left w:val="none" w:sz="0" w:space="0" w:color="auto"/>
        <w:bottom w:val="none" w:sz="0" w:space="0" w:color="auto"/>
        <w:right w:val="none" w:sz="0" w:space="0" w:color="auto"/>
      </w:divBdr>
    </w:div>
    <w:div w:id="1187139307">
      <w:bodyDiv w:val="1"/>
      <w:marLeft w:val="0"/>
      <w:marRight w:val="0"/>
      <w:marTop w:val="0"/>
      <w:marBottom w:val="0"/>
      <w:divBdr>
        <w:top w:val="none" w:sz="0" w:space="0" w:color="auto"/>
        <w:left w:val="none" w:sz="0" w:space="0" w:color="auto"/>
        <w:bottom w:val="none" w:sz="0" w:space="0" w:color="auto"/>
        <w:right w:val="none" w:sz="0" w:space="0" w:color="auto"/>
      </w:divBdr>
    </w:div>
    <w:div w:id="1194613446">
      <w:bodyDiv w:val="1"/>
      <w:marLeft w:val="0"/>
      <w:marRight w:val="0"/>
      <w:marTop w:val="0"/>
      <w:marBottom w:val="0"/>
      <w:divBdr>
        <w:top w:val="none" w:sz="0" w:space="0" w:color="auto"/>
        <w:left w:val="none" w:sz="0" w:space="0" w:color="auto"/>
        <w:bottom w:val="none" w:sz="0" w:space="0" w:color="auto"/>
        <w:right w:val="none" w:sz="0" w:space="0" w:color="auto"/>
      </w:divBdr>
    </w:div>
    <w:div w:id="1215506349">
      <w:bodyDiv w:val="1"/>
      <w:marLeft w:val="0"/>
      <w:marRight w:val="0"/>
      <w:marTop w:val="0"/>
      <w:marBottom w:val="0"/>
      <w:divBdr>
        <w:top w:val="none" w:sz="0" w:space="0" w:color="auto"/>
        <w:left w:val="none" w:sz="0" w:space="0" w:color="auto"/>
        <w:bottom w:val="none" w:sz="0" w:space="0" w:color="auto"/>
        <w:right w:val="none" w:sz="0" w:space="0" w:color="auto"/>
      </w:divBdr>
    </w:div>
    <w:div w:id="1297833531">
      <w:bodyDiv w:val="1"/>
      <w:marLeft w:val="0"/>
      <w:marRight w:val="0"/>
      <w:marTop w:val="0"/>
      <w:marBottom w:val="0"/>
      <w:divBdr>
        <w:top w:val="none" w:sz="0" w:space="0" w:color="auto"/>
        <w:left w:val="none" w:sz="0" w:space="0" w:color="auto"/>
        <w:bottom w:val="none" w:sz="0" w:space="0" w:color="auto"/>
        <w:right w:val="none" w:sz="0" w:space="0" w:color="auto"/>
      </w:divBdr>
    </w:div>
    <w:div w:id="1304701213">
      <w:bodyDiv w:val="1"/>
      <w:marLeft w:val="0"/>
      <w:marRight w:val="0"/>
      <w:marTop w:val="0"/>
      <w:marBottom w:val="0"/>
      <w:divBdr>
        <w:top w:val="none" w:sz="0" w:space="0" w:color="auto"/>
        <w:left w:val="none" w:sz="0" w:space="0" w:color="auto"/>
        <w:bottom w:val="none" w:sz="0" w:space="0" w:color="auto"/>
        <w:right w:val="none" w:sz="0" w:space="0" w:color="auto"/>
      </w:divBdr>
    </w:div>
    <w:div w:id="1398164800">
      <w:bodyDiv w:val="1"/>
      <w:marLeft w:val="0"/>
      <w:marRight w:val="0"/>
      <w:marTop w:val="0"/>
      <w:marBottom w:val="0"/>
      <w:divBdr>
        <w:top w:val="none" w:sz="0" w:space="0" w:color="auto"/>
        <w:left w:val="none" w:sz="0" w:space="0" w:color="auto"/>
        <w:bottom w:val="none" w:sz="0" w:space="0" w:color="auto"/>
        <w:right w:val="none" w:sz="0" w:space="0" w:color="auto"/>
      </w:divBdr>
    </w:div>
    <w:div w:id="1398940139">
      <w:bodyDiv w:val="1"/>
      <w:marLeft w:val="0"/>
      <w:marRight w:val="0"/>
      <w:marTop w:val="0"/>
      <w:marBottom w:val="0"/>
      <w:divBdr>
        <w:top w:val="none" w:sz="0" w:space="0" w:color="auto"/>
        <w:left w:val="none" w:sz="0" w:space="0" w:color="auto"/>
        <w:bottom w:val="none" w:sz="0" w:space="0" w:color="auto"/>
        <w:right w:val="none" w:sz="0" w:space="0" w:color="auto"/>
      </w:divBdr>
    </w:div>
    <w:div w:id="1484813568">
      <w:bodyDiv w:val="1"/>
      <w:marLeft w:val="0"/>
      <w:marRight w:val="0"/>
      <w:marTop w:val="0"/>
      <w:marBottom w:val="0"/>
      <w:divBdr>
        <w:top w:val="none" w:sz="0" w:space="0" w:color="auto"/>
        <w:left w:val="none" w:sz="0" w:space="0" w:color="auto"/>
        <w:bottom w:val="none" w:sz="0" w:space="0" w:color="auto"/>
        <w:right w:val="none" w:sz="0" w:space="0" w:color="auto"/>
      </w:divBdr>
    </w:div>
    <w:div w:id="1505127594">
      <w:bodyDiv w:val="1"/>
      <w:marLeft w:val="0"/>
      <w:marRight w:val="0"/>
      <w:marTop w:val="0"/>
      <w:marBottom w:val="0"/>
      <w:divBdr>
        <w:top w:val="none" w:sz="0" w:space="0" w:color="auto"/>
        <w:left w:val="none" w:sz="0" w:space="0" w:color="auto"/>
        <w:bottom w:val="none" w:sz="0" w:space="0" w:color="auto"/>
        <w:right w:val="none" w:sz="0" w:space="0" w:color="auto"/>
      </w:divBdr>
    </w:div>
    <w:div w:id="1507093958">
      <w:bodyDiv w:val="1"/>
      <w:marLeft w:val="0"/>
      <w:marRight w:val="0"/>
      <w:marTop w:val="0"/>
      <w:marBottom w:val="0"/>
      <w:divBdr>
        <w:top w:val="none" w:sz="0" w:space="0" w:color="auto"/>
        <w:left w:val="none" w:sz="0" w:space="0" w:color="auto"/>
        <w:bottom w:val="none" w:sz="0" w:space="0" w:color="auto"/>
        <w:right w:val="none" w:sz="0" w:space="0" w:color="auto"/>
      </w:divBdr>
    </w:div>
    <w:div w:id="1584609235">
      <w:bodyDiv w:val="1"/>
      <w:marLeft w:val="0"/>
      <w:marRight w:val="0"/>
      <w:marTop w:val="0"/>
      <w:marBottom w:val="0"/>
      <w:divBdr>
        <w:top w:val="none" w:sz="0" w:space="0" w:color="auto"/>
        <w:left w:val="none" w:sz="0" w:space="0" w:color="auto"/>
        <w:bottom w:val="none" w:sz="0" w:space="0" w:color="auto"/>
        <w:right w:val="none" w:sz="0" w:space="0" w:color="auto"/>
      </w:divBdr>
    </w:div>
    <w:div w:id="1605073826">
      <w:bodyDiv w:val="1"/>
      <w:marLeft w:val="0"/>
      <w:marRight w:val="0"/>
      <w:marTop w:val="0"/>
      <w:marBottom w:val="0"/>
      <w:divBdr>
        <w:top w:val="none" w:sz="0" w:space="0" w:color="auto"/>
        <w:left w:val="none" w:sz="0" w:space="0" w:color="auto"/>
        <w:bottom w:val="none" w:sz="0" w:space="0" w:color="auto"/>
        <w:right w:val="none" w:sz="0" w:space="0" w:color="auto"/>
      </w:divBdr>
    </w:div>
    <w:div w:id="1885021341">
      <w:bodyDiv w:val="1"/>
      <w:marLeft w:val="0"/>
      <w:marRight w:val="0"/>
      <w:marTop w:val="0"/>
      <w:marBottom w:val="0"/>
      <w:divBdr>
        <w:top w:val="none" w:sz="0" w:space="0" w:color="auto"/>
        <w:left w:val="none" w:sz="0" w:space="0" w:color="auto"/>
        <w:bottom w:val="none" w:sz="0" w:space="0" w:color="auto"/>
        <w:right w:val="none" w:sz="0" w:space="0" w:color="auto"/>
      </w:divBdr>
    </w:div>
    <w:div w:id="1914781475">
      <w:bodyDiv w:val="1"/>
      <w:marLeft w:val="0"/>
      <w:marRight w:val="0"/>
      <w:marTop w:val="0"/>
      <w:marBottom w:val="0"/>
      <w:divBdr>
        <w:top w:val="none" w:sz="0" w:space="0" w:color="auto"/>
        <w:left w:val="none" w:sz="0" w:space="0" w:color="auto"/>
        <w:bottom w:val="none" w:sz="0" w:space="0" w:color="auto"/>
        <w:right w:val="none" w:sz="0" w:space="0" w:color="auto"/>
      </w:divBdr>
    </w:div>
    <w:div w:id="1925844698">
      <w:bodyDiv w:val="1"/>
      <w:marLeft w:val="0"/>
      <w:marRight w:val="0"/>
      <w:marTop w:val="0"/>
      <w:marBottom w:val="0"/>
      <w:divBdr>
        <w:top w:val="none" w:sz="0" w:space="0" w:color="auto"/>
        <w:left w:val="none" w:sz="0" w:space="0" w:color="auto"/>
        <w:bottom w:val="none" w:sz="0" w:space="0" w:color="auto"/>
        <w:right w:val="none" w:sz="0" w:space="0" w:color="auto"/>
      </w:divBdr>
    </w:div>
    <w:div w:id="1945335496">
      <w:bodyDiv w:val="1"/>
      <w:marLeft w:val="0"/>
      <w:marRight w:val="0"/>
      <w:marTop w:val="0"/>
      <w:marBottom w:val="0"/>
      <w:divBdr>
        <w:top w:val="none" w:sz="0" w:space="0" w:color="auto"/>
        <w:left w:val="none" w:sz="0" w:space="0" w:color="auto"/>
        <w:bottom w:val="none" w:sz="0" w:space="0" w:color="auto"/>
        <w:right w:val="none" w:sz="0" w:space="0" w:color="auto"/>
      </w:divBdr>
    </w:div>
    <w:div w:id="1974362842">
      <w:bodyDiv w:val="1"/>
      <w:marLeft w:val="0"/>
      <w:marRight w:val="0"/>
      <w:marTop w:val="0"/>
      <w:marBottom w:val="0"/>
      <w:divBdr>
        <w:top w:val="none" w:sz="0" w:space="0" w:color="auto"/>
        <w:left w:val="none" w:sz="0" w:space="0" w:color="auto"/>
        <w:bottom w:val="none" w:sz="0" w:space="0" w:color="auto"/>
        <w:right w:val="none" w:sz="0" w:space="0" w:color="auto"/>
      </w:divBdr>
    </w:div>
    <w:div w:id="202095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chart" Target="charts/chart1.xml"/><Relationship Id="rId19" Type="http://schemas.openxmlformats.org/officeDocument/2006/relationships/hyperlink" Target="http://www.consultant.ru/" TargetMode="External"/><Relationship Id="rId4" Type="http://schemas.microsoft.com/office/2007/relationships/stylesWithEffects" Target="stylesWithEffects.xml"/><Relationship Id="rId9" Type="http://schemas.openxmlformats.org/officeDocument/2006/relationships/hyperlink" Target="http://1fin.ru/?id=281&amp;t=521" TargetMode="External"/><Relationship Id="rId14" Type="http://schemas.openxmlformats.org/officeDocument/2006/relationships/chart" Target="charts/chart5.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ofPieChart>
        <c:ofPieType val="pie"/>
        <c:varyColors val="1"/>
        <c:ser>
          <c:idx val="0"/>
          <c:order val="0"/>
          <c:tx>
            <c:strRef>
              <c:f>Лист1!$B$1</c:f>
              <c:strCache>
                <c:ptCount val="1"/>
                <c:pt idx="0">
                  <c:v>Структура оборотных средств, %</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1"/>
              <c:layout>
                <c:manualLayout>
                  <c:x val="-6.187117235345582E-4"/>
                  <c:y val="-7.5018435195600572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5999015748031504E-3"/>
                  <c:y val="8.2133170853643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Запасы</c:v>
                </c:pt>
                <c:pt idx="1">
                  <c:v>НДС по приобретенны ценностям</c:v>
                </c:pt>
                <c:pt idx="2">
                  <c:v>Дебиторская задолженность</c:v>
                </c:pt>
                <c:pt idx="3">
                  <c:v>Денежные средства</c:v>
                </c:pt>
              </c:strCache>
            </c:strRef>
          </c:cat>
          <c:val>
            <c:numRef>
              <c:f>Лист1!$B$2:$B$5</c:f>
              <c:numCache>
                <c:formatCode>General</c:formatCode>
                <c:ptCount val="4"/>
                <c:pt idx="0">
                  <c:v>97.23</c:v>
                </c:pt>
                <c:pt idx="1">
                  <c:v>8.0000000000000029E-2</c:v>
                </c:pt>
                <c:pt idx="2">
                  <c:v>2.3699999999999997</c:v>
                </c:pt>
                <c:pt idx="3">
                  <c:v>0.32000000000000012</c:v>
                </c:pt>
              </c:numCache>
            </c:numRef>
          </c:val>
        </c:ser>
        <c:dLbls>
          <c:showLegendKey val="0"/>
          <c:showVal val="0"/>
          <c:showCatName val="0"/>
          <c:showSerName val="0"/>
          <c:showPercent val="0"/>
          <c:showBubbleSize val="0"/>
          <c:showLeaderLines val="1"/>
        </c:dLbls>
        <c:gapWidth val="150"/>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latin typeface="Times New Roman" panose="02020603050405020304" pitchFamily="18" charset="0"/>
                <a:cs typeface="Times New Roman" panose="02020603050405020304" pitchFamily="18" charset="0"/>
              </a:rPr>
              <a:t>Эффективность использования оборотных средств</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Коэф-т оборачиваемости</c:v>
                </c:pt>
              </c:strCache>
            </c:strRef>
          </c:tx>
          <c:spPr>
            <a:solidFill>
              <a:schemeClr val="accent1"/>
            </a:solidFill>
            <a:ln>
              <a:noFill/>
            </a:ln>
            <a:effectLst/>
            <a:sp3d/>
          </c:spPr>
          <c:invertIfNegative val="0"/>
          <c:cat>
            <c:strRef>
              <c:f>Лист1!$A$2:$A$6</c:f>
              <c:strCache>
                <c:ptCount val="5"/>
                <c:pt idx="0">
                  <c:v>2012 г.</c:v>
                </c:pt>
                <c:pt idx="1">
                  <c:v>2013 г.</c:v>
                </c:pt>
                <c:pt idx="2">
                  <c:v>2014 г.</c:v>
                </c:pt>
                <c:pt idx="3">
                  <c:v>2015 г.</c:v>
                </c:pt>
                <c:pt idx="4">
                  <c:v>2016 г.</c:v>
                </c:pt>
              </c:strCache>
            </c:strRef>
          </c:cat>
          <c:val>
            <c:numRef>
              <c:f>Лист1!$B$2:$B$6</c:f>
              <c:numCache>
                <c:formatCode>General</c:formatCode>
                <c:ptCount val="5"/>
                <c:pt idx="0">
                  <c:v>1.2</c:v>
                </c:pt>
                <c:pt idx="1">
                  <c:v>1.37</c:v>
                </c:pt>
                <c:pt idx="2">
                  <c:v>1.43</c:v>
                </c:pt>
                <c:pt idx="3">
                  <c:v>1.42</c:v>
                </c:pt>
                <c:pt idx="4">
                  <c:v>1.42</c:v>
                </c:pt>
              </c:numCache>
            </c:numRef>
          </c:val>
        </c:ser>
        <c:ser>
          <c:idx val="1"/>
          <c:order val="1"/>
          <c:tx>
            <c:strRef>
              <c:f>Лист1!$C$1</c:f>
              <c:strCache>
                <c:ptCount val="1"/>
                <c:pt idx="0">
                  <c:v>Коэф-т закрепления</c:v>
                </c:pt>
              </c:strCache>
            </c:strRef>
          </c:tx>
          <c:spPr>
            <a:solidFill>
              <a:schemeClr val="accent2"/>
            </a:solidFill>
            <a:ln>
              <a:noFill/>
            </a:ln>
            <a:effectLst/>
            <a:sp3d/>
          </c:spPr>
          <c:invertIfNegative val="0"/>
          <c:cat>
            <c:strRef>
              <c:f>Лист1!$A$2:$A$6</c:f>
              <c:strCache>
                <c:ptCount val="5"/>
                <c:pt idx="0">
                  <c:v>2012 г.</c:v>
                </c:pt>
                <c:pt idx="1">
                  <c:v>2013 г.</c:v>
                </c:pt>
                <c:pt idx="2">
                  <c:v>2014 г.</c:v>
                </c:pt>
                <c:pt idx="3">
                  <c:v>2015 г.</c:v>
                </c:pt>
                <c:pt idx="4">
                  <c:v>2016 г.</c:v>
                </c:pt>
              </c:strCache>
            </c:strRef>
          </c:cat>
          <c:val>
            <c:numRef>
              <c:f>Лист1!$C$2:$C$6</c:f>
              <c:numCache>
                <c:formatCode>General</c:formatCode>
                <c:ptCount val="5"/>
                <c:pt idx="0">
                  <c:v>0.83000000000000018</c:v>
                </c:pt>
                <c:pt idx="1">
                  <c:v>0.7300000000000002</c:v>
                </c:pt>
                <c:pt idx="2">
                  <c:v>0.70000000000000018</c:v>
                </c:pt>
                <c:pt idx="3">
                  <c:v>0.71000000000000019</c:v>
                </c:pt>
                <c:pt idx="4">
                  <c:v>0.70000000000000018</c:v>
                </c:pt>
              </c:numCache>
            </c:numRef>
          </c:val>
        </c:ser>
        <c:dLbls>
          <c:showLegendKey val="0"/>
          <c:showVal val="0"/>
          <c:showCatName val="0"/>
          <c:showSerName val="0"/>
          <c:showPercent val="0"/>
          <c:showBubbleSize val="0"/>
        </c:dLbls>
        <c:gapWidth val="150"/>
        <c:shape val="box"/>
        <c:axId val="254818560"/>
        <c:axId val="254820352"/>
        <c:axId val="0"/>
      </c:bar3DChart>
      <c:catAx>
        <c:axId val="2548185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54820352"/>
        <c:crosses val="autoZero"/>
        <c:auto val="1"/>
        <c:lblAlgn val="ctr"/>
        <c:lblOffset val="100"/>
        <c:noMultiLvlLbl val="0"/>
      </c:catAx>
      <c:valAx>
        <c:axId val="254820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54818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doughnutChart>
        <c:varyColors val="1"/>
        <c:ser>
          <c:idx val="0"/>
          <c:order val="0"/>
          <c:tx>
            <c:strRef>
              <c:f>Лист1!$B$1</c:f>
              <c:strCache>
                <c:ptCount val="1"/>
                <c:pt idx="0">
                  <c:v>Структура численности работников</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dPt>
            <c:idx val="12"/>
            <c:bubble3D val="0"/>
            <c:spPr>
              <a:solidFill>
                <a:schemeClr val="accent1">
                  <a:lumMod val="80000"/>
                  <a:lumOff val="20000"/>
                </a:schemeClr>
              </a:solidFill>
              <a:ln w="19050">
                <a:solidFill>
                  <a:schemeClr val="lt1"/>
                </a:solidFill>
              </a:ln>
              <a:effectLst/>
            </c:spPr>
          </c:dPt>
          <c:dPt>
            <c:idx val="13"/>
            <c:bubble3D val="0"/>
            <c:spPr>
              <a:solidFill>
                <a:schemeClr val="accent2">
                  <a:lumMod val="80000"/>
                  <a:lumOff val="20000"/>
                </a:schemeClr>
              </a:solidFill>
              <a:ln w="19050">
                <a:solidFill>
                  <a:schemeClr val="lt1"/>
                </a:solidFill>
              </a:ln>
              <a:effectLst/>
            </c:spPr>
          </c:dPt>
          <c:dPt>
            <c:idx val="14"/>
            <c:bubble3D val="0"/>
            <c:spPr>
              <a:solidFill>
                <a:schemeClr val="accent3">
                  <a:lumMod val="80000"/>
                  <a:lumOff val="20000"/>
                </a:schemeClr>
              </a:solidFill>
              <a:ln w="19050">
                <a:solidFill>
                  <a:schemeClr val="lt1"/>
                </a:solidFill>
              </a:ln>
              <a:effectLst/>
            </c:spPr>
          </c:dPt>
          <c:dPt>
            <c:idx val="15"/>
            <c:bubble3D val="0"/>
            <c:spPr>
              <a:solidFill>
                <a:schemeClr val="accent4">
                  <a:lumMod val="80000"/>
                  <a:lumOff val="20000"/>
                </a:schemeClr>
              </a:solidFill>
              <a:ln w="19050">
                <a:solidFill>
                  <a:schemeClr val="lt1"/>
                </a:solidFill>
              </a:ln>
              <a:effectLst/>
            </c:spPr>
          </c:dPt>
          <c:dPt>
            <c:idx val="16"/>
            <c:bubble3D val="0"/>
            <c:spPr>
              <a:solidFill>
                <a:schemeClr val="accent5">
                  <a:lumMod val="80000"/>
                  <a:lumOff val="20000"/>
                </a:schemeClr>
              </a:solidFill>
              <a:ln w="19050">
                <a:solidFill>
                  <a:schemeClr val="lt1"/>
                </a:solidFill>
              </a:ln>
              <a:effectLst/>
            </c:spPr>
          </c:dPt>
          <c:dPt>
            <c:idx val="17"/>
            <c:bubble3D val="0"/>
            <c:spPr>
              <a:solidFill>
                <a:schemeClr val="accent6">
                  <a:lumMod val="80000"/>
                  <a:lumOff val="20000"/>
                </a:schemeClr>
              </a:solidFill>
              <a:ln w="19050">
                <a:solidFill>
                  <a:schemeClr val="lt1"/>
                </a:solidFill>
              </a:ln>
              <a:effectLst/>
            </c:spPr>
          </c:dPt>
          <c:dPt>
            <c:idx val="18"/>
            <c:bubble3D val="0"/>
            <c:spPr>
              <a:solidFill>
                <a:schemeClr val="accent1">
                  <a:lumMod val="8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Лист1!$A$2:$A$12</c:f>
              <c:strCache>
                <c:ptCount val="11"/>
                <c:pt idx="0">
                  <c:v>в том числе: работники, занятые в сельскохозяйственном производстве -всего</c:v>
                </c:pt>
                <c:pt idx="1">
                  <c:v>в том числе: рабочие постоянные</c:v>
                </c:pt>
                <c:pt idx="2">
                  <c:v>из них: трактористы-машинисты</c:v>
                </c:pt>
                <c:pt idx="3">
                  <c:v>операторы машинного доения</c:v>
                </c:pt>
                <c:pt idx="4">
                  <c:v>скотники КРС</c:v>
                </c:pt>
                <c:pt idx="5">
                  <c:v>Работники сезонные и временные</c:v>
                </c:pt>
                <c:pt idx="6">
                  <c:v>Служащие</c:v>
                </c:pt>
                <c:pt idx="7">
                  <c:v>из них: руководители</c:v>
                </c:pt>
                <c:pt idx="8">
                  <c:v>специалисты</c:v>
                </c:pt>
                <c:pt idx="9">
                  <c:v>Работники, занятые в подсобных промышленных предприятиях и промыслах</c:v>
                </c:pt>
                <c:pt idx="10">
                  <c:v>Работники торговли и общественного питания</c:v>
                </c:pt>
              </c:strCache>
            </c:strRef>
          </c:cat>
          <c:val>
            <c:numRef>
              <c:f>Лист1!$B$2:$B$20</c:f>
              <c:numCache>
                <c:formatCode>General</c:formatCode>
                <c:ptCount val="19"/>
                <c:pt idx="0">
                  <c:v>88.5</c:v>
                </c:pt>
                <c:pt idx="1">
                  <c:v>67.940000000000026</c:v>
                </c:pt>
                <c:pt idx="2">
                  <c:v>12.2</c:v>
                </c:pt>
                <c:pt idx="3">
                  <c:v>16.38</c:v>
                </c:pt>
                <c:pt idx="4">
                  <c:v>9.41</c:v>
                </c:pt>
                <c:pt idx="5">
                  <c:v>3.48</c:v>
                </c:pt>
                <c:pt idx="6">
                  <c:v>17.07</c:v>
                </c:pt>
                <c:pt idx="7">
                  <c:v>7.3199999999999985</c:v>
                </c:pt>
                <c:pt idx="8">
                  <c:v>8.7100000000000009</c:v>
                </c:pt>
                <c:pt idx="9">
                  <c:v>9.76</c:v>
                </c:pt>
                <c:pt idx="10">
                  <c:v>1.74</c:v>
                </c:pt>
              </c:numCache>
            </c:numRef>
          </c:val>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r"/>
      <c:layout>
        <c:manualLayout>
          <c:xMode val="edge"/>
          <c:yMode val="edge"/>
          <c:x val="0.63727315964699061"/>
          <c:y val="0.11827956989247308"/>
          <c:w val="0.34698920185312415"/>
          <c:h val="0.8602150537634411"/>
        </c:manualLayout>
      </c:layout>
      <c:overlay val="0"/>
      <c:spPr>
        <a:noFill/>
        <a:ln>
          <a:noFill/>
        </a:ln>
        <a:effectLst/>
      </c:spPr>
      <c:txPr>
        <a:bodyPr rot="0" spcFirstLastPara="1" vertOverflow="ellipsis" vert="horz" wrap="square" anchor="ctr" anchorCtr="1"/>
        <a:lstStyle/>
        <a:p>
          <a:pPr>
            <a:defRPr sz="1000" b="0" i="0" u="none" strike="noStrike" kern="600" baseline="0">
              <a:ln w="0">
                <a:solidFill>
                  <a:schemeClr val="tx1">
                    <a:lumMod val="15000"/>
                    <a:lumOff val="85000"/>
                    <a:alpha val="0"/>
                  </a:schemeClr>
                </a:solid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317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Структура земельных ресурсов, %</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Pt>
            <c:idx val="6"/>
            <c:bubble3D val="0"/>
            <c:spPr>
              <a:solidFill>
                <a:schemeClr val="accent1">
                  <a:lumMod val="60000"/>
                </a:schemeClr>
              </a:solidFill>
              <a:ln w="25400">
                <a:solidFill>
                  <a:schemeClr val="lt1"/>
                </a:solidFill>
              </a:ln>
              <a:effectLst/>
              <a:sp3d contourW="25400">
                <a:contourClr>
                  <a:schemeClr val="lt1"/>
                </a:contourClr>
              </a:sp3d>
            </c:spPr>
          </c:dPt>
          <c:dPt>
            <c:idx val="7"/>
            <c:bubble3D val="0"/>
            <c:spPr>
              <a:solidFill>
                <a:schemeClr val="accent2">
                  <a:lumMod val="60000"/>
                </a:schemeClr>
              </a:solidFill>
              <a:ln w="25400">
                <a:solidFill>
                  <a:schemeClr val="lt1"/>
                </a:solidFill>
              </a:ln>
              <a:effectLst/>
              <a:sp3d contourW="25400">
                <a:contourClr>
                  <a:schemeClr val="lt1"/>
                </a:contourClr>
              </a:sp3d>
            </c:spPr>
          </c:dPt>
          <c:dPt>
            <c:idx val="8"/>
            <c:bubble3D val="0"/>
            <c:spPr>
              <a:solidFill>
                <a:schemeClr val="accent3">
                  <a:lumMod val="60000"/>
                </a:schemeClr>
              </a:solidFill>
              <a:ln w="25400">
                <a:solidFill>
                  <a:schemeClr val="lt1"/>
                </a:solidFill>
              </a:ln>
              <a:effectLst/>
              <a:sp3d contourW="25400">
                <a:contourClr>
                  <a:schemeClr val="lt1"/>
                </a:contourClr>
              </a:sp3d>
            </c:spPr>
          </c:dPt>
          <c:dLbls>
            <c:dLbl>
              <c:idx val="0"/>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Лист1!$A$2:$A$10</c:f>
              <c:strCache>
                <c:ptCount val="9"/>
                <c:pt idx="0">
                  <c:v>Пашня</c:v>
                </c:pt>
                <c:pt idx="1">
                  <c:v>Сенокосы</c:v>
                </c:pt>
                <c:pt idx="2">
                  <c:v>Пастбища</c:v>
                </c:pt>
                <c:pt idx="3">
                  <c:v>Итого сельхозугодий</c:v>
                </c:pt>
                <c:pt idx="4">
                  <c:v>Лесные массивы</c:v>
                </c:pt>
                <c:pt idx="5">
                  <c:v>Древесно-куст. растения</c:v>
                </c:pt>
                <c:pt idx="6">
                  <c:v>Пруды и водоемы</c:v>
                </c:pt>
                <c:pt idx="7">
                  <c:v>Болота</c:v>
                </c:pt>
                <c:pt idx="8">
                  <c:v>Прочие земли</c:v>
                </c:pt>
              </c:strCache>
            </c:strRef>
          </c:cat>
          <c:val>
            <c:numRef>
              <c:f>Лист1!$B$2:$B$10</c:f>
              <c:numCache>
                <c:formatCode>General</c:formatCode>
                <c:ptCount val="9"/>
                <c:pt idx="0">
                  <c:v>87.33</c:v>
                </c:pt>
                <c:pt idx="1">
                  <c:v>6.4</c:v>
                </c:pt>
                <c:pt idx="2">
                  <c:v>0.79</c:v>
                </c:pt>
                <c:pt idx="3">
                  <c:v>94.52</c:v>
                </c:pt>
                <c:pt idx="4">
                  <c:v>1.35</c:v>
                </c:pt>
                <c:pt idx="5">
                  <c:v>1.8800000000000001</c:v>
                </c:pt>
                <c:pt idx="6">
                  <c:v>0.35000000000000009</c:v>
                </c:pt>
                <c:pt idx="7">
                  <c:v>7.0000000000000021E-2</c:v>
                </c:pt>
                <c:pt idx="8">
                  <c:v>1.83</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Выручка от реализации молока</c:v>
                </c:pt>
              </c:strCache>
            </c:strRef>
          </c:tx>
          <c:spPr>
            <a:solidFill>
              <a:schemeClr val="accent1"/>
            </a:solidFill>
            <a:ln>
              <a:noFill/>
            </a:ln>
            <a:effectLst/>
            <a:sp3d/>
          </c:spPr>
          <c:invertIfNegative val="0"/>
          <c:cat>
            <c:strRef>
              <c:f>Лист1!$A$2:$A$6</c:f>
              <c:strCache>
                <c:ptCount val="5"/>
                <c:pt idx="0">
                  <c:v>2012 г.</c:v>
                </c:pt>
                <c:pt idx="1">
                  <c:v>2013 г.</c:v>
                </c:pt>
                <c:pt idx="2">
                  <c:v>2014 г.</c:v>
                </c:pt>
                <c:pt idx="3">
                  <c:v>2015 г.</c:v>
                </c:pt>
                <c:pt idx="4">
                  <c:v>2016 г.</c:v>
                </c:pt>
              </c:strCache>
            </c:strRef>
          </c:cat>
          <c:val>
            <c:numRef>
              <c:f>Лист1!$B$2:$B$6</c:f>
              <c:numCache>
                <c:formatCode>General</c:formatCode>
                <c:ptCount val="5"/>
                <c:pt idx="0">
                  <c:v>69525</c:v>
                </c:pt>
                <c:pt idx="1">
                  <c:v>86849</c:v>
                </c:pt>
                <c:pt idx="2">
                  <c:v>106878</c:v>
                </c:pt>
                <c:pt idx="3">
                  <c:v>103563</c:v>
                </c:pt>
                <c:pt idx="4">
                  <c:v>108928</c:v>
                </c:pt>
              </c:numCache>
            </c:numRef>
          </c:val>
        </c:ser>
        <c:ser>
          <c:idx val="1"/>
          <c:order val="1"/>
          <c:tx>
            <c:strRef>
              <c:f>Лист1!$C$1</c:f>
              <c:strCache>
                <c:ptCount val="1"/>
                <c:pt idx="0">
                  <c:v>Себестоимость реализованной продукции</c:v>
                </c:pt>
              </c:strCache>
            </c:strRef>
          </c:tx>
          <c:spPr>
            <a:solidFill>
              <a:schemeClr val="accent2"/>
            </a:solidFill>
            <a:ln>
              <a:noFill/>
            </a:ln>
            <a:effectLst/>
            <a:sp3d/>
          </c:spPr>
          <c:invertIfNegative val="0"/>
          <c:cat>
            <c:strRef>
              <c:f>Лист1!$A$2:$A$6</c:f>
              <c:strCache>
                <c:ptCount val="5"/>
                <c:pt idx="0">
                  <c:v>2012 г.</c:v>
                </c:pt>
                <c:pt idx="1">
                  <c:v>2013 г.</c:v>
                </c:pt>
                <c:pt idx="2">
                  <c:v>2014 г.</c:v>
                </c:pt>
                <c:pt idx="3">
                  <c:v>2015 г.</c:v>
                </c:pt>
                <c:pt idx="4">
                  <c:v>2016 г.</c:v>
                </c:pt>
              </c:strCache>
            </c:strRef>
          </c:cat>
          <c:val>
            <c:numRef>
              <c:f>Лист1!$C$2:$C$6</c:f>
              <c:numCache>
                <c:formatCode>General</c:formatCode>
                <c:ptCount val="5"/>
                <c:pt idx="0">
                  <c:v>66621</c:v>
                </c:pt>
                <c:pt idx="1">
                  <c:v>79010</c:v>
                </c:pt>
                <c:pt idx="2">
                  <c:v>100317</c:v>
                </c:pt>
                <c:pt idx="3">
                  <c:v>94263</c:v>
                </c:pt>
                <c:pt idx="4">
                  <c:v>105402</c:v>
                </c:pt>
              </c:numCache>
            </c:numRef>
          </c:val>
        </c:ser>
        <c:ser>
          <c:idx val="2"/>
          <c:order val="2"/>
          <c:tx>
            <c:strRef>
              <c:f>Лист1!$D$1</c:f>
              <c:strCache>
                <c:ptCount val="1"/>
                <c:pt idx="0">
                  <c:v>Прибыль от реализации молока</c:v>
                </c:pt>
              </c:strCache>
            </c:strRef>
          </c:tx>
          <c:spPr>
            <a:solidFill>
              <a:schemeClr val="accent3"/>
            </a:solidFill>
            <a:ln>
              <a:noFill/>
            </a:ln>
            <a:effectLst/>
            <a:sp3d/>
          </c:spPr>
          <c:invertIfNegative val="0"/>
          <c:cat>
            <c:strRef>
              <c:f>Лист1!$A$2:$A$6</c:f>
              <c:strCache>
                <c:ptCount val="5"/>
                <c:pt idx="0">
                  <c:v>2012 г.</c:v>
                </c:pt>
                <c:pt idx="1">
                  <c:v>2013 г.</c:v>
                </c:pt>
                <c:pt idx="2">
                  <c:v>2014 г.</c:v>
                </c:pt>
                <c:pt idx="3">
                  <c:v>2015 г.</c:v>
                </c:pt>
                <c:pt idx="4">
                  <c:v>2016 г.</c:v>
                </c:pt>
              </c:strCache>
            </c:strRef>
          </c:cat>
          <c:val>
            <c:numRef>
              <c:f>Лист1!$D$3:$D$6</c:f>
              <c:numCache>
                <c:formatCode>General</c:formatCode>
                <c:ptCount val="4"/>
                <c:pt idx="0">
                  <c:v>7839</c:v>
                </c:pt>
                <c:pt idx="1">
                  <c:v>6561</c:v>
                </c:pt>
                <c:pt idx="2">
                  <c:v>9300</c:v>
                </c:pt>
                <c:pt idx="3">
                  <c:v>3526</c:v>
                </c:pt>
              </c:numCache>
            </c:numRef>
          </c:val>
        </c:ser>
        <c:dLbls>
          <c:showLegendKey val="0"/>
          <c:showVal val="0"/>
          <c:showCatName val="0"/>
          <c:showSerName val="0"/>
          <c:showPercent val="0"/>
          <c:showBubbleSize val="0"/>
        </c:dLbls>
        <c:gapWidth val="150"/>
        <c:shape val="box"/>
        <c:axId val="254855424"/>
        <c:axId val="257527808"/>
        <c:axId val="0"/>
      </c:bar3DChart>
      <c:catAx>
        <c:axId val="2548554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7527808"/>
        <c:crosses val="autoZero"/>
        <c:auto val="1"/>
        <c:lblAlgn val="ctr"/>
        <c:lblOffset val="100"/>
        <c:noMultiLvlLbl val="0"/>
      </c:catAx>
      <c:valAx>
        <c:axId val="257527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4855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latin typeface="Times New Roman" panose="02020603050405020304" pitchFamily="18" charset="0"/>
                <a:cs typeface="Times New Roman" panose="02020603050405020304" pitchFamily="18" charset="0"/>
              </a:rPr>
              <a:t>Экономическая эффективность</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w="25400">
          <a:noFill/>
        </a:ln>
        <a:effectLst/>
        <a:sp3d/>
      </c:spPr>
    </c:sideWall>
    <c:backWall>
      <c:thickness val="0"/>
      <c:spPr>
        <a:noFill/>
        <a:ln w="25400">
          <a:noFill/>
        </a:ln>
        <a:effectLst/>
        <a:sp3d/>
      </c:spPr>
    </c:backWall>
    <c:plotArea>
      <c:layout/>
      <c:bar3DChart>
        <c:barDir val="col"/>
        <c:grouping val="clustered"/>
        <c:varyColors val="0"/>
        <c:ser>
          <c:idx val="0"/>
          <c:order val="0"/>
          <c:tx>
            <c:strRef>
              <c:f>Лист1!$B$1</c:f>
              <c:strCache>
                <c:ptCount val="1"/>
                <c:pt idx="0">
                  <c:v>Выручка от реализации молока</c:v>
                </c:pt>
              </c:strCache>
            </c:strRef>
          </c:tx>
          <c:spPr>
            <a:solidFill>
              <a:schemeClr val="accent1"/>
            </a:solidFill>
            <a:ln>
              <a:noFill/>
            </a:ln>
            <a:effectLst/>
            <a:sp3d/>
          </c:spPr>
          <c:invertIfNegative val="0"/>
          <c:cat>
            <c:strRef>
              <c:f>Лист1!$A$2:$A$5</c:f>
              <c:strCache>
                <c:ptCount val="2"/>
                <c:pt idx="0">
                  <c:v>2016 год</c:v>
                </c:pt>
                <c:pt idx="1">
                  <c:v>Проект</c:v>
                </c:pt>
              </c:strCache>
            </c:strRef>
          </c:cat>
          <c:val>
            <c:numRef>
              <c:f>Лист1!$B$2:$B$5</c:f>
              <c:numCache>
                <c:formatCode>General</c:formatCode>
                <c:ptCount val="4"/>
                <c:pt idx="0">
                  <c:v>108928</c:v>
                </c:pt>
                <c:pt idx="1">
                  <c:v>115385</c:v>
                </c:pt>
              </c:numCache>
            </c:numRef>
          </c:val>
        </c:ser>
        <c:ser>
          <c:idx val="1"/>
          <c:order val="1"/>
          <c:tx>
            <c:strRef>
              <c:f>Лист1!$C$1</c:f>
              <c:strCache>
                <c:ptCount val="1"/>
                <c:pt idx="0">
                  <c:v>Себестоимость молока</c:v>
                </c:pt>
              </c:strCache>
            </c:strRef>
          </c:tx>
          <c:spPr>
            <a:solidFill>
              <a:schemeClr val="accent2"/>
            </a:solidFill>
            <a:ln>
              <a:noFill/>
            </a:ln>
            <a:effectLst/>
            <a:sp3d/>
          </c:spPr>
          <c:invertIfNegative val="0"/>
          <c:cat>
            <c:strRef>
              <c:f>Лист1!$A$2:$A$5</c:f>
              <c:strCache>
                <c:ptCount val="2"/>
                <c:pt idx="0">
                  <c:v>2016 год</c:v>
                </c:pt>
                <c:pt idx="1">
                  <c:v>Проект</c:v>
                </c:pt>
              </c:strCache>
            </c:strRef>
          </c:cat>
          <c:val>
            <c:numRef>
              <c:f>Лист1!$C$2:$C$5</c:f>
              <c:numCache>
                <c:formatCode>General</c:formatCode>
                <c:ptCount val="4"/>
                <c:pt idx="0">
                  <c:v>105402</c:v>
                </c:pt>
                <c:pt idx="1">
                  <c:v>107758</c:v>
                </c:pt>
              </c:numCache>
            </c:numRef>
          </c:val>
        </c:ser>
        <c:ser>
          <c:idx val="2"/>
          <c:order val="2"/>
          <c:tx>
            <c:strRef>
              <c:f>Лист1!$D$1</c:f>
              <c:strCache>
                <c:ptCount val="1"/>
                <c:pt idx="0">
                  <c:v>Прибыль от реализации молока</c:v>
                </c:pt>
              </c:strCache>
            </c:strRef>
          </c:tx>
          <c:spPr>
            <a:solidFill>
              <a:schemeClr val="accent3"/>
            </a:solidFill>
            <a:ln>
              <a:noFill/>
            </a:ln>
            <a:effectLst/>
            <a:sp3d/>
          </c:spPr>
          <c:invertIfNegative val="0"/>
          <c:cat>
            <c:strRef>
              <c:f>Лист1!$A$2:$A$5</c:f>
              <c:strCache>
                <c:ptCount val="2"/>
                <c:pt idx="0">
                  <c:v>2016 год</c:v>
                </c:pt>
                <c:pt idx="1">
                  <c:v>Проект</c:v>
                </c:pt>
              </c:strCache>
            </c:strRef>
          </c:cat>
          <c:val>
            <c:numRef>
              <c:f>Лист1!$D$2:$D$5</c:f>
              <c:numCache>
                <c:formatCode>General</c:formatCode>
                <c:ptCount val="4"/>
                <c:pt idx="0">
                  <c:v>3526</c:v>
                </c:pt>
                <c:pt idx="1">
                  <c:v>7628</c:v>
                </c:pt>
              </c:numCache>
            </c:numRef>
          </c:val>
        </c:ser>
        <c:dLbls>
          <c:showLegendKey val="0"/>
          <c:showVal val="0"/>
          <c:showCatName val="0"/>
          <c:showSerName val="0"/>
          <c:showPercent val="0"/>
          <c:showBubbleSize val="0"/>
        </c:dLbls>
        <c:gapWidth val="150"/>
        <c:shape val="box"/>
        <c:axId val="257082880"/>
        <c:axId val="257084416"/>
        <c:axId val="0"/>
      </c:bar3DChart>
      <c:catAx>
        <c:axId val="2570828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7084416"/>
        <c:crosses val="autoZero"/>
        <c:auto val="1"/>
        <c:lblAlgn val="ctr"/>
        <c:lblOffset val="100"/>
        <c:noMultiLvlLbl val="0"/>
      </c:catAx>
      <c:valAx>
        <c:axId val="257084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7082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latin typeface="Times New Roman" panose="02020603050405020304" pitchFamily="18" charset="0"/>
                <a:cs typeface="Times New Roman" panose="02020603050405020304" pitchFamily="18" charset="0"/>
              </a:rPr>
              <a:t>Экономическая эффективность</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Выручка от реализации продукции</c:v>
                </c:pt>
              </c:strCache>
            </c:strRef>
          </c:tx>
          <c:spPr>
            <a:solidFill>
              <a:schemeClr val="accent1"/>
            </a:solidFill>
            <a:ln>
              <a:noFill/>
            </a:ln>
            <a:effectLst/>
            <a:sp3d/>
          </c:spPr>
          <c:invertIfNegative val="0"/>
          <c:cat>
            <c:strRef>
              <c:f>Лист1!$A$2:$A$3</c:f>
              <c:strCache>
                <c:ptCount val="2"/>
                <c:pt idx="0">
                  <c:v>2016 г.</c:v>
                </c:pt>
                <c:pt idx="1">
                  <c:v>Проект</c:v>
                </c:pt>
              </c:strCache>
            </c:strRef>
          </c:cat>
          <c:val>
            <c:numRef>
              <c:f>Лист1!$B$2:$B$3</c:f>
              <c:numCache>
                <c:formatCode>General</c:formatCode>
                <c:ptCount val="2"/>
                <c:pt idx="0">
                  <c:v>160832</c:v>
                </c:pt>
                <c:pt idx="1">
                  <c:v>167289</c:v>
                </c:pt>
              </c:numCache>
            </c:numRef>
          </c:val>
        </c:ser>
        <c:ser>
          <c:idx val="1"/>
          <c:order val="1"/>
          <c:tx>
            <c:strRef>
              <c:f>Лист1!$C$1</c:f>
              <c:strCache>
                <c:ptCount val="1"/>
                <c:pt idx="0">
                  <c:v>Себестоимость продаж</c:v>
                </c:pt>
              </c:strCache>
            </c:strRef>
          </c:tx>
          <c:spPr>
            <a:solidFill>
              <a:schemeClr val="accent2"/>
            </a:solidFill>
            <a:ln>
              <a:noFill/>
            </a:ln>
            <a:effectLst/>
            <a:sp3d/>
          </c:spPr>
          <c:invertIfNegative val="0"/>
          <c:cat>
            <c:strRef>
              <c:f>Лист1!$A$2:$A$3</c:f>
              <c:strCache>
                <c:ptCount val="2"/>
                <c:pt idx="0">
                  <c:v>2016 г.</c:v>
                </c:pt>
                <c:pt idx="1">
                  <c:v>Проект</c:v>
                </c:pt>
              </c:strCache>
            </c:strRef>
          </c:cat>
          <c:val>
            <c:numRef>
              <c:f>Лист1!$C$2:$C$3</c:f>
              <c:numCache>
                <c:formatCode>General</c:formatCode>
                <c:ptCount val="2"/>
                <c:pt idx="0">
                  <c:v>171212</c:v>
                </c:pt>
                <c:pt idx="1">
                  <c:v>171816</c:v>
                </c:pt>
              </c:numCache>
            </c:numRef>
          </c:val>
        </c:ser>
        <c:ser>
          <c:idx val="2"/>
          <c:order val="2"/>
          <c:tx>
            <c:strRef>
              <c:f>Лист1!$D$1</c:f>
              <c:strCache>
                <c:ptCount val="1"/>
                <c:pt idx="0">
                  <c:v>Прибыль от реализации продукции</c:v>
                </c:pt>
              </c:strCache>
            </c:strRef>
          </c:tx>
          <c:spPr>
            <a:solidFill>
              <a:schemeClr val="accent3"/>
            </a:solidFill>
            <a:ln>
              <a:noFill/>
            </a:ln>
            <a:effectLst/>
            <a:sp3d/>
          </c:spPr>
          <c:invertIfNegative val="0"/>
          <c:cat>
            <c:strRef>
              <c:f>Лист1!$A$2:$A$3</c:f>
              <c:strCache>
                <c:ptCount val="2"/>
                <c:pt idx="0">
                  <c:v>2016 г.</c:v>
                </c:pt>
                <c:pt idx="1">
                  <c:v>Проект</c:v>
                </c:pt>
              </c:strCache>
            </c:strRef>
          </c:cat>
          <c:val>
            <c:numRef>
              <c:f>Лист1!$D$2:$D$3</c:f>
              <c:numCache>
                <c:formatCode>General</c:formatCode>
                <c:ptCount val="2"/>
                <c:pt idx="0">
                  <c:v>-10422</c:v>
                </c:pt>
                <c:pt idx="1">
                  <c:v>-4569</c:v>
                </c:pt>
              </c:numCache>
            </c:numRef>
          </c:val>
        </c:ser>
        <c:dLbls>
          <c:showLegendKey val="0"/>
          <c:showVal val="0"/>
          <c:showCatName val="0"/>
          <c:showSerName val="0"/>
          <c:showPercent val="0"/>
          <c:showBubbleSize val="0"/>
        </c:dLbls>
        <c:gapWidth val="150"/>
        <c:shape val="box"/>
        <c:axId val="257250432"/>
        <c:axId val="257251968"/>
        <c:axId val="0"/>
      </c:bar3DChart>
      <c:catAx>
        <c:axId val="2572504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7251968"/>
        <c:crosses val="autoZero"/>
        <c:auto val="1"/>
        <c:lblAlgn val="ctr"/>
        <c:lblOffset val="100"/>
        <c:noMultiLvlLbl val="0"/>
      </c:catAx>
      <c:valAx>
        <c:axId val="257251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7250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8E1CD-E694-4EF6-B987-83A800AC5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4163</TotalTime>
  <Pages>83</Pages>
  <Words>17740</Words>
  <Characters>101118</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Деканат</cp:lastModifiedBy>
  <cp:revision>127</cp:revision>
  <cp:lastPrinted>2017-06-12T10:18:00Z</cp:lastPrinted>
  <dcterms:created xsi:type="dcterms:W3CDTF">2017-05-11T10:07:00Z</dcterms:created>
  <dcterms:modified xsi:type="dcterms:W3CDTF">2018-03-21T13:27:00Z</dcterms:modified>
</cp:coreProperties>
</file>