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B0083" w:rsidRPr="00B4620E" w:rsidRDefault="007F689D" w:rsidP="00B4620E">
      <w:pPr>
        <w:spacing w:after="0" w:line="240" w:lineRule="auto"/>
        <w:contextualSpacing/>
        <w:jc w:val="center"/>
        <w:rPr>
          <w:rFonts w:ascii="Times New Roman" w:hAnsi="Times New Roman"/>
          <w:sz w:val="24"/>
          <w:szCs w:val="24"/>
        </w:rPr>
      </w:pPr>
      <w:r w:rsidRPr="007F689D">
        <w:rPr>
          <w:rFonts w:ascii="Times New Roman" w:hAnsi="Times New Roman"/>
          <w:b/>
          <w:sz w:val="24"/>
          <w:szCs w:val="24"/>
        </w:rPr>
        <w:object w:dxaOrig="8940" w:dyaOrig="1263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7pt;height:631.5pt" o:ole="">
            <v:imagedata r:id="rId8" o:title=""/>
          </v:shape>
          <o:OLEObject Type="Embed" ProgID="AcroExch.Document.DC" ShapeID="_x0000_i1025" DrawAspect="Content" ObjectID="_1677657668" r:id="rId9"/>
        </w:object>
      </w:r>
    </w:p>
    <w:p w:rsidR="007F689D" w:rsidRDefault="007F689D" w:rsidP="00B4620E">
      <w:pPr>
        <w:spacing w:after="0" w:line="240" w:lineRule="auto"/>
        <w:contextualSpacing/>
        <w:jc w:val="center"/>
        <w:rPr>
          <w:rFonts w:ascii="Times New Roman" w:hAnsi="Times New Roman"/>
          <w:b/>
          <w:bCs/>
          <w:color w:val="000000"/>
          <w:sz w:val="24"/>
          <w:szCs w:val="24"/>
        </w:rPr>
      </w:pPr>
    </w:p>
    <w:p w:rsidR="007F689D" w:rsidRDefault="007F689D" w:rsidP="00B4620E">
      <w:pPr>
        <w:spacing w:after="0" w:line="240" w:lineRule="auto"/>
        <w:contextualSpacing/>
        <w:jc w:val="center"/>
        <w:rPr>
          <w:rFonts w:ascii="Times New Roman" w:hAnsi="Times New Roman"/>
          <w:b/>
          <w:bCs/>
          <w:color w:val="000000"/>
          <w:sz w:val="24"/>
          <w:szCs w:val="24"/>
        </w:rPr>
      </w:pPr>
    </w:p>
    <w:p w:rsidR="007F689D" w:rsidRDefault="007F689D" w:rsidP="00B4620E">
      <w:pPr>
        <w:spacing w:after="0" w:line="240" w:lineRule="auto"/>
        <w:contextualSpacing/>
        <w:jc w:val="center"/>
        <w:rPr>
          <w:rFonts w:ascii="Times New Roman" w:hAnsi="Times New Roman"/>
          <w:b/>
          <w:bCs/>
          <w:color w:val="000000"/>
          <w:sz w:val="24"/>
          <w:szCs w:val="24"/>
        </w:rPr>
      </w:pPr>
    </w:p>
    <w:p w:rsidR="007F689D" w:rsidRDefault="007F689D" w:rsidP="00B4620E">
      <w:pPr>
        <w:spacing w:after="0" w:line="240" w:lineRule="auto"/>
        <w:contextualSpacing/>
        <w:jc w:val="center"/>
        <w:rPr>
          <w:rFonts w:ascii="Times New Roman" w:hAnsi="Times New Roman"/>
          <w:b/>
          <w:bCs/>
          <w:color w:val="000000"/>
          <w:sz w:val="24"/>
          <w:szCs w:val="24"/>
        </w:rPr>
      </w:pPr>
    </w:p>
    <w:p w:rsidR="000C175B" w:rsidRPr="00B4620E" w:rsidRDefault="007F689D" w:rsidP="00B4620E">
      <w:pPr>
        <w:spacing w:after="0" w:line="240" w:lineRule="auto"/>
        <w:contextualSpacing/>
        <w:jc w:val="both"/>
        <w:rPr>
          <w:rFonts w:ascii="Times New Roman" w:hAnsi="Times New Roman"/>
          <w:color w:val="000000"/>
          <w:sz w:val="24"/>
          <w:szCs w:val="24"/>
        </w:rPr>
      </w:pPr>
      <w:r w:rsidRPr="007F689D">
        <w:rPr>
          <w:rFonts w:ascii="Times New Roman" w:hAnsi="Times New Roman"/>
          <w:b/>
          <w:bCs/>
          <w:color w:val="000000"/>
          <w:sz w:val="24"/>
          <w:szCs w:val="24"/>
        </w:rPr>
        <w:object w:dxaOrig="8940" w:dyaOrig="12631">
          <v:shape id="_x0000_i1026" type="#_x0000_t75" style="width:447pt;height:631.5pt" o:ole="">
            <v:imagedata r:id="rId10" o:title=""/>
          </v:shape>
          <o:OLEObject Type="Embed" ProgID="AcroExch.Document.DC" ShapeID="_x0000_i1026" DrawAspect="Content" ObjectID="_1677657669" r:id="rId11"/>
        </w:object>
      </w:r>
    </w:p>
    <w:p w:rsidR="007F689D" w:rsidRDefault="007F689D" w:rsidP="00B41369">
      <w:pPr>
        <w:spacing w:after="0" w:line="240" w:lineRule="auto"/>
        <w:contextualSpacing/>
        <w:jc w:val="center"/>
        <w:rPr>
          <w:rFonts w:ascii="Times New Roman" w:hAnsi="Times New Roman"/>
          <w:bCs/>
          <w:iCs/>
          <w:sz w:val="24"/>
          <w:szCs w:val="24"/>
        </w:rPr>
      </w:pPr>
    </w:p>
    <w:p w:rsidR="007F689D" w:rsidRDefault="007F689D" w:rsidP="00B41369">
      <w:pPr>
        <w:spacing w:after="0" w:line="240" w:lineRule="auto"/>
        <w:contextualSpacing/>
        <w:jc w:val="center"/>
        <w:rPr>
          <w:rFonts w:ascii="Times New Roman" w:hAnsi="Times New Roman"/>
          <w:bCs/>
          <w:iCs/>
          <w:sz w:val="24"/>
          <w:szCs w:val="24"/>
        </w:rPr>
      </w:pPr>
    </w:p>
    <w:p w:rsidR="007F689D" w:rsidRDefault="007F689D" w:rsidP="00B41369">
      <w:pPr>
        <w:spacing w:after="0" w:line="240" w:lineRule="auto"/>
        <w:contextualSpacing/>
        <w:jc w:val="center"/>
        <w:rPr>
          <w:rFonts w:ascii="Times New Roman" w:hAnsi="Times New Roman"/>
          <w:bCs/>
          <w:iCs/>
          <w:sz w:val="24"/>
          <w:szCs w:val="24"/>
        </w:rPr>
      </w:pPr>
    </w:p>
    <w:p w:rsidR="007F689D" w:rsidRDefault="007F689D" w:rsidP="00B41369">
      <w:pPr>
        <w:spacing w:after="0" w:line="240" w:lineRule="auto"/>
        <w:contextualSpacing/>
        <w:jc w:val="center"/>
        <w:rPr>
          <w:rFonts w:ascii="Times New Roman" w:hAnsi="Times New Roman"/>
          <w:bCs/>
          <w:iCs/>
          <w:sz w:val="24"/>
          <w:szCs w:val="24"/>
        </w:rPr>
      </w:pPr>
    </w:p>
    <w:p w:rsidR="003B0083" w:rsidRPr="00B4620E" w:rsidRDefault="00FE0E91" w:rsidP="00B41369">
      <w:pPr>
        <w:spacing w:after="0" w:line="240" w:lineRule="auto"/>
        <w:contextualSpacing/>
        <w:jc w:val="center"/>
        <w:rPr>
          <w:rFonts w:ascii="Times New Roman" w:hAnsi="Times New Roman"/>
          <w:bCs/>
          <w:iCs/>
          <w:sz w:val="24"/>
          <w:szCs w:val="24"/>
        </w:rPr>
      </w:pPr>
      <w:r w:rsidRPr="00B4620E">
        <w:rPr>
          <w:rFonts w:ascii="Times New Roman" w:hAnsi="Times New Roman"/>
          <w:bCs/>
          <w:iCs/>
          <w:sz w:val="24"/>
          <w:szCs w:val="24"/>
        </w:rPr>
        <w:lastRenderedPageBreak/>
        <w:t>СОДЕРЖАНИЕ</w:t>
      </w:r>
    </w:p>
    <w:p w:rsidR="003B0083" w:rsidRPr="00B4620E" w:rsidRDefault="003B0083" w:rsidP="00B4620E">
      <w:pPr>
        <w:pStyle w:val="aff0"/>
        <w:spacing w:before="0" w:line="240" w:lineRule="auto"/>
        <w:contextualSpacing/>
        <w:rPr>
          <w:rFonts w:ascii="Times New Roman" w:hAnsi="Times New Roman" w:cs="Times New Roman"/>
          <w:sz w:val="24"/>
          <w:szCs w:val="24"/>
        </w:rPr>
      </w:pPr>
    </w:p>
    <w:tbl>
      <w:tblPr>
        <w:tblStyle w:val="af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941"/>
        <w:gridCol w:w="630"/>
      </w:tblGrid>
      <w:tr w:rsidR="003B0083" w:rsidRPr="00B4620E">
        <w:tc>
          <w:tcPr>
            <w:tcW w:w="8897" w:type="dxa"/>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eastAsia="Calibri" w:hAnsi="Times New Roman"/>
                <w:sz w:val="24"/>
                <w:szCs w:val="24"/>
              </w:rPr>
              <w:t>1 ЦЕЛЬ ОБРАЗОВАТЕЛЬНОЙ ПРОГРАММЫ…………………………………………</w:t>
            </w:r>
          </w:p>
        </w:tc>
        <w:tc>
          <w:tcPr>
            <w:tcW w:w="674"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4</w:t>
            </w:r>
          </w:p>
        </w:tc>
      </w:tr>
      <w:tr w:rsidR="003B0083" w:rsidRPr="00B4620E">
        <w:tc>
          <w:tcPr>
            <w:tcW w:w="8897" w:type="dxa"/>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eastAsia="Calibri" w:hAnsi="Times New Roman"/>
                <w:sz w:val="24"/>
                <w:szCs w:val="24"/>
              </w:rPr>
              <w:t>2. ХАРАКТЕРИСТИКА ПРОФЕССИОНАЛЬНОЙ ДЕЯТЕЛЬНОСТИ СЛУШАТЕЛЯ………………………………………………………………………………</w:t>
            </w:r>
          </w:p>
        </w:tc>
        <w:tc>
          <w:tcPr>
            <w:tcW w:w="674" w:type="dxa"/>
          </w:tcPr>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4</w:t>
            </w:r>
          </w:p>
        </w:tc>
      </w:tr>
      <w:tr w:rsidR="003B0083" w:rsidRPr="00B4620E">
        <w:tc>
          <w:tcPr>
            <w:tcW w:w="8897" w:type="dxa"/>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2.1. Область профессиональной деятельности слушателя………………………………</w:t>
            </w:r>
          </w:p>
        </w:tc>
        <w:tc>
          <w:tcPr>
            <w:tcW w:w="674"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4</w:t>
            </w:r>
          </w:p>
        </w:tc>
      </w:tr>
      <w:tr w:rsidR="003B0083" w:rsidRPr="00B4620E">
        <w:tc>
          <w:tcPr>
            <w:tcW w:w="8897" w:type="dxa"/>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2.2. Объекты профессиональной деятельности слушателя……………………………...</w:t>
            </w:r>
          </w:p>
        </w:tc>
        <w:tc>
          <w:tcPr>
            <w:tcW w:w="674"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4</w:t>
            </w:r>
          </w:p>
        </w:tc>
      </w:tr>
      <w:tr w:rsidR="003B0083" w:rsidRPr="00B4620E">
        <w:tc>
          <w:tcPr>
            <w:tcW w:w="8897" w:type="dxa"/>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2.3. Область применения и виды профессиональной деятельности слушателя……….</w:t>
            </w:r>
          </w:p>
        </w:tc>
        <w:tc>
          <w:tcPr>
            <w:tcW w:w="674"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4</w:t>
            </w:r>
          </w:p>
        </w:tc>
      </w:tr>
      <w:tr w:rsidR="003B0083" w:rsidRPr="00B4620E">
        <w:tc>
          <w:tcPr>
            <w:tcW w:w="8897" w:type="dxa"/>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2.4. Задачи профессиональной деятельности слушателя………………………………..</w:t>
            </w:r>
          </w:p>
        </w:tc>
        <w:tc>
          <w:tcPr>
            <w:tcW w:w="674"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5</w:t>
            </w:r>
          </w:p>
        </w:tc>
      </w:tr>
      <w:tr w:rsidR="003B0083" w:rsidRPr="00B4620E">
        <w:tc>
          <w:tcPr>
            <w:tcW w:w="8897" w:type="dxa"/>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 xml:space="preserve">2.5. Взаимосвязь составных элементов дисциплин профессионального обучения по направлению «Техносферная безопасность» с дисциплинами </w:t>
            </w:r>
            <w:proofErr w:type="spellStart"/>
            <w:r w:rsidRPr="00B4620E">
              <w:rPr>
                <w:rFonts w:ascii="Times New Roman" w:hAnsi="Times New Roman"/>
                <w:sz w:val="24"/>
                <w:szCs w:val="24"/>
              </w:rPr>
              <w:t>бакалавриата</w:t>
            </w:r>
            <w:proofErr w:type="spellEnd"/>
            <w:r w:rsidRPr="00B4620E">
              <w:rPr>
                <w:rFonts w:ascii="Times New Roman" w:hAnsi="Times New Roman"/>
                <w:sz w:val="24"/>
                <w:szCs w:val="24"/>
              </w:rPr>
              <w:t>………….</w:t>
            </w:r>
          </w:p>
        </w:tc>
        <w:tc>
          <w:tcPr>
            <w:tcW w:w="674" w:type="dxa"/>
          </w:tcPr>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5</w:t>
            </w:r>
          </w:p>
        </w:tc>
      </w:tr>
      <w:tr w:rsidR="003B0083" w:rsidRPr="00B4620E">
        <w:tc>
          <w:tcPr>
            <w:tcW w:w="8897" w:type="dxa"/>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2.6. Выдаваемый документ………………………………………………………………...</w:t>
            </w:r>
          </w:p>
        </w:tc>
        <w:tc>
          <w:tcPr>
            <w:tcW w:w="674"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6</w:t>
            </w:r>
          </w:p>
        </w:tc>
      </w:tr>
      <w:tr w:rsidR="003B0083" w:rsidRPr="00B4620E">
        <w:tc>
          <w:tcPr>
            <w:tcW w:w="8897" w:type="dxa"/>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eastAsia="Calibri" w:hAnsi="Times New Roman"/>
                <w:sz w:val="24"/>
                <w:szCs w:val="24"/>
              </w:rPr>
              <w:t>3. КОМПЕТЕНЦИИ СЛУШАТЕЛЯ, ФОРМИРУЕМЫЕ В РЕЗУЛЬТАТЕ ОСВОЕНИЯ ДАННОЙ ОБРАЗОВАТЕЛЬНОЙ ПРОГРАММЫ……………………….</w:t>
            </w:r>
          </w:p>
        </w:tc>
        <w:tc>
          <w:tcPr>
            <w:tcW w:w="674" w:type="dxa"/>
          </w:tcPr>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6</w:t>
            </w:r>
          </w:p>
        </w:tc>
      </w:tr>
      <w:tr w:rsidR="003B0083" w:rsidRPr="00B4620E">
        <w:tc>
          <w:tcPr>
            <w:tcW w:w="8897" w:type="dxa"/>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eastAsia="Calibri" w:hAnsi="Times New Roman"/>
                <w:sz w:val="24"/>
                <w:szCs w:val="24"/>
              </w:rPr>
              <w:t>4. ДОКУМЕНТЫ, РЕГЛАМЕНТИРУЮЩИЕ СОДЕРЖАНИЕ И ОРГАНИЗАЦИЮ ОБРАЗОВАТЕЛЬНОГО ПРОЦЕССА ПРИ РЕАЛИЗАЦИИ ОП……………………….</w:t>
            </w:r>
          </w:p>
        </w:tc>
        <w:tc>
          <w:tcPr>
            <w:tcW w:w="674" w:type="dxa"/>
          </w:tcPr>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9</w:t>
            </w:r>
          </w:p>
        </w:tc>
      </w:tr>
      <w:tr w:rsidR="003B0083" w:rsidRPr="00B4620E">
        <w:tc>
          <w:tcPr>
            <w:tcW w:w="8897" w:type="dxa"/>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4.1. Учебный  план…………………………………………………………………………</w:t>
            </w:r>
          </w:p>
        </w:tc>
        <w:tc>
          <w:tcPr>
            <w:tcW w:w="674"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9</w:t>
            </w:r>
          </w:p>
        </w:tc>
      </w:tr>
      <w:tr w:rsidR="003B0083" w:rsidRPr="00B4620E">
        <w:tc>
          <w:tcPr>
            <w:tcW w:w="8897" w:type="dxa"/>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4.2. Календарный учебный график………………………………………………………..</w:t>
            </w:r>
          </w:p>
        </w:tc>
        <w:tc>
          <w:tcPr>
            <w:tcW w:w="674"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9</w:t>
            </w:r>
          </w:p>
        </w:tc>
      </w:tr>
      <w:tr w:rsidR="003B0083" w:rsidRPr="00B4620E">
        <w:tc>
          <w:tcPr>
            <w:tcW w:w="8897" w:type="dxa"/>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4.3. Рабочие программы учебных курсов (модулей), предметов, дисциплин и производственной практики, итоговой аттестации ……………………………………..</w:t>
            </w:r>
          </w:p>
        </w:tc>
        <w:tc>
          <w:tcPr>
            <w:tcW w:w="674" w:type="dxa"/>
          </w:tcPr>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9</w:t>
            </w:r>
          </w:p>
        </w:tc>
      </w:tr>
      <w:tr w:rsidR="003B0083" w:rsidRPr="00B4620E">
        <w:tc>
          <w:tcPr>
            <w:tcW w:w="8897" w:type="dxa"/>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4.3.1 Рабочая программа дисциплины «</w:t>
            </w:r>
            <w:proofErr w:type="spellStart"/>
            <w:r w:rsidRPr="00B4620E">
              <w:rPr>
                <w:rFonts w:ascii="Times New Roman" w:hAnsi="Times New Roman"/>
                <w:sz w:val="24"/>
                <w:szCs w:val="24"/>
              </w:rPr>
              <w:t>Ноксология</w:t>
            </w:r>
            <w:proofErr w:type="spellEnd"/>
            <w:r w:rsidRPr="00B4620E">
              <w:rPr>
                <w:rFonts w:ascii="Times New Roman" w:hAnsi="Times New Roman"/>
                <w:sz w:val="24"/>
                <w:szCs w:val="24"/>
              </w:rPr>
              <w:t>»…………………………………...</w:t>
            </w:r>
          </w:p>
        </w:tc>
        <w:tc>
          <w:tcPr>
            <w:tcW w:w="674"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9</w:t>
            </w:r>
          </w:p>
        </w:tc>
      </w:tr>
      <w:tr w:rsidR="003B0083" w:rsidRPr="00B4620E">
        <w:tc>
          <w:tcPr>
            <w:tcW w:w="8897" w:type="dxa"/>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 xml:space="preserve">4.3.2 Рабочая программа дисциплины «Экология </w:t>
            </w:r>
            <w:proofErr w:type="spellStart"/>
            <w:r w:rsidRPr="00B4620E">
              <w:rPr>
                <w:rFonts w:ascii="Times New Roman" w:hAnsi="Times New Roman"/>
                <w:sz w:val="24"/>
                <w:szCs w:val="24"/>
              </w:rPr>
              <w:t>техносферы</w:t>
            </w:r>
            <w:proofErr w:type="spellEnd"/>
            <w:r w:rsidRPr="00B4620E">
              <w:rPr>
                <w:rFonts w:ascii="Times New Roman" w:hAnsi="Times New Roman"/>
                <w:sz w:val="24"/>
                <w:szCs w:val="24"/>
              </w:rPr>
              <w:t>»………………………</w:t>
            </w:r>
          </w:p>
        </w:tc>
        <w:tc>
          <w:tcPr>
            <w:tcW w:w="674"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15</w:t>
            </w:r>
          </w:p>
        </w:tc>
      </w:tr>
      <w:tr w:rsidR="003B0083" w:rsidRPr="00B4620E">
        <w:tc>
          <w:tcPr>
            <w:tcW w:w="8897" w:type="dxa"/>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4.3.3 Рабочая программа дисциплины «Производственная санитария и гигиена труда»……………………………………………………………………………………….</w:t>
            </w:r>
          </w:p>
        </w:tc>
        <w:tc>
          <w:tcPr>
            <w:tcW w:w="674" w:type="dxa"/>
          </w:tcPr>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21</w:t>
            </w:r>
          </w:p>
        </w:tc>
      </w:tr>
      <w:tr w:rsidR="003B0083" w:rsidRPr="00B4620E">
        <w:tc>
          <w:tcPr>
            <w:tcW w:w="8897" w:type="dxa"/>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4.3.4 Рабочая программа дисциплины «Производственная безопасность»……………</w:t>
            </w:r>
          </w:p>
        </w:tc>
        <w:tc>
          <w:tcPr>
            <w:tcW w:w="674"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28</w:t>
            </w:r>
          </w:p>
        </w:tc>
      </w:tr>
      <w:tr w:rsidR="003B0083" w:rsidRPr="00B4620E">
        <w:tc>
          <w:tcPr>
            <w:tcW w:w="8897" w:type="dxa"/>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 xml:space="preserve">4.3.5 Рабочая программа дисциплины «Обучение по охране </w:t>
            </w:r>
            <w:proofErr w:type="gramStart"/>
            <w:r w:rsidRPr="00B4620E">
              <w:rPr>
                <w:rFonts w:ascii="Times New Roman" w:hAnsi="Times New Roman"/>
                <w:sz w:val="24"/>
                <w:szCs w:val="24"/>
              </w:rPr>
              <w:t>труда»…</w:t>
            </w:r>
            <w:proofErr w:type="gramEnd"/>
            <w:r w:rsidRPr="00B4620E">
              <w:rPr>
                <w:rFonts w:ascii="Times New Roman" w:hAnsi="Times New Roman"/>
                <w:sz w:val="24"/>
                <w:szCs w:val="24"/>
              </w:rPr>
              <w:t>………………..</w:t>
            </w:r>
          </w:p>
        </w:tc>
        <w:tc>
          <w:tcPr>
            <w:tcW w:w="674"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35</w:t>
            </w:r>
          </w:p>
        </w:tc>
      </w:tr>
      <w:tr w:rsidR="003B0083" w:rsidRPr="00B4620E">
        <w:tc>
          <w:tcPr>
            <w:tcW w:w="8897" w:type="dxa"/>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4.3.6 Рабочая программа дисциплины «Специальная оценка условий труда»………..</w:t>
            </w:r>
          </w:p>
        </w:tc>
        <w:tc>
          <w:tcPr>
            <w:tcW w:w="674"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40</w:t>
            </w:r>
          </w:p>
        </w:tc>
      </w:tr>
      <w:tr w:rsidR="003B0083" w:rsidRPr="00B4620E">
        <w:tc>
          <w:tcPr>
            <w:tcW w:w="8897" w:type="dxa"/>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4.3.7 Рабочая программа дисциплины «Ведение документации по охране труда»…..</w:t>
            </w:r>
          </w:p>
        </w:tc>
        <w:tc>
          <w:tcPr>
            <w:tcW w:w="674"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46</w:t>
            </w:r>
          </w:p>
        </w:tc>
      </w:tr>
      <w:tr w:rsidR="003B0083" w:rsidRPr="00B4620E">
        <w:tc>
          <w:tcPr>
            <w:tcW w:w="8897" w:type="dxa"/>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4.3.8 Рабочая программа дисциплины «Расследование несчастных случаев и профессиональных заболеваний»…………………………………………………………</w:t>
            </w:r>
          </w:p>
        </w:tc>
        <w:tc>
          <w:tcPr>
            <w:tcW w:w="674" w:type="dxa"/>
          </w:tcPr>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49</w:t>
            </w:r>
          </w:p>
        </w:tc>
      </w:tr>
      <w:tr w:rsidR="003B0083" w:rsidRPr="00B4620E">
        <w:tc>
          <w:tcPr>
            <w:tcW w:w="8897" w:type="dxa"/>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 xml:space="preserve">4.3.9 Рабочая программа дисциплины «Управление </w:t>
            </w:r>
            <w:proofErr w:type="spellStart"/>
            <w:r w:rsidRPr="00B4620E">
              <w:rPr>
                <w:rFonts w:ascii="Times New Roman" w:hAnsi="Times New Roman"/>
                <w:sz w:val="24"/>
                <w:szCs w:val="24"/>
              </w:rPr>
              <w:t>техносферной</w:t>
            </w:r>
            <w:proofErr w:type="spellEnd"/>
            <w:r w:rsidRPr="00B4620E">
              <w:rPr>
                <w:rFonts w:ascii="Times New Roman" w:hAnsi="Times New Roman"/>
                <w:sz w:val="24"/>
                <w:szCs w:val="24"/>
              </w:rPr>
              <w:t xml:space="preserve"> безопасностью»...</w:t>
            </w:r>
          </w:p>
        </w:tc>
        <w:tc>
          <w:tcPr>
            <w:tcW w:w="674"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57</w:t>
            </w:r>
          </w:p>
        </w:tc>
      </w:tr>
      <w:tr w:rsidR="003B0083" w:rsidRPr="00B4620E">
        <w:tc>
          <w:tcPr>
            <w:tcW w:w="8897" w:type="dxa"/>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4.3.10 Рабочая программа дисциплины «Первая помощь пострадавшим»…………….</w:t>
            </w:r>
          </w:p>
        </w:tc>
        <w:tc>
          <w:tcPr>
            <w:tcW w:w="674"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67</w:t>
            </w:r>
          </w:p>
        </w:tc>
      </w:tr>
      <w:tr w:rsidR="003B0083" w:rsidRPr="00B4620E">
        <w:tc>
          <w:tcPr>
            <w:tcW w:w="8897" w:type="dxa"/>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4.3.11 Рабочая программа дисциплины «Защита в чрезвычайных ситуациях»……….</w:t>
            </w:r>
          </w:p>
        </w:tc>
        <w:tc>
          <w:tcPr>
            <w:tcW w:w="674"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72</w:t>
            </w:r>
          </w:p>
        </w:tc>
      </w:tr>
      <w:tr w:rsidR="003B0083" w:rsidRPr="00B4620E">
        <w:tc>
          <w:tcPr>
            <w:tcW w:w="8897" w:type="dxa"/>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4.3.12 Рабочая программа «Производственная практика»………………………………</w:t>
            </w:r>
          </w:p>
        </w:tc>
        <w:tc>
          <w:tcPr>
            <w:tcW w:w="674"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79</w:t>
            </w:r>
          </w:p>
        </w:tc>
      </w:tr>
      <w:tr w:rsidR="003B0083" w:rsidRPr="00B4620E">
        <w:tc>
          <w:tcPr>
            <w:tcW w:w="8897" w:type="dxa"/>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4.3.13. Рабочая программа «Аттестационный экзамен»…………………………………</w:t>
            </w:r>
          </w:p>
        </w:tc>
        <w:tc>
          <w:tcPr>
            <w:tcW w:w="674"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81</w:t>
            </w:r>
          </w:p>
        </w:tc>
      </w:tr>
      <w:tr w:rsidR="003B0083" w:rsidRPr="00B4620E">
        <w:tc>
          <w:tcPr>
            <w:tcW w:w="8897" w:type="dxa"/>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5. УЧЕБНО-МЕТОДИЧЕСКИЕ МАТЕРИАЛЫ, ВКЛЮЧАЯ ЭЛЕКТРОННЫЕ И ИНТЕРНЕТ-РЕСУРСЫ  ПО ВСЕМ ВИДАМ ЗАНЯТИЙ……………………………….</w:t>
            </w:r>
          </w:p>
        </w:tc>
        <w:tc>
          <w:tcPr>
            <w:tcW w:w="674" w:type="dxa"/>
          </w:tcPr>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83</w:t>
            </w:r>
          </w:p>
        </w:tc>
      </w:tr>
      <w:tr w:rsidR="003B0083" w:rsidRPr="00B4620E">
        <w:tc>
          <w:tcPr>
            <w:tcW w:w="8897" w:type="dxa"/>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6. МАТЕРИАЛЬНО-ТЕХНИЧЕСКОЕ ОБЕСПЕЧЕНИЕ РЕАЛИЗАЦИИ ОБРАЗОВАТЕЛЬНОЙ ПРОГРАММЫ</w:t>
            </w:r>
          </w:p>
        </w:tc>
        <w:tc>
          <w:tcPr>
            <w:tcW w:w="674"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85</w:t>
            </w:r>
          </w:p>
        </w:tc>
      </w:tr>
      <w:tr w:rsidR="003B0083" w:rsidRPr="00B4620E">
        <w:tc>
          <w:tcPr>
            <w:tcW w:w="8897" w:type="dxa"/>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7. КАДРОВОЕ ОБЕСПЕЧЕНИЕ ОБРАЗОВАТЕЛЬНОЙ ПРОГРАММЫ……………..</w:t>
            </w:r>
          </w:p>
        </w:tc>
        <w:tc>
          <w:tcPr>
            <w:tcW w:w="674"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87</w:t>
            </w:r>
          </w:p>
        </w:tc>
      </w:tr>
      <w:tr w:rsidR="003B0083" w:rsidRPr="00B4620E">
        <w:tc>
          <w:tcPr>
            <w:tcW w:w="8897" w:type="dxa"/>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8. ДРУГИЕ НОРМАТИВНО-МЕТОДИЧЕСКИЕ ДОКУМЕНТЫ И МАТЕРИАЛЫ…</w:t>
            </w:r>
          </w:p>
        </w:tc>
        <w:tc>
          <w:tcPr>
            <w:tcW w:w="674"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88</w:t>
            </w:r>
          </w:p>
        </w:tc>
      </w:tr>
      <w:tr w:rsidR="003B0083" w:rsidRPr="00B4620E">
        <w:tc>
          <w:tcPr>
            <w:tcW w:w="8897" w:type="dxa"/>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Приложение А……………………………………………………………………………...</w:t>
            </w:r>
          </w:p>
        </w:tc>
        <w:tc>
          <w:tcPr>
            <w:tcW w:w="674"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89</w:t>
            </w:r>
          </w:p>
        </w:tc>
      </w:tr>
      <w:tr w:rsidR="003B0083" w:rsidRPr="00B4620E">
        <w:tc>
          <w:tcPr>
            <w:tcW w:w="8897" w:type="dxa"/>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Приложение Б………………………………………………………………………………</w:t>
            </w:r>
          </w:p>
        </w:tc>
        <w:tc>
          <w:tcPr>
            <w:tcW w:w="674"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91</w:t>
            </w:r>
          </w:p>
        </w:tc>
      </w:tr>
    </w:tbl>
    <w:p w:rsidR="003B0083" w:rsidRPr="00B4620E" w:rsidRDefault="003B0083" w:rsidP="00B4620E">
      <w:pPr>
        <w:pStyle w:val="Default"/>
        <w:contextualSpacing/>
        <w:jc w:val="both"/>
        <w:rPr>
          <w:bCs/>
          <w:iCs/>
        </w:rPr>
      </w:pPr>
    </w:p>
    <w:p w:rsidR="003B0083" w:rsidRPr="00B4620E" w:rsidRDefault="003B0083" w:rsidP="00B4620E">
      <w:pPr>
        <w:pStyle w:val="Default"/>
        <w:contextualSpacing/>
        <w:jc w:val="both"/>
        <w:rPr>
          <w:bCs/>
          <w:iCs/>
        </w:rPr>
      </w:pPr>
    </w:p>
    <w:p w:rsidR="003B0083" w:rsidRPr="00B4620E" w:rsidRDefault="00FE0E91" w:rsidP="00B4620E">
      <w:pPr>
        <w:spacing w:after="0" w:line="240" w:lineRule="auto"/>
        <w:contextualSpacing/>
        <w:rPr>
          <w:rFonts w:ascii="Times New Roman" w:eastAsia="MS Mincho" w:hAnsi="Times New Roman"/>
          <w:bCs/>
          <w:iCs/>
          <w:color w:val="000000"/>
          <w:sz w:val="24"/>
          <w:szCs w:val="24"/>
        </w:rPr>
      </w:pPr>
      <w:r w:rsidRPr="00B4620E">
        <w:rPr>
          <w:rFonts w:ascii="Times New Roman" w:hAnsi="Times New Roman"/>
          <w:bCs/>
          <w:iCs/>
          <w:sz w:val="24"/>
          <w:szCs w:val="24"/>
        </w:rPr>
        <w:br w:type="page"/>
      </w:r>
    </w:p>
    <w:p w:rsidR="003B0083" w:rsidRPr="00B4620E" w:rsidRDefault="00FE0E91" w:rsidP="00B4620E">
      <w:pPr>
        <w:pStyle w:val="Default"/>
        <w:contextualSpacing/>
        <w:jc w:val="both"/>
        <w:rPr>
          <w:bCs/>
          <w:iCs/>
        </w:rPr>
      </w:pPr>
      <w:r w:rsidRPr="00B4620E">
        <w:rPr>
          <w:b/>
          <w:bCs/>
          <w:iCs/>
        </w:rPr>
        <w:lastRenderedPageBreak/>
        <w:tab/>
      </w:r>
      <w:r w:rsidR="00A944B8" w:rsidRPr="009459E5">
        <w:rPr>
          <w:b/>
        </w:rPr>
        <w:t>Образовательная программа дополнительного профессионального образования (</w:t>
      </w:r>
      <w:r w:rsidR="00A944B8">
        <w:rPr>
          <w:b/>
        </w:rPr>
        <w:t>программа профессиональной пере</w:t>
      </w:r>
      <w:r w:rsidR="00A944B8" w:rsidRPr="009459E5">
        <w:rPr>
          <w:b/>
        </w:rPr>
        <w:t>подготовки)</w:t>
      </w:r>
      <w:r w:rsidRPr="00B4620E">
        <w:rPr>
          <w:b/>
          <w:bCs/>
          <w:iCs/>
        </w:rPr>
        <w:t xml:space="preserve"> «</w:t>
      </w:r>
      <w:r w:rsidR="00A944B8" w:rsidRPr="00B4620E">
        <w:rPr>
          <w:b/>
        </w:rPr>
        <w:t>Безопасность технологических процессов и производств</w:t>
      </w:r>
      <w:r w:rsidRPr="00B4620E">
        <w:rPr>
          <w:b/>
          <w:bCs/>
          <w:iCs/>
        </w:rPr>
        <w:t xml:space="preserve">», </w:t>
      </w:r>
      <w:r w:rsidRPr="00B4620E">
        <w:rPr>
          <w:bCs/>
          <w:iCs/>
        </w:rPr>
        <w:t>реализуемая федеральным государственным образовательным учреждением высшего профессионального образования «Ижевская</w:t>
      </w:r>
      <w:r w:rsidR="00A944B8">
        <w:rPr>
          <w:bCs/>
          <w:iCs/>
        </w:rPr>
        <w:t xml:space="preserve"> </w:t>
      </w:r>
      <w:r w:rsidRPr="00B4620E">
        <w:rPr>
          <w:bCs/>
          <w:iCs/>
        </w:rPr>
        <w:t>государственная сельскохозяйственная академия» (далее ФГБОУ ВО Ижевская ГСХА), представляет собой систему документов, разработанную и утвержденную высшим учебным заведением в соответствии с:</w:t>
      </w:r>
    </w:p>
    <w:p w:rsidR="003B0083" w:rsidRPr="00B4620E" w:rsidRDefault="00FE0E91" w:rsidP="00B4620E">
      <w:pPr>
        <w:pStyle w:val="Default"/>
        <w:contextualSpacing/>
        <w:jc w:val="both"/>
        <w:rPr>
          <w:bCs/>
          <w:iCs/>
        </w:rPr>
      </w:pPr>
      <w:r w:rsidRPr="00B4620E">
        <w:rPr>
          <w:bCs/>
          <w:iCs/>
        </w:rPr>
        <w:tab/>
        <w:t>-  потребностями регионального рынка труда;</w:t>
      </w:r>
    </w:p>
    <w:p w:rsidR="003B0083" w:rsidRPr="00B4620E" w:rsidRDefault="00FE0E91" w:rsidP="00B4620E">
      <w:pPr>
        <w:pStyle w:val="Default"/>
        <w:contextualSpacing/>
        <w:jc w:val="both"/>
        <w:rPr>
          <w:bCs/>
          <w:iCs/>
        </w:rPr>
      </w:pPr>
      <w:r w:rsidRPr="00B4620E">
        <w:rPr>
          <w:bCs/>
          <w:iCs/>
        </w:rPr>
        <w:tab/>
        <w:t xml:space="preserve">- требованиями Порядка организации и осуществления образовательной деятельности по дополнительным образовательным программам, утвержденного приказом </w:t>
      </w:r>
      <w:proofErr w:type="spellStart"/>
      <w:r w:rsidRPr="00B4620E">
        <w:rPr>
          <w:bCs/>
          <w:iCs/>
        </w:rPr>
        <w:t>Минобрнауки</w:t>
      </w:r>
      <w:proofErr w:type="spellEnd"/>
      <w:r w:rsidRPr="00B4620E">
        <w:rPr>
          <w:bCs/>
          <w:iCs/>
        </w:rPr>
        <w:t xml:space="preserve"> России от 01.07.2013 г. №499, </w:t>
      </w:r>
    </w:p>
    <w:p w:rsidR="003B0083" w:rsidRPr="00B4620E" w:rsidRDefault="00FE0E91" w:rsidP="00B4620E">
      <w:pPr>
        <w:pStyle w:val="Default"/>
        <w:contextualSpacing/>
        <w:jc w:val="both"/>
        <w:rPr>
          <w:bCs/>
          <w:iCs/>
        </w:rPr>
      </w:pPr>
      <w:r w:rsidRPr="00B4620E">
        <w:rPr>
          <w:bCs/>
          <w:iCs/>
        </w:rPr>
        <w:tab/>
      </w:r>
      <w:r w:rsidR="000C175B">
        <w:rPr>
          <w:bCs/>
          <w:iCs/>
        </w:rPr>
        <w:t>-</w:t>
      </w:r>
      <w:r w:rsidRPr="00B4620E">
        <w:rPr>
          <w:bCs/>
          <w:iCs/>
        </w:rPr>
        <w:t xml:space="preserve"> требованиями федеральных органов исполнительной власти и соответствующих отраслевых требований;</w:t>
      </w:r>
    </w:p>
    <w:p w:rsidR="003B0083" w:rsidRPr="00B4620E" w:rsidRDefault="00FE0E91" w:rsidP="00B4620E">
      <w:pPr>
        <w:pStyle w:val="Default"/>
        <w:contextualSpacing/>
        <w:jc w:val="both"/>
      </w:pPr>
      <w:r w:rsidRPr="00B4620E">
        <w:rPr>
          <w:bCs/>
          <w:iCs/>
        </w:rPr>
        <w:tab/>
        <w:t>- Прогнозом научно-технологического развития Российской Федерации на период до 2030 года;</w:t>
      </w:r>
      <w:r w:rsidRPr="00B4620E">
        <w:tab/>
      </w:r>
    </w:p>
    <w:p w:rsidR="003B0083" w:rsidRPr="00B4620E" w:rsidRDefault="00FE0E91" w:rsidP="00B4620E">
      <w:pPr>
        <w:pStyle w:val="s3"/>
        <w:shd w:val="clear" w:color="auto" w:fill="FFFFFF"/>
        <w:spacing w:before="0" w:beforeAutospacing="0" w:after="0" w:afterAutospacing="0" w:line="240" w:lineRule="auto"/>
        <w:contextualSpacing/>
        <w:jc w:val="both"/>
        <w:rPr>
          <w:rFonts w:ascii="Times New Roman" w:hAnsi="Times New Roman"/>
          <w:color w:val="000000"/>
          <w:sz w:val="24"/>
          <w:szCs w:val="24"/>
        </w:rPr>
      </w:pPr>
      <w:r w:rsidRPr="00B4620E">
        <w:rPr>
          <w:rFonts w:ascii="Times New Roman" w:hAnsi="Times New Roman"/>
          <w:sz w:val="24"/>
          <w:szCs w:val="24"/>
        </w:rPr>
        <w:tab/>
      </w:r>
      <w:r w:rsidRPr="00B4620E">
        <w:rPr>
          <w:rFonts w:ascii="Times New Roman" w:hAnsi="Times New Roman"/>
          <w:color w:val="000000" w:themeColor="text1"/>
          <w:sz w:val="24"/>
          <w:szCs w:val="24"/>
        </w:rPr>
        <w:t>-квалификационными требованиями, указанных в квалификационных справочниках по соответствующим должностям, профессиям и специальностям, или квалификационным требованиям к профессиональным знаниям и навыкам, необходимым для исполнения должностных обязанностей, которые устанавливаются в соответствии с федеральными законами и иными нормативными правовыми актами Российской Федерации: специалист в области охраны труда;</w:t>
      </w:r>
    </w:p>
    <w:p w:rsidR="003B0083" w:rsidRPr="00B4620E" w:rsidRDefault="00FE0E91" w:rsidP="00B4620E">
      <w:pPr>
        <w:pStyle w:val="11"/>
        <w:spacing w:after="0" w:line="240" w:lineRule="auto"/>
        <w:ind w:left="0" w:firstLine="709"/>
        <w:jc w:val="both"/>
        <w:rPr>
          <w:rFonts w:ascii="Times New Roman" w:hAnsi="Times New Roman"/>
          <w:bCs/>
          <w:iCs/>
          <w:sz w:val="24"/>
          <w:szCs w:val="24"/>
        </w:rPr>
      </w:pPr>
      <w:r w:rsidRPr="00B4620E">
        <w:rPr>
          <w:rFonts w:ascii="Times New Roman" w:hAnsi="Times New Roman"/>
          <w:sz w:val="24"/>
          <w:szCs w:val="24"/>
        </w:rPr>
        <w:t xml:space="preserve">- интересами различных целевых аудиторий, в том числе граждан </w:t>
      </w:r>
      <w:proofErr w:type="spellStart"/>
      <w:r w:rsidRPr="00B4620E">
        <w:rPr>
          <w:rFonts w:ascii="Times New Roman" w:hAnsi="Times New Roman"/>
          <w:sz w:val="24"/>
          <w:szCs w:val="24"/>
        </w:rPr>
        <w:t>предпенсионного</w:t>
      </w:r>
      <w:proofErr w:type="spellEnd"/>
      <w:r w:rsidRPr="00B4620E">
        <w:rPr>
          <w:rFonts w:ascii="Times New Roman" w:hAnsi="Times New Roman"/>
          <w:sz w:val="24"/>
          <w:szCs w:val="24"/>
        </w:rPr>
        <w:t xml:space="preserve"> и пенсионного возраста, трудовых мигрантов, инвалидов, осуществляющих свою деятельность на территории Российской Федерации.</w:t>
      </w:r>
    </w:p>
    <w:p w:rsidR="003B0083" w:rsidRPr="00B4620E" w:rsidRDefault="003B0083" w:rsidP="00B4620E">
      <w:pPr>
        <w:pStyle w:val="11"/>
        <w:spacing w:after="0" w:line="240" w:lineRule="auto"/>
        <w:ind w:left="0" w:firstLine="709"/>
        <w:jc w:val="both"/>
        <w:rPr>
          <w:rFonts w:ascii="Times New Roman" w:hAnsi="Times New Roman"/>
          <w:spacing w:val="-3"/>
          <w:sz w:val="24"/>
          <w:szCs w:val="24"/>
          <w:u w:val="single"/>
        </w:rPr>
      </w:pPr>
    </w:p>
    <w:p w:rsidR="003B0083" w:rsidRPr="00B4620E" w:rsidRDefault="00FE0E91" w:rsidP="00B4620E">
      <w:pPr>
        <w:pStyle w:val="1"/>
        <w:pBdr>
          <w:top w:val="none" w:sz="0" w:space="0" w:color="auto"/>
          <w:left w:val="none" w:sz="0" w:space="0" w:color="auto"/>
          <w:bottom w:val="none" w:sz="0" w:space="0" w:color="auto"/>
          <w:right w:val="none" w:sz="0" w:space="0" w:color="auto"/>
          <w:between w:val="none" w:sz="0" w:space="0" w:color="auto"/>
        </w:pBdr>
        <w:spacing w:before="0" w:after="0"/>
        <w:contextualSpacing/>
        <w:jc w:val="center"/>
        <w:rPr>
          <w:rFonts w:ascii="Times New Roman" w:eastAsia="Calibri" w:hAnsi="Times New Roman"/>
          <w:sz w:val="24"/>
          <w:szCs w:val="24"/>
        </w:rPr>
      </w:pPr>
      <w:bookmarkStart w:id="0" w:name="_Toc19802909"/>
      <w:bookmarkStart w:id="1" w:name="_Toc20210179"/>
      <w:r w:rsidRPr="00B4620E">
        <w:rPr>
          <w:rFonts w:ascii="Times New Roman" w:eastAsia="Calibri" w:hAnsi="Times New Roman"/>
          <w:sz w:val="24"/>
          <w:szCs w:val="24"/>
        </w:rPr>
        <w:t>1</w:t>
      </w:r>
      <w:r w:rsidR="00B747D6">
        <w:rPr>
          <w:rFonts w:ascii="Times New Roman" w:eastAsia="Calibri" w:hAnsi="Times New Roman"/>
          <w:sz w:val="24"/>
          <w:szCs w:val="24"/>
        </w:rPr>
        <w:t>.</w:t>
      </w:r>
      <w:r w:rsidRPr="00B4620E">
        <w:rPr>
          <w:rFonts w:ascii="Times New Roman" w:eastAsia="Calibri" w:hAnsi="Times New Roman"/>
          <w:sz w:val="24"/>
          <w:szCs w:val="24"/>
        </w:rPr>
        <w:t xml:space="preserve"> ЦЕЛЬ ОБРАЗОВАТЕЛЬНОЙ П</w:t>
      </w:r>
      <w:bookmarkEnd w:id="0"/>
      <w:r w:rsidRPr="00B4620E">
        <w:rPr>
          <w:rFonts w:ascii="Times New Roman" w:eastAsia="Calibri" w:hAnsi="Times New Roman"/>
          <w:sz w:val="24"/>
          <w:szCs w:val="24"/>
        </w:rPr>
        <w:t>РОГРАММЫ</w:t>
      </w:r>
      <w:bookmarkEnd w:id="1"/>
    </w:p>
    <w:p w:rsidR="003B0083" w:rsidRPr="00B4620E" w:rsidRDefault="003B0083" w:rsidP="00B4620E">
      <w:pPr>
        <w:pStyle w:val="1"/>
        <w:pBdr>
          <w:top w:val="none" w:sz="0" w:space="0" w:color="auto"/>
          <w:left w:val="none" w:sz="0" w:space="0" w:color="auto"/>
          <w:bottom w:val="none" w:sz="0" w:space="0" w:color="auto"/>
          <w:right w:val="none" w:sz="0" w:space="0" w:color="auto"/>
          <w:between w:val="none" w:sz="0" w:space="0" w:color="auto"/>
        </w:pBdr>
        <w:spacing w:before="0" w:after="0"/>
        <w:contextualSpacing/>
        <w:jc w:val="center"/>
        <w:rPr>
          <w:rFonts w:ascii="Times New Roman" w:eastAsia="Calibri" w:hAnsi="Times New Roman"/>
          <w:sz w:val="24"/>
          <w:szCs w:val="24"/>
        </w:rPr>
      </w:pPr>
    </w:p>
    <w:p w:rsidR="003B0083" w:rsidRPr="00B4620E" w:rsidRDefault="00FE0E91" w:rsidP="00B4620E">
      <w:pPr>
        <w:pStyle w:val="5"/>
        <w:spacing w:before="0" w:after="0" w:line="240" w:lineRule="auto"/>
        <w:contextualSpacing/>
        <w:jc w:val="both"/>
        <w:rPr>
          <w:rFonts w:ascii="Times New Roman" w:hAnsi="Times New Roman"/>
          <w:b w:val="0"/>
          <w:bCs w:val="0"/>
          <w:i w:val="0"/>
          <w:iCs w:val="0"/>
          <w:sz w:val="24"/>
          <w:szCs w:val="24"/>
        </w:rPr>
      </w:pPr>
      <w:r w:rsidRPr="00B4620E">
        <w:rPr>
          <w:rFonts w:ascii="Times New Roman" w:hAnsi="Times New Roman"/>
          <w:b w:val="0"/>
          <w:bCs w:val="0"/>
          <w:i w:val="0"/>
          <w:iCs w:val="0"/>
          <w:sz w:val="24"/>
          <w:szCs w:val="24"/>
        </w:rPr>
        <w:tab/>
        <w:t>Образовательная программа по направлению «</w:t>
      </w:r>
      <w:r w:rsidR="000C175B" w:rsidRPr="00B4620E">
        <w:rPr>
          <w:rFonts w:ascii="Times New Roman" w:hAnsi="Times New Roman"/>
          <w:b w:val="0"/>
          <w:i w:val="0"/>
          <w:sz w:val="24"/>
          <w:szCs w:val="24"/>
        </w:rPr>
        <w:t>Безопасность технологических процессов и производств</w:t>
      </w:r>
      <w:r w:rsidRPr="00B4620E">
        <w:rPr>
          <w:rFonts w:ascii="Times New Roman" w:hAnsi="Times New Roman"/>
          <w:b w:val="0"/>
          <w:bCs w:val="0"/>
          <w:i w:val="0"/>
          <w:iCs w:val="0"/>
          <w:sz w:val="24"/>
          <w:szCs w:val="24"/>
        </w:rPr>
        <w:t>» является программой профессиональной переподготовки</w:t>
      </w:r>
      <w:r w:rsidR="000C175B">
        <w:rPr>
          <w:rFonts w:ascii="Times New Roman" w:hAnsi="Times New Roman"/>
          <w:b w:val="0"/>
          <w:bCs w:val="0"/>
          <w:i w:val="0"/>
          <w:iCs w:val="0"/>
          <w:sz w:val="24"/>
          <w:szCs w:val="24"/>
        </w:rPr>
        <w:t xml:space="preserve"> (Далее - ОП)</w:t>
      </w:r>
      <w:r w:rsidRPr="00B4620E">
        <w:rPr>
          <w:rFonts w:ascii="Times New Roman" w:hAnsi="Times New Roman"/>
          <w:b w:val="0"/>
          <w:bCs w:val="0"/>
          <w:i w:val="0"/>
          <w:iCs w:val="0"/>
          <w:sz w:val="24"/>
          <w:szCs w:val="24"/>
        </w:rPr>
        <w:t>. ОП имеет своей целью развитие у слушателей личностных качеств, а также формирование общекультурных, общепрофессиональных и профессиональных компетенций в соответствии с требованиями ФГОС ВО по данному направлению.</w:t>
      </w:r>
    </w:p>
    <w:p w:rsidR="003B0083" w:rsidRPr="00B4620E" w:rsidRDefault="003B0083" w:rsidP="00B4620E">
      <w:pPr>
        <w:pStyle w:val="5"/>
        <w:spacing w:before="0" w:after="0" w:line="240" w:lineRule="auto"/>
        <w:contextualSpacing/>
        <w:jc w:val="both"/>
        <w:rPr>
          <w:rFonts w:ascii="Times New Roman" w:hAnsi="Times New Roman"/>
          <w:b w:val="0"/>
          <w:bCs w:val="0"/>
          <w:i w:val="0"/>
          <w:iCs w:val="0"/>
          <w:sz w:val="24"/>
          <w:szCs w:val="24"/>
        </w:rPr>
      </w:pPr>
    </w:p>
    <w:p w:rsidR="003B0083" w:rsidRPr="00B4620E" w:rsidRDefault="00FE0E91" w:rsidP="00B4620E">
      <w:pPr>
        <w:pStyle w:val="1"/>
        <w:pBdr>
          <w:top w:val="none" w:sz="0" w:space="0" w:color="auto"/>
          <w:left w:val="none" w:sz="0" w:space="0" w:color="auto"/>
          <w:bottom w:val="none" w:sz="0" w:space="0" w:color="auto"/>
          <w:right w:val="none" w:sz="0" w:space="0" w:color="auto"/>
          <w:between w:val="none" w:sz="0" w:space="0" w:color="auto"/>
        </w:pBdr>
        <w:spacing w:before="0" w:after="0"/>
        <w:contextualSpacing/>
        <w:jc w:val="center"/>
        <w:rPr>
          <w:rFonts w:ascii="Times New Roman" w:eastAsia="Calibri" w:hAnsi="Times New Roman"/>
          <w:sz w:val="24"/>
          <w:szCs w:val="24"/>
        </w:rPr>
      </w:pPr>
      <w:bookmarkStart w:id="2" w:name="_Toc19802910"/>
      <w:bookmarkStart w:id="3" w:name="_Toc20210180"/>
      <w:r w:rsidRPr="00B4620E">
        <w:rPr>
          <w:rFonts w:ascii="Times New Roman" w:eastAsia="Calibri" w:hAnsi="Times New Roman"/>
          <w:sz w:val="24"/>
          <w:szCs w:val="24"/>
        </w:rPr>
        <w:t>2. ХАРАКТЕРИСТИКА ПРОФЕССИОНАЛЬНОЙ</w:t>
      </w:r>
    </w:p>
    <w:p w:rsidR="003B0083" w:rsidRPr="00B4620E" w:rsidRDefault="00FE0E91" w:rsidP="00B4620E">
      <w:pPr>
        <w:pStyle w:val="1"/>
        <w:pBdr>
          <w:top w:val="none" w:sz="0" w:space="0" w:color="auto"/>
          <w:left w:val="none" w:sz="0" w:space="0" w:color="auto"/>
          <w:bottom w:val="none" w:sz="0" w:space="0" w:color="auto"/>
          <w:right w:val="none" w:sz="0" w:space="0" w:color="auto"/>
          <w:between w:val="none" w:sz="0" w:space="0" w:color="auto"/>
        </w:pBdr>
        <w:spacing w:before="0" w:after="0"/>
        <w:contextualSpacing/>
        <w:jc w:val="center"/>
        <w:rPr>
          <w:rFonts w:ascii="Times New Roman" w:eastAsia="Calibri" w:hAnsi="Times New Roman"/>
          <w:sz w:val="24"/>
          <w:szCs w:val="24"/>
        </w:rPr>
      </w:pPr>
      <w:r w:rsidRPr="00B4620E">
        <w:rPr>
          <w:rFonts w:ascii="Times New Roman" w:eastAsia="Calibri" w:hAnsi="Times New Roman"/>
          <w:sz w:val="24"/>
          <w:szCs w:val="24"/>
        </w:rPr>
        <w:t>ДЕЯТЕЛЬНОСТИ СЛУШАТЕЛЯ</w:t>
      </w:r>
      <w:bookmarkEnd w:id="2"/>
      <w:bookmarkEnd w:id="3"/>
    </w:p>
    <w:p w:rsidR="003B0083" w:rsidRPr="00B4620E" w:rsidRDefault="00FE0E91" w:rsidP="00B4620E">
      <w:pPr>
        <w:spacing w:after="0" w:line="240" w:lineRule="auto"/>
        <w:contextualSpacing/>
        <w:rPr>
          <w:rFonts w:ascii="Times New Roman" w:hAnsi="Times New Roman"/>
          <w:b/>
          <w:sz w:val="24"/>
          <w:szCs w:val="24"/>
        </w:rPr>
      </w:pPr>
      <w:r w:rsidRPr="00B4620E">
        <w:rPr>
          <w:rFonts w:ascii="Times New Roman" w:hAnsi="Times New Roman"/>
          <w:b/>
          <w:sz w:val="24"/>
          <w:szCs w:val="24"/>
        </w:rPr>
        <w:tab/>
      </w:r>
    </w:p>
    <w:p w:rsidR="003B0083" w:rsidRPr="00B4620E" w:rsidRDefault="00FE0E91" w:rsidP="002B1153">
      <w:pPr>
        <w:pStyle w:val="Default"/>
        <w:numPr>
          <w:ilvl w:val="1"/>
          <w:numId w:val="25"/>
        </w:numPr>
        <w:pBdr>
          <w:top w:val="none" w:sz="0" w:space="0" w:color="auto"/>
          <w:left w:val="none" w:sz="0" w:space="0" w:color="auto"/>
          <w:bottom w:val="none" w:sz="0" w:space="0" w:color="auto"/>
          <w:right w:val="none" w:sz="0" w:space="0" w:color="auto"/>
          <w:between w:val="none" w:sz="0" w:space="0" w:color="auto"/>
        </w:pBdr>
        <w:tabs>
          <w:tab w:val="clear" w:pos="576"/>
        </w:tabs>
        <w:ind w:left="0" w:firstLine="709"/>
        <w:contextualSpacing/>
        <w:jc w:val="both"/>
        <w:rPr>
          <w:b/>
          <w:bCs/>
        </w:rPr>
      </w:pPr>
      <w:bookmarkStart w:id="4" w:name="_Toc20210181"/>
      <w:r w:rsidRPr="00B4620E">
        <w:rPr>
          <w:b/>
          <w:bCs/>
        </w:rPr>
        <w:t>2.1. Область профессиональной деятельности слушателя.</w:t>
      </w:r>
      <w:bookmarkEnd w:id="4"/>
    </w:p>
    <w:p w:rsidR="003B0083" w:rsidRPr="00B4620E" w:rsidRDefault="00FE0E91" w:rsidP="002B1153">
      <w:pPr>
        <w:shd w:val="clear" w:color="auto" w:fill="FFFFFF"/>
        <w:tabs>
          <w:tab w:val="left" w:pos="1138"/>
        </w:tabs>
        <w:spacing w:after="0" w:line="240" w:lineRule="auto"/>
        <w:ind w:firstLine="709"/>
        <w:contextualSpacing/>
        <w:jc w:val="both"/>
        <w:rPr>
          <w:rFonts w:ascii="Times New Roman" w:hAnsi="Times New Roman"/>
          <w:color w:val="000000"/>
          <w:sz w:val="24"/>
          <w:szCs w:val="24"/>
        </w:rPr>
      </w:pPr>
      <w:r w:rsidRPr="00B4620E">
        <w:rPr>
          <w:rFonts w:ascii="Times New Roman" w:hAnsi="Times New Roman"/>
          <w:sz w:val="24"/>
          <w:szCs w:val="24"/>
        </w:rPr>
        <w:t xml:space="preserve">Область профессиональной деятельности слушателей, освоивших программу переподготовки, включает применения полученных знаний в производственной практике, позволяющих осуществлять профессиональную деятельность в области </w:t>
      </w:r>
      <w:r w:rsidRPr="00B4620E">
        <w:rPr>
          <w:rFonts w:ascii="Times New Roman" w:hAnsi="Times New Roman"/>
          <w:bCs/>
          <w:sz w:val="24"/>
          <w:szCs w:val="24"/>
        </w:rPr>
        <w:t>«</w:t>
      </w:r>
      <w:r w:rsidRPr="00B4620E">
        <w:rPr>
          <w:rFonts w:ascii="Times New Roman" w:hAnsi="Times New Roman"/>
          <w:sz w:val="24"/>
          <w:szCs w:val="24"/>
        </w:rPr>
        <w:t>Безопасность технологических процессов и производств</w:t>
      </w:r>
      <w:r w:rsidRPr="00B4620E">
        <w:rPr>
          <w:rFonts w:ascii="Times New Roman" w:hAnsi="Times New Roman"/>
          <w:bCs/>
          <w:sz w:val="24"/>
          <w:szCs w:val="24"/>
        </w:rPr>
        <w:t>»</w:t>
      </w:r>
      <w:r w:rsidRPr="00B4620E">
        <w:rPr>
          <w:rFonts w:ascii="Times New Roman" w:hAnsi="Times New Roman"/>
          <w:sz w:val="24"/>
          <w:szCs w:val="24"/>
        </w:rPr>
        <w:t>.</w:t>
      </w:r>
    </w:p>
    <w:p w:rsidR="003B0083" w:rsidRPr="00B4620E" w:rsidRDefault="00FE0E91" w:rsidP="002B1153">
      <w:pPr>
        <w:spacing w:after="0" w:line="240" w:lineRule="auto"/>
        <w:contextualSpacing/>
        <w:jc w:val="both"/>
        <w:rPr>
          <w:rFonts w:ascii="Times New Roman" w:hAnsi="Times New Roman"/>
          <w:i/>
          <w:sz w:val="24"/>
          <w:szCs w:val="24"/>
        </w:rPr>
      </w:pPr>
      <w:r w:rsidRPr="00B4620E">
        <w:rPr>
          <w:rFonts w:ascii="Times New Roman" w:hAnsi="Times New Roman"/>
          <w:i/>
          <w:sz w:val="24"/>
          <w:szCs w:val="24"/>
        </w:rPr>
        <w:tab/>
      </w:r>
    </w:p>
    <w:p w:rsidR="003B0083" w:rsidRPr="00B4620E" w:rsidRDefault="00FE0E91" w:rsidP="002B1153">
      <w:pPr>
        <w:pStyle w:val="Default"/>
        <w:numPr>
          <w:ilvl w:val="1"/>
          <w:numId w:val="25"/>
        </w:numPr>
        <w:pBdr>
          <w:top w:val="none" w:sz="0" w:space="0" w:color="auto"/>
          <w:left w:val="none" w:sz="0" w:space="0" w:color="auto"/>
          <w:bottom w:val="none" w:sz="0" w:space="0" w:color="auto"/>
          <w:right w:val="none" w:sz="0" w:space="0" w:color="auto"/>
          <w:between w:val="none" w:sz="0" w:space="0" w:color="auto"/>
        </w:pBdr>
        <w:tabs>
          <w:tab w:val="clear" w:pos="576"/>
        </w:tabs>
        <w:ind w:left="0" w:firstLine="709"/>
        <w:contextualSpacing/>
        <w:jc w:val="both"/>
        <w:rPr>
          <w:b/>
          <w:bCs/>
        </w:rPr>
      </w:pPr>
      <w:bookmarkStart w:id="5" w:name="_Toc20210182"/>
      <w:r w:rsidRPr="00B4620E">
        <w:rPr>
          <w:b/>
          <w:bCs/>
        </w:rPr>
        <w:t>2.2. Объекты профессиональной деятельности слушателя.</w:t>
      </w:r>
      <w:bookmarkEnd w:id="5"/>
    </w:p>
    <w:p w:rsidR="003B0083" w:rsidRPr="00B4620E" w:rsidRDefault="00FE0E91" w:rsidP="002B1153">
      <w:pPr>
        <w:spacing w:after="0" w:line="240" w:lineRule="auto"/>
        <w:contextualSpacing/>
        <w:jc w:val="both"/>
        <w:rPr>
          <w:rFonts w:ascii="Times New Roman" w:hAnsi="Times New Roman"/>
          <w:spacing w:val="-1"/>
          <w:sz w:val="24"/>
          <w:szCs w:val="24"/>
        </w:rPr>
      </w:pPr>
      <w:r w:rsidRPr="00B4620E">
        <w:rPr>
          <w:rFonts w:ascii="Times New Roman" w:hAnsi="Times New Roman"/>
          <w:i/>
          <w:sz w:val="24"/>
          <w:szCs w:val="24"/>
        </w:rPr>
        <w:tab/>
      </w:r>
      <w:r w:rsidRPr="00B4620E">
        <w:rPr>
          <w:rFonts w:ascii="Times New Roman" w:hAnsi="Times New Roman"/>
          <w:spacing w:val="-1"/>
          <w:sz w:val="24"/>
          <w:szCs w:val="24"/>
        </w:rPr>
        <w:t>Объектами профессиональной деятельности слушателей, освоивших программу переподготовки, являются: дисциплины направленность (профиль) которой соответствует преподаваемому учебному курсу.</w:t>
      </w:r>
    </w:p>
    <w:p w:rsidR="003B0083" w:rsidRPr="00B4620E" w:rsidRDefault="003B0083" w:rsidP="002B1153">
      <w:pPr>
        <w:spacing w:after="0" w:line="240" w:lineRule="auto"/>
        <w:contextualSpacing/>
        <w:jc w:val="both"/>
        <w:rPr>
          <w:rFonts w:ascii="Times New Roman" w:hAnsi="Times New Roman"/>
          <w:sz w:val="24"/>
          <w:szCs w:val="24"/>
        </w:rPr>
      </w:pPr>
    </w:p>
    <w:p w:rsidR="003B0083" w:rsidRPr="00B4620E" w:rsidRDefault="00FE0E91" w:rsidP="002B1153">
      <w:pPr>
        <w:pStyle w:val="Default"/>
        <w:numPr>
          <w:ilvl w:val="1"/>
          <w:numId w:val="25"/>
        </w:numPr>
        <w:pBdr>
          <w:top w:val="none" w:sz="0" w:space="0" w:color="auto"/>
          <w:left w:val="none" w:sz="0" w:space="0" w:color="auto"/>
          <w:bottom w:val="none" w:sz="0" w:space="0" w:color="auto"/>
          <w:right w:val="none" w:sz="0" w:space="0" w:color="auto"/>
          <w:between w:val="none" w:sz="0" w:space="0" w:color="auto"/>
        </w:pBdr>
        <w:tabs>
          <w:tab w:val="clear" w:pos="576"/>
        </w:tabs>
        <w:ind w:left="0" w:firstLine="709"/>
        <w:contextualSpacing/>
        <w:jc w:val="both"/>
        <w:rPr>
          <w:b/>
          <w:bCs/>
        </w:rPr>
      </w:pPr>
      <w:bookmarkStart w:id="6" w:name="_Toc20210183"/>
      <w:r w:rsidRPr="00B4620E">
        <w:rPr>
          <w:b/>
          <w:bCs/>
        </w:rPr>
        <w:t>2.3. Область применения и виды профессиональной деятельности слушателя.</w:t>
      </w:r>
      <w:bookmarkEnd w:id="6"/>
      <w:r w:rsidRPr="00B4620E">
        <w:rPr>
          <w:b/>
          <w:bCs/>
        </w:rPr>
        <w:t xml:space="preserve"> </w:t>
      </w:r>
    </w:p>
    <w:p w:rsidR="003B0083" w:rsidRPr="00B4620E" w:rsidRDefault="00FE0E91" w:rsidP="002B1153">
      <w:pPr>
        <w:spacing w:after="0" w:line="240" w:lineRule="auto"/>
        <w:contextualSpacing/>
        <w:jc w:val="both"/>
        <w:rPr>
          <w:rFonts w:ascii="Times New Roman" w:hAnsi="Times New Roman"/>
          <w:sz w:val="24"/>
          <w:szCs w:val="24"/>
        </w:rPr>
      </w:pPr>
      <w:r w:rsidRPr="00B4620E">
        <w:rPr>
          <w:rFonts w:ascii="Times New Roman" w:hAnsi="Times New Roman"/>
          <w:i/>
          <w:sz w:val="24"/>
          <w:szCs w:val="24"/>
        </w:rPr>
        <w:tab/>
      </w:r>
      <w:r w:rsidRPr="00B4620E">
        <w:rPr>
          <w:rFonts w:ascii="Times New Roman" w:hAnsi="Times New Roman"/>
          <w:sz w:val="24"/>
          <w:szCs w:val="24"/>
        </w:rPr>
        <w:t>Слушатель готовится к следующим видам профессиональной деятельности:</w:t>
      </w:r>
    </w:p>
    <w:p w:rsidR="003B0083" w:rsidRPr="00B4620E" w:rsidRDefault="00FE0E91" w:rsidP="002B1153">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 производственно-технологическая;</w:t>
      </w:r>
    </w:p>
    <w:p w:rsidR="003B0083" w:rsidRPr="00B4620E" w:rsidRDefault="00FE0E91" w:rsidP="002B1153">
      <w:pPr>
        <w:spacing w:after="0" w:line="240" w:lineRule="auto"/>
        <w:ind w:firstLine="709"/>
        <w:contextualSpacing/>
        <w:rPr>
          <w:rFonts w:ascii="Times New Roman" w:hAnsi="Times New Roman"/>
          <w:sz w:val="24"/>
          <w:szCs w:val="24"/>
        </w:rPr>
      </w:pPr>
      <w:r w:rsidRPr="00B4620E">
        <w:rPr>
          <w:rFonts w:ascii="Times New Roman" w:hAnsi="Times New Roman"/>
          <w:sz w:val="24"/>
          <w:szCs w:val="24"/>
        </w:rPr>
        <w:lastRenderedPageBreak/>
        <w:t>- организационно-управленческая;</w:t>
      </w:r>
    </w:p>
    <w:p w:rsidR="003B0083" w:rsidRPr="00B4620E" w:rsidRDefault="00FE0E91" w:rsidP="002B1153">
      <w:pPr>
        <w:spacing w:after="0" w:line="240" w:lineRule="auto"/>
        <w:ind w:firstLine="709"/>
        <w:contextualSpacing/>
        <w:rPr>
          <w:rFonts w:ascii="Times New Roman" w:hAnsi="Times New Roman"/>
          <w:sz w:val="24"/>
          <w:szCs w:val="24"/>
        </w:rPr>
      </w:pPr>
      <w:r w:rsidRPr="00B4620E">
        <w:rPr>
          <w:rFonts w:ascii="Times New Roman" w:hAnsi="Times New Roman"/>
          <w:sz w:val="24"/>
          <w:szCs w:val="24"/>
        </w:rPr>
        <w:t>- научно-исследовательская.</w:t>
      </w:r>
    </w:p>
    <w:p w:rsidR="003B0083" w:rsidRPr="00B4620E" w:rsidRDefault="00FE0E91" w:rsidP="002B1153">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Конкретные виды профессиональной деятельности, к которым готовится слушатель, определяются высшим учебным заведением совместно со слушателями, научно-педагогическими работниками высшего учебного заведения и объединениями работодателей.</w:t>
      </w:r>
    </w:p>
    <w:p w:rsidR="003B0083" w:rsidRPr="00B4620E" w:rsidRDefault="003B0083" w:rsidP="00B4620E">
      <w:pPr>
        <w:spacing w:after="0" w:line="240" w:lineRule="auto"/>
        <w:ind w:firstLine="709"/>
        <w:contextualSpacing/>
        <w:rPr>
          <w:rFonts w:ascii="Times New Roman" w:hAnsi="Times New Roman"/>
          <w:b/>
          <w:i/>
          <w:sz w:val="24"/>
          <w:szCs w:val="24"/>
        </w:rPr>
      </w:pPr>
    </w:p>
    <w:p w:rsidR="003B0083" w:rsidRPr="00B4620E" w:rsidRDefault="00FE0E91" w:rsidP="00B4620E">
      <w:pPr>
        <w:pStyle w:val="Default"/>
        <w:numPr>
          <w:ilvl w:val="1"/>
          <w:numId w:val="25"/>
        </w:numPr>
        <w:pBdr>
          <w:top w:val="none" w:sz="0" w:space="0" w:color="auto"/>
          <w:left w:val="none" w:sz="0" w:space="0" w:color="auto"/>
          <w:bottom w:val="none" w:sz="0" w:space="0" w:color="auto"/>
          <w:right w:val="none" w:sz="0" w:space="0" w:color="auto"/>
          <w:between w:val="none" w:sz="0" w:space="0" w:color="auto"/>
        </w:pBdr>
        <w:tabs>
          <w:tab w:val="clear" w:pos="576"/>
        </w:tabs>
        <w:ind w:left="0" w:firstLine="709"/>
        <w:contextualSpacing/>
        <w:jc w:val="both"/>
        <w:rPr>
          <w:b/>
          <w:bCs/>
        </w:rPr>
      </w:pPr>
      <w:bookmarkStart w:id="7" w:name="_Toc20210184"/>
      <w:r w:rsidRPr="00B4620E">
        <w:rPr>
          <w:b/>
          <w:bCs/>
        </w:rPr>
        <w:t>2.4. Задачи профессиональной деятельности слушателя.</w:t>
      </w:r>
      <w:bookmarkEnd w:id="7"/>
    </w:p>
    <w:p w:rsidR="003B0083" w:rsidRPr="00B4620E" w:rsidRDefault="00FE0E91" w:rsidP="00B4620E">
      <w:pPr>
        <w:shd w:val="clear" w:color="auto" w:fill="FFFFFF"/>
        <w:spacing w:after="0" w:line="240" w:lineRule="auto"/>
        <w:ind w:firstLine="851"/>
        <w:contextualSpacing/>
        <w:jc w:val="both"/>
        <w:rPr>
          <w:rFonts w:ascii="Times New Roman" w:hAnsi="Times New Roman"/>
          <w:sz w:val="24"/>
          <w:szCs w:val="24"/>
        </w:rPr>
      </w:pPr>
      <w:r w:rsidRPr="00B4620E">
        <w:rPr>
          <w:rFonts w:ascii="Times New Roman" w:hAnsi="Times New Roman"/>
          <w:sz w:val="24"/>
          <w:szCs w:val="24"/>
        </w:rPr>
        <w:t>Слушатель должен решать следующие профессиональные задачи в соответствии с</w:t>
      </w:r>
      <w:r w:rsidR="002B1153">
        <w:rPr>
          <w:rFonts w:ascii="Times New Roman" w:hAnsi="Times New Roman"/>
          <w:sz w:val="24"/>
          <w:szCs w:val="24"/>
        </w:rPr>
        <w:t xml:space="preserve"> </w:t>
      </w:r>
      <w:r w:rsidRPr="00B4620E">
        <w:rPr>
          <w:rFonts w:ascii="Times New Roman" w:hAnsi="Times New Roman"/>
          <w:sz w:val="24"/>
          <w:szCs w:val="24"/>
        </w:rPr>
        <w:t>видами профессиональной деятельности:</w:t>
      </w:r>
    </w:p>
    <w:p w:rsidR="003B0083" w:rsidRPr="00B4620E" w:rsidRDefault="00FE0E91" w:rsidP="002B1153">
      <w:pPr>
        <w:pStyle w:val="aff"/>
        <w:numPr>
          <w:ilvl w:val="0"/>
          <w:numId w:val="2"/>
        </w:numPr>
        <w:shd w:val="clear" w:color="auto" w:fill="FFFFFF"/>
        <w:tabs>
          <w:tab w:val="left" w:pos="284"/>
          <w:tab w:val="left" w:pos="1134"/>
        </w:tabs>
        <w:spacing w:after="0" w:line="240" w:lineRule="auto"/>
        <w:ind w:left="0" w:firstLine="709"/>
        <w:contextualSpacing/>
        <w:rPr>
          <w:rFonts w:ascii="Times New Roman" w:hAnsi="Times New Roman"/>
          <w:sz w:val="24"/>
          <w:szCs w:val="24"/>
        </w:rPr>
      </w:pPr>
      <w:r w:rsidRPr="00B4620E">
        <w:rPr>
          <w:rFonts w:ascii="Times New Roman" w:hAnsi="Times New Roman"/>
          <w:sz w:val="24"/>
          <w:szCs w:val="24"/>
        </w:rPr>
        <w:t>идентификация источников опасностей в окружающей среде, рабочей зоне, на производственном предприятии, определение уровней опасностей;</w:t>
      </w:r>
    </w:p>
    <w:p w:rsidR="003B0083" w:rsidRPr="00B4620E" w:rsidRDefault="00FE0E91" w:rsidP="002B1153">
      <w:pPr>
        <w:pStyle w:val="aff"/>
        <w:numPr>
          <w:ilvl w:val="0"/>
          <w:numId w:val="2"/>
        </w:numPr>
        <w:shd w:val="clear" w:color="auto" w:fill="FFFFFF"/>
        <w:tabs>
          <w:tab w:val="left" w:pos="284"/>
          <w:tab w:val="left" w:pos="1134"/>
        </w:tabs>
        <w:spacing w:after="0" w:line="240" w:lineRule="auto"/>
        <w:ind w:left="0" w:firstLine="709"/>
        <w:contextualSpacing/>
        <w:rPr>
          <w:rFonts w:ascii="Times New Roman" w:hAnsi="Times New Roman"/>
          <w:sz w:val="24"/>
          <w:szCs w:val="24"/>
        </w:rPr>
      </w:pPr>
      <w:r w:rsidRPr="00B4620E">
        <w:rPr>
          <w:rFonts w:ascii="Times New Roman" w:hAnsi="Times New Roman"/>
          <w:sz w:val="24"/>
          <w:szCs w:val="24"/>
        </w:rPr>
        <w:t>определение зон повышенного техногенного риска;</w:t>
      </w:r>
    </w:p>
    <w:p w:rsidR="003B0083" w:rsidRPr="00B4620E" w:rsidRDefault="00FE0E91" w:rsidP="002B1153">
      <w:pPr>
        <w:pStyle w:val="aff"/>
        <w:numPr>
          <w:ilvl w:val="0"/>
          <w:numId w:val="2"/>
        </w:numPr>
        <w:shd w:val="clear" w:color="auto" w:fill="FFFFFF"/>
        <w:tabs>
          <w:tab w:val="left" w:pos="284"/>
          <w:tab w:val="left" w:pos="1134"/>
        </w:tabs>
        <w:spacing w:after="0" w:line="240" w:lineRule="auto"/>
        <w:ind w:left="0" w:firstLine="709"/>
        <w:contextualSpacing/>
        <w:rPr>
          <w:rFonts w:ascii="Times New Roman" w:hAnsi="Times New Roman"/>
          <w:sz w:val="24"/>
          <w:szCs w:val="24"/>
        </w:rPr>
      </w:pPr>
      <w:r w:rsidRPr="00B4620E">
        <w:rPr>
          <w:rFonts w:ascii="Times New Roman" w:hAnsi="Times New Roman"/>
          <w:sz w:val="24"/>
          <w:szCs w:val="24"/>
        </w:rPr>
        <w:t>участие в разработке требований безопасности при подготовке обоснований инвестиций и проектов;</w:t>
      </w:r>
    </w:p>
    <w:p w:rsidR="003B0083" w:rsidRPr="00B4620E" w:rsidRDefault="00FE0E91" w:rsidP="002B1153">
      <w:pPr>
        <w:pStyle w:val="aff"/>
        <w:numPr>
          <w:ilvl w:val="0"/>
          <w:numId w:val="2"/>
        </w:numPr>
        <w:shd w:val="clear" w:color="auto" w:fill="FFFFFF"/>
        <w:tabs>
          <w:tab w:val="left" w:pos="284"/>
          <w:tab w:val="left" w:pos="1134"/>
        </w:tabs>
        <w:spacing w:after="0" w:line="240" w:lineRule="auto"/>
        <w:ind w:left="0" w:firstLine="709"/>
        <w:contextualSpacing/>
        <w:rPr>
          <w:rFonts w:ascii="Times New Roman" w:hAnsi="Times New Roman"/>
          <w:sz w:val="24"/>
          <w:szCs w:val="24"/>
        </w:rPr>
      </w:pPr>
      <w:proofErr w:type="gramStart"/>
      <w:r w:rsidRPr="00B4620E">
        <w:rPr>
          <w:rFonts w:ascii="Times New Roman" w:hAnsi="Times New Roman"/>
          <w:sz w:val="24"/>
          <w:szCs w:val="24"/>
        </w:rPr>
        <w:t>участие</w:t>
      </w:r>
      <w:proofErr w:type="gramEnd"/>
      <w:r w:rsidRPr="00B4620E">
        <w:rPr>
          <w:rFonts w:ascii="Times New Roman" w:hAnsi="Times New Roman"/>
          <w:sz w:val="24"/>
          <w:szCs w:val="24"/>
        </w:rPr>
        <w:t xml:space="preserve"> в разработке средств спасения и организационно-технических мероприятий по защите территорий от природных и техногенных чрезвычайных ситуаций;</w:t>
      </w:r>
    </w:p>
    <w:p w:rsidR="003B0083" w:rsidRPr="00B4620E" w:rsidRDefault="00FE0E91" w:rsidP="002B1153">
      <w:pPr>
        <w:pStyle w:val="aff"/>
        <w:numPr>
          <w:ilvl w:val="0"/>
          <w:numId w:val="2"/>
        </w:numPr>
        <w:shd w:val="clear" w:color="auto" w:fill="FFFFFF"/>
        <w:tabs>
          <w:tab w:val="left" w:pos="284"/>
          <w:tab w:val="left" w:pos="1134"/>
        </w:tabs>
        <w:spacing w:after="0" w:line="240" w:lineRule="auto"/>
        <w:ind w:left="0" w:firstLine="709"/>
        <w:contextualSpacing/>
        <w:rPr>
          <w:rFonts w:ascii="Times New Roman" w:hAnsi="Times New Roman"/>
          <w:sz w:val="24"/>
          <w:szCs w:val="24"/>
        </w:rPr>
      </w:pPr>
      <w:r w:rsidRPr="00B4620E">
        <w:rPr>
          <w:rFonts w:ascii="Times New Roman" w:hAnsi="Times New Roman"/>
          <w:sz w:val="24"/>
          <w:szCs w:val="24"/>
        </w:rPr>
        <w:t>эксплуатация средств защиты человека и среды его обитания от природных и техногенных опасностей;</w:t>
      </w:r>
    </w:p>
    <w:p w:rsidR="003B0083" w:rsidRPr="00B4620E" w:rsidRDefault="00FE0E91" w:rsidP="002B1153">
      <w:pPr>
        <w:pStyle w:val="aff"/>
        <w:numPr>
          <w:ilvl w:val="0"/>
          <w:numId w:val="2"/>
        </w:numPr>
        <w:shd w:val="clear" w:color="auto" w:fill="FFFFFF"/>
        <w:tabs>
          <w:tab w:val="left" w:pos="284"/>
          <w:tab w:val="left" w:pos="1134"/>
        </w:tabs>
        <w:spacing w:after="0" w:line="240" w:lineRule="auto"/>
        <w:ind w:left="0" w:firstLine="709"/>
        <w:contextualSpacing/>
        <w:rPr>
          <w:rFonts w:ascii="Times New Roman" w:hAnsi="Times New Roman"/>
          <w:sz w:val="24"/>
          <w:szCs w:val="24"/>
        </w:rPr>
      </w:pPr>
      <w:proofErr w:type="gramStart"/>
      <w:r w:rsidRPr="00B4620E">
        <w:rPr>
          <w:rFonts w:ascii="Times New Roman" w:hAnsi="Times New Roman"/>
          <w:sz w:val="24"/>
          <w:szCs w:val="24"/>
        </w:rPr>
        <w:t>проведение</w:t>
      </w:r>
      <w:proofErr w:type="gramEnd"/>
      <w:r w:rsidRPr="00B4620E">
        <w:rPr>
          <w:rFonts w:ascii="Times New Roman" w:hAnsi="Times New Roman"/>
          <w:sz w:val="24"/>
          <w:szCs w:val="24"/>
        </w:rPr>
        <w:t xml:space="preserve"> контроля состояния средств защиты человека и среды его обитания от природных и техногенных опасностей;</w:t>
      </w:r>
    </w:p>
    <w:p w:rsidR="003B0083" w:rsidRPr="00B4620E" w:rsidRDefault="00FE0E91" w:rsidP="002B1153">
      <w:pPr>
        <w:pStyle w:val="aff"/>
        <w:numPr>
          <w:ilvl w:val="0"/>
          <w:numId w:val="2"/>
        </w:numPr>
        <w:shd w:val="clear" w:color="auto" w:fill="FFFFFF"/>
        <w:tabs>
          <w:tab w:val="left" w:pos="284"/>
          <w:tab w:val="left" w:pos="1134"/>
        </w:tabs>
        <w:spacing w:after="0" w:line="240" w:lineRule="auto"/>
        <w:ind w:left="0" w:firstLine="709"/>
        <w:contextualSpacing/>
        <w:rPr>
          <w:rFonts w:ascii="Times New Roman" w:hAnsi="Times New Roman"/>
          <w:sz w:val="24"/>
          <w:szCs w:val="24"/>
        </w:rPr>
      </w:pPr>
      <w:r w:rsidRPr="00B4620E">
        <w:rPr>
          <w:rFonts w:ascii="Times New Roman" w:hAnsi="Times New Roman"/>
          <w:sz w:val="24"/>
          <w:szCs w:val="24"/>
        </w:rPr>
        <w:t>выбор известных методов (систем) защиты человека и среды обитания, ликвидации чрезвычайных ситуаций применительно к конкретным условиям;</w:t>
      </w:r>
    </w:p>
    <w:p w:rsidR="003B0083" w:rsidRPr="00B4620E" w:rsidRDefault="00FE0E91" w:rsidP="002B1153">
      <w:pPr>
        <w:pStyle w:val="aff"/>
        <w:numPr>
          <w:ilvl w:val="0"/>
          <w:numId w:val="2"/>
        </w:numPr>
        <w:shd w:val="clear" w:color="auto" w:fill="FFFFFF"/>
        <w:tabs>
          <w:tab w:val="left" w:pos="284"/>
          <w:tab w:val="left" w:pos="1134"/>
        </w:tabs>
        <w:spacing w:after="0" w:line="240" w:lineRule="auto"/>
        <w:ind w:left="0" w:firstLine="709"/>
        <w:contextualSpacing/>
        <w:rPr>
          <w:rFonts w:ascii="Times New Roman" w:hAnsi="Times New Roman"/>
          <w:sz w:val="24"/>
          <w:szCs w:val="24"/>
        </w:rPr>
      </w:pPr>
      <w:r w:rsidRPr="00B4620E">
        <w:rPr>
          <w:rFonts w:ascii="Times New Roman" w:hAnsi="Times New Roman"/>
          <w:sz w:val="24"/>
          <w:szCs w:val="24"/>
        </w:rPr>
        <w:t>составление инструкций безопасности;</w:t>
      </w:r>
    </w:p>
    <w:p w:rsidR="003B0083" w:rsidRPr="00B4620E" w:rsidRDefault="00FE0E91" w:rsidP="002B1153">
      <w:pPr>
        <w:pStyle w:val="aff"/>
        <w:numPr>
          <w:ilvl w:val="0"/>
          <w:numId w:val="2"/>
        </w:numPr>
        <w:shd w:val="clear" w:color="auto" w:fill="FFFFFF"/>
        <w:tabs>
          <w:tab w:val="left" w:pos="284"/>
          <w:tab w:val="left" w:pos="1134"/>
        </w:tabs>
        <w:spacing w:after="0" w:line="240" w:lineRule="auto"/>
        <w:ind w:left="0" w:firstLine="709"/>
        <w:contextualSpacing/>
        <w:rPr>
          <w:rFonts w:ascii="Times New Roman" w:hAnsi="Times New Roman"/>
          <w:sz w:val="24"/>
          <w:szCs w:val="24"/>
        </w:rPr>
      </w:pPr>
      <w:r w:rsidRPr="00B4620E">
        <w:rPr>
          <w:rFonts w:ascii="Times New Roman" w:hAnsi="Times New Roman"/>
          <w:sz w:val="24"/>
          <w:szCs w:val="24"/>
        </w:rPr>
        <w:t>выбор и эксплуатация средств контроля безопасности;</w:t>
      </w:r>
    </w:p>
    <w:p w:rsidR="003B0083" w:rsidRPr="00B4620E" w:rsidRDefault="00FE0E91" w:rsidP="002B1153">
      <w:pPr>
        <w:pStyle w:val="aff"/>
        <w:numPr>
          <w:ilvl w:val="0"/>
          <w:numId w:val="2"/>
        </w:numPr>
        <w:shd w:val="clear" w:color="auto" w:fill="FFFFFF"/>
        <w:tabs>
          <w:tab w:val="left" w:pos="284"/>
          <w:tab w:val="left" w:pos="1134"/>
        </w:tabs>
        <w:spacing w:after="0" w:line="240" w:lineRule="auto"/>
        <w:ind w:left="0" w:firstLine="709"/>
        <w:contextualSpacing/>
        <w:rPr>
          <w:rFonts w:ascii="Times New Roman" w:hAnsi="Times New Roman"/>
          <w:sz w:val="24"/>
          <w:szCs w:val="24"/>
        </w:rPr>
      </w:pPr>
      <w:r w:rsidRPr="00B4620E">
        <w:rPr>
          <w:rFonts w:ascii="Times New Roman" w:hAnsi="Times New Roman"/>
          <w:sz w:val="24"/>
          <w:szCs w:val="24"/>
        </w:rPr>
        <w:t>организация и участие в деятельности по защите человека на уровне производственного предприятия, а также деятельности предприятий в чрезвычайных ситуациях;</w:t>
      </w:r>
    </w:p>
    <w:p w:rsidR="003B0083" w:rsidRPr="00B4620E" w:rsidRDefault="00FE0E91" w:rsidP="002B1153">
      <w:pPr>
        <w:pStyle w:val="aff"/>
        <w:numPr>
          <w:ilvl w:val="0"/>
          <w:numId w:val="2"/>
        </w:numPr>
        <w:shd w:val="clear" w:color="auto" w:fill="FFFFFF"/>
        <w:tabs>
          <w:tab w:val="left" w:pos="284"/>
          <w:tab w:val="left" w:pos="1134"/>
        </w:tabs>
        <w:spacing w:after="0" w:line="240" w:lineRule="auto"/>
        <w:ind w:left="0" w:firstLine="709"/>
        <w:contextualSpacing/>
        <w:rPr>
          <w:rFonts w:ascii="Times New Roman" w:hAnsi="Times New Roman"/>
          <w:sz w:val="24"/>
          <w:szCs w:val="24"/>
        </w:rPr>
      </w:pPr>
      <w:r w:rsidRPr="00B4620E">
        <w:rPr>
          <w:rFonts w:ascii="Times New Roman" w:hAnsi="Times New Roman"/>
          <w:sz w:val="24"/>
          <w:szCs w:val="24"/>
        </w:rPr>
        <w:t>участие в разработке нормативных правовых актов по вопросам обеспечения безопасности на уровне производственного предприятия;</w:t>
      </w:r>
    </w:p>
    <w:p w:rsidR="003B0083" w:rsidRPr="00B4620E" w:rsidRDefault="00FE0E91" w:rsidP="002B1153">
      <w:pPr>
        <w:pStyle w:val="aff"/>
        <w:numPr>
          <w:ilvl w:val="0"/>
          <w:numId w:val="2"/>
        </w:numPr>
        <w:shd w:val="clear" w:color="auto" w:fill="FFFFFF"/>
        <w:tabs>
          <w:tab w:val="left" w:pos="284"/>
          <w:tab w:val="left" w:pos="1134"/>
        </w:tabs>
        <w:spacing w:after="0" w:line="240" w:lineRule="auto"/>
        <w:ind w:left="0" w:firstLine="709"/>
        <w:contextualSpacing/>
        <w:rPr>
          <w:rFonts w:ascii="Times New Roman" w:hAnsi="Times New Roman"/>
          <w:sz w:val="24"/>
          <w:szCs w:val="24"/>
        </w:rPr>
      </w:pPr>
      <w:r w:rsidRPr="00B4620E">
        <w:rPr>
          <w:rFonts w:ascii="Times New Roman" w:hAnsi="Times New Roman"/>
          <w:sz w:val="24"/>
          <w:szCs w:val="24"/>
        </w:rPr>
        <w:t>участие в организационно-технических мероприятиях по защите территорий от природных и техногенных чрезвычайных ситуаций;</w:t>
      </w:r>
    </w:p>
    <w:p w:rsidR="003B0083" w:rsidRPr="00B4620E" w:rsidRDefault="00FE0E91" w:rsidP="002B1153">
      <w:pPr>
        <w:pStyle w:val="aff"/>
        <w:numPr>
          <w:ilvl w:val="0"/>
          <w:numId w:val="2"/>
        </w:numPr>
        <w:shd w:val="clear" w:color="auto" w:fill="FFFFFF"/>
        <w:tabs>
          <w:tab w:val="left" w:pos="284"/>
          <w:tab w:val="left" w:pos="1134"/>
        </w:tabs>
        <w:spacing w:after="0" w:line="240" w:lineRule="auto"/>
        <w:ind w:left="0" w:firstLine="709"/>
        <w:contextualSpacing/>
        <w:rPr>
          <w:rFonts w:ascii="Times New Roman" w:hAnsi="Times New Roman"/>
          <w:sz w:val="24"/>
          <w:szCs w:val="24"/>
        </w:rPr>
      </w:pPr>
      <w:r w:rsidRPr="00B4620E">
        <w:rPr>
          <w:rFonts w:ascii="Times New Roman" w:hAnsi="Times New Roman"/>
          <w:sz w:val="24"/>
          <w:szCs w:val="24"/>
        </w:rPr>
        <w:t>осуществление государственных мер в области обеспечения безопасности;</w:t>
      </w:r>
    </w:p>
    <w:p w:rsidR="003B0083" w:rsidRPr="00B4620E" w:rsidRDefault="00FE0E91" w:rsidP="002B1153">
      <w:pPr>
        <w:pStyle w:val="aff"/>
        <w:numPr>
          <w:ilvl w:val="0"/>
          <w:numId w:val="2"/>
        </w:numPr>
        <w:shd w:val="clear" w:color="auto" w:fill="FFFFFF"/>
        <w:tabs>
          <w:tab w:val="left" w:pos="284"/>
          <w:tab w:val="left" w:pos="1134"/>
        </w:tabs>
        <w:spacing w:after="0" w:line="240" w:lineRule="auto"/>
        <w:ind w:left="0" w:firstLine="709"/>
        <w:contextualSpacing/>
        <w:rPr>
          <w:rFonts w:ascii="Times New Roman" w:hAnsi="Times New Roman"/>
          <w:sz w:val="24"/>
          <w:szCs w:val="24"/>
        </w:rPr>
      </w:pPr>
      <w:r w:rsidRPr="00B4620E">
        <w:rPr>
          <w:rFonts w:ascii="Times New Roman" w:hAnsi="Times New Roman"/>
          <w:sz w:val="24"/>
          <w:szCs w:val="24"/>
        </w:rPr>
        <w:t>обучение рабочих и служащих требованиям безопасности.</w:t>
      </w:r>
    </w:p>
    <w:p w:rsidR="003B0083" w:rsidRPr="00B4620E" w:rsidRDefault="003B0083" w:rsidP="00B4620E">
      <w:pPr>
        <w:spacing w:after="0" w:line="240" w:lineRule="auto"/>
        <w:contextualSpacing/>
        <w:rPr>
          <w:rFonts w:ascii="Times New Roman" w:hAnsi="Times New Roman"/>
          <w:sz w:val="24"/>
          <w:szCs w:val="24"/>
        </w:rPr>
      </w:pPr>
    </w:p>
    <w:p w:rsidR="003B0083" w:rsidRPr="00B4620E" w:rsidRDefault="00FE0E91" w:rsidP="00B4620E">
      <w:pPr>
        <w:pStyle w:val="Default"/>
        <w:numPr>
          <w:ilvl w:val="1"/>
          <w:numId w:val="25"/>
        </w:numPr>
        <w:pBdr>
          <w:top w:val="none" w:sz="0" w:space="0" w:color="auto"/>
          <w:left w:val="none" w:sz="0" w:space="0" w:color="auto"/>
          <w:bottom w:val="none" w:sz="0" w:space="0" w:color="auto"/>
          <w:right w:val="none" w:sz="0" w:space="0" w:color="auto"/>
          <w:between w:val="none" w:sz="0" w:space="0" w:color="auto"/>
        </w:pBdr>
        <w:tabs>
          <w:tab w:val="clear" w:pos="576"/>
        </w:tabs>
        <w:ind w:left="0" w:firstLine="709"/>
        <w:contextualSpacing/>
        <w:jc w:val="both"/>
        <w:rPr>
          <w:b/>
          <w:bCs/>
        </w:rPr>
      </w:pPr>
      <w:bookmarkStart w:id="8" w:name="_Toc20210185"/>
      <w:r w:rsidRPr="00B4620E">
        <w:rPr>
          <w:b/>
          <w:bCs/>
        </w:rPr>
        <w:t xml:space="preserve">2.5. Взаимосвязь составных элементов дисциплин </w:t>
      </w:r>
      <w:r w:rsidR="000C175B">
        <w:rPr>
          <w:b/>
          <w:bCs/>
        </w:rPr>
        <w:t>ОП</w:t>
      </w:r>
      <w:r w:rsidRPr="00B4620E">
        <w:rPr>
          <w:b/>
          <w:bCs/>
        </w:rPr>
        <w:t xml:space="preserve"> с дисциплинами </w:t>
      </w:r>
      <w:proofErr w:type="spellStart"/>
      <w:r w:rsidRPr="00B4620E">
        <w:rPr>
          <w:b/>
          <w:bCs/>
        </w:rPr>
        <w:t>бакалавриата</w:t>
      </w:r>
      <w:bookmarkEnd w:id="8"/>
      <w:proofErr w:type="spellEnd"/>
    </w:p>
    <w:p w:rsidR="003B0083" w:rsidRPr="00B4620E" w:rsidRDefault="003B0083" w:rsidP="00B4620E">
      <w:pPr>
        <w:spacing w:after="0" w:line="240" w:lineRule="auto"/>
        <w:contextualSpacing/>
        <w:rPr>
          <w:rFonts w:ascii="Times New Roman" w:hAnsi="Times New Roman"/>
          <w:sz w:val="24"/>
          <w:szCs w:val="24"/>
        </w:rPr>
      </w:pPr>
    </w:p>
    <w:tbl>
      <w:tblPr>
        <w:tblStyle w:val="af9"/>
        <w:tblW w:w="0" w:type="auto"/>
        <w:tblLook w:val="04A0" w:firstRow="1" w:lastRow="0" w:firstColumn="1" w:lastColumn="0" w:noHBand="0" w:noVBand="1"/>
      </w:tblPr>
      <w:tblGrid>
        <w:gridCol w:w="671"/>
        <w:gridCol w:w="4002"/>
        <w:gridCol w:w="4672"/>
      </w:tblGrid>
      <w:tr w:rsidR="003B0083" w:rsidRPr="00B4620E">
        <w:tc>
          <w:tcPr>
            <w:tcW w:w="671" w:type="dxa"/>
            <w:vAlign w:val="center"/>
          </w:tcPr>
          <w:p w:rsidR="003B0083" w:rsidRPr="00B4620E" w:rsidRDefault="00FE0E91" w:rsidP="00B4620E">
            <w:pPr>
              <w:spacing w:after="0" w:line="240" w:lineRule="auto"/>
              <w:contextualSpacing/>
              <w:jc w:val="center"/>
              <w:rPr>
                <w:rFonts w:ascii="Times New Roman" w:hAnsi="Times New Roman"/>
                <w:b/>
                <w:sz w:val="24"/>
                <w:szCs w:val="24"/>
              </w:rPr>
            </w:pPr>
            <w:r w:rsidRPr="00B4620E">
              <w:rPr>
                <w:rFonts w:ascii="Times New Roman" w:hAnsi="Times New Roman"/>
                <w:b/>
                <w:sz w:val="24"/>
                <w:szCs w:val="24"/>
              </w:rPr>
              <w:t>№ п/п</w:t>
            </w:r>
          </w:p>
        </w:tc>
        <w:tc>
          <w:tcPr>
            <w:tcW w:w="4002" w:type="dxa"/>
            <w:vAlign w:val="center"/>
          </w:tcPr>
          <w:p w:rsidR="003B0083" w:rsidRPr="00B4620E" w:rsidRDefault="00FE0E91" w:rsidP="00B4620E">
            <w:pPr>
              <w:spacing w:after="0" w:line="240" w:lineRule="auto"/>
              <w:contextualSpacing/>
              <w:jc w:val="center"/>
              <w:rPr>
                <w:rFonts w:ascii="Times New Roman" w:hAnsi="Times New Roman"/>
                <w:b/>
                <w:sz w:val="24"/>
                <w:szCs w:val="24"/>
              </w:rPr>
            </w:pPr>
            <w:r w:rsidRPr="00B4620E">
              <w:rPr>
                <w:rFonts w:ascii="Times New Roman" w:hAnsi="Times New Roman"/>
                <w:b/>
                <w:sz w:val="24"/>
                <w:szCs w:val="24"/>
              </w:rPr>
              <w:t>Наименование дисциплины</w:t>
            </w:r>
          </w:p>
        </w:tc>
        <w:tc>
          <w:tcPr>
            <w:tcW w:w="4672" w:type="dxa"/>
            <w:vAlign w:val="center"/>
          </w:tcPr>
          <w:p w:rsidR="003B0083" w:rsidRPr="00B4620E" w:rsidRDefault="00FE0E91" w:rsidP="00B4620E">
            <w:pPr>
              <w:spacing w:after="0" w:line="240" w:lineRule="auto"/>
              <w:contextualSpacing/>
              <w:jc w:val="center"/>
              <w:rPr>
                <w:rFonts w:ascii="Times New Roman" w:hAnsi="Times New Roman"/>
                <w:b/>
                <w:sz w:val="24"/>
                <w:szCs w:val="24"/>
              </w:rPr>
            </w:pPr>
            <w:r w:rsidRPr="00B4620E">
              <w:rPr>
                <w:rFonts w:ascii="Times New Roman" w:hAnsi="Times New Roman"/>
                <w:b/>
                <w:sz w:val="24"/>
                <w:szCs w:val="24"/>
              </w:rPr>
              <w:t xml:space="preserve">Содержательно-логические связи с дисциплинами </w:t>
            </w:r>
            <w:proofErr w:type="spellStart"/>
            <w:r w:rsidRPr="00B4620E">
              <w:rPr>
                <w:rFonts w:ascii="Times New Roman" w:hAnsi="Times New Roman"/>
                <w:b/>
                <w:sz w:val="24"/>
                <w:szCs w:val="24"/>
              </w:rPr>
              <w:t>бакалавриата</w:t>
            </w:r>
            <w:proofErr w:type="spellEnd"/>
          </w:p>
        </w:tc>
      </w:tr>
      <w:tr w:rsidR="003B0083" w:rsidRPr="00B4620E">
        <w:tc>
          <w:tcPr>
            <w:tcW w:w="671" w:type="dxa"/>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1</w:t>
            </w:r>
          </w:p>
        </w:tc>
        <w:tc>
          <w:tcPr>
            <w:tcW w:w="4002" w:type="dxa"/>
            <w:vAlign w:val="center"/>
          </w:tcPr>
          <w:p w:rsidR="003B0083" w:rsidRPr="00B4620E" w:rsidRDefault="00FE0E91" w:rsidP="00B4620E">
            <w:pPr>
              <w:spacing w:after="0" w:line="240" w:lineRule="auto"/>
              <w:contextualSpacing/>
              <w:rPr>
                <w:rFonts w:ascii="Times New Roman" w:hAnsi="Times New Roman"/>
                <w:sz w:val="24"/>
                <w:szCs w:val="24"/>
              </w:rPr>
            </w:pPr>
            <w:proofErr w:type="spellStart"/>
            <w:r w:rsidRPr="00B4620E">
              <w:rPr>
                <w:rFonts w:ascii="Times New Roman" w:hAnsi="Times New Roman"/>
                <w:sz w:val="24"/>
                <w:szCs w:val="24"/>
              </w:rPr>
              <w:t>Ноксология</w:t>
            </w:r>
            <w:proofErr w:type="spellEnd"/>
          </w:p>
        </w:tc>
        <w:tc>
          <w:tcPr>
            <w:tcW w:w="4672"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Основы безопасности жизнедеятельности. Безопасность жизнедеятельности.</w:t>
            </w:r>
          </w:p>
        </w:tc>
      </w:tr>
      <w:tr w:rsidR="003B0083" w:rsidRPr="00B4620E">
        <w:tc>
          <w:tcPr>
            <w:tcW w:w="671" w:type="dxa"/>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2</w:t>
            </w:r>
          </w:p>
        </w:tc>
        <w:tc>
          <w:tcPr>
            <w:tcW w:w="4002" w:type="dxa"/>
            <w:vAlign w:val="center"/>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Физиология и эргономика труда</w:t>
            </w:r>
          </w:p>
        </w:tc>
        <w:tc>
          <w:tcPr>
            <w:tcW w:w="4672"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Безопасность жизнедеятельности.</w:t>
            </w:r>
          </w:p>
        </w:tc>
      </w:tr>
      <w:tr w:rsidR="003B0083" w:rsidRPr="00B4620E">
        <w:tc>
          <w:tcPr>
            <w:tcW w:w="671" w:type="dxa"/>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3</w:t>
            </w:r>
          </w:p>
        </w:tc>
        <w:tc>
          <w:tcPr>
            <w:tcW w:w="4002" w:type="dxa"/>
            <w:vAlign w:val="center"/>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Производственная санитария и гигиена труда</w:t>
            </w:r>
          </w:p>
        </w:tc>
        <w:tc>
          <w:tcPr>
            <w:tcW w:w="4672"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Основы безопасности жизнедеятельности. Безопасность жизнедеятельности.</w:t>
            </w:r>
          </w:p>
        </w:tc>
      </w:tr>
      <w:tr w:rsidR="003B0083" w:rsidRPr="00B4620E">
        <w:tc>
          <w:tcPr>
            <w:tcW w:w="671" w:type="dxa"/>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4</w:t>
            </w:r>
          </w:p>
        </w:tc>
        <w:tc>
          <w:tcPr>
            <w:tcW w:w="4002" w:type="dxa"/>
            <w:vAlign w:val="center"/>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Производственная безопасность</w:t>
            </w:r>
          </w:p>
        </w:tc>
        <w:tc>
          <w:tcPr>
            <w:tcW w:w="4672"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Основы безопасности жизнедеятельности. Безопасность жизнедеятельности.</w:t>
            </w:r>
          </w:p>
        </w:tc>
      </w:tr>
      <w:tr w:rsidR="003B0083" w:rsidRPr="00B4620E">
        <w:tc>
          <w:tcPr>
            <w:tcW w:w="671" w:type="dxa"/>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5</w:t>
            </w:r>
          </w:p>
        </w:tc>
        <w:tc>
          <w:tcPr>
            <w:tcW w:w="4002" w:type="dxa"/>
            <w:vAlign w:val="center"/>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Обучение по охране труда</w:t>
            </w:r>
          </w:p>
        </w:tc>
        <w:tc>
          <w:tcPr>
            <w:tcW w:w="4672"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Безопасность жизнедеятельности.</w:t>
            </w:r>
          </w:p>
        </w:tc>
      </w:tr>
      <w:tr w:rsidR="003B0083" w:rsidRPr="00B4620E">
        <w:trPr>
          <w:trHeight w:val="276"/>
        </w:trPr>
        <w:tc>
          <w:tcPr>
            <w:tcW w:w="671" w:type="dxa"/>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lastRenderedPageBreak/>
              <w:t>6</w:t>
            </w:r>
          </w:p>
        </w:tc>
        <w:tc>
          <w:tcPr>
            <w:tcW w:w="4002" w:type="dxa"/>
            <w:vAlign w:val="center"/>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Специальная оценка условий труда</w:t>
            </w:r>
          </w:p>
        </w:tc>
        <w:tc>
          <w:tcPr>
            <w:tcW w:w="4672"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Безопасность жизнедеятельности.</w:t>
            </w:r>
          </w:p>
        </w:tc>
      </w:tr>
      <w:tr w:rsidR="003B0083" w:rsidRPr="00B4620E">
        <w:tc>
          <w:tcPr>
            <w:tcW w:w="671" w:type="dxa"/>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7</w:t>
            </w:r>
          </w:p>
        </w:tc>
        <w:tc>
          <w:tcPr>
            <w:tcW w:w="4002" w:type="dxa"/>
            <w:vAlign w:val="center"/>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Ведение документации по охране труда</w:t>
            </w:r>
          </w:p>
        </w:tc>
        <w:tc>
          <w:tcPr>
            <w:tcW w:w="4672"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Безопасность жизнедеятельности.</w:t>
            </w:r>
          </w:p>
        </w:tc>
      </w:tr>
      <w:tr w:rsidR="003B0083" w:rsidRPr="00B4620E">
        <w:tc>
          <w:tcPr>
            <w:tcW w:w="671" w:type="dxa"/>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8</w:t>
            </w:r>
          </w:p>
        </w:tc>
        <w:tc>
          <w:tcPr>
            <w:tcW w:w="4002" w:type="dxa"/>
            <w:vAlign w:val="center"/>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Расследование несчастных случаев и профессиональных заболеваний</w:t>
            </w:r>
          </w:p>
        </w:tc>
        <w:tc>
          <w:tcPr>
            <w:tcW w:w="4672"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Безопасность жизнедеятельности.</w:t>
            </w:r>
          </w:p>
        </w:tc>
      </w:tr>
      <w:tr w:rsidR="003B0083" w:rsidRPr="00B4620E">
        <w:trPr>
          <w:trHeight w:val="276"/>
        </w:trPr>
        <w:tc>
          <w:tcPr>
            <w:tcW w:w="671" w:type="dxa"/>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9</w:t>
            </w:r>
          </w:p>
        </w:tc>
        <w:tc>
          <w:tcPr>
            <w:tcW w:w="4002" w:type="dxa"/>
            <w:vAlign w:val="center"/>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 xml:space="preserve">Управление </w:t>
            </w:r>
            <w:proofErr w:type="spellStart"/>
            <w:r w:rsidRPr="00B4620E">
              <w:rPr>
                <w:rFonts w:ascii="Times New Roman" w:hAnsi="Times New Roman"/>
                <w:sz w:val="24"/>
                <w:szCs w:val="24"/>
              </w:rPr>
              <w:t>техносферной</w:t>
            </w:r>
            <w:proofErr w:type="spellEnd"/>
            <w:r w:rsidRPr="00B4620E">
              <w:rPr>
                <w:rFonts w:ascii="Times New Roman" w:hAnsi="Times New Roman"/>
                <w:sz w:val="24"/>
                <w:szCs w:val="24"/>
              </w:rPr>
              <w:t xml:space="preserve"> безопасностью</w:t>
            </w:r>
          </w:p>
        </w:tc>
        <w:tc>
          <w:tcPr>
            <w:tcW w:w="4672"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Безопасность жизнедеятельности</w:t>
            </w:r>
          </w:p>
        </w:tc>
      </w:tr>
      <w:tr w:rsidR="003B0083" w:rsidRPr="00B4620E">
        <w:tc>
          <w:tcPr>
            <w:tcW w:w="671" w:type="dxa"/>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10</w:t>
            </w:r>
          </w:p>
        </w:tc>
        <w:tc>
          <w:tcPr>
            <w:tcW w:w="4002" w:type="dxa"/>
            <w:vAlign w:val="center"/>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Первая помощь пострадавшим</w:t>
            </w:r>
          </w:p>
        </w:tc>
        <w:tc>
          <w:tcPr>
            <w:tcW w:w="4672"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Основы безопасности жизнедеятельности. Безопасность жизнедеятельности.</w:t>
            </w:r>
          </w:p>
        </w:tc>
      </w:tr>
      <w:tr w:rsidR="003B0083" w:rsidRPr="00B4620E">
        <w:tc>
          <w:tcPr>
            <w:tcW w:w="671" w:type="dxa"/>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11</w:t>
            </w:r>
          </w:p>
        </w:tc>
        <w:tc>
          <w:tcPr>
            <w:tcW w:w="4002" w:type="dxa"/>
            <w:vAlign w:val="center"/>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Защита в чрезвычайных ситуациях</w:t>
            </w:r>
          </w:p>
        </w:tc>
        <w:tc>
          <w:tcPr>
            <w:tcW w:w="4672"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Основы безопасности жизнедеятельности. Безопасность жизнедеятельности.</w:t>
            </w:r>
          </w:p>
        </w:tc>
      </w:tr>
    </w:tbl>
    <w:p w:rsidR="003B0083" w:rsidRPr="00B4620E" w:rsidRDefault="003B0083" w:rsidP="00B4620E">
      <w:pPr>
        <w:pStyle w:val="1"/>
        <w:spacing w:before="0" w:after="0"/>
        <w:ind w:firstLine="708"/>
        <w:contextualSpacing/>
        <w:rPr>
          <w:rFonts w:ascii="Times New Roman" w:hAnsi="Times New Roman"/>
          <w:sz w:val="24"/>
          <w:szCs w:val="24"/>
        </w:rPr>
      </w:pPr>
    </w:p>
    <w:p w:rsidR="003B0083" w:rsidRPr="00B4620E" w:rsidRDefault="00FE0E91" w:rsidP="00B4620E">
      <w:pPr>
        <w:pStyle w:val="Default"/>
        <w:numPr>
          <w:ilvl w:val="1"/>
          <w:numId w:val="25"/>
        </w:numPr>
        <w:pBdr>
          <w:top w:val="none" w:sz="0" w:space="0" w:color="auto"/>
          <w:left w:val="none" w:sz="0" w:space="0" w:color="auto"/>
          <w:bottom w:val="none" w:sz="0" w:space="0" w:color="auto"/>
          <w:right w:val="none" w:sz="0" w:space="0" w:color="auto"/>
          <w:between w:val="none" w:sz="0" w:space="0" w:color="auto"/>
        </w:pBdr>
        <w:tabs>
          <w:tab w:val="clear" w:pos="576"/>
        </w:tabs>
        <w:ind w:left="0" w:firstLine="709"/>
        <w:contextualSpacing/>
        <w:jc w:val="both"/>
        <w:rPr>
          <w:b/>
          <w:bCs/>
        </w:rPr>
      </w:pPr>
      <w:r w:rsidRPr="00B4620E">
        <w:rPr>
          <w:b/>
          <w:bCs/>
        </w:rPr>
        <w:t>2.6. Выдаваемый документ.</w:t>
      </w:r>
    </w:p>
    <w:p w:rsidR="003B0083" w:rsidRPr="00B4620E" w:rsidRDefault="00FE0E91" w:rsidP="00B4620E">
      <w:pPr>
        <w:spacing w:after="0" w:line="240" w:lineRule="auto"/>
        <w:ind w:firstLine="708"/>
        <w:contextualSpacing/>
        <w:rPr>
          <w:rFonts w:ascii="Times New Roman" w:hAnsi="Times New Roman"/>
          <w:sz w:val="24"/>
          <w:szCs w:val="24"/>
        </w:rPr>
      </w:pPr>
      <w:r w:rsidRPr="00B4620E">
        <w:rPr>
          <w:rFonts w:ascii="Times New Roman" w:hAnsi="Times New Roman"/>
          <w:sz w:val="24"/>
          <w:szCs w:val="24"/>
        </w:rPr>
        <w:t xml:space="preserve">По окончании обучения выдается диплом о профессиональной переподготовке установленного образца в Академии в </w:t>
      </w:r>
      <w:r w:rsidRPr="00B4620E">
        <w:rPr>
          <w:rFonts w:ascii="Times New Roman" w:hAnsi="Times New Roman"/>
          <w:bCs/>
          <w:iCs/>
          <w:sz w:val="24"/>
          <w:szCs w:val="24"/>
        </w:rPr>
        <w:t>ФГБОУ ВО Ижевская ГСХА</w:t>
      </w:r>
      <w:r w:rsidRPr="00B4620E">
        <w:rPr>
          <w:rFonts w:ascii="Times New Roman" w:hAnsi="Times New Roman"/>
          <w:sz w:val="24"/>
          <w:szCs w:val="24"/>
        </w:rPr>
        <w:t>.</w:t>
      </w:r>
    </w:p>
    <w:p w:rsidR="003B0083" w:rsidRPr="00B4620E" w:rsidRDefault="003B0083" w:rsidP="00B4620E">
      <w:pPr>
        <w:pStyle w:val="1"/>
        <w:pBdr>
          <w:top w:val="none" w:sz="0" w:space="0" w:color="auto"/>
          <w:left w:val="none" w:sz="0" w:space="0" w:color="auto"/>
          <w:bottom w:val="none" w:sz="0" w:space="0" w:color="auto"/>
          <w:right w:val="none" w:sz="0" w:space="0" w:color="auto"/>
          <w:between w:val="none" w:sz="0" w:space="0" w:color="auto"/>
        </w:pBdr>
        <w:spacing w:before="0" w:after="0"/>
        <w:contextualSpacing/>
        <w:jc w:val="center"/>
        <w:rPr>
          <w:rFonts w:ascii="Times New Roman" w:eastAsia="Calibri" w:hAnsi="Times New Roman"/>
          <w:sz w:val="24"/>
          <w:szCs w:val="24"/>
        </w:rPr>
      </w:pPr>
      <w:bookmarkStart w:id="9" w:name="_Toc19802911"/>
      <w:bookmarkStart w:id="10" w:name="_Toc20210186"/>
    </w:p>
    <w:p w:rsidR="003B0083" w:rsidRPr="00B4620E" w:rsidRDefault="00FE0E91" w:rsidP="00B4620E">
      <w:pPr>
        <w:pStyle w:val="1"/>
        <w:pBdr>
          <w:top w:val="none" w:sz="0" w:space="0" w:color="auto"/>
          <w:left w:val="none" w:sz="0" w:space="0" w:color="auto"/>
          <w:bottom w:val="none" w:sz="0" w:space="0" w:color="auto"/>
          <w:right w:val="none" w:sz="0" w:space="0" w:color="auto"/>
          <w:between w:val="none" w:sz="0" w:space="0" w:color="auto"/>
        </w:pBdr>
        <w:spacing w:before="0" w:after="0"/>
        <w:contextualSpacing/>
        <w:jc w:val="center"/>
        <w:rPr>
          <w:rFonts w:ascii="Times New Roman" w:eastAsia="Calibri" w:hAnsi="Times New Roman"/>
          <w:sz w:val="24"/>
          <w:szCs w:val="24"/>
        </w:rPr>
      </w:pPr>
      <w:r w:rsidRPr="00B4620E">
        <w:rPr>
          <w:rFonts w:ascii="Times New Roman" w:eastAsia="Calibri" w:hAnsi="Times New Roman"/>
          <w:sz w:val="24"/>
          <w:szCs w:val="24"/>
        </w:rPr>
        <w:t>3. КОМПЕТЕНЦИИ СЛУШАТЕЛЯ, ФОРМИРУЕМЫЕ В РЕЗУЛЬТАТЕ ОСВОЕНИЯ ДАННОЙ ОБРАЗОВАТЕЛЬНОЙ ПРОГРАММЫ</w:t>
      </w:r>
      <w:bookmarkEnd w:id="9"/>
      <w:bookmarkEnd w:id="10"/>
    </w:p>
    <w:p w:rsidR="003B0083" w:rsidRPr="00B4620E" w:rsidRDefault="00FE0E91" w:rsidP="00B4620E">
      <w:pPr>
        <w:pStyle w:val="1"/>
        <w:pBdr>
          <w:top w:val="none" w:sz="0" w:space="0" w:color="auto"/>
          <w:left w:val="none" w:sz="0" w:space="0" w:color="auto"/>
          <w:bottom w:val="none" w:sz="0" w:space="0" w:color="auto"/>
          <w:right w:val="none" w:sz="0" w:space="0" w:color="auto"/>
          <w:between w:val="none" w:sz="0" w:space="0" w:color="auto"/>
        </w:pBdr>
        <w:spacing w:before="0" w:after="0"/>
        <w:contextualSpacing/>
        <w:jc w:val="center"/>
        <w:rPr>
          <w:rFonts w:ascii="Times New Roman" w:eastAsia="Calibri" w:hAnsi="Times New Roman"/>
          <w:sz w:val="24"/>
          <w:szCs w:val="24"/>
        </w:rPr>
      </w:pPr>
      <w:r w:rsidRPr="00B4620E">
        <w:rPr>
          <w:rFonts w:ascii="Times New Roman" w:eastAsia="Calibri" w:hAnsi="Times New Roman"/>
          <w:sz w:val="24"/>
          <w:szCs w:val="24"/>
        </w:rPr>
        <w:tab/>
      </w:r>
    </w:p>
    <w:p w:rsidR="003B0083" w:rsidRPr="00B4620E" w:rsidRDefault="00FE0E91" w:rsidP="00B4620E">
      <w:pPr>
        <w:spacing w:after="0" w:line="240" w:lineRule="auto"/>
        <w:ind w:firstLine="708"/>
        <w:contextualSpacing/>
        <w:rPr>
          <w:rFonts w:ascii="Times New Roman" w:hAnsi="Times New Roman"/>
          <w:sz w:val="24"/>
          <w:szCs w:val="24"/>
        </w:rPr>
      </w:pPr>
      <w:r w:rsidRPr="00B4620E">
        <w:rPr>
          <w:rFonts w:ascii="Times New Roman" w:hAnsi="Times New Roman"/>
          <w:sz w:val="24"/>
          <w:szCs w:val="24"/>
        </w:rPr>
        <w:t>Слушатель должен обладать следующими профессиональными компетенциями:</w:t>
      </w:r>
    </w:p>
    <w:p w:rsidR="003B0083" w:rsidRPr="00B4620E" w:rsidRDefault="00FE0E91" w:rsidP="002B1153">
      <w:pPr>
        <w:pStyle w:val="aff"/>
        <w:numPr>
          <w:ilvl w:val="0"/>
          <w:numId w:val="2"/>
        </w:numPr>
        <w:shd w:val="clear" w:color="auto" w:fill="FFFFFF"/>
        <w:tabs>
          <w:tab w:val="left" w:pos="284"/>
          <w:tab w:val="left" w:pos="993"/>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способностью оценивать риск и определять меры по обеспечению безопасности разрабатываемой техники (ПК-1);</w:t>
      </w:r>
    </w:p>
    <w:p w:rsidR="003B0083" w:rsidRPr="00B4620E" w:rsidRDefault="00FE0E91" w:rsidP="002B1153">
      <w:pPr>
        <w:pStyle w:val="aff"/>
        <w:numPr>
          <w:ilvl w:val="0"/>
          <w:numId w:val="2"/>
        </w:numPr>
        <w:shd w:val="clear" w:color="auto" w:fill="FFFFFF"/>
        <w:tabs>
          <w:tab w:val="left" w:pos="284"/>
          <w:tab w:val="left" w:pos="993"/>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 xml:space="preserve">способностью ориентироваться в основных методах и системах обеспечения </w:t>
      </w:r>
      <w:proofErr w:type="spellStart"/>
      <w:r w:rsidRPr="00B4620E">
        <w:rPr>
          <w:rFonts w:ascii="Times New Roman" w:hAnsi="Times New Roman"/>
          <w:sz w:val="24"/>
          <w:szCs w:val="24"/>
        </w:rPr>
        <w:t>техносферной</w:t>
      </w:r>
      <w:proofErr w:type="spellEnd"/>
      <w:r w:rsidRPr="00B4620E">
        <w:rPr>
          <w:rFonts w:ascii="Times New Roman" w:hAnsi="Times New Roman"/>
          <w:sz w:val="24"/>
          <w:szCs w:val="24"/>
        </w:rPr>
        <w:t xml:space="preserve"> безопасности, обоснованно выбирать известные устройства, системы и методы защиты человека и окружающей среды от опасностей (ПК-2);</w:t>
      </w:r>
    </w:p>
    <w:p w:rsidR="003B0083" w:rsidRPr="00B4620E" w:rsidRDefault="00FE0E91" w:rsidP="002B1153">
      <w:pPr>
        <w:pStyle w:val="aff"/>
        <w:numPr>
          <w:ilvl w:val="0"/>
          <w:numId w:val="2"/>
        </w:numPr>
        <w:shd w:val="clear" w:color="auto" w:fill="FFFFFF"/>
        <w:tabs>
          <w:tab w:val="left" w:pos="284"/>
          <w:tab w:val="left" w:pos="993"/>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готовностью использовать знания по организации охраны труда и безопасности в чрезвычайных ситуациях на объектах экономики (ПК-3);</w:t>
      </w:r>
    </w:p>
    <w:p w:rsidR="003B0083" w:rsidRPr="00B4620E" w:rsidRDefault="00FE0E91" w:rsidP="002B1153">
      <w:pPr>
        <w:pStyle w:val="aff"/>
        <w:numPr>
          <w:ilvl w:val="0"/>
          <w:numId w:val="2"/>
        </w:numPr>
        <w:shd w:val="clear" w:color="auto" w:fill="FFFFFF"/>
        <w:tabs>
          <w:tab w:val="left" w:pos="284"/>
          <w:tab w:val="left" w:pos="993"/>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способностью применять действующие нормативные правовые акты для решения задач обеспечения безопасности объектов защиты (ПК-4);</w:t>
      </w:r>
    </w:p>
    <w:p w:rsidR="003B0083" w:rsidRPr="00B4620E" w:rsidRDefault="00FE0E91" w:rsidP="002B1153">
      <w:pPr>
        <w:pStyle w:val="aff"/>
        <w:numPr>
          <w:ilvl w:val="0"/>
          <w:numId w:val="2"/>
        </w:numPr>
        <w:shd w:val="clear" w:color="auto" w:fill="FFFFFF"/>
        <w:tabs>
          <w:tab w:val="left" w:pos="284"/>
          <w:tab w:val="left" w:pos="993"/>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способностью проводить измерения уровней опасностей в среде обитания, обрабатывать полученные результаты, составлять прогнозы возможного развития ситуации (ПК-5);</w:t>
      </w:r>
    </w:p>
    <w:p w:rsidR="003B0083" w:rsidRPr="00B4620E" w:rsidRDefault="00FE0E91" w:rsidP="002B1153">
      <w:pPr>
        <w:pStyle w:val="aff"/>
        <w:numPr>
          <w:ilvl w:val="0"/>
          <w:numId w:val="2"/>
        </w:numPr>
        <w:shd w:val="clear" w:color="auto" w:fill="FFFFFF"/>
        <w:tabs>
          <w:tab w:val="left" w:pos="284"/>
          <w:tab w:val="left" w:pos="993"/>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способностью анализировать механизмы воздействия опасностей на человека, определять характер взаимодействия организма человека с опасностями среды обитания с учетом специфики механизма токсического действия вредных веществ, энергетического воздействия и комбинированного действия вредных факторов (ПК-6);</w:t>
      </w:r>
    </w:p>
    <w:p w:rsidR="003B0083" w:rsidRPr="00B4620E" w:rsidRDefault="00FE0E91" w:rsidP="002B1153">
      <w:pPr>
        <w:pStyle w:val="aff"/>
        <w:numPr>
          <w:ilvl w:val="0"/>
          <w:numId w:val="2"/>
        </w:numPr>
        <w:shd w:val="clear" w:color="auto" w:fill="FFFFFF"/>
        <w:tabs>
          <w:tab w:val="left" w:pos="284"/>
          <w:tab w:val="left" w:pos="993"/>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способностью определять опасные, чрезвычайно опасные зоны, зоны приемлемого риска (ПК-7);</w:t>
      </w:r>
    </w:p>
    <w:p w:rsidR="003B0083" w:rsidRPr="00B4620E" w:rsidRDefault="00FE0E91" w:rsidP="002B1153">
      <w:pPr>
        <w:pStyle w:val="aff"/>
        <w:numPr>
          <w:ilvl w:val="0"/>
          <w:numId w:val="2"/>
        </w:numPr>
        <w:shd w:val="clear" w:color="auto" w:fill="FFFFFF"/>
        <w:tabs>
          <w:tab w:val="left" w:pos="284"/>
          <w:tab w:val="left" w:pos="993"/>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готовностью осуществлять проверки безопасного состояния объектов различного назначения, участвовать в экспертизах их безопасности, регламентированных действующим законодательством Российской Федерации (ПК-8);</w:t>
      </w:r>
    </w:p>
    <w:p w:rsidR="003B0083" w:rsidRPr="00B4620E" w:rsidRDefault="00FE0E91" w:rsidP="002B1153">
      <w:pPr>
        <w:pStyle w:val="aff"/>
        <w:numPr>
          <w:ilvl w:val="0"/>
          <w:numId w:val="2"/>
        </w:numPr>
        <w:shd w:val="clear" w:color="auto" w:fill="FFFFFF"/>
        <w:tabs>
          <w:tab w:val="left" w:pos="284"/>
          <w:tab w:val="left" w:pos="993"/>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способностью применять на практике навыки проведения и описания исследований, в том числе экспериментальных (ПК-9).</w:t>
      </w:r>
    </w:p>
    <w:p w:rsidR="003B0083" w:rsidRPr="00B4620E" w:rsidRDefault="00FE0E91" w:rsidP="00B4620E">
      <w:pPr>
        <w:spacing w:after="0" w:line="240" w:lineRule="auto"/>
        <w:contextualSpacing/>
        <w:rPr>
          <w:rFonts w:ascii="Times New Roman" w:hAnsi="Times New Roman"/>
          <w:bCs/>
          <w:sz w:val="24"/>
          <w:szCs w:val="24"/>
        </w:rPr>
      </w:pPr>
      <w:r w:rsidRPr="00B4620E">
        <w:rPr>
          <w:rFonts w:ascii="Times New Roman" w:hAnsi="Times New Roman"/>
          <w:bCs/>
          <w:sz w:val="24"/>
          <w:szCs w:val="24"/>
        </w:rPr>
        <w:br w:type="page"/>
      </w:r>
    </w:p>
    <w:p w:rsidR="003B0083" w:rsidRPr="00B4620E" w:rsidRDefault="003B0083" w:rsidP="00B4620E">
      <w:pPr>
        <w:shd w:val="clear" w:color="auto" w:fill="FFFFFF"/>
        <w:spacing w:after="0" w:line="240" w:lineRule="auto"/>
        <w:contextualSpacing/>
        <w:jc w:val="both"/>
        <w:rPr>
          <w:rFonts w:ascii="Times New Roman" w:hAnsi="Times New Roman"/>
          <w:bCs/>
          <w:sz w:val="24"/>
          <w:szCs w:val="24"/>
        </w:rPr>
      </w:pPr>
    </w:p>
    <w:p w:rsidR="003B0083" w:rsidRPr="00B4620E" w:rsidRDefault="00FE0E91" w:rsidP="00B4620E">
      <w:pPr>
        <w:shd w:val="clear" w:color="auto" w:fill="FFFFFF"/>
        <w:spacing w:after="0" w:line="240" w:lineRule="auto"/>
        <w:contextualSpacing/>
        <w:jc w:val="both"/>
        <w:rPr>
          <w:rFonts w:ascii="Times New Roman" w:hAnsi="Times New Roman"/>
          <w:sz w:val="24"/>
          <w:szCs w:val="24"/>
        </w:rPr>
      </w:pPr>
      <w:r w:rsidRPr="00B4620E">
        <w:rPr>
          <w:rFonts w:ascii="Times New Roman" w:hAnsi="Times New Roman"/>
          <w:sz w:val="24"/>
          <w:szCs w:val="24"/>
        </w:rPr>
        <w:tab/>
        <w:t>Требования к результатам освоения компетенций</w:t>
      </w:r>
    </w:p>
    <w:tbl>
      <w:tblPr>
        <w:tblStyle w:val="af9"/>
        <w:tblW w:w="0" w:type="auto"/>
        <w:tblLayout w:type="fixed"/>
        <w:tblLook w:val="04A0" w:firstRow="1" w:lastRow="0" w:firstColumn="1" w:lastColumn="0" w:noHBand="0" w:noVBand="1"/>
      </w:tblPr>
      <w:tblGrid>
        <w:gridCol w:w="959"/>
        <w:gridCol w:w="2692"/>
        <w:gridCol w:w="3118"/>
        <w:gridCol w:w="2693"/>
      </w:tblGrid>
      <w:tr w:rsidR="003B0083" w:rsidRPr="00B4620E">
        <w:tc>
          <w:tcPr>
            <w:tcW w:w="959" w:type="dxa"/>
            <w:vMerge w:val="restart"/>
            <w:vAlign w:val="center"/>
          </w:tcPr>
          <w:p w:rsidR="003B0083" w:rsidRPr="002B1153" w:rsidRDefault="00FE0E91" w:rsidP="00B4620E">
            <w:pPr>
              <w:spacing w:after="0" w:line="240" w:lineRule="auto"/>
              <w:ind w:left="-30"/>
              <w:contextualSpacing/>
              <w:jc w:val="center"/>
              <w:rPr>
                <w:rFonts w:ascii="Times New Roman" w:hAnsi="Times New Roman"/>
                <w:color w:val="FF0000"/>
              </w:rPr>
            </w:pPr>
            <w:r w:rsidRPr="002B1153">
              <w:rPr>
                <w:rFonts w:ascii="Times New Roman" w:hAnsi="Times New Roman"/>
                <w:b/>
                <w:bCs/>
              </w:rPr>
              <w:t>Номер/ индекс компетенции</w:t>
            </w:r>
          </w:p>
        </w:tc>
        <w:tc>
          <w:tcPr>
            <w:tcW w:w="8503" w:type="dxa"/>
            <w:gridSpan w:val="3"/>
            <w:vAlign w:val="center"/>
          </w:tcPr>
          <w:p w:rsidR="003B0083" w:rsidRPr="00B4620E" w:rsidRDefault="00FE0E91" w:rsidP="00B4620E">
            <w:pPr>
              <w:spacing w:after="0" w:line="240" w:lineRule="auto"/>
              <w:contextualSpacing/>
              <w:jc w:val="center"/>
              <w:rPr>
                <w:rFonts w:ascii="Times New Roman" w:hAnsi="Times New Roman"/>
                <w:color w:val="FF0000"/>
                <w:sz w:val="24"/>
                <w:szCs w:val="24"/>
              </w:rPr>
            </w:pPr>
            <w:r w:rsidRPr="00B4620E">
              <w:rPr>
                <w:rFonts w:ascii="Times New Roman" w:hAnsi="Times New Roman"/>
                <w:b/>
                <w:bCs/>
                <w:sz w:val="24"/>
                <w:szCs w:val="24"/>
              </w:rPr>
              <w:t>В результате изучения учебной дисциплины обучающиеся должны:</w:t>
            </w:r>
          </w:p>
        </w:tc>
      </w:tr>
      <w:tr w:rsidR="003B0083" w:rsidRPr="00B4620E">
        <w:tc>
          <w:tcPr>
            <w:tcW w:w="959" w:type="dxa"/>
            <w:vMerge/>
            <w:vAlign w:val="center"/>
          </w:tcPr>
          <w:p w:rsidR="003B0083" w:rsidRPr="00B4620E" w:rsidRDefault="003B0083" w:rsidP="00B4620E">
            <w:pPr>
              <w:spacing w:after="0" w:line="240" w:lineRule="auto"/>
              <w:contextualSpacing/>
              <w:jc w:val="center"/>
              <w:rPr>
                <w:rFonts w:ascii="Times New Roman" w:hAnsi="Times New Roman"/>
                <w:color w:val="FF0000"/>
                <w:sz w:val="24"/>
                <w:szCs w:val="24"/>
              </w:rPr>
            </w:pPr>
          </w:p>
        </w:tc>
        <w:tc>
          <w:tcPr>
            <w:tcW w:w="2692" w:type="dxa"/>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bCs/>
                <w:sz w:val="24"/>
                <w:szCs w:val="24"/>
              </w:rPr>
              <w:t>Знать</w:t>
            </w:r>
          </w:p>
        </w:tc>
        <w:tc>
          <w:tcPr>
            <w:tcW w:w="3118" w:type="dxa"/>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bCs/>
                <w:sz w:val="24"/>
                <w:szCs w:val="24"/>
              </w:rPr>
              <w:t>Уметь</w:t>
            </w:r>
          </w:p>
        </w:tc>
        <w:tc>
          <w:tcPr>
            <w:tcW w:w="2693" w:type="dxa"/>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bCs/>
                <w:sz w:val="24"/>
                <w:szCs w:val="24"/>
              </w:rPr>
              <w:t>Владеть</w:t>
            </w:r>
          </w:p>
        </w:tc>
      </w:tr>
      <w:tr w:rsidR="003B0083" w:rsidRPr="00B4620E">
        <w:tc>
          <w:tcPr>
            <w:tcW w:w="959" w:type="dxa"/>
          </w:tcPr>
          <w:p w:rsidR="003B0083" w:rsidRPr="00B4620E" w:rsidRDefault="00FE0E91" w:rsidP="00B4620E">
            <w:pPr>
              <w:spacing w:after="0" w:line="240" w:lineRule="auto"/>
              <w:contextualSpacing/>
              <w:jc w:val="both"/>
              <w:rPr>
                <w:rFonts w:ascii="Times New Roman" w:hAnsi="Times New Roman"/>
                <w:color w:val="FF0000"/>
                <w:sz w:val="24"/>
                <w:szCs w:val="24"/>
              </w:rPr>
            </w:pPr>
            <w:r w:rsidRPr="00B4620E">
              <w:rPr>
                <w:rFonts w:ascii="Times New Roman" w:hAnsi="Times New Roman"/>
                <w:sz w:val="24"/>
                <w:szCs w:val="24"/>
              </w:rPr>
              <w:t>ПК-1</w:t>
            </w:r>
          </w:p>
        </w:tc>
        <w:tc>
          <w:tcPr>
            <w:tcW w:w="2692" w:type="dxa"/>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color w:val="000000"/>
                <w:sz w:val="24"/>
                <w:szCs w:val="24"/>
              </w:rPr>
              <w:t xml:space="preserve">основные </w:t>
            </w:r>
            <w:proofErr w:type="spellStart"/>
            <w:r w:rsidRPr="00B4620E">
              <w:rPr>
                <w:rFonts w:ascii="Times New Roman" w:hAnsi="Times New Roman"/>
                <w:color w:val="000000"/>
                <w:sz w:val="24"/>
                <w:szCs w:val="24"/>
              </w:rPr>
              <w:t>техносферные</w:t>
            </w:r>
            <w:proofErr w:type="spellEnd"/>
            <w:r w:rsidRPr="00B4620E">
              <w:rPr>
                <w:rFonts w:ascii="Times New Roman" w:hAnsi="Times New Roman"/>
                <w:color w:val="000000"/>
                <w:sz w:val="24"/>
                <w:szCs w:val="24"/>
              </w:rPr>
              <w:t xml:space="preserve"> опасности, их свойства и характеристики</w:t>
            </w:r>
          </w:p>
        </w:tc>
        <w:tc>
          <w:tcPr>
            <w:tcW w:w="3118" w:type="dxa"/>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color w:val="000000"/>
                <w:sz w:val="24"/>
                <w:szCs w:val="24"/>
              </w:rPr>
              <w:t>идентифицировать основные опасности среды обитания человека, оценивать риск их реализации</w:t>
            </w:r>
          </w:p>
        </w:tc>
        <w:tc>
          <w:tcPr>
            <w:tcW w:w="2693" w:type="dxa"/>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понятийно-терминологическим аппаратом в области безопасности</w:t>
            </w:r>
          </w:p>
        </w:tc>
      </w:tr>
      <w:tr w:rsidR="003B0083" w:rsidRPr="00B4620E">
        <w:tc>
          <w:tcPr>
            <w:tcW w:w="959" w:type="dxa"/>
          </w:tcPr>
          <w:p w:rsidR="003B0083" w:rsidRPr="00B4620E" w:rsidRDefault="00FE0E91" w:rsidP="00B4620E">
            <w:pPr>
              <w:spacing w:after="0" w:line="240" w:lineRule="auto"/>
              <w:contextualSpacing/>
              <w:jc w:val="both"/>
              <w:rPr>
                <w:rFonts w:ascii="Times New Roman" w:hAnsi="Times New Roman"/>
                <w:color w:val="FF0000"/>
                <w:sz w:val="24"/>
                <w:szCs w:val="24"/>
              </w:rPr>
            </w:pPr>
            <w:r w:rsidRPr="00B4620E">
              <w:rPr>
                <w:rFonts w:ascii="Times New Roman" w:hAnsi="Times New Roman"/>
                <w:sz w:val="24"/>
                <w:szCs w:val="24"/>
              </w:rPr>
              <w:t>ПК-2</w:t>
            </w:r>
          </w:p>
        </w:tc>
        <w:tc>
          <w:tcPr>
            <w:tcW w:w="2692" w:type="dxa"/>
          </w:tcPr>
          <w:p w:rsidR="003B0083" w:rsidRPr="00B4620E" w:rsidRDefault="00FE0E91" w:rsidP="00B4620E">
            <w:pPr>
              <w:spacing w:after="0" w:line="240" w:lineRule="auto"/>
              <w:contextualSpacing/>
              <w:rPr>
                <w:rFonts w:ascii="Times New Roman" w:hAnsi="Times New Roman"/>
                <w:sz w:val="24"/>
                <w:szCs w:val="24"/>
              </w:rPr>
            </w:pPr>
            <w:proofErr w:type="gramStart"/>
            <w:r w:rsidRPr="00B4620E">
              <w:rPr>
                <w:rFonts w:ascii="Times New Roman" w:hAnsi="Times New Roman"/>
                <w:color w:val="000000"/>
                <w:sz w:val="24"/>
                <w:szCs w:val="24"/>
              </w:rPr>
              <w:t>методики</w:t>
            </w:r>
            <w:proofErr w:type="gramEnd"/>
            <w:r w:rsidRPr="00B4620E">
              <w:rPr>
                <w:rFonts w:ascii="Times New Roman" w:hAnsi="Times New Roman"/>
                <w:color w:val="000000"/>
                <w:sz w:val="24"/>
                <w:szCs w:val="24"/>
              </w:rPr>
              <w:t xml:space="preserve"> разработки и решения инженерно-технических</w:t>
            </w:r>
          </w:p>
          <w:p w:rsidR="003B0083" w:rsidRPr="00B4620E" w:rsidRDefault="003B0083" w:rsidP="00B4620E">
            <w:pPr>
              <w:spacing w:after="0" w:line="240" w:lineRule="auto"/>
              <w:contextualSpacing/>
              <w:rPr>
                <w:rFonts w:ascii="Times New Roman" w:hAnsi="Times New Roman"/>
                <w:sz w:val="24"/>
                <w:szCs w:val="24"/>
              </w:rPr>
            </w:pPr>
          </w:p>
        </w:tc>
        <w:tc>
          <w:tcPr>
            <w:tcW w:w="3118" w:type="dxa"/>
          </w:tcPr>
          <w:p w:rsidR="003B0083" w:rsidRPr="00B4620E" w:rsidRDefault="00FE0E91" w:rsidP="00B4620E">
            <w:pPr>
              <w:spacing w:after="0" w:line="240" w:lineRule="auto"/>
              <w:contextualSpacing/>
              <w:rPr>
                <w:rFonts w:ascii="Times New Roman" w:hAnsi="Times New Roman"/>
                <w:color w:val="000000"/>
                <w:sz w:val="24"/>
                <w:szCs w:val="24"/>
              </w:rPr>
            </w:pPr>
            <w:r w:rsidRPr="00B4620E">
              <w:rPr>
                <w:rFonts w:ascii="Times New Roman" w:hAnsi="Times New Roman"/>
                <w:color w:val="000000"/>
                <w:sz w:val="24"/>
                <w:szCs w:val="24"/>
              </w:rPr>
              <w:t>проводить расчеты устройств, обеспечивающих электробезопасность и безопасность от атмосферного электричества; определять необходимый воздухообмен для предотвращен</w:t>
            </w:r>
            <w:r w:rsidRPr="00B4620E">
              <w:rPr>
                <w:rFonts w:ascii="Times New Roman" w:hAnsi="Times New Roman"/>
                <w:sz w:val="24"/>
                <w:szCs w:val="24"/>
              </w:rPr>
              <w:t>ия отравления работников токсичными веществами; проводить расчеты освещения</w:t>
            </w:r>
          </w:p>
        </w:tc>
        <w:tc>
          <w:tcPr>
            <w:tcW w:w="2693" w:type="dxa"/>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 xml:space="preserve">навыками </w:t>
            </w:r>
            <w:r w:rsidRPr="00B4620E">
              <w:rPr>
                <w:rFonts w:ascii="Times New Roman" w:hAnsi="Times New Roman"/>
                <w:color w:val="000000"/>
                <w:sz w:val="24"/>
                <w:szCs w:val="24"/>
              </w:rPr>
              <w:t>разработки вопросов безопасности при подготовке технических заданий для разработки проектной документации</w:t>
            </w:r>
          </w:p>
        </w:tc>
      </w:tr>
      <w:tr w:rsidR="003B0083" w:rsidRPr="00B4620E">
        <w:tc>
          <w:tcPr>
            <w:tcW w:w="959"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ПК-3</w:t>
            </w:r>
          </w:p>
        </w:tc>
        <w:tc>
          <w:tcPr>
            <w:tcW w:w="2692" w:type="dxa"/>
          </w:tcPr>
          <w:p w:rsidR="003B0083" w:rsidRPr="00B4620E" w:rsidRDefault="00FE0E91" w:rsidP="00B4620E">
            <w:pPr>
              <w:spacing w:after="0" w:line="240" w:lineRule="auto"/>
              <w:contextualSpacing/>
              <w:rPr>
                <w:rFonts w:ascii="Times New Roman" w:hAnsi="Times New Roman"/>
                <w:color w:val="000000"/>
                <w:sz w:val="24"/>
                <w:szCs w:val="24"/>
              </w:rPr>
            </w:pPr>
            <w:r w:rsidRPr="00B4620E">
              <w:rPr>
                <w:rFonts w:ascii="Times New Roman" w:hAnsi="Times New Roman"/>
                <w:sz w:val="24"/>
                <w:szCs w:val="24"/>
              </w:rPr>
              <w:t xml:space="preserve">вопросы по организации охраны труда и основы безопасности различных производственных процессов в чрезвычайных ситуациях (ЧС) </w:t>
            </w:r>
          </w:p>
          <w:p w:rsidR="003B0083" w:rsidRPr="00B4620E" w:rsidRDefault="003B0083" w:rsidP="00B4620E">
            <w:pPr>
              <w:spacing w:after="0" w:line="240" w:lineRule="auto"/>
              <w:contextualSpacing/>
              <w:rPr>
                <w:rFonts w:ascii="Times New Roman" w:hAnsi="Times New Roman"/>
                <w:color w:val="000000"/>
                <w:sz w:val="24"/>
                <w:szCs w:val="24"/>
              </w:rPr>
            </w:pPr>
          </w:p>
        </w:tc>
        <w:tc>
          <w:tcPr>
            <w:tcW w:w="3118" w:type="dxa"/>
          </w:tcPr>
          <w:p w:rsidR="003B0083" w:rsidRPr="00B4620E" w:rsidRDefault="00FE0E91" w:rsidP="00B4620E">
            <w:pPr>
              <w:spacing w:after="0" w:line="240" w:lineRule="auto"/>
              <w:contextualSpacing/>
              <w:rPr>
                <w:rFonts w:ascii="Times New Roman" w:hAnsi="Times New Roman"/>
                <w:color w:val="000000"/>
                <w:sz w:val="24"/>
                <w:szCs w:val="24"/>
              </w:rPr>
            </w:pPr>
            <w:r w:rsidRPr="00B4620E">
              <w:rPr>
                <w:rFonts w:ascii="Times New Roman" w:hAnsi="Times New Roman"/>
                <w:sz w:val="24"/>
                <w:szCs w:val="24"/>
              </w:rPr>
              <w:t>использовать знания по организации охраны труда и использовать знание организационных основ безопасности различных производственных процессов в ЧС</w:t>
            </w:r>
          </w:p>
          <w:p w:rsidR="003B0083" w:rsidRPr="00B4620E" w:rsidRDefault="003B0083" w:rsidP="00B4620E">
            <w:pPr>
              <w:spacing w:after="0" w:line="240" w:lineRule="auto"/>
              <w:contextualSpacing/>
              <w:rPr>
                <w:rFonts w:ascii="Times New Roman" w:hAnsi="Times New Roman"/>
                <w:color w:val="000000"/>
                <w:sz w:val="24"/>
                <w:szCs w:val="24"/>
              </w:rPr>
            </w:pPr>
          </w:p>
        </w:tc>
        <w:tc>
          <w:tcPr>
            <w:tcW w:w="2693" w:type="dxa"/>
          </w:tcPr>
          <w:p w:rsidR="003B0083" w:rsidRPr="00B4620E" w:rsidRDefault="00FE0E91" w:rsidP="00B4620E">
            <w:pPr>
              <w:spacing w:after="0" w:line="240" w:lineRule="auto"/>
              <w:contextualSpacing/>
              <w:rPr>
                <w:rFonts w:ascii="Times New Roman" w:hAnsi="Times New Roman"/>
                <w:color w:val="000000"/>
                <w:sz w:val="24"/>
                <w:szCs w:val="24"/>
              </w:rPr>
            </w:pPr>
            <w:r w:rsidRPr="00B4620E">
              <w:rPr>
                <w:rFonts w:ascii="Times New Roman" w:hAnsi="Times New Roman"/>
                <w:sz w:val="24"/>
                <w:szCs w:val="24"/>
              </w:rPr>
              <w:t>знаниями по организации охраны труда и способностью использовать знание организационных основ безопасности различных производственных процессов в ЧС</w:t>
            </w:r>
          </w:p>
        </w:tc>
      </w:tr>
      <w:tr w:rsidR="003B0083" w:rsidRPr="00B4620E">
        <w:tc>
          <w:tcPr>
            <w:tcW w:w="959"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ПК-4</w:t>
            </w:r>
          </w:p>
        </w:tc>
        <w:tc>
          <w:tcPr>
            <w:tcW w:w="2692" w:type="dxa"/>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 xml:space="preserve">действующую систему нормативно-правовых актов в области </w:t>
            </w:r>
            <w:proofErr w:type="spellStart"/>
            <w:r w:rsidRPr="00B4620E">
              <w:rPr>
                <w:rFonts w:ascii="Times New Roman" w:hAnsi="Times New Roman"/>
                <w:sz w:val="24"/>
                <w:szCs w:val="24"/>
              </w:rPr>
              <w:t>техносферной</w:t>
            </w:r>
            <w:proofErr w:type="spellEnd"/>
            <w:r w:rsidRPr="00B4620E">
              <w:rPr>
                <w:rFonts w:ascii="Times New Roman" w:hAnsi="Times New Roman"/>
                <w:sz w:val="24"/>
                <w:szCs w:val="24"/>
              </w:rPr>
              <w:t xml:space="preserve"> безопасности</w:t>
            </w:r>
          </w:p>
        </w:tc>
        <w:tc>
          <w:tcPr>
            <w:tcW w:w="3118" w:type="dxa"/>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применять действующие законодательные и нормативно-правовые акты; правильно оценить соответствие или несоответствие фактического состояния безопасности на рабочем месте или в организации с нормативными требованиями.</w:t>
            </w:r>
          </w:p>
        </w:tc>
        <w:tc>
          <w:tcPr>
            <w:tcW w:w="2693" w:type="dxa"/>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понятийно-терминологическим аппаратом в области безопасности</w:t>
            </w:r>
          </w:p>
        </w:tc>
      </w:tr>
      <w:tr w:rsidR="003B0083" w:rsidRPr="00B4620E">
        <w:tc>
          <w:tcPr>
            <w:tcW w:w="959"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ПК-5</w:t>
            </w:r>
          </w:p>
        </w:tc>
        <w:tc>
          <w:tcPr>
            <w:tcW w:w="2692" w:type="dxa"/>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 xml:space="preserve">правила работы с приборами, аппаратурой и приспособлениями, </w:t>
            </w:r>
            <w:r w:rsidRPr="00B4620E">
              <w:rPr>
                <w:rFonts w:ascii="Times New Roman" w:hAnsi="Times New Roman"/>
                <w:sz w:val="24"/>
                <w:szCs w:val="24"/>
              </w:rPr>
              <w:lastRenderedPageBreak/>
              <w:t>применяемыми для контроля факторов производственной среды и трудового процесса на производстве</w:t>
            </w:r>
          </w:p>
        </w:tc>
        <w:tc>
          <w:tcPr>
            <w:tcW w:w="3118" w:type="dxa"/>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lastRenderedPageBreak/>
              <w:t xml:space="preserve">применять и управлять приборами, аппаратурой и приспособлениями, применяемыми для </w:t>
            </w:r>
            <w:r w:rsidRPr="00B4620E">
              <w:rPr>
                <w:rFonts w:ascii="Times New Roman" w:hAnsi="Times New Roman"/>
                <w:sz w:val="24"/>
                <w:szCs w:val="24"/>
              </w:rPr>
              <w:lastRenderedPageBreak/>
              <w:t>контроля факторов производственной среды и трудового процесса на производстве</w:t>
            </w:r>
          </w:p>
        </w:tc>
        <w:tc>
          <w:tcPr>
            <w:tcW w:w="2693" w:type="dxa"/>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lastRenderedPageBreak/>
              <w:t>методами оценки состояния безопасности на производстве и в быту</w:t>
            </w:r>
          </w:p>
        </w:tc>
      </w:tr>
      <w:tr w:rsidR="003B0083" w:rsidRPr="00B4620E">
        <w:trPr>
          <w:trHeight w:val="317"/>
        </w:trPr>
        <w:tc>
          <w:tcPr>
            <w:tcW w:w="959" w:type="dxa"/>
            <w:vMerge w:val="restart"/>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lastRenderedPageBreak/>
              <w:t>ПК-6</w:t>
            </w:r>
          </w:p>
        </w:tc>
        <w:tc>
          <w:tcPr>
            <w:tcW w:w="2692" w:type="dxa"/>
            <w:vMerge w:val="restart"/>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специфику и механизм токсического действия вредных веществ, энергетического воздействия и комбинированного действия факторов</w:t>
            </w:r>
          </w:p>
        </w:tc>
        <w:tc>
          <w:tcPr>
            <w:tcW w:w="3118" w:type="dxa"/>
            <w:vMerge w:val="restart"/>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применять методы анализа взаимодействия человека и его деятельности со средой обитания;</w:t>
            </w:r>
          </w:p>
        </w:tc>
        <w:tc>
          <w:tcPr>
            <w:tcW w:w="2693" w:type="dxa"/>
            <w:vMerge w:val="restart"/>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способностью прогнозирования развития заболеваний</w:t>
            </w:r>
          </w:p>
        </w:tc>
      </w:tr>
      <w:tr w:rsidR="003B0083" w:rsidRPr="00B4620E">
        <w:trPr>
          <w:trHeight w:val="317"/>
        </w:trPr>
        <w:tc>
          <w:tcPr>
            <w:tcW w:w="959" w:type="dxa"/>
            <w:vMerge w:val="restart"/>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ПК-7</w:t>
            </w:r>
          </w:p>
        </w:tc>
        <w:tc>
          <w:tcPr>
            <w:tcW w:w="2692" w:type="dxa"/>
            <w:vMerge w:val="restart"/>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bCs/>
                <w:sz w:val="24"/>
                <w:szCs w:val="24"/>
              </w:rPr>
              <w:t>Характеристики и определение границ опасных, чрезвычайно опасных зон, определение зон приемлемого риска</w:t>
            </w:r>
          </w:p>
        </w:tc>
        <w:tc>
          <w:tcPr>
            <w:tcW w:w="3118" w:type="dxa"/>
            <w:vMerge w:val="restart"/>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bCs/>
                <w:sz w:val="24"/>
                <w:szCs w:val="24"/>
              </w:rPr>
              <w:t>Давать оценку и определять опасные, чрезвычайно опасные зоны, зоны приемлемого риска</w:t>
            </w:r>
          </w:p>
        </w:tc>
        <w:tc>
          <w:tcPr>
            <w:tcW w:w="2693" w:type="dxa"/>
            <w:vMerge w:val="restart"/>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bCs/>
                <w:sz w:val="24"/>
                <w:szCs w:val="24"/>
              </w:rPr>
              <w:t>Методами определения опасных, чрезвычайно опасных зон и зон приемлемого риска</w:t>
            </w:r>
          </w:p>
        </w:tc>
      </w:tr>
      <w:tr w:rsidR="003B0083" w:rsidRPr="00B4620E">
        <w:trPr>
          <w:trHeight w:val="317"/>
        </w:trPr>
        <w:tc>
          <w:tcPr>
            <w:tcW w:w="959" w:type="dxa"/>
            <w:vMerge w:val="restart"/>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ПК-8</w:t>
            </w:r>
          </w:p>
        </w:tc>
        <w:tc>
          <w:tcPr>
            <w:tcW w:w="2692" w:type="dxa"/>
            <w:vMerge w:val="restart"/>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Действующее законодательство РФ</w:t>
            </w:r>
          </w:p>
        </w:tc>
        <w:tc>
          <w:tcPr>
            <w:tcW w:w="3118" w:type="dxa"/>
            <w:vMerge w:val="restart"/>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Осуществлять проверки безопасного состояния объектов различного назначения</w:t>
            </w:r>
          </w:p>
        </w:tc>
        <w:tc>
          <w:tcPr>
            <w:tcW w:w="2693" w:type="dxa"/>
            <w:vMerge w:val="restart"/>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Методикой контроля и проведением экспертизы безопасности</w:t>
            </w:r>
          </w:p>
        </w:tc>
      </w:tr>
      <w:tr w:rsidR="003B0083" w:rsidRPr="00422810">
        <w:trPr>
          <w:trHeight w:val="317"/>
        </w:trPr>
        <w:tc>
          <w:tcPr>
            <w:tcW w:w="959" w:type="dxa"/>
            <w:vMerge w:val="restart"/>
          </w:tcPr>
          <w:p w:rsidR="003B0083" w:rsidRPr="00422810" w:rsidRDefault="00FE0E91" w:rsidP="00B4620E">
            <w:pPr>
              <w:spacing w:after="0" w:line="240" w:lineRule="auto"/>
              <w:contextualSpacing/>
              <w:jc w:val="both"/>
              <w:rPr>
                <w:rFonts w:ascii="Times New Roman" w:hAnsi="Times New Roman"/>
                <w:sz w:val="24"/>
                <w:szCs w:val="24"/>
              </w:rPr>
            </w:pPr>
            <w:r w:rsidRPr="00422810">
              <w:rPr>
                <w:rFonts w:ascii="Times New Roman" w:hAnsi="Times New Roman"/>
                <w:sz w:val="24"/>
                <w:szCs w:val="24"/>
              </w:rPr>
              <w:t>ПК-9</w:t>
            </w:r>
          </w:p>
        </w:tc>
        <w:tc>
          <w:tcPr>
            <w:tcW w:w="2692" w:type="dxa"/>
            <w:vMerge w:val="restart"/>
          </w:tcPr>
          <w:p w:rsidR="003B0083" w:rsidRPr="00422810" w:rsidRDefault="00FE0E91" w:rsidP="00B4620E">
            <w:pPr>
              <w:spacing w:after="0" w:line="240" w:lineRule="auto"/>
              <w:contextualSpacing/>
              <w:jc w:val="both"/>
              <w:rPr>
                <w:rFonts w:ascii="Times New Roman" w:hAnsi="Times New Roman"/>
                <w:sz w:val="24"/>
                <w:szCs w:val="24"/>
              </w:rPr>
            </w:pPr>
            <w:r w:rsidRPr="00422810">
              <w:rPr>
                <w:rFonts w:ascii="Times New Roman" w:hAnsi="Times New Roman"/>
                <w:sz w:val="24"/>
                <w:szCs w:val="24"/>
              </w:rPr>
              <w:t xml:space="preserve">Методы исследования и моделирования для повышения эффективности мероприятий, направленных на усиление </w:t>
            </w:r>
            <w:proofErr w:type="spellStart"/>
            <w:r w:rsidRPr="00422810">
              <w:rPr>
                <w:rFonts w:ascii="Times New Roman" w:hAnsi="Times New Roman"/>
                <w:sz w:val="24"/>
                <w:szCs w:val="24"/>
              </w:rPr>
              <w:t>техносферной</w:t>
            </w:r>
            <w:proofErr w:type="spellEnd"/>
            <w:r w:rsidRPr="00422810">
              <w:rPr>
                <w:rFonts w:ascii="Times New Roman" w:hAnsi="Times New Roman"/>
                <w:sz w:val="24"/>
                <w:szCs w:val="24"/>
              </w:rPr>
              <w:t xml:space="preserve"> безопасности</w:t>
            </w:r>
          </w:p>
        </w:tc>
        <w:tc>
          <w:tcPr>
            <w:tcW w:w="3118" w:type="dxa"/>
            <w:vMerge w:val="restart"/>
          </w:tcPr>
          <w:p w:rsidR="003B0083" w:rsidRPr="00422810" w:rsidRDefault="00FE0E91" w:rsidP="00B4620E">
            <w:pPr>
              <w:spacing w:after="0" w:line="240" w:lineRule="auto"/>
              <w:contextualSpacing/>
              <w:jc w:val="both"/>
              <w:rPr>
                <w:rFonts w:ascii="Times New Roman" w:hAnsi="Times New Roman"/>
                <w:sz w:val="24"/>
                <w:szCs w:val="24"/>
              </w:rPr>
            </w:pPr>
            <w:r w:rsidRPr="00422810">
              <w:rPr>
                <w:rFonts w:ascii="Times New Roman" w:hAnsi="Times New Roman"/>
                <w:sz w:val="24"/>
                <w:szCs w:val="24"/>
              </w:rPr>
              <w:t xml:space="preserve">Использовать современные методы исследования и моделирования для повышения эффективности мероприятий, направленных на усиление </w:t>
            </w:r>
            <w:proofErr w:type="spellStart"/>
            <w:r w:rsidRPr="00422810">
              <w:rPr>
                <w:rFonts w:ascii="Times New Roman" w:hAnsi="Times New Roman"/>
                <w:sz w:val="24"/>
                <w:szCs w:val="24"/>
              </w:rPr>
              <w:t>техносферной</w:t>
            </w:r>
            <w:proofErr w:type="spellEnd"/>
            <w:r w:rsidRPr="00422810">
              <w:rPr>
                <w:rFonts w:ascii="Times New Roman" w:hAnsi="Times New Roman"/>
                <w:sz w:val="24"/>
                <w:szCs w:val="24"/>
              </w:rPr>
              <w:t xml:space="preserve"> безопасности</w:t>
            </w:r>
          </w:p>
        </w:tc>
        <w:tc>
          <w:tcPr>
            <w:tcW w:w="2693" w:type="dxa"/>
            <w:vMerge w:val="restart"/>
          </w:tcPr>
          <w:p w:rsidR="003B0083" w:rsidRPr="00422810" w:rsidRDefault="00FE0E91" w:rsidP="00B4620E">
            <w:pPr>
              <w:spacing w:after="0" w:line="240" w:lineRule="auto"/>
              <w:contextualSpacing/>
              <w:jc w:val="both"/>
              <w:rPr>
                <w:rFonts w:ascii="Times New Roman" w:hAnsi="Times New Roman"/>
                <w:sz w:val="24"/>
                <w:szCs w:val="24"/>
              </w:rPr>
            </w:pPr>
            <w:r w:rsidRPr="00422810">
              <w:rPr>
                <w:rFonts w:ascii="Times New Roman" w:hAnsi="Times New Roman"/>
                <w:sz w:val="24"/>
                <w:szCs w:val="24"/>
              </w:rPr>
              <w:t>Способностью применять на практике навыки проведения и описания исследований</w:t>
            </w:r>
          </w:p>
        </w:tc>
      </w:tr>
    </w:tbl>
    <w:p w:rsidR="003B0083" w:rsidRPr="00422810" w:rsidRDefault="003B0083" w:rsidP="00B4620E">
      <w:pPr>
        <w:shd w:val="clear" w:color="auto" w:fill="FFFFFF"/>
        <w:spacing w:after="0" w:line="240" w:lineRule="auto"/>
        <w:contextualSpacing/>
        <w:jc w:val="both"/>
        <w:rPr>
          <w:rFonts w:ascii="Times New Roman" w:hAnsi="Times New Roman"/>
          <w:color w:val="FF0000"/>
          <w:sz w:val="24"/>
          <w:szCs w:val="24"/>
        </w:rPr>
      </w:pPr>
    </w:p>
    <w:p w:rsidR="003B0083" w:rsidRPr="00422810" w:rsidRDefault="00FE0E91" w:rsidP="00B4620E">
      <w:pPr>
        <w:spacing w:after="0" w:line="240" w:lineRule="auto"/>
        <w:contextualSpacing/>
        <w:jc w:val="both"/>
        <w:rPr>
          <w:rFonts w:ascii="Times New Roman" w:hAnsi="Times New Roman"/>
          <w:color w:val="000000"/>
          <w:sz w:val="24"/>
          <w:szCs w:val="24"/>
        </w:rPr>
      </w:pPr>
      <w:r w:rsidRPr="00422810">
        <w:rPr>
          <w:rFonts w:ascii="Times New Roman" w:hAnsi="Times New Roman"/>
          <w:color w:val="000000"/>
          <w:sz w:val="24"/>
          <w:szCs w:val="24"/>
        </w:rPr>
        <w:tab/>
        <w:t>Формирование компетенций в учебном процессе при изучении дисциплин различных циклов представлено в структурной матрице формирования компетенций по дополнительной образовательной программе подготовки.</w:t>
      </w:r>
    </w:p>
    <w:tbl>
      <w:tblPr>
        <w:tblStyle w:val="af9"/>
        <w:tblW w:w="5000" w:type="pct"/>
        <w:tblLayout w:type="fixed"/>
        <w:tblLook w:val="00A0" w:firstRow="1" w:lastRow="0" w:firstColumn="1" w:lastColumn="0" w:noHBand="0" w:noVBand="0"/>
      </w:tblPr>
      <w:tblGrid>
        <w:gridCol w:w="1301"/>
        <w:gridCol w:w="3777"/>
        <w:gridCol w:w="2033"/>
        <w:gridCol w:w="2460"/>
      </w:tblGrid>
      <w:tr w:rsidR="003B0083" w:rsidRPr="00422810">
        <w:trPr>
          <w:trHeight w:val="735"/>
        </w:trPr>
        <w:tc>
          <w:tcPr>
            <w:tcW w:w="680" w:type="pct"/>
            <w:vAlign w:val="center"/>
          </w:tcPr>
          <w:p w:rsidR="003B0083" w:rsidRPr="00422810" w:rsidRDefault="00FE0E91" w:rsidP="00B4620E">
            <w:pPr>
              <w:spacing w:after="0" w:line="240" w:lineRule="auto"/>
              <w:contextualSpacing/>
              <w:jc w:val="center"/>
              <w:rPr>
                <w:rFonts w:ascii="Times New Roman" w:hAnsi="Times New Roman"/>
                <w:b/>
                <w:color w:val="000000"/>
                <w:sz w:val="24"/>
                <w:szCs w:val="24"/>
              </w:rPr>
            </w:pPr>
            <w:r w:rsidRPr="00422810">
              <w:rPr>
                <w:rFonts w:ascii="Times New Roman" w:hAnsi="Times New Roman"/>
                <w:b/>
                <w:color w:val="000000"/>
                <w:sz w:val="24"/>
                <w:szCs w:val="24"/>
              </w:rPr>
              <w:t>Номер по учебному плану</w:t>
            </w:r>
          </w:p>
        </w:tc>
        <w:tc>
          <w:tcPr>
            <w:tcW w:w="1973" w:type="pct"/>
            <w:vAlign w:val="center"/>
          </w:tcPr>
          <w:p w:rsidR="003B0083" w:rsidRPr="00422810" w:rsidRDefault="00FE0E91" w:rsidP="00B4620E">
            <w:pPr>
              <w:spacing w:after="0" w:line="240" w:lineRule="auto"/>
              <w:contextualSpacing/>
              <w:jc w:val="center"/>
              <w:rPr>
                <w:rFonts w:ascii="Times New Roman" w:hAnsi="Times New Roman"/>
                <w:b/>
                <w:color w:val="000000"/>
                <w:sz w:val="24"/>
                <w:szCs w:val="24"/>
              </w:rPr>
            </w:pPr>
            <w:r w:rsidRPr="00422810">
              <w:rPr>
                <w:rFonts w:ascii="Times New Roman" w:hAnsi="Times New Roman"/>
                <w:b/>
                <w:color w:val="000000"/>
                <w:sz w:val="24"/>
                <w:szCs w:val="24"/>
              </w:rPr>
              <w:t>Название дисциплины, практики</w:t>
            </w:r>
          </w:p>
        </w:tc>
        <w:tc>
          <w:tcPr>
            <w:tcW w:w="1062" w:type="pct"/>
            <w:vAlign w:val="center"/>
          </w:tcPr>
          <w:p w:rsidR="003B0083" w:rsidRPr="00422810" w:rsidRDefault="00FE0E91" w:rsidP="00B4620E">
            <w:pPr>
              <w:spacing w:after="0" w:line="240" w:lineRule="auto"/>
              <w:contextualSpacing/>
              <w:jc w:val="center"/>
              <w:rPr>
                <w:rFonts w:ascii="Times New Roman" w:hAnsi="Times New Roman"/>
                <w:b/>
                <w:color w:val="000000"/>
                <w:sz w:val="24"/>
                <w:szCs w:val="24"/>
              </w:rPr>
            </w:pPr>
            <w:r w:rsidRPr="00422810">
              <w:rPr>
                <w:rFonts w:ascii="Times New Roman" w:hAnsi="Times New Roman"/>
                <w:b/>
                <w:color w:val="000000"/>
                <w:sz w:val="24"/>
                <w:szCs w:val="24"/>
              </w:rPr>
              <w:t>Шифры формируемых компетенций</w:t>
            </w:r>
          </w:p>
        </w:tc>
        <w:tc>
          <w:tcPr>
            <w:tcW w:w="1286" w:type="pct"/>
            <w:vAlign w:val="center"/>
          </w:tcPr>
          <w:p w:rsidR="003B0083" w:rsidRPr="00422810" w:rsidRDefault="00FE0E91" w:rsidP="00B4620E">
            <w:pPr>
              <w:spacing w:after="0" w:line="240" w:lineRule="auto"/>
              <w:contextualSpacing/>
              <w:jc w:val="center"/>
              <w:rPr>
                <w:rFonts w:ascii="Times New Roman" w:hAnsi="Times New Roman"/>
                <w:b/>
                <w:color w:val="000000"/>
                <w:sz w:val="24"/>
                <w:szCs w:val="24"/>
              </w:rPr>
            </w:pPr>
            <w:r w:rsidRPr="00422810">
              <w:rPr>
                <w:rFonts w:ascii="Times New Roman" w:hAnsi="Times New Roman"/>
                <w:b/>
                <w:color w:val="000000"/>
                <w:sz w:val="24"/>
                <w:szCs w:val="24"/>
              </w:rPr>
              <w:t>Кафедра</w:t>
            </w:r>
          </w:p>
        </w:tc>
      </w:tr>
      <w:tr w:rsidR="003B0083" w:rsidRPr="00422810">
        <w:trPr>
          <w:trHeight w:val="402"/>
        </w:trPr>
        <w:tc>
          <w:tcPr>
            <w:tcW w:w="680" w:type="pct"/>
            <w:noWrap/>
            <w:vAlign w:val="center"/>
          </w:tcPr>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sz w:val="24"/>
                <w:szCs w:val="24"/>
              </w:rPr>
              <w:t>1</w:t>
            </w:r>
          </w:p>
        </w:tc>
        <w:tc>
          <w:tcPr>
            <w:tcW w:w="1973" w:type="pct"/>
            <w:vAlign w:val="center"/>
          </w:tcPr>
          <w:p w:rsidR="003B0083" w:rsidRPr="00422810" w:rsidRDefault="00FE0E91" w:rsidP="00B4620E">
            <w:pPr>
              <w:spacing w:after="0" w:line="240" w:lineRule="auto"/>
              <w:contextualSpacing/>
              <w:rPr>
                <w:rFonts w:ascii="Times New Roman" w:hAnsi="Times New Roman"/>
                <w:sz w:val="24"/>
                <w:szCs w:val="24"/>
              </w:rPr>
            </w:pPr>
            <w:proofErr w:type="spellStart"/>
            <w:r w:rsidRPr="00422810">
              <w:rPr>
                <w:rFonts w:ascii="Times New Roman" w:hAnsi="Times New Roman"/>
                <w:sz w:val="24"/>
                <w:szCs w:val="24"/>
              </w:rPr>
              <w:t>Ноксология</w:t>
            </w:r>
            <w:proofErr w:type="spellEnd"/>
          </w:p>
        </w:tc>
        <w:tc>
          <w:tcPr>
            <w:tcW w:w="1062" w:type="pct"/>
          </w:tcPr>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color w:val="000000"/>
                <w:sz w:val="24"/>
                <w:szCs w:val="24"/>
              </w:rPr>
              <w:t>ПК-7</w:t>
            </w:r>
          </w:p>
        </w:tc>
        <w:tc>
          <w:tcPr>
            <w:tcW w:w="1286" w:type="pct"/>
            <w:noWrap/>
          </w:tcPr>
          <w:p w:rsidR="003B0083" w:rsidRPr="00422810" w:rsidRDefault="00FE0E91" w:rsidP="00B4620E">
            <w:pPr>
              <w:spacing w:after="0" w:line="240" w:lineRule="auto"/>
              <w:contextualSpacing/>
              <w:rPr>
                <w:rFonts w:ascii="Times New Roman" w:hAnsi="Times New Roman"/>
                <w:sz w:val="24"/>
                <w:szCs w:val="24"/>
              </w:rPr>
            </w:pPr>
            <w:r w:rsidRPr="00422810">
              <w:rPr>
                <w:rFonts w:ascii="Times New Roman" w:hAnsi="Times New Roman"/>
                <w:sz w:val="24"/>
                <w:szCs w:val="24"/>
              </w:rPr>
              <w:t>Безопасность жизнедеятельности</w:t>
            </w:r>
          </w:p>
        </w:tc>
      </w:tr>
      <w:tr w:rsidR="003B0083" w:rsidRPr="00422810">
        <w:trPr>
          <w:trHeight w:val="402"/>
        </w:trPr>
        <w:tc>
          <w:tcPr>
            <w:tcW w:w="680" w:type="pct"/>
            <w:noWrap/>
            <w:vAlign w:val="center"/>
          </w:tcPr>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sz w:val="24"/>
                <w:szCs w:val="24"/>
              </w:rPr>
              <w:t>2</w:t>
            </w:r>
          </w:p>
        </w:tc>
        <w:tc>
          <w:tcPr>
            <w:tcW w:w="1973" w:type="pct"/>
            <w:vAlign w:val="center"/>
          </w:tcPr>
          <w:p w:rsidR="003B0083" w:rsidRPr="00422810" w:rsidRDefault="00FE0E91" w:rsidP="00B4620E">
            <w:pPr>
              <w:spacing w:after="0" w:line="240" w:lineRule="auto"/>
              <w:contextualSpacing/>
              <w:rPr>
                <w:rFonts w:ascii="Times New Roman" w:hAnsi="Times New Roman"/>
                <w:sz w:val="24"/>
                <w:szCs w:val="24"/>
              </w:rPr>
            </w:pPr>
            <w:r w:rsidRPr="00422810">
              <w:rPr>
                <w:rFonts w:ascii="Times New Roman" w:hAnsi="Times New Roman"/>
                <w:sz w:val="24"/>
                <w:szCs w:val="24"/>
              </w:rPr>
              <w:t>Физиология и эргономика труда</w:t>
            </w:r>
          </w:p>
        </w:tc>
        <w:tc>
          <w:tcPr>
            <w:tcW w:w="1062" w:type="pct"/>
          </w:tcPr>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color w:val="000000"/>
                <w:sz w:val="24"/>
                <w:szCs w:val="24"/>
              </w:rPr>
              <w:t>ПК-6</w:t>
            </w:r>
          </w:p>
        </w:tc>
        <w:tc>
          <w:tcPr>
            <w:tcW w:w="1286" w:type="pct"/>
            <w:noWrap/>
          </w:tcPr>
          <w:p w:rsidR="003B0083" w:rsidRPr="00422810" w:rsidRDefault="00FE0E91" w:rsidP="00B4620E">
            <w:pPr>
              <w:spacing w:after="0" w:line="240" w:lineRule="auto"/>
              <w:contextualSpacing/>
              <w:rPr>
                <w:rFonts w:ascii="Times New Roman" w:hAnsi="Times New Roman"/>
                <w:sz w:val="24"/>
                <w:szCs w:val="24"/>
              </w:rPr>
            </w:pPr>
            <w:r w:rsidRPr="00422810">
              <w:rPr>
                <w:rFonts w:ascii="Times New Roman" w:hAnsi="Times New Roman"/>
                <w:sz w:val="24"/>
                <w:szCs w:val="24"/>
              </w:rPr>
              <w:t>Безопасность жизнедеятельности</w:t>
            </w:r>
          </w:p>
        </w:tc>
      </w:tr>
      <w:tr w:rsidR="003B0083" w:rsidRPr="00422810">
        <w:trPr>
          <w:trHeight w:val="402"/>
        </w:trPr>
        <w:tc>
          <w:tcPr>
            <w:tcW w:w="680" w:type="pct"/>
            <w:noWrap/>
            <w:vAlign w:val="center"/>
          </w:tcPr>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sz w:val="24"/>
                <w:szCs w:val="24"/>
              </w:rPr>
              <w:t>3</w:t>
            </w:r>
          </w:p>
        </w:tc>
        <w:tc>
          <w:tcPr>
            <w:tcW w:w="1973" w:type="pct"/>
            <w:vAlign w:val="center"/>
          </w:tcPr>
          <w:p w:rsidR="003B0083" w:rsidRPr="00422810" w:rsidRDefault="00FE0E91" w:rsidP="00B4620E">
            <w:pPr>
              <w:spacing w:after="0" w:line="240" w:lineRule="auto"/>
              <w:contextualSpacing/>
              <w:rPr>
                <w:rFonts w:ascii="Times New Roman" w:hAnsi="Times New Roman"/>
                <w:sz w:val="24"/>
                <w:szCs w:val="24"/>
              </w:rPr>
            </w:pPr>
            <w:r w:rsidRPr="00422810">
              <w:rPr>
                <w:rFonts w:ascii="Times New Roman" w:hAnsi="Times New Roman"/>
                <w:sz w:val="24"/>
                <w:szCs w:val="24"/>
              </w:rPr>
              <w:t>Производственная санитария и гигиена труда</w:t>
            </w:r>
          </w:p>
        </w:tc>
        <w:tc>
          <w:tcPr>
            <w:tcW w:w="1062" w:type="pct"/>
          </w:tcPr>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color w:val="000000"/>
                <w:sz w:val="24"/>
                <w:szCs w:val="24"/>
              </w:rPr>
              <w:t xml:space="preserve"> ПК-</w:t>
            </w:r>
            <w:r w:rsidRPr="00422810">
              <w:rPr>
                <w:rFonts w:ascii="Times New Roman" w:hAnsi="Times New Roman"/>
                <w:sz w:val="24"/>
                <w:szCs w:val="24"/>
              </w:rPr>
              <w:t xml:space="preserve">2, </w:t>
            </w:r>
            <w:r w:rsidRPr="00422810">
              <w:rPr>
                <w:rFonts w:ascii="Times New Roman" w:hAnsi="Times New Roman"/>
                <w:color w:val="000000"/>
                <w:sz w:val="24"/>
                <w:szCs w:val="24"/>
              </w:rPr>
              <w:t>ПК-5</w:t>
            </w:r>
            <w:r w:rsidRPr="00422810">
              <w:rPr>
                <w:rFonts w:ascii="Times New Roman" w:hAnsi="Times New Roman"/>
                <w:sz w:val="24"/>
                <w:szCs w:val="24"/>
              </w:rPr>
              <w:t xml:space="preserve">, </w:t>
            </w:r>
            <w:r w:rsidRPr="00422810">
              <w:rPr>
                <w:rFonts w:ascii="Times New Roman" w:hAnsi="Times New Roman"/>
                <w:color w:val="000000"/>
                <w:sz w:val="24"/>
                <w:szCs w:val="24"/>
              </w:rPr>
              <w:t>ПК-</w:t>
            </w:r>
            <w:r w:rsidRPr="00422810">
              <w:rPr>
                <w:rFonts w:ascii="Times New Roman" w:hAnsi="Times New Roman"/>
                <w:sz w:val="24"/>
                <w:szCs w:val="24"/>
              </w:rPr>
              <w:t xml:space="preserve">6, </w:t>
            </w:r>
            <w:r w:rsidRPr="00422810">
              <w:rPr>
                <w:rFonts w:ascii="Times New Roman" w:hAnsi="Times New Roman"/>
                <w:color w:val="000000"/>
                <w:sz w:val="24"/>
                <w:szCs w:val="24"/>
              </w:rPr>
              <w:t>ПК-</w:t>
            </w:r>
            <w:r w:rsidRPr="00422810">
              <w:rPr>
                <w:rFonts w:ascii="Times New Roman" w:hAnsi="Times New Roman"/>
                <w:sz w:val="24"/>
                <w:szCs w:val="24"/>
              </w:rPr>
              <w:t>9</w:t>
            </w:r>
          </w:p>
        </w:tc>
        <w:tc>
          <w:tcPr>
            <w:tcW w:w="1286" w:type="pct"/>
            <w:noWrap/>
          </w:tcPr>
          <w:p w:rsidR="003B0083" w:rsidRPr="00422810" w:rsidRDefault="00FE0E91" w:rsidP="00B4620E">
            <w:pPr>
              <w:spacing w:after="0" w:line="240" w:lineRule="auto"/>
              <w:contextualSpacing/>
              <w:rPr>
                <w:rFonts w:ascii="Times New Roman" w:hAnsi="Times New Roman"/>
                <w:sz w:val="24"/>
                <w:szCs w:val="24"/>
              </w:rPr>
            </w:pPr>
            <w:r w:rsidRPr="00422810">
              <w:rPr>
                <w:rFonts w:ascii="Times New Roman" w:hAnsi="Times New Roman"/>
                <w:sz w:val="24"/>
                <w:szCs w:val="24"/>
              </w:rPr>
              <w:t>Безопасность жизнедеятельности</w:t>
            </w:r>
          </w:p>
        </w:tc>
      </w:tr>
      <w:tr w:rsidR="003B0083" w:rsidRPr="00422810">
        <w:trPr>
          <w:trHeight w:val="402"/>
        </w:trPr>
        <w:tc>
          <w:tcPr>
            <w:tcW w:w="680" w:type="pct"/>
            <w:noWrap/>
            <w:vAlign w:val="center"/>
          </w:tcPr>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sz w:val="24"/>
                <w:szCs w:val="24"/>
              </w:rPr>
              <w:t>4</w:t>
            </w:r>
          </w:p>
        </w:tc>
        <w:tc>
          <w:tcPr>
            <w:tcW w:w="1973" w:type="pct"/>
            <w:vAlign w:val="center"/>
          </w:tcPr>
          <w:p w:rsidR="003B0083" w:rsidRPr="00422810" w:rsidRDefault="00FE0E91" w:rsidP="00B4620E">
            <w:pPr>
              <w:spacing w:after="0" w:line="240" w:lineRule="auto"/>
              <w:contextualSpacing/>
              <w:rPr>
                <w:rFonts w:ascii="Times New Roman" w:hAnsi="Times New Roman"/>
                <w:sz w:val="24"/>
                <w:szCs w:val="24"/>
              </w:rPr>
            </w:pPr>
            <w:r w:rsidRPr="00422810">
              <w:rPr>
                <w:rFonts w:ascii="Times New Roman" w:hAnsi="Times New Roman"/>
                <w:sz w:val="24"/>
                <w:szCs w:val="24"/>
              </w:rPr>
              <w:t>Производственная безопасность</w:t>
            </w:r>
          </w:p>
        </w:tc>
        <w:tc>
          <w:tcPr>
            <w:tcW w:w="1062" w:type="pct"/>
          </w:tcPr>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color w:val="000000"/>
                <w:sz w:val="24"/>
                <w:szCs w:val="24"/>
              </w:rPr>
              <w:t>ПК-1, ПК-</w:t>
            </w:r>
            <w:r w:rsidRPr="00422810">
              <w:rPr>
                <w:rFonts w:ascii="Times New Roman" w:hAnsi="Times New Roman"/>
                <w:sz w:val="24"/>
                <w:szCs w:val="24"/>
              </w:rPr>
              <w:t xml:space="preserve">2, </w:t>
            </w:r>
            <w:r w:rsidRPr="00422810">
              <w:rPr>
                <w:rFonts w:ascii="Times New Roman" w:hAnsi="Times New Roman"/>
                <w:color w:val="000000"/>
                <w:sz w:val="24"/>
                <w:szCs w:val="24"/>
              </w:rPr>
              <w:t>ПК-</w:t>
            </w:r>
            <w:r w:rsidRPr="00422810">
              <w:rPr>
                <w:rFonts w:ascii="Times New Roman" w:hAnsi="Times New Roman"/>
                <w:sz w:val="24"/>
                <w:szCs w:val="24"/>
              </w:rPr>
              <w:t>6, ПК-8</w:t>
            </w:r>
          </w:p>
        </w:tc>
        <w:tc>
          <w:tcPr>
            <w:tcW w:w="1286" w:type="pct"/>
            <w:noWrap/>
          </w:tcPr>
          <w:p w:rsidR="003B0083" w:rsidRPr="00422810" w:rsidRDefault="00FE0E91" w:rsidP="00B4620E">
            <w:pPr>
              <w:spacing w:after="0" w:line="240" w:lineRule="auto"/>
              <w:contextualSpacing/>
              <w:rPr>
                <w:rFonts w:ascii="Times New Roman" w:hAnsi="Times New Roman"/>
                <w:sz w:val="24"/>
                <w:szCs w:val="24"/>
              </w:rPr>
            </w:pPr>
            <w:r w:rsidRPr="00422810">
              <w:rPr>
                <w:rFonts w:ascii="Times New Roman" w:hAnsi="Times New Roman"/>
                <w:sz w:val="24"/>
                <w:szCs w:val="24"/>
              </w:rPr>
              <w:t>Безопасность жизнедеятельности</w:t>
            </w:r>
          </w:p>
        </w:tc>
      </w:tr>
      <w:tr w:rsidR="003B0083" w:rsidRPr="00422810">
        <w:trPr>
          <w:trHeight w:val="402"/>
        </w:trPr>
        <w:tc>
          <w:tcPr>
            <w:tcW w:w="680" w:type="pct"/>
            <w:noWrap/>
            <w:vAlign w:val="center"/>
          </w:tcPr>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sz w:val="24"/>
                <w:szCs w:val="24"/>
              </w:rPr>
              <w:t>5</w:t>
            </w:r>
          </w:p>
        </w:tc>
        <w:tc>
          <w:tcPr>
            <w:tcW w:w="1973" w:type="pct"/>
            <w:vAlign w:val="center"/>
          </w:tcPr>
          <w:p w:rsidR="003B0083" w:rsidRPr="00422810" w:rsidRDefault="00FE0E91" w:rsidP="00B4620E">
            <w:pPr>
              <w:spacing w:after="0" w:line="240" w:lineRule="auto"/>
              <w:contextualSpacing/>
              <w:rPr>
                <w:rFonts w:ascii="Times New Roman" w:hAnsi="Times New Roman"/>
                <w:sz w:val="24"/>
                <w:szCs w:val="24"/>
              </w:rPr>
            </w:pPr>
            <w:r w:rsidRPr="00422810">
              <w:rPr>
                <w:rFonts w:ascii="Times New Roman" w:hAnsi="Times New Roman"/>
                <w:sz w:val="24"/>
                <w:szCs w:val="24"/>
              </w:rPr>
              <w:t>Обучение по охране труда</w:t>
            </w:r>
          </w:p>
        </w:tc>
        <w:tc>
          <w:tcPr>
            <w:tcW w:w="1062" w:type="pct"/>
          </w:tcPr>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color w:val="000000"/>
                <w:sz w:val="24"/>
                <w:szCs w:val="24"/>
              </w:rPr>
              <w:t>ПК-</w:t>
            </w:r>
            <w:r w:rsidRPr="00422810">
              <w:rPr>
                <w:rFonts w:ascii="Times New Roman" w:hAnsi="Times New Roman"/>
                <w:sz w:val="24"/>
                <w:szCs w:val="24"/>
              </w:rPr>
              <w:t xml:space="preserve">4 </w:t>
            </w:r>
          </w:p>
        </w:tc>
        <w:tc>
          <w:tcPr>
            <w:tcW w:w="1286" w:type="pct"/>
            <w:noWrap/>
          </w:tcPr>
          <w:p w:rsidR="003B0083" w:rsidRPr="00422810" w:rsidRDefault="00FE0E91" w:rsidP="00B4620E">
            <w:pPr>
              <w:spacing w:after="0" w:line="240" w:lineRule="auto"/>
              <w:contextualSpacing/>
              <w:rPr>
                <w:rFonts w:ascii="Times New Roman" w:hAnsi="Times New Roman"/>
                <w:sz w:val="24"/>
                <w:szCs w:val="24"/>
              </w:rPr>
            </w:pPr>
            <w:r w:rsidRPr="00422810">
              <w:rPr>
                <w:rFonts w:ascii="Times New Roman" w:hAnsi="Times New Roman"/>
                <w:sz w:val="24"/>
                <w:szCs w:val="24"/>
              </w:rPr>
              <w:t>Безопасность жизнедеятельности</w:t>
            </w:r>
          </w:p>
        </w:tc>
      </w:tr>
      <w:tr w:rsidR="003B0083" w:rsidRPr="00422810">
        <w:trPr>
          <w:trHeight w:val="402"/>
        </w:trPr>
        <w:tc>
          <w:tcPr>
            <w:tcW w:w="680" w:type="pct"/>
            <w:noWrap/>
            <w:vAlign w:val="center"/>
          </w:tcPr>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sz w:val="24"/>
                <w:szCs w:val="24"/>
              </w:rPr>
              <w:t>6</w:t>
            </w:r>
          </w:p>
        </w:tc>
        <w:tc>
          <w:tcPr>
            <w:tcW w:w="1973" w:type="pct"/>
            <w:vAlign w:val="center"/>
          </w:tcPr>
          <w:p w:rsidR="003B0083" w:rsidRPr="00422810" w:rsidRDefault="00FE0E91" w:rsidP="00B4620E">
            <w:pPr>
              <w:spacing w:after="0" w:line="240" w:lineRule="auto"/>
              <w:contextualSpacing/>
              <w:rPr>
                <w:rFonts w:ascii="Times New Roman" w:hAnsi="Times New Roman"/>
                <w:sz w:val="24"/>
                <w:szCs w:val="24"/>
              </w:rPr>
            </w:pPr>
            <w:r w:rsidRPr="00422810">
              <w:rPr>
                <w:rFonts w:ascii="Times New Roman" w:hAnsi="Times New Roman"/>
                <w:sz w:val="24"/>
                <w:szCs w:val="24"/>
              </w:rPr>
              <w:t>Специальная оценка условий труда</w:t>
            </w:r>
          </w:p>
        </w:tc>
        <w:tc>
          <w:tcPr>
            <w:tcW w:w="1062" w:type="pct"/>
          </w:tcPr>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color w:val="000000"/>
                <w:sz w:val="24"/>
                <w:szCs w:val="24"/>
              </w:rPr>
              <w:t>ПК-4, ПК-5</w:t>
            </w:r>
          </w:p>
        </w:tc>
        <w:tc>
          <w:tcPr>
            <w:tcW w:w="1286" w:type="pct"/>
            <w:noWrap/>
          </w:tcPr>
          <w:p w:rsidR="003B0083" w:rsidRPr="00422810" w:rsidRDefault="00FE0E91" w:rsidP="00B4620E">
            <w:pPr>
              <w:spacing w:after="0" w:line="240" w:lineRule="auto"/>
              <w:contextualSpacing/>
              <w:rPr>
                <w:rFonts w:ascii="Times New Roman" w:hAnsi="Times New Roman"/>
                <w:sz w:val="24"/>
                <w:szCs w:val="24"/>
              </w:rPr>
            </w:pPr>
            <w:r w:rsidRPr="00422810">
              <w:rPr>
                <w:rFonts w:ascii="Times New Roman" w:hAnsi="Times New Roman"/>
                <w:sz w:val="24"/>
                <w:szCs w:val="24"/>
              </w:rPr>
              <w:t>Безопасность жизнедеятельности</w:t>
            </w:r>
          </w:p>
        </w:tc>
      </w:tr>
      <w:tr w:rsidR="003B0083" w:rsidRPr="00422810">
        <w:trPr>
          <w:trHeight w:val="402"/>
        </w:trPr>
        <w:tc>
          <w:tcPr>
            <w:tcW w:w="680" w:type="pct"/>
            <w:noWrap/>
            <w:vAlign w:val="center"/>
          </w:tcPr>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sz w:val="24"/>
                <w:szCs w:val="24"/>
              </w:rPr>
              <w:lastRenderedPageBreak/>
              <w:t>7</w:t>
            </w:r>
          </w:p>
        </w:tc>
        <w:tc>
          <w:tcPr>
            <w:tcW w:w="1973" w:type="pct"/>
            <w:vAlign w:val="center"/>
          </w:tcPr>
          <w:p w:rsidR="003B0083" w:rsidRPr="00422810" w:rsidRDefault="00FE0E91" w:rsidP="00B4620E">
            <w:pPr>
              <w:spacing w:after="0" w:line="240" w:lineRule="auto"/>
              <w:contextualSpacing/>
              <w:rPr>
                <w:rFonts w:ascii="Times New Roman" w:hAnsi="Times New Roman"/>
                <w:sz w:val="24"/>
                <w:szCs w:val="24"/>
              </w:rPr>
            </w:pPr>
            <w:r w:rsidRPr="00422810">
              <w:rPr>
                <w:rFonts w:ascii="Times New Roman" w:hAnsi="Times New Roman"/>
                <w:sz w:val="24"/>
                <w:szCs w:val="24"/>
              </w:rPr>
              <w:t>Ведение документации по охране труда</w:t>
            </w:r>
          </w:p>
        </w:tc>
        <w:tc>
          <w:tcPr>
            <w:tcW w:w="1062" w:type="pct"/>
          </w:tcPr>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color w:val="000000"/>
                <w:sz w:val="24"/>
                <w:szCs w:val="24"/>
              </w:rPr>
              <w:t>ПК-</w:t>
            </w:r>
            <w:r w:rsidRPr="00422810">
              <w:rPr>
                <w:rFonts w:ascii="Times New Roman" w:hAnsi="Times New Roman"/>
                <w:sz w:val="24"/>
                <w:szCs w:val="24"/>
              </w:rPr>
              <w:t xml:space="preserve">4 </w:t>
            </w:r>
          </w:p>
        </w:tc>
        <w:tc>
          <w:tcPr>
            <w:tcW w:w="1286" w:type="pct"/>
            <w:noWrap/>
          </w:tcPr>
          <w:p w:rsidR="003B0083" w:rsidRPr="00422810" w:rsidRDefault="00FE0E91" w:rsidP="00B4620E">
            <w:pPr>
              <w:spacing w:after="0" w:line="240" w:lineRule="auto"/>
              <w:contextualSpacing/>
              <w:rPr>
                <w:rFonts w:ascii="Times New Roman" w:hAnsi="Times New Roman"/>
                <w:sz w:val="24"/>
                <w:szCs w:val="24"/>
              </w:rPr>
            </w:pPr>
            <w:r w:rsidRPr="00422810">
              <w:rPr>
                <w:rFonts w:ascii="Times New Roman" w:hAnsi="Times New Roman"/>
                <w:sz w:val="24"/>
                <w:szCs w:val="24"/>
              </w:rPr>
              <w:t>Безопасность жизнедеятельности</w:t>
            </w:r>
          </w:p>
        </w:tc>
      </w:tr>
      <w:tr w:rsidR="003B0083" w:rsidRPr="00422810">
        <w:trPr>
          <w:trHeight w:val="402"/>
        </w:trPr>
        <w:tc>
          <w:tcPr>
            <w:tcW w:w="680" w:type="pct"/>
            <w:noWrap/>
            <w:vAlign w:val="center"/>
          </w:tcPr>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sz w:val="24"/>
                <w:szCs w:val="24"/>
              </w:rPr>
              <w:t>8</w:t>
            </w:r>
          </w:p>
        </w:tc>
        <w:tc>
          <w:tcPr>
            <w:tcW w:w="1973" w:type="pct"/>
            <w:vAlign w:val="center"/>
          </w:tcPr>
          <w:p w:rsidR="003B0083" w:rsidRPr="00422810" w:rsidRDefault="00FE0E91" w:rsidP="00B4620E">
            <w:pPr>
              <w:spacing w:after="0" w:line="240" w:lineRule="auto"/>
              <w:contextualSpacing/>
              <w:rPr>
                <w:rFonts w:ascii="Times New Roman" w:hAnsi="Times New Roman"/>
                <w:sz w:val="24"/>
                <w:szCs w:val="24"/>
              </w:rPr>
            </w:pPr>
            <w:r w:rsidRPr="00422810">
              <w:rPr>
                <w:rFonts w:ascii="Times New Roman" w:hAnsi="Times New Roman"/>
                <w:sz w:val="24"/>
                <w:szCs w:val="24"/>
              </w:rPr>
              <w:t>Расследование несчастных случаев и профессиональных заболеваний</w:t>
            </w:r>
          </w:p>
        </w:tc>
        <w:tc>
          <w:tcPr>
            <w:tcW w:w="1062" w:type="pct"/>
          </w:tcPr>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color w:val="000000"/>
                <w:sz w:val="24"/>
                <w:szCs w:val="24"/>
              </w:rPr>
              <w:t>ПК-4</w:t>
            </w:r>
          </w:p>
        </w:tc>
        <w:tc>
          <w:tcPr>
            <w:tcW w:w="1286" w:type="pct"/>
            <w:noWrap/>
          </w:tcPr>
          <w:p w:rsidR="003B0083" w:rsidRPr="00422810" w:rsidRDefault="00FE0E91" w:rsidP="00B4620E">
            <w:pPr>
              <w:spacing w:after="0" w:line="240" w:lineRule="auto"/>
              <w:contextualSpacing/>
              <w:rPr>
                <w:rFonts w:ascii="Times New Roman" w:hAnsi="Times New Roman"/>
                <w:sz w:val="24"/>
                <w:szCs w:val="24"/>
              </w:rPr>
            </w:pPr>
            <w:r w:rsidRPr="00422810">
              <w:rPr>
                <w:rFonts w:ascii="Times New Roman" w:hAnsi="Times New Roman"/>
                <w:sz w:val="24"/>
                <w:szCs w:val="24"/>
              </w:rPr>
              <w:t>Безопасность жизнедеятельности</w:t>
            </w:r>
          </w:p>
        </w:tc>
      </w:tr>
      <w:tr w:rsidR="003B0083" w:rsidRPr="00422810">
        <w:trPr>
          <w:trHeight w:val="402"/>
        </w:trPr>
        <w:tc>
          <w:tcPr>
            <w:tcW w:w="680" w:type="pct"/>
            <w:noWrap/>
            <w:vAlign w:val="center"/>
          </w:tcPr>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sz w:val="24"/>
                <w:szCs w:val="24"/>
              </w:rPr>
              <w:t>9</w:t>
            </w:r>
          </w:p>
        </w:tc>
        <w:tc>
          <w:tcPr>
            <w:tcW w:w="1973" w:type="pct"/>
            <w:vAlign w:val="center"/>
          </w:tcPr>
          <w:p w:rsidR="003B0083" w:rsidRPr="00422810" w:rsidRDefault="00FE0E91" w:rsidP="00B4620E">
            <w:pPr>
              <w:spacing w:after="0" w:line="240" w:lineRule="auto"/>
              <w:contextualSpacing/>
              <w:rPr>
                <w:rFonts w:ascii="Times New Roman" w:hAnsi="Times New Roman"/>
                <w:sz w:val="24"/>
                <w:szCs w:val="24"/>
              </w:rPr>
            </w:pPr>
            <w:r w:rsidRPr="00422810">
              <w:rPr>
                <w:rFonts w:ascii="Times New Roman" w:hAnsi="Times New Roman"/>
                <w:sz w:val="24"/>
                <w:szCs w:val="24"/>
              </w:rPr>
              <w:t xml:space="preserve">Управление </w:t>
            </w:r>
            <w:proofErr w:type="spellStart"/>
            <w:r w:rsidRPr="00422810">
              <w:rPr>
                <w:rFonts w:ascii="Times New Roman" w:hAnsi="Times New Roman"/>
                <w:sz w:val="24"/>
                <w:szCs w:val="24"/>
              </w:rPr>
              <w:t>техносферной</w:t>
            </w:r>
            <w:proofErr w:type="spellEnd"/>
            <w:r w:rsidRPr="00422810">
              <w:rPr>
                <w:rFonts w:ascii="Times New Roman" w:hAnsi="Times New Roman"/>
                <w:sz w:val="24"/>
                <w:szCs w:val="24"/>
              </w:rPr>
              <w:t xml:space="preserve"> безопасностью</w:t>
            </w:r>
          </w:p>
        </w:tc>
        <w:tc>
          <w:tcPr>
            <w:tcW w:w="1062" w:type="pct"/>
          </w:tcPr>
          <w:p w:rsidR="003B0083" w:rsidRPr="00422810" w:rsidRDefault="00FE0E91" w:rsidP="00B4620E">
            <w:pPr>
              <w:spacing w:after="0" w:line="240" w:lineRule="auto"/>
              <w:contextualSpacing/>
              <w:jc w:val="center"/>
              <w:rPr>
                <w:rFonts w:ascii="Times New Roman" w:hAnsi="Times New Roman"/>
                <w:color w:val="000000"/>
                <w:sz w:val="24"/>
                <w:szCs w:val="24"/>
              </w:rPr>
            </w:pPr>
            <w:r w:rsidRPr="00422810">
              <w:rPr>
                <w:rFonts w:ascii="Times New Roman" w:hAnsi="Times New Roman"/>
                <w:color w:val="000000"/>
                <w:sz w:val="24"/>
                <w:szCs w:val="24"/>
              </w:rPr>
              <w:t>ПК-4</w:t>
            </w:r>
          </w:p>
        </w:tc>
        <w:tc>
          <w:tcPr>
            <w:tcW w:w="1286" w:type="pct"/>
            <w:noWrap/>
          </w:tcPr>
          <w:p w:rsidR="003B0083" w:rsidRPr="00422810" w:rsidRDefault="00FE0E91" w:rsidP="00B4620E">
            <w:pPr>
              <w:spacing w:after="0" w:line="240" w:lineRule="auto"/>
              <w:contextualSpacing/>
              <w:rPr>
                <w:rFonts w:ascii="Times New Roman" w:hAnsi="Times New Roman"/>
                <w:sz w:val="24"/>
                <w:szCs w:val="24"/>
              </w:rPr>
            </w:pPr>
            <w:r w:rsidRPr="00422810">
              <w:rPr>
                <w:rFonts w:ascii="Times New Roman" w:hAnsi="Times New Roman"/>
                <w:sz w:val="24"/>
                <w:szCs w:val="24"/>
              </w:rPr>
              <w:t>Безопасность жизнедеятельности</w:t>
            </w:r>
          </w:p>
        </w:tc>
      </w:tr>
      <w:tr w:rsidR="003B0083" w:rsidRPr="00B4620E">
        <w:trPr>
          <w:trHeight w:val="402"/>
        </w:trPr>
        <w:tc>
          <w:tcPr>
            <w:tcW w:w="680" w:type="pct"/>
            <w:noWrap/>
            <w:vAlign w:val="center"/>
          </w:tcPr>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sz w:val="24"/>
                <w:szCs w:val="24"/>
              </w:rPr>
              <w:t>10</w:t>
            </w:r>
          </w:p>
        </w:tc>
        <w:tc>
          <w:tcPr>
            <w:tcW w:w="1973" w:type="pct"/>
            <w:vAlign w:val="center"/>
          </w:tcPr>
          <w:p w:rsidR="003B0083" w:rsidRPr="00422810" w:rsidRDefault="00FE0E91" w:rsidP="00B4620E">
            <w:pPr>
              <w:spacing w:after="0" w:line="240" w:lineRule="auto"/>
              <w:contextualSpacing/>
              <w:rPr>
                <w:rFonts w:ascii="Times New Roman" w:hAnsi="Times New Roman"/>
                <w:sz w:val="24"/>
                <w:szCs w:val="24"/>
              </w:rPr>
            </w:pPr>
            <w:r w:rsidRPr="00422810">
              <w:rPr>
                <w:rFonts w:ascii="Times New Roman" w:hAnsi="Times New Roman"/>
                <w:sz w:val="24"/>
                <w:szCs w:val="24"/>
              </w:rPr>
              <w:t>Первая помощь пострадавшим</w:t>
            </w:r>
          </w:p>
        </w:tc>
        <w:tc>
          <w:tcPr>
            <w:tcW w:w="1062" w:type="pct"/>
          </w:tcPr>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color w:val="000000"/>
                <w:sz w:val="24"/>
                <w:szCs w:val="24"/>
              </w:rPr>
              <w:t>ПК-</w:t>
            </w:r>
            <w:r w:rsidRPr="00422810">
              <w:rPr>
                <w:rFonts w:ascii="Times New Roman" w:hAnsi="Times New Roman"/>
                <w:sz w:val="24"/>
                <w:szCs w:val="24"/>
              </w:rPr>
              <w:t xml:space="preserve">3, </w:t>
            </w:r>
            <w:r w:rsidRPr="00422810">
              <w:rPr>
                <w:rFonts w:ascii="Times New Roman" w:hAnsi="Times New Roman"/>
                <w:color w:val="000000"/>
                <w:sz w:val="24"/>
                <w:szCs w:val="24"/>
              </w:rPr>
              <w:t>ПК-</w:t>
            </w:r>
            <w:r w:rsidRPr="00422810">
              <w:rPr>
                <w:rFonts w:ascii="Times New Roman" w:hAnsi="Times New Roman"/>
                <w:sz w:val="24"/>
                <w:szCs w:val="24"/>
              </w:rPr>
              <w:t>6</w:t>
            </w:r>
          </w:p>
        </w:tc>
        <w:tc>
          <w:tcPr>
            <w:tcW w:w="1286" w:type="pct"/>
            <w:noWrap/>
          </w:tcPr>
          <w:p w:rsidR="003B0083" w:rsidRPr="00B4620E" w:rsidRDefault="00FE0E91" w:rsidP="00B4620E">
            <w:pPr>
              <w:spacing w:after="0" w:line="240" w:lineRule="auto"/>
              <w:contextualSpacing/>
              <w:rPr>
                <w:rFonts w:ascii="Times New Roman" w:hAnsi="Times New Roman"/>
                <w:sz w:val="24"/>
                <w:szCs w:val="24"/>
              </w:rPr>
            </w:pPr>
            <w:r w:rsidRPr="00422810">
              <w:rPr>
                <w:rFonts w:ascii="Times New Roman" w:hAnsi="Times New Roman"/>
                <w:sz w:val="24"/>
                <w:szCs w:val="24"/>
              </w:rPr>
              <w:t>Безопасность жизнедеятельности</w:t>
            </w:r>
          </w:p>
        </w:tc>
      </w:tr>
      <w:tr w:rsidR="003B0083" w:rsidRPr="00B4620E">
        <w:trPr>
          <w:trHeight w:val="402"/>
        </w:trPr>
        <w:tc>
          <w:tcPr>
            <w:tcW w:w="680" w:type="pct"/>
            <w:noWrap/>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11</w:t>
            </w:r>
          </w:p>
        </w:tc>
        <w:tc>
          <w:tcPr>
            <w:tcW w:w="1973" w:type="pct"/>
            <w:vAlign w:val="center"/>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Защита в чрезвычайных ситуациях</w:t>
            </w:r>
          </w:p>
        </w:tc>
        <w:tc>
          <w:tcPr>
            <w:tcW w:w="1062" w:type="pct"/>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color w:val="000000"/>
                <w:sz w:val="24"/>
                <w:szCs w:val="24"/>
              </w:rPr>
              <w:t>ПК-3</w:t>
            </w:r>
            <w:r w:rsidRPr="00B4620E">
              <w:rPr>
                <w:rFonts w:ascii="Times New Roman" w:hAnsi="Times New Roman"/>
                <w:sz w:val="24"/>
                <w:szCs w:val="24"/>
              </w:rPr>
              <w:t xml:space="preserve">, </w:t>
            </w:r>
            <w:r w:rsidRPr="00B4620E">
              <w:rPr>
                <w:rFonts w:ascii="Times New Roman" w:hAnsi="Times New Roman"/>
                <w:color w:val="000000"/>
                <w:sz w:val="24"/>
                <w:szCs w:val="24"/>
              </w:rPr>
              <w:t>ПК-</w:t>
            </w:r>
            <w:r w:rsidRPr="00B4620E">
              <w:rPr>
                <w:rFonts w:ascii="Times New Roman" w:hAnsi="Times New Roman"/>
                <w:sz w:val="24"/>
                <w:szCs w:val="24"/>
              </w:rPr>
              <w:t xml:space="preserve">6, </w:t>
            </w:r>
            <w:r w:rsidRPr="00B4620E">
              <w:rPr>
                <w:rFonts w:ascii="Times New Roman" w:hAnsi="Times New Roman"/>
                <w:color w:val="000000"/>
                <w:sz w:val="24"/>
                <w:szCs w:val="24"/>
              </w:rPr>
              <w:t>ПК- 7</w:t>
            </w:r>
          </w:p>
        </w:tc>
        <w:tc>
          <w:tcPr>
            <w:tcW w:w="1286" w:type="pct"/>
            <w:noWrap/>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Безопасность жизнедеятельности</w:t>
            </w:r>
          </w:p>
        </w:tc>
      </w:tr>
      <w:tr w:rsidR="003B0083" w:rsidRPr="00B4620E">
        <w:trPr>
          <w:trHeight w:val="402"/>
        </w:trPr>
        <w:tc>
          <w:tcPr>
            <w:tcW w:w="680" w:type="pct"/>
            <w:noWrap/>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12</w:t>
            </w:r>
          </w:p>
        </w:tc>
        <w:tc>
          <w:tcPr>
            <w:tcW w:w="1973" w:type="pct"/>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Производственная практика</w:t>
            </w:r>
          </w:p>
        </w:tc>
        <w:tc>
          <w:tcPr>
            <w:tcW w:w="1062" w:type="pct"/>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ПК-1, ПК-2, ПК-4, ПК-7, ПК-8</w:t>
            </w:r>
          </w:p>
        </w:tc>
        <w:tc>
          <w:tcPr>
            <w:tcW w:w="1286" w:type="pct"/>
            <w:noWrap/>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Безопасность жизнедеятельности</w:t>
            </w:r>
          </w:p>
        </w:tc>
      </w:tr>
      <w:tr w:rsidR="003B0083" w:rsidRPr="00B4620E">
        <w:trPr>
          <w:trHeight w:val="402"/>
        </w:trPr>
        <w:tc>
          <w:tcPr>
            <w:tcW w:w="680" w:type="pct"/>
            <w:noWrap/>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13</w:t>
            </w:r>
          </w:p>
        </w:tc>
        <w:tc>
          <w:tcPr>
            <w:tcW w:w="1973" w:type="pct"/>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Аттестационный экзамен</w:t>
            </w:r>
          </w:p>
        </w:tc>
        <w:tc>
          <w:tcPr>
            <w:tcW w:w="1062" w:type="pct"/>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ПК-1…9</w:t>
            </w:r>
          </w:p>
        </w:tc>
        <w:tc>
          <w:tcPr>
            <w:tcW w:w="1286" w:type="pct"/>
            <w:noWrap/>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Безопасность жизнедеятельности</w:t>
            </w:r>
          </w:p>
        </w:tc>
      </w:tr>
    </w:tbl>
    <w:p w:rsidR="003B0083" w:rsidRPr="00B4620E" w:rsidRDefault="003B0083" w:rsidP="00B4620E">
      <w:pPr>
        <w:spacing w:after="0" w:line="240" w:lineRule="auto"/>
        <w:contextualSpacing/>
        <w:jc w:val="both"/>
        <w:rPr>
          <w:rFonts w:ascii="Times New Roman" w:hAnsi="Times New Roman"/>
          <w:i/>
          <w:sz w:val="24"/>
          <w:szCs w:val="24"/>
        </w:rPr>
      </w:pPr>
    </w:p>
    <w:p w:rsidR="003B0083" w:rsidRPr="00B4620E" w:rsidRDefault="00FE0E91" w:rsidP="00B4620E">
      <w:pPr>
        <w:pStyle w:val="1"/>
        <w:pBdr>
          <w:top w:val="none" w:sz="0" w:space="0" w:color="auto"/>
          <w:left w:val="none" w:sz="0" w:space="0" w:color="auto"/>
          <w:bottom w:val="none" w:sz="0" w:space="0" w:color="auto"/>
          <w:right w:val="none" w:sz="0" w:space="0" w:color="auto"/>
          <w:between w:val="none" w:sz="0" w:space="0" w:color="auto"/>
        </w:pBdr>
        <w:spacing w:before="0" w:after="0"/>
        <w:contextualSpacing/>
        <w:jc w:val="center"/>
        <w:rPr>
          <w:rFonts w:ascii="Times New Roman" w:eastAsia="Calibri" w:hAnsi="Times New Roman"/>
          <w:sz w:val="24"/>
          <w:szCs w:val="24"/>
        </w:rPr>
      </w:pPr>
      <w:bookmarkStart w:id="11" w:name="_Toc19802912"/>
      <w:bookmarkStart w:id="12" w:name="_Toc20210187"/>
      <w:r w:rsidRPr="00B4620E">
        <w:rPr>
          <w:rFonts w:ascii="Times New Roman" w:eastAsia="Calibri" w:hAnsi="Times New Roman"/>
          <w:sz w:val="24"/>
          <w:szCs w:val="24"/>
        </w:rPr>
        <w:t>4. ДОКУМЕНТЫ, РЕГЛАМЕНТИРУЮЩИЕ СОДЕРЖАНИЕ И ОРГАНИЗАЦИЮ ОБРАЗОВАТЕЛЬНОГО ПРОЦЕССА ПРИ РЕАЛИЗАЦИИ ОП</w:t>
      </w:r>
      <w:bookmarkEnd w:id="11"/>
      <w:bookmarkEnd w:id="12"/>
    </w:p>
    <w:p w:rsidR="003B0083" w:rsidRPr="00B4620E" w:rsidRDefault="00FE0E91" w:rsidP="00B4620E">
      <w:pPr>
        <w:spacing w:after="0" w:line="240" w:lineRule="auto"/>
        <w:contextualSpacing/>
        <w:jc w:val="both"/>
        <w:rPr>
          <w:rFonts w:ascii="Times New Roman" w:hAnsi="Times New Roman"/>
          <w:color w:val="000000"/>
          <w:sz w:val="24"/>
          <w:szCs w:val="24"/>
        </w:rPr>
      </w:pPr>
      <w:r w:rsidRPr="00B4620E">
        <w:rPr>
          <w:rFonts w:ascii="Times New Roman" w:hAnsi="Times New Roman"/>
          <w:color w:val="000000"/>
          <w:sz w:val="24"/>
          <w:szCs w:val="24"/>
        </w:rPr>
        <w:tab/>
      </w:r>
    </w:p>
    <w:p w:rsidR="003B0083" w:rsidRPr="00B4620E" w:rsidRDefault="00FE0E91" w:rsidP="00B4620E">
      <w:pPr>
        <w:pStyle w:val="Default"/>
        <w:numPr>
          <w:ilvl w:val="1"/>
          <w:numId w:val="25"/>
        </w:numPr>
        <w:pBdr>
          <w:top w:val="none" w:sz="0" w:space="0" w:color="auto"/>
          <w:left w:val="none" w:sz="0" w:space="0" w:color="auto"/>
          <w:bottom w:val="none" w:sz="0" w:space="0" w:color="auto"/>
          <w:right w:val="none" w:sz="0" w:space="0" w:color="auto"/>
          <w:between w:val="none" w:sz="0" w:space="0" w:color="auto"/>
        </w:pBdr>
        <w:tabs>
          <w:tab w:val="clear" w:pos="576"/>
        </w:tabs>
        <w:ind w:left="0" w:firstLine="709"/>
        <w:contextualSpacing/>
        <w:jc w:val="both"/>
        <w:rPr>
          <w:b/>
          <w:bCs/>
        </w:rPr>
      </w:pPr>
      <w:bookmarkStart w:id="13" w:name="_Toc20210188"/>
      <w:r w:rsidRPr="00B4620E">
        <w:rPr>
          <w:b/>
          <w:bCs/>
        </w:rPr>
        <w:t>4.1. Учебный  план</w:t>
      </w:r>
      <w:bookmarkEnd w:id="13"/>
      <w:r w:rsidRPr="00B4620E">
        <w:rPr>
          <w:b/>
          <w:bCs/>
        </w:rPr>
        <w:t xml:space="preserve">  </w:t>
      </w:r>
    </w:p>
    <w:p w:rsidR="003B0083" w:rsidRPr="00B4620E" w:rsidRDefault="00FE0E91" w:rsidP="00B4620E">
      <w:pPr>
        <w:spacing w:after="0" w:line="240" w:lineRule="auto"/>
        <w:ind w:firstLine="709"/>
        <w:contextualSpacing/>
        <w:rPr>
          <w:rFonts w:ascii="Times New Roman" w:hAnsi="Times New Roman"/>
          <w:sz w:val="24"/>
          <w:szCs w:val="24"/>
        </w:rPr>
      </w:pPr>
      <w:r w:rsidRPr="00B4620E">
        <w:rPr>
          <w:rFonts w:ascii="Times New Roman" w:hAnsi="Times New Roman"/>
          <w:sz w:val="24"/>
          <w:szCs w:val="24"/>
        </w:rPr>
        <w:t>Учебный план приведен в Приложении А</w:t>
      </w:r>
    </w:p>
    <w:p w:rsidR="003B0083" w:rsidRPr="00B4620E" w:rsidRDefault="00FE0E91" w:rsidP="00B4620E">
      <w:pPr>
        <w:spacing w:after="0" w:line="240" w:lineRule="auto"/>
        <w:ind w:firstLine="709"/>
        <w:contextualSpacing/>
        <w:rPr>
          <w:rFonts w:ascii="Times New Roman" w:hAnsi="Times New Roman"/>
          <w:sz w:val="24"/>
          <w:szCs w:val="24"/>
        </w:rPr>
      </w:pPr>
      <w:r w:rsidRPr="00B4620E">
        <w:rPr>
          <w:rFonts w:ascii="Times New Roman" w:hAnsi="Times New Roman"/>
          <w:b/>
          <w:sz w:val="24"/>
          <w:szCs w:val="24"/>
        </w:rPr>
        <w:tab/>
      </w:r>
    </w:p>
    <w:p w:rsidR="003B0083" w:rsidRPr="00B4620E" w:rsidRDefault="00FE0E91" w:rsidP="00B4620E">
      <w:pPr>
        <w:pStyle w:val="Default"/>
        <w:numPr>
          <w:ilvl w:val="1"/>
          <w:numId w:val="25"/>
        </w:numPr>
        <w:pBdr>
          <w:top w:val="none" w:sz="0" w:space="0" w:color="auto"/>
          <w:left w:val="none" w:sz="0" w:space="0" w:color="auto"/>
          <w:bottom w:val="none" w:sz="0" w:space="0" w:color="auto"/>
          <w:right w:val="none" w:sz="0" w:space="0" w:color="auto"/>
          <w:between w:val="none" w:sz="0" w:space="0" w:color="auto"/>
        </w:pBdr>
        <w:tabs>
          <w:tab w:val="clear" w:pos="576"/>
        </w:tabs>
        <w:ind w:left="0" w:firstLine="709"/>
        <w:contextualSpacing/>
        <w:jc w:val="both"/>
        <w:rPr>
          <w:b/>
          <w:bCs/>
        </w:rPr>
      </w:pPr>
      <w:bookmarkStart w:id="14" w:name="_Toc20210189"/>
      <w:r w:rsidRPr="00B4620E">
        <w:rPr>
          <w:b/>
          <w:bCs/>
        </w:rPr>
        <w:t>4.2. Календарный учебный график</w:t>
      </w:r>
      <w:bookmarkEnd w:id="14"/>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 xml:space="preserve">Календарный учебный график приведён в Приложении Б. </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color w:val="000000"/>
          <w:sz w:val="24"/>
          <w:szCs w:val="24"/>
        </w:rPr>
        <w:tab/>
      </w:r>
    </w:p>
    <w:p w:rsidR="003B0083" w:rsidRPr="00B4620E" w:rsidRDefault="00FE0E91" w:rsidP="00B4620E">
      <w:pPr>
        <w:pStyle w:val="Default"/>
        <w:numPr>
          <w:ilvl w:val="1"/>
          <w:numId w:val="25"/>
        </w:numPr>
        <w:pBdr>
          <w:top w:val="none" w:sz="0" w:space="0" w:color="auto"/>
          <w:left w:val="none" w:sz="0" w:space="0" w:color="auto"/>
          <w:bottom w:val="none" w:sz="0" w:space="0" w:color="auto"/>
          <w:right w:val="none" w:sz="0" w:space="0" w:color="auto"/>
          <w:between w:val="none" w:sz="0" w:space="0" w:color="auto"/>
        </w:pBdr>
        <w:tabs>
          <w:tab w:val="clear" w:pos="576"/>
        </w:tabs>
        <w:ind w:left="0" w:firstLine="709"/>
        <w:contextualSpacing/>
        <w:jc w:val="both"/>
        <w:rPr>
          <w:b/>
          <w:bCs/>
        </w:rPr>
      </w:pPr>
      <w:bookmarkStart w:id="15" w:name="_Toc20210190"/>
      <w:r w:rsidRPr="00B4620E">
        <w:rPr>
          <w:b/>
          <w:bCs/>
        </w:rPr>
        <w:t>4.3. Рабочие программы учебных курсов (модулей), предметов, дисциплин и производственной практики, итоговой аттестации</w:t>
      </w:r>
      <w:bookmarkEnd w:id="15"/>
      <w:r w:rsidRPr="00B4620E">
        <w:rPr>
          <w:b/>
          <w:bCs/>
        </w:rPr>
        <w:t xml:space="preserve"> </w:t>
      </w:r>
    </w:p>
    <w:p w:rsidR="003B0083" w:rsidRPr="00B4620E" w:rsidRDefault="003B0083" w:rsidP="00B4620E">
      <w:pPr>
        <w:spacing w:after="0" w:line="240" w:lineRule="auto"/>
        <w:contextualSpacing/>
        <w:rPr>
          <w:rFonts w:ascii="Times New Roman" w:hAnsi="Times New Roman"/>
          <w:sz w:val="24"/>
          <w:szCs w:val="24"/>
        </w:rPr>
      </w:pPr>
    </w:p>
    <w:p w:rsidR="003B0083" w:rsidRPr="00B4620E" w:rsidRDefault="00FE0E91" w:rsidP="00B4620E">
      <w:pPr>
        <w:pStyle w:val="Default"/>
        <w:numPr>
          <w:ilvl w:val="1"/>
          <w:numId w:val="25"/>
        </w:numPr>
        <w:pBdr>
          <w:top w:val="none" w:sz="0" w:space="0" w:color="auto"/>
          <w:left w:val="none" w:sz="0" w:space="0" w:color="auto"/>
          <w:bottom w:val="none" w:sz="0" w:space="0" w:color="auto"/>
          <w:right w:val="none" w:sz="0" w:space="0" w:color="auto"/>
          <w:between w:val="none" w:sz="0" w:space="0" w:color="auto"/>
        </w:pBdr>
        <w:tabs>
          <w:tab w:val="clear" w:pos="576"/>
        </w:tabs>
        <w:ind w:left="0" w:firstLine="709"/>
        <w:contextualSpacing/>
        <w:jc w:val="center"/>
        <w:rPr>
          <w:b/>
          <w:bCs/>
        </w:rPr>
      </w:pPr>
      <w:bookmarkStart w:id="16" w:name="_Toc20210192"/>
      <w:bookmarkStart w:id="17" w:name="_Toc19802914"/>
      <w:r w:rsidRPr="00B4620E">
        <w:rPr>
          <w:b/>
          <w:bCs/>
        </w:rPr>
        <w:t>4.3.1 Рабочая программа дисциплины</w:t>
      </w:r>
      <w:bookmarkEnd w:id="16"/>
    </w:p>
    <w:p w:rsidR="003B0083" w:rsidRPr="00B4620E" w:rsidRDefault="00FE0E91" w:rsidP="00B4620E">
      <w:pPr>
        <w:pStyle w:val="Default"/>
        <w:numPr>
          <w:ilvl w:val="1"/>
          <w:numId w:val="25"/>
        </w:numPr>
        <w:pBdr>
          <w:top w:val="none" w:sz="0" w:space="0" w:color="auto"/>
          <w:left w:val="none" w:sz="0" w:space="0" w:color="auto"/>
          <w:bottom w:val="none" w:sz="0" w:space="0" w:color="auto"/>
          <w:right w:val="none" w:sz="0" w:space="0" w:color="auto"/>
          <w:between w:val="none" w:sz="0" w:space="0" w:color="auto"/>
        </w:pBdr>
        <w:tabs>
          <w:tab w:val="clear" w:pos="576"/>
        </w:tabs>
        <w:ind w:left="0" w:firstLine="709"/>
        <w:contextualSpacing/>
        <w:jc w:val="center"/>
        <w:rPr>
          <w:b/>
          <w:bCs/>
        </w:rPr>
      </w:pPr>
      <w:bookmarkStart w:id="18" w:name="_Toc20210193"/>
      <w:r w:rsidRPr="00B4620E">
        <w:rPr>
          <w:b/>
          <w:bCs/>
        </w:rPr>
        <w:t>«</w:t>
      </w:r>
      <w:bookmarkEnd w:id="17"/>
      <w:proofErr w:type="spellStart"/>
      <w:r w:rsidRPr="00B4620E">
        <w:rPr>
          <w:b/>
          <w:bCs/>
        </w:rPr>
        <w:t>Ноксология</w:t>
      </w:r>
      <w:proofErr w:type="spellEnd"/>
      <w:r w:rsidRPr="00B4620E">
        <w:rPr>
          <w:b/>
          <w:bCs/>
        </w:rPr>
        <w:t>».</w:t>
      </w:r>
      <w:bookmarkEnd w:id="18"/>
    </w:p>
    <w:p w:rsidR="003B0083" w:rsidRPr="00B4620E" w:rsidRDefault="003B0083" w:rsidP="00B4620E">
      <w:pPr>
        <w:pStyle w:val="2"/>
        <w:spacing w:before="0" w:after="0"/>
        <w:contextualSpacing/>
        <w:jc w:val="center"/>
        <w:rPr>
          <w:rFonts w:ascii="Times New Roman" w:hAnsi="Times New Roman"/>
          <w:sz w:val="24"/>
          <w:szCs w:val="24"/>
        </w:rPr>
      </w:pPr>
    </w:p>
    <w:p w:rsidR="003B0083" w:rsidRPr="00B4620E" w:rsidRDefault="00FE0E91" w:rsidP="00B4620E">
      <w:pPr>
        <w:spacing w:after="0" w:line="240" w:lineRule="auto"/>
        <w:contextualSpacing/>
        <w:jc w:val="both"/>
        <w:rPr>
          <w:rFonts w:ascii="Times New Roman" w:hAnsi="Times New Roman"/>
          <w:color w:val="000000"/>
          <w:sz w:val="24"/>
          <w:szCs w:val="24"/>
        </w:rPr>
      </w:pPr>
      <w:r w:rsidRPr="00B4620E">
        <w:rPr>
          <w:rFonts w:ascii="Times New Roman" w:hAnsi="Times New Roman"/>
          <w:sz w:val="24"/>
          <w:szCs w:val="24"/>
        </w:rPr>
        <w:tab/>
      </w:r>
      <w:r w:rsidRPr="00B4620E">
        <w:rPr>
          <w:rFonts w:ascii="Times New Roman" w:hAnsi="Times New Roman"/>
          <w:sz w:val="24"/>
          <w:szCs w:val="24"/>
          <w:u w:val="single"/>
        </w:rPr>
        <w:t>Цель дисциплины</w:t>
      </w:r>
      <w:r w:rsidRPr="00B4620E">
        <w:rPr>
          <w:rFonts w:ascii="Times New Roman" w:hAnsi="Times New Roman"/>
          <w:sz w:val="24"/>
          <w:szCs w:val="24"/>
        </w:rPr>
        <w:t>: ознакомить студентов с теорией и практикой науки об опасностях.</w:t>
      </w:r>
    </w:p>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ab/>
      </w:r>
    </w:p>
    <w:p w:rsidR="003B0083" w:rsidRPr="00B4620E" w:rsidRDefault="00FE0E91" w:rsidP="00B4620E">
      <w:pPr>
        <w:spacing w:after="0" w:line="240" w:lineRule="auto"/>
        <w:ind w:firstLine="709"/>
        <w:contextualSpacing/>
        <w:jc w:val="both"/>
        <w:rPr>
          <w:rFonts w:ascii="Times New Roman" w:hAnsi="Times New Roman"/>
          <w:color w:val="000000"/>
          <w:sz w:val="24"/>
          <w:szCs w:val="24"/>
        </w:rPr>
      </w:pPr>
      <w:r w:rsidRPr="00B4620E">
        <w:rPr>
          <w:rFonts w:ascii="Times New Roman" w:hAnsi="Times New Roman"/>
          <w:sz w:val="24"/>
          <w:szCs w:val="24"/>
          <w:u w:val="single"/>
        </w:rPr>
        <w:t>Задачи дисциплины</w:t>
      </w:r>
      <w:r w:rsidRPr="00B4620E">
        <w:rPr>
          <w:rFonts w:ascii="Times New Roman" w:hAnsi="Times New Roman"/>
          <w:sz w:val="24"/>
          <w:szCs w:val="24"/>
        </w:rPr>
        <w:t xml:space="preserve">: </w:t>
      </w:r>
    </w:p>
    <w:p w:rsidR="003B0083" w:rsidRPr="00B4620E" w:rsidRDefault="00FE0E91" w:rsidP="008F2755">
      <w:pPr>
        <w:pStyle w:val="aff"/>
        <w:numPr>
          <w:ilvl w:val="0"/>
          <w:numId w:val="2"/>
        </w:numPr>
        <w:shd w:val="clear" w:color="auto" w:fill="FFFFFF"/>
        <w:tabs>
          <w:tab w:val="left" w:pos="284"/>
          <w:tab w:val="left" w:pos="993"/>
        </w:tabs>
        <w:spacing w:after="0" w:line="240" w:lineRule="auto"/>
        <w:ind w:left="0" w:firstLine="709"/>
        <w:contextualSpacing/>
        <w:rPr>
          <w:rFonts w:ascii="Times New Roman" w:hAnsi="Times New Roman"/>
          <w:sz w:val="24"/>
          <w:szCs w:val="24"/>
        </w:rPr>
      </w:pPr>
      <w:r w:rsidRPr="00B4620E">
        <w:rPr>
          <w:rFonts w:ascii="Times New Roman" w:hAnsi="Times New Roman"/>
          <w:sz w:val="24"/>
          <w:szCs w:val="24"/>
        </w:rPr>
        <w:t>дать представление об опасностях современного мира и их негативном влиянии на человека и природу</w:t>
      </w:r>
    </w:p>
    <w:p w:rsidR="003B0083" w:rsidRPr="00B4620E" w:rsidRDefault="00FE0E91" w:rsidP="008F2755">
      <w:pPr>
        <w:pStyle w:val="aff"/>
        <w:numPr>
          <w:ilvl w:val="0"/>
          <w:numId w:val="2"/>
        </w:numPr>
        <w:shd w:val="clear" w:color="auto" w:fill="FFFFFF"/>
        <w:tabs>
          <w:tab w:val="left" w:pos="284"/>
          <w:tab w:val="left" w:pos="993"/>
        </w:tabs>
        <w:spacing w:after="0" w:line="240" w:lineRule="auto"/>
        <w:ind w:left="0" w:firstLine="709"/>
        <w:contextualSpacing/>
        <w:rPr>
          <w:rFonts w:ascii="Times New Roman" w:hAnsi="Times New Roman"/>
          <w:sz w:val="24"/>
          <w:szCs w:val="24"/>
        </w:rPr>
      </w:pPr>
      <w:r w:rsidRPr="00B4620E">
        <w:rPr>
          <w:rFonts w:ascii="Times New Roman" w:hAnsi="Times New Roman"/>
          <w:sz w:val="24"/>
          <w:szCs w:val="24"/>
        </w:rPr>
        <w:t>сформировать критерии и методы оценки опасностей;</w:t>
      </w:r>
    </w:p>
    <w:p w:rsidR="003B0083" w:rsidRPr="00B4620E" w:rsidRDefault="00FE0E91" w:rsidP="008F2755">
      <w:pPr>
        <w:pStyle w:val="aff"/>
        <w:numPr>
          <w:ilvl w:val="0"/>
          <w:numId w:val="2"/>
        </w:numPr>
        <w:shd w:val="clear" w:color="auto" w:fill="FFFFFF"/>
        <w:tabs>
          <w:tab w:val="left" w:pos="284"/>
          <w:tab w:val="left" w:pos="993"/>
        </w:tabs>
        <w:spacing w:after="0" w:line="240" w:lineRule="auto"/>
        <w:ind w:left="0" w:firstLine="709"/>
        <w:contextualSpacing/>
        <w:rPr>
          <w:rFonts w:ascii="Times New Roman" w:hAnsi="Times New Roman"/>
          <w:sz w:val="24"/>
          <w:szCs w:val="24"/>
        </w:rPr>
      </w:pPr>
      <w:r w:rsidRPr="00B4620E">
        <w:rPr>
          <w:rFonts w:ascii="Times New Roman" w:hAnsi="Times New Roman"/>
          <w:sz w:val="24"/>
          <w:szCs w:val="24"/>
        </w:rPr>
        <w:t>описать источники и зоны влияния опасностей;</w:t>
      </w:r>
    </w:p>
    <w:p w:rsidR="003B0083" w:rsidRPr="00B4620E" w:rsidRDefault="00FE0E91" w:rsidP="008F2755">
      <w:pPr>
        <w:pStyle w:val="aff"/>
        <w:numPr>
          <w:ilvl w:val="0"/>
          <w:numId w:val="2"/>
        </w:numPr>
        <w:shd w:val="clear" w:color="auto" w:fill="FFFFFF"/>
        <w:tabs>
          <w:tab w:val="left" w:pos="284"/>
          <w:tab w:val="left" w:pos="993"/>
        </w:tabs>
        <w:spacing w:after="0" w:line="240" w:lineRule="auto"/>
        <w:ind w:left="0" w:firstLine="709"/>
        <w:contextualSpacing/>
        <w:rPr>
          <w:rFonts w:ascii="Times New Roman" w:hAnsi="Times New Roman"/>
          <w:sz w:val="24"/>
          <w:szCs w:val="24"/>
        </w:rPr>
      </w:pPr>
      <w:r w:rsidRPr="00B4620E">
        <w:rPr>
          <w:rFonts w:ascii="Times New Roman" w:hAnsi="Times New Roman"/>
          <w:sz w:val="24"/>
          <w:szCs w:val="24"/>
        </w:rPr>
        <w:t>дать базисные основы анализа источников опасностей и представление о путях и способах защиты человека и природы от опасностей.</w:t>
      </w:r>
    </w:p>
    <w:p w:rsidR="003B0083" w:rsidRPr="00B4620E" w:rsidRDefault="003B0083" w:rsidP="00B4620E">
      <w:pPr>
        <w:spacing w:after="0" w:line="240" w:lineRule="auto"/>
        <w:contextualSpacing/>
        <w:jc w:val="both"/>
        <w:rPr>
          <w:rFonts w:ascii="Times New Roman" w:hAnsi="Times New Roman"/>
          <w:color w:val="000000"/>
          <w:sz w:val="24"/>
          <w:szCs w:val="24"/>
        </w:rPr>
      </w:pPr>
    </w:p>
    <w:p w:rsidR="003B0083" w:rsidRPr="00B4620E" w:rsidRDefault="003B0083" w:rsidP="00B4620E">
      <w:pPr>
        <w:spacing w:after="0" w:line="240" w:lineRule="auto"/>
        <w:ind w:firstLine="709"/>
        <w:contextualSpacing/>
        <w:rPr>
          <w:rFonts w:ascii="Times New Roman" w:eastAsia="TimesNewRoman" w:hAnsi="Times New Roman"/>
          <w:sz w:val="24"/>
          <w:szCs w:val="24"/>
        </w:rPr>
      </w:pPr>
    </w:p>
    <w:p w:rsidR="003B0083" w:rsidRPr="00B4620E" w:rsidRDefault="00FE0E91" w:rsidP="00B4620E">
      <w:pPr>
        <w:spacing w:after="0" w:line="240" w:lineRule="auto"/>
        <w:ind w:firstLine="709"/>
        <w:contextualSpacing/>
        <w:rPr>
          <w:rFonts w:ascii="Times New Roman" w:eastAsia="TimesNewRoman" w:hAnsi="Times New Roman"/>
          <w:sz w:val="24"/>
          <w:szCs w:val="24"/>
        </w:rPr>
      </w:pPr>
      <w:r w:rsidRPr="00B4620E">
        <w:rPr>
          <w:rFonts w:ascii="Times New Roman" w:eastAsia="TimesNewRoman" w:hAnsi="Times New Roman"/>
          <w:sz w:val="24"/>
          <w:szCs w:val="24"/>
          <w:u w:val="single"/>
        </w:rPr>
        <w:t>Процесс изучения дисциплины направлен на формирование следующих компетенций:</w:t>
      </w:r>
    </w:p>
    <w:p w:rsidR="003B0083" w:rsidRPr="00B4620E" w:rsidRDefault="00FE0E91" w:rsidP="00B4620E">
      <w:pPr>
        <w:spacing w:after="0" w:line="240" w:lineRule="auto"/>
        <w:ind w:firstLine="709"/>
        <w:contextualSpacing/>
        <w:rPr>
          <w:rFonts w:ascii="Times New Roman" w:eastAsia="TimesNewRoman" w:hAnsi="Times New Roman"/>
          <w:sz w:val="24"/>
          <w:szCs w:val="24"/>
        </w:rPr>
      </w:pPr>
      <w:r w:rsidRPr="00B4620E">
        <w:rPr>
          <w:rFonts w:ascii="Times New Roman" w:hAnsi="Times New Roman"/>
          <w:sz w:val="24"/>
          <w:szCs w:val="24"/>
        </w:rPr>
        <w:t>способностью определять опасные, чрезвычайно опасные зоны, зоны приемлемого риска (ПК-7)</w:t>
      </w:r>
      <w:r w:rsidRPr="00B4620E">
        <w:rPr>
          <w:rFonts w:ascii="Times New Roman" w:eastAsia="TimesNewRoman" w:hAnsi="Times New Roman"/>
          <w:sz w:val="24"/>
          <w:szCs w:val="24"/>
        </w:rPr>
        <w:t xml:space="preserve">. </w:t>
      </w:r>
    </w:p>
    <w:p w:rsidR="003B0083" w:rsidRPr="00B4620E" w:rsidRDefault="003B0083" w:rsidP="00B4620E">
      <w:pPr>
        <w:spacing w:after="0" w:line="240" w:lineRule="auto"/>
        <w:ind w:firstLine="709"/>
        <w:contextualSpacing/>
        <w:jc w:val="both"/>
        <w:rPr>
          <w:rFonts w:ascii="Times New Roman" w:hAnsi="Times New Roman"/>
          <w:sz w:val="24"/>
          <w:szCs w:val="24"/>
        </w:rPr>
      </w:pP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u w:val="single"/>
        </w:rPr>
        <w:t>Объем дисциплины и виды учебной работы.</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Общая трудоемкость дисциплины составляет 25 часов.</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689"/>
        <w:gridCol w:w="4656"/>
      </w:tblGrid>
      <w:tr w:rsidR="003B0083" w:rsidRPr="00B4620E">
        <w:tc>
          <w:tcPr>
            <w:tcW w:w="4689"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lastRenderedPageBreak/>
              <w:t>Вид учебной работы</w:t>
            </w:r>
          </w:p>
        </w:tc>
        <w:tc>
          <w:tcPr>
            <w:tcW w:w="4656"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Всего часов</w:t>
            </w:r>
          </w:p>
        </w:tc>
      </w:tr>
      <w:tr w:rsidR="003B0083" w:rsidRPr="00B4620E">
        <w:tc>
          <w:tcPr>
            <w:tcW w:w="4689"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Аудиторные занятия</w:t>
            </w:r>
          </w:p>
        </w:tc>
        <w:tc>
          <w:tcPr>
            <w:tcW w:w="4656"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8</w:t>
            </w:r>
          </w:p>
        </w:tc>
      </w:tr>
      <w:tr w:rsidR="003B0083" w:rsidRPr="00B4620E">
        <w:tc>
          <w:tcPr>
            <w:tcW w:w="4689"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В том числе:</w:t>
            </w:r>
          </w:p>
        </w:tc>
        <w:tc>
          <w:tcPr>
            <w:tcW w:w="4656" w:type="dxa"/>
          </w:tcPr>
          <w:p w:rsidR="003B0083" w:rsidRPr="00B4620E" w:rsidRDefault="003B0083" w:rsidP="00B4620E">
            <w:pPr>
              <w:spacing w:after="0" w:line="240" w:lineRule="auto"/>
              <w:contextualSpacing/>
              <w:jc w:val="center"/>
              <w:rPr>
                <w:rFonts w:ascii="Times New Roman" w:hAnsi="Times New Roman"/>
                <w:sz w:val="24"/>
                <w:szCs w:val="24"/>
              </w:rPr>
            </w:pPr>
          </w:p>
        </w:tc>
      </w:tr>
      <w:tr w:rsidR="003B0083" w:rsidRPr="00B4620E">
        <w:trPr>
          <w:trHeight w:val="211"/>
        </w:trPr>
        <w:tc>
          <w:tcPr>
            <w:tcW w:w="4689"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Лекции</w:t>
            </w:r>
          </w:p>
        </w:tc>
        <w:tc>
          <w:tcPr>
            <w:tcW w:w="4656"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6</w:t>
            </w:r>
          </w:p>
        </w:tc>
      </w:tr>
      <w:tr w:rsidR="003B0083" w:rsidRPr="00B4620E">
        <w:tc>
          <w:tcPr>
            <w:tcW w:w="4689"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Практические занятия</w:t>
            </w:r>
          </w:p>
        </w:tc>
        <w:tc>
          <w:tcPr>
            <w:tcW w:w="4656"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2</w:t>
            </w:r>
          </w:p>
        </w:tc>
      </w:tr>
      <w:tr w:rsidR="003B0083" w:rsidRPr="00B4620E">
        <w:tc>
          <w:tcPr>
            <w:tcW w:w="4689"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Самостоятельная работа</w:t>
            </w:r>
          </w:p>
        </w:tc>
        <w:tc>
          <w:tcPr>
            <w:tcW w:w="4656"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17</w:t>
            </w:r>
          </w:p>
        </w:tc>
      </w:tr>
      <w:tr w:rsidR="003B0083" w:rsidRPr="00B4620E">
        <w:tc>
          <w:tcPr>
            <w:tcW w:w="4689"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 xml:space="preserve">Вид промежуточной аттестации </w:t>
            </w:r>
          </w:p>
        </w:tc>
        <w:tc>
          <w:tcPr>
            <w:tcW w:w="4656"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экзамен</w:t>
            </w:r>
          </w:p>
        </w:tc>
      </w:tr>
      <w:tr w:rsidR="003B0083" w:rsidRPr="00B4620E">
        <w:tc>
          <w:tcPr>
            <w:tcW w:w="4689"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Общая трудоемкость</w:t>
            </w:r>
          </w:p>
        </w:tc>
        <w:tc>
          <w:tcPr>
            <w:tcW w:w="4656"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25</w:t>
            </w:r>
          </w:p>
        </w:tc>
      </w:tr>
    </w:tbl>
    <w:p w:rsidR="003B0083" w:rsidRPr="00B4620E" w:rsidRDefault="003B0083" w:rsidP="00B4620E">
      <w:pPr>
        <w:spacing w:after="0" w:line="240" w:lineRule="auto"/>
        <w:contextualSpacing/>
        <w:jc w:val="both"/>
        <w:rPr>
          <w:rFonts w:ascii="Times New Roman" w:hAnsi="Times New Roman"/>
          <w:sz w:val="24"/>
          <w:szCs w:val="24"/>
        </w:rPr>
      </w:pPr>
    </w:p>
    <w:p w:rsidR="003B0083" w:rsidRPr="00B4620E" w:rsidRDefault="00FE0E91" w:rsidP="00B4620E">
      <w:pPr>
        <w:spacing w:after="0" w:line="240" w:lineRule="auto"/>
        <w:ind w:firstLine="708"/>
        <w:contextualSpacing/>
        <w:rPr>
          <w:rFonts w:ascii="Times New Roman" w:hAnsi="Times New Roman"/>
          <w:sz w:val="24"/>
          <w:szCs w:val="24"/>
          <w:u w:val="single"/>
        </w:rPr>
      </w:pPr>
      <w:r w:rsidRPr="00B4620E">
        <w:rPr>
          <w:rFonts w:ascii="Times New Roman" w:hAnsi="Times New Roman"/>
          <w:sz w:val="24"/>
          <w:szCs w:val="24"/>
          <w:u w:val="single"/>
        </w:rPr>
        <w:t>Структура дисциплины</w:t>
      </w:r>
    </w:p>
    <w:p w:rsidR="003B0083" w:rsidRPr="00B4620E" w:rsidRDefault="003B0083" w:rsidP="00B4620E">
      <w:pPr>
        <w:spacing w:after="0" w:line="240" w:lineRule="auto"/>
        <w:ind w:firstLine="708"/>
        <w:contextualSpacing/>
        <w:rPr>
          <w:rFonts w:ascii="Times New Roman" w:hAnsi="Times New Roman"/>
          <w:sz w:val="24"/>
          <w:szCs w:val="24"/>
        </w:rPr>
      </w:pPr>
    </w:p>
    <w:tbl>
      <w:tblPr>
        <w:tblStyle w:val="af9"/>
        <w:tblW w:w="0" w:type="auto"/>
        <w:jc w:val="right"/>
        <w:tblLook w:val="04A0" w:firstRow="1" w:lastRow="0" w:firstColumn="1" w:lastColumn="0" w:noHBand="0" w:noVBand="1"/>
      </w:tblPr>
      <w:tblGrid>
        <w:gridCol w:w="560"/>
        <w:gridCol w:w="3212"/>
        <w:gridCol w:w="819"/>
        <w:gridCol w:w="1055"/>
        <w:gridCol w:w="1783"/>
        <w:gridCol w:w="2142"/>
      </w:tblGrid>
      <w:tr w:rsidR="003B0083" w:rsidRPr="00B4620E">
        <w:trPr>
          <w:jc w:val="right"/>
        </w:trPr>
        <w:tc>
          <w:tcPr>
            <w:tcW w:w="421" w:type="dxa"/>
            <w:vMerge w:val="restart"/>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w:t>
            </w:r>
          </w:p>
          <w:p w:rsidR="003B0083" w:rsidRPr="00B4620E" w:rsidRDefault="00FE0E91" w:rsidP="00B4620E">
            <w:pPr>
              <w:spacing w:after="0" w:line="240" w:lineRule="auto"/>
              <w:contextualSpacing/>
              <w:jc w:val="center"/>
              <w:rPr>
                <w:rFonts w:ascii="Times New Roman" w:hAnsi="Times New Roman"/>
                <w:sz w:val="24"/>
                <w:szCs w:val="24"/>
              </w:rPr>
            </w:pPr>
            <w:proofErr w:type="gramStart"/>
            <w:r w:rsidRPr="00B4620E">
              <w:rPr>
                <w:rFonts w:ascii="Times New Roman" w:hAnsi="Times New Roman"/>
                <w:b/>
                <w:sz w:val="24"/>
                <w:szCs w:val="24"/>
              </w:rPr>
              <w:t>п</w:t>
            </w:r>
            <w:proofErr w:type="gramEnd"/>
            <w:r w:rsidRPr="00B4620E">
              <w:rPr>
                <w:rFonts w:ascii="Times New Roman" w:hAnsi="Times New Roman"/>
                <w:b/>
                <w:sz w:val="24"/>
                <w:szCs w:val="24"/>
              </w:rPr>
              <w:t>/п</w:t>
            </w:r>
          </w:p>
        </w:tc>
        <w:tc>
          <w:tcPr>
            <w:tcW w:w="3538" w:type="dxa"/>
            <w:vMerge w:val="restart"/>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Наименование раздела (модуля) дисциплины</w:t>
            </w:r>
          </w:p>
        </w:tc>
        <w:tc>
          <w:tcPr>
            <w:tcW w:w="0" w:type="auto"/>
            <w:gridSpan w:val="4"/>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Количество часов</w:t>
            </w:r>
          </w:p>
        </w:tc>
      </w:tr>
      <w:tr w:rsidR="003B0083" w:rsidRPr="00B4620E">
        <w:trPr>
          <w:trHeight w:val="276"/>
          <w:jc w:val="right"/>
        </w:trPr>
        <w:tc>
          <w:tcPr>
            <w:tcW w:w="421" w:type="dxa"/>
            <w:vMerge/>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3538" w:type="dxa"/>
            <w:vMerge/>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0" w:type="auto"/>
            <w:vMerge w:val="restart"/>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Всего</w:t>
            </w:r>
          </w:p>
        </w:tc>
        <w:tc>
          <w:tcPr>
            <w:tcW w:w="0" w:type="auto"/>
            <w:gridSpan w:val="3"/>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в том числе</w:t>
            </w:r>
          </w:p>
        </w:tc>
      </w:tr>
      <w:tr w:rsidR="003B0083" w:rsidRPr="00B4620E">
        <w:trPr>
          <w:jc w:val="right"/>
        </w:trPr>
        <w:tc>
          <w:tcPr>
            <w:tcW w:w="421" w:type="dxa"/>
            <w:vMerge/>
            <w:vAlign w:val="center"/>
          </w:tcPr>
          <w:p w:rsidR="003B0083" w:rsidRPr="00B4620E" w:rsidRDefault="003B0083" w:rsidP="00B4620E">
            <w:pPr>
              <w:spacing w:after="0" w:line="240" w:lineRule="auto"/>
              <w:contextualSpacing/>
              <w:jc w:val="center"/>
              <w:rPr>
                <w:rFonts w:ascii="Times New Roman" w:hAnsi="Times New Roman"/>
                <w:color w:val="FF0000"/>
                <w:sz w:val="24"/>
                <w:szCs w:val="24"/>
              </w:rPr>
            </w:pPr>
          </w:p>
        </w:tc>
        <w:tc>
          <w:tcPr>
            <w:tcW w:w="3538" w:type="dxa"/>
            <w:vMerge/>
            <w:vAlign w:val="center"/>
          </w:tcPr>
          <w:p w:rsidR="003B0083" w:rsidRPr="00B4620E" w:rsidRDefault="003B0083" w:rsidP="00B4620E">
            <w:pPr>
              <w:spacing w:after="0" w:line="240" w:lineRule="auto"/>
              <w:contextualSpacing/>
              <w:jc w:val="center"/>
              <w:rPr>
                <w:rFonts w:ascii="Times New Roman" w:hAnsi="Times New Roman"/>
                <w:color w:val="FF0000"/>
                <w:sz w:val="24"/>
                <w:szCs w:val="24"/>
              </w:rPr>
            </w:pPr>
          </w:p>
        </w:tc>
        <w:tc>
          <w:tcPr>
            <w:tcW w:w="0" w:type="auto"/>
            <w:vMerge/>
            <w:vAlign w:val="center"/>
          </w:tcPr>
          <w:p w:rsidR="003B0083" w:rsidRPr="00B4620E" w:rsidRDefault="003B0083" w:rsidP="00B4620E">
            <w:pPr>
              <w:spacing w:after="0" w:line="240" w:lineRule="auto"/>
              <w:contextualSpacing/>
              <w:jc w:val="center"/>
              <w:rPr>
                <w:rFonts w:ascii="Times New Roman" w:hAnsi="Times New Roman"/>
                <w:color w:val="FF0000"/>
                <w:sz w:val="24"/>
                <w:szCs w:val="24"/>
              </w:rPr>
            </w:pPr>
          </w:p>
        </w:tc>
        <w:tc>
          <w:tcPr>
            <w:tcW w:w="0" w:type="auto"/>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Лекции</w:t>
            </w:r>
          </w:p>
        </w:tc>
        <w:tc>
          <w:tcPr>
            <w:tcW w:w="0" w:type="auto"/>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Практические</w:t>
            </w:r>
          </w:p>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занятия</w:t>
            </w:r>
          </w:p>
        </w:tc>
        <w:tc>
          <w:tcPr>
            <w:tcW w:w="0" w:type="auto"/>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Самостоятельная</w:t>
            </w:r>
          </w:p>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работа</w:t>
            </w:r>
          </w:p>
        </w:tc>
      </w:tr>
      <w:tr w:rsidR="003B0083" w:rsidRPr="00B4620E">
        <w:trPr>
          <w:jc w:val="right"/>
        </w:trPr>
        <w:tc>
          <w:tcPr>
            <w:tcW w:w="421" w:type="dxa"/>
          </w:tcPr>
          <w:p w:rsidR="003B0083" w:rsidRPr="00B4620E" w:rsidRDefault="00FE0E91" w:rsidP="00B4620E">
            <w:pPr>
              <w:spacing w:after="0" w:line="240" w:lineRule="auto"/>
              <w:contextualSpacing/>
              <w:jc w:val="center"/>
              <w:rPr>
                <w:rFonts w:ascii="Times New Roman" w:hAnsi="Times New Roman"/>
                <w:color w:val="000000"/>
                <w:sz w:val="24"/>
                <w:szCs w:val="24"/>
              </w:rPr>
            </w:pPr>
            <w:r w:rsidRPr="00B4620E">
              <w:rPr>
                <w:rFonts w:ascii="Times New Roman" w:hAnsi="Times New Roman"/>
                <w:color w:val="000000" w:themeColor="text1"/>
                <w:sz w:val="24"/>
                <w:szCs w:val="24"/>
              </w:rPr>
              <w:t>1</w:t>
            </w:r>
          </w:p>
        </w:tc>
        <w:tc>
          <w:tcPr>
            <w:tcW w:w="3538" w:type="dxa"/>
          </w:tcPr>
          <w:p w:rsidR="003B0083" w:rsidRPr="00B4620E" w:rsidRDefault="00FE0E91" w:rsidP="00B4620E">
            <w:pPr>
              <w:spacing w:after="0" w:line="240" w:lineRule="auto"/>
              <w:contextualSpacing/>
              <w:rPr>
                <w:rFonts w:ascii="Times New Roman" w:hAnsi="Times New Roman"/>
                <w:color w:val="000000"/>
                <w:sz w:val="24"/>
                <w:szCs w:val="24"/>
              </w:rPr>
            </w:pPr>
            <w:r w:rsidRPr="00B4620E">
              <w:rPr>
                <w:rFonts w:ascii="Times New Roman" w:hAnsi="Times New Roman"/>
                <w:bCs/>
                <w:sz w:val="24"/>
                <w:szCs w:val="24"/>
              </w:rPr>
              <w:t xml:space="preserve">Раздел 1. </w:t>
            </w:r>
            <w:r w:rsidRPr="00B4620E">
              <w:rPr>
                <w:rFonts w:ascii="Times New Roman" w:hAnsi="Times New Roman"/>
                <w:sz w:val="24"/>
                <w:szCs w:val="24"/>
              </w:rPr>
              <w:t xml:space="preserve">Теоретические основы </w:t>
            </w:r>
            <w:proofErr w:type="spellStart"/>
            <w:r w:rsidRPr="00B4620E">
              <w:rPr>
                <w:rFonts w:ascii="Times New Roman" w:hAnsi="Times New Roman"/>
                <w:sz w:val="24"/>
                <w:szCs w:val="24"/>
              </w:rPr>
              <w:t>ноксологии</w:t>
            </w:r>
            <w:proofErr w:type="spellEnd"/>
          </w:p>
        </w:tc>
        <w:tc>
          <w:tcPr>
            <w:tcW w:w="0" w:type="auto"/>
            <w:vAlign w:val="center"/>
          </w:tcPr>
          <w:p w:rsidR="003B0083" w:rsidRPr="00B4620E" w:rsidRDefault="00FE0E91" w:rsidP="00B4620E">
            <w:pPr>
              <w:spacing w:after="0" w:line="240" w:lineRule="auto"/>
              <w:contextualSpacing/>
              <w:jc w:val="center"/>
              <w:rPr>
                <w:rFonts w:ascii="Times New Roman" w:hAnsi="Times New Roman"/>
                <w:color w:val="000000"/>
                <w:sz w:val="24"/>
                <w:szCs w:val="24"/>
              </w:rPr>
            </w:pPr>
            <w:r w:rsidRPr="00B4620E">
              <w:rPr>
                <w:rFonts w:ascii="Times New Roman" w:hAnsi="Times New Roman"/>
                <w:color w:val="000000" w:themeColor="text1"/>
                <w:sz w:val="24"/>
                <w:szCs w:val="24"/>
              </w:rPr>
              <w:t>7</w:t>
            </w:r>
          </w:p>
        </w:tc>
        <w:tc>
          <w:tcPr>
            <w:tcW w:w="0" w:type="auto"/>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2</w:t>
            </w:r>
          </w:p>
        </w:tc>
        <w:tc>
          <w:tcPr>
            <w:tcW w:w="0" w:type="auto"/>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w:t>
            </w:r>
          </w:p>
        </w:tc>
        <w:tc>
          <w:tcPr>
            <w:tcW w:w="0" w:type="auto"/>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5</w:t>
            </w:r>
          </w:p>
        </w:tc>
      </w:tr>
      <w:tr w:rsidR="003B0083" w:rsidRPr="00B4620E">
        <w:trPr>
          <w:jc w:val="right"/>
        </w:trPr>
        <w:tc>
          <w:tcPr>
            <w:tcW w:w="421" w:type="dxa"/>
          </w:tcPr>
          <w:p w:rsidR="003B0083" w:rsidRPr="00B4620E" w:rsidRDefault="00FE0E91" w:rsidP="00B4620E">
            <w:pPr>
              <w:spacing w:after="0" w:line="240" w:lineRule="auto"/>
              <w:contextualSpacing/>
              <w:jc w:val="center"/>
              <w:rPr>
                <w:rFonts w:ascii="Times New Roman" w:hAnsi="Times New Roman"/>
                <w:color w:val="000000"/>
                <w:sz w:val="24"/>
                <w:szCs w:val="24"/>
              </w:rPr>
            </w:pPr>
            <w:r w:rsidRPr="00B4620E">
              <w:rPr>
                <w:rFonts w:ascii="Times New Roman" w:hAnsi="Times New Roman"/>
                <w:color w:val="000000" w:themeColor="text1"/>
                <w:sz w:val="24"/>
                <w:szCs w:val="24"/>
              </w:rPr>
              <w:t>2</w:t>
            </w:r>
          </w:p>
        </w:tc>
        <w:tc>
          <w:tcPr>
            <w:tcW w:w="3538" w:type="dxa"/>
          </w:tcPr>
          <w:p w:rsidR="003B0083" w:rsidRPr="00B4620E" w:rsidRDefault="00FE0E91" w:rsidP="00B4620E">
            <w:pPr>
              <w:spacing w:after="0" w:line="240" w:lineRule="auto"/>
              <w:contextualSpacing/>
              <w:rPr>
                <w:rFonts w:ascii="Times New Roman" w:hAnsi="Times New Roman"/>
                <w:color w:val="000000"/>
                <w:sz w:val="24"/>
                <w:szCs w:val="24"/>
              </w:rPr>
            </w:pPr>
            <w:r w:rsidRPr="00B4620E">
              <w:rPr>
                <w:rFonts w:ascii="Times New Roman" w:hAnsi="Times New Roman"/>
                <w:bCs/>
                <w:sz w:val="24"/>
                <w:szCs w:val="24"/>
              </w:rPr>
              <w:t xml:space="preserve">Раздел 2. </w:t>
            </w:r>
            <w:r w:rsidRPr="00B4620E">
              <w:rPr>
                <w:rFonts w:ascii="Times New Roman" w:hAnsi="Times New Roman"/>
                <w:sz w:val="24"/>
                <w:szCs w:val="24"/>
              </w:rPr>
              <w:t>Защита от опасностей</w:t>
            </w:r>
          </w:p>
        </w:tc>
        <w:tc>
          <w:tcPr>
            <w:tcW w:w="0" w:type="auto"/>
            <w:vAlign w:val="center"/>
          </w:tcPr>
          <w:p w:rsidR="003B0083" w:rsidRPr="00B4620E" w:rsidRDefault="00FE0E91" w:rsidP="00B4620E">
            <w:pPr>
              <w:spacing w:after="0" w:line="240" w:lineRule="auto"/>
              <w:contextualSpacing/>
              <w:jc w:val="center"/>
              <w:rPr>
                <w:rFonts w:ascii="Times New Roman" w:hAnsi="Times New Roman"/>
                <w:color w:val="000000"/>
                <w:sz w:val="24"/>
                <w:szCs w:val="24"/>
                <w:lang w:val="en-US"/>
              </w:rPr>
            </w:pPr>
            <w:r w:rsidRPr="00B4620E">
              <w:rPr>
                <w:rFonts w:ascii="Times New Roman" w:hAnsi="Times New Roman"/>
                <w:color w:val="000000" w:themeColor="text1"/>
                <w:sz w:val="24"/>
                <w:szCs w:val="24"/>
              </w:rPr>
              <w:t>7</w:t>
            </w:r>
          </w:p>
        </w:tc>
        <w:tc>
          <w:tcPr>
            <w:tcW w:w="0" w:type="auto"/>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2</w:t>
            </w:r>
          </w:p>
        </w:tc>
        <w:tc>
          <w:tcPr>
            <w:tcW w:w="0" w:type="auto"/>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w:t>
            </w:r>
          </w:p>
        </w:tc>
        <w:tc>
          <w:tcPr>
            <w:tcW w:w="0" w:type="auto"/>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5</w:t>
            </w:r>
          </w:p>
        </w:tc>
      </w:tr>
      <w:tr w:rsidR="003B0083" w:rsidRPr="00B4620E">
        <w:trPr>
          <w:trHeight w:val="509"/>
          <w:jc w:val="right"/>
        </w:trPr>
        <w:tc>
          <w:tcPr>
            <w:tcW w:w="421" w:type="dxa"/>
          </w:tcPr>
          <w:p w:rsidR="003B0083" w:rsidRPr="00B4620E" w:rsidRDefault="00FE0E91" w:rsidP="00B4620E">
            <w:pPr>
              <w:spacing w:after="0" w:line="240" w:lineRule="auto"/>
              <w:contextualSpacing/>
              <w:jc w:val="center"/>
              <w:rPr>
                <w:rFonts w:ascii="Times New Roman" w:hAnsi="Times New Roman"/>
                <w:color w:val="000000"/>
                <w:sz w:val="24"/>
                <w:szCs w:val="24"/>
              </w:rPr>
            </w:pPr>
            <w:r w:rsidRPr="00B4620E">
              <w:rPr>
                <w:rFonts w:ascii="Times New Roman" w:hAnsi="Times New Roman"/>
                <w:color w:val="000000" w:themeColor="text1"/>
                <w:sz w:val="24"/>
                <w:szCs w:val="24"/>
              </w:rPr>
              <w:t>3</w:t>
            </w:r>
          </w:p>
        </w:tc>
        <w:tc>
          <w:tcPr>
            <w:tcW w:w="3538" w:type="dxa"/>
          </w:tcPr>
          <w:p w:rsidR="003B0083" w:rsidRPr="00B4620E" w:rsidRDefault="00FE0E91" w:rsidP="00B4620E">
            <w:pPr>
              <w:spacing w:after="0" w:line="240" w:lineRule="auto"/>
              <w:contextualSpacing/>
              <w:rPr>
                <w:rFonts w:ascii="Times New Roman" w:hAnsi="Times New Roman"/>
                <w:bCs/>
                <w:sz w:val="24"/>
                <w:szCs w:val="24"/>
              </w:rPr>
            </w:pPr>
            <w:r w:rsidRPr="00B4620E">
              <w:rPr>
                <w:rFonts w:ascii="Times New Roman" w:hAnsi="Times New Roman"/>
                <w:bCs/>
                <w:sz w:val="24"/>
                <w:szCs w:val="24"/>
              </w:rPr>
              <w:t xml:space="preserve">Раздел 3. </w:t>
            </w:r>
            <w:r w:rsidRPr="00B4620E">
              <w:rPr>
                <w:rFonts w:ascii="Times New Roman" w:hAnsi="Times New Roman"/>
                <w:sz w:val="24"/>
                <w:szCs w:val="24"/>
              </w:rPr>
              <w:t>Оценка реализованных опасностей</w:t>
            </w:r>
          </w:p>
        </w:tc>
        <w:tc>
          <w:tcPr>
            <w:tcW w:w="0" w:type="auto"/>
            <w:vAlign w:val="center"/>
          </w:tcPr>
          <w:p w:rsidR="003B0083" w:rsidRPr="00B4620E" w:rsidRDefault="00FE0E91" w:rsidP="00B4620E">
            <w:pPr>
              <w:spacing w:after="0" w:line="240" w:lineRule="auto"/>
              <w:contextualSpacing/>
              <w:jc w:val="center"/>
              <w:rPr>
                <w:rFonts w:ascii="Times New Roman" w:hAnsi="Times New Roman"/>
                <w:color w:val="000000"/>
                <w:sz w:val="24"/>
                <w:szCs w:val="24"/>
              </w:rPr>
            </w:pPr>
            <w:r w:rsidRPr="00B4620E">
              <w:rPr>
                <w:rFonts w:ascii="Times New Roman" w:hAnsi="Times New Roman"/>
                <w:color w:val="000000" w:themeColor="text1"/>
                <w:sz w:val="24"/>
                <w:szCs w:val="24"/>
              </w:rPr>
              <w:t>11</w:t>
            </w:r>
          </w:p>
        </w:tc>
        <w:tc>
          <w:tcPr>
            <w:tcW w:w="0" w:type="auto"/>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2</w:t>
            </w:r>
          </w:p>
        </w:tc>
        <w:tc>
          <w:tcPr>
            <w:tcW w:w="0" w:type="auto"/>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2</w:t>
            </w:r>
          </w:p>
        </w:tc>
        <w:tc>
          <w:tcPr>
            <w:tcW w:w="0" w:type="auto"/>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7</w:t>
            </w:r>
          </w:p>
        </w:tc>
      </w:tr>
    </w:tbl>
    <w:p w:rsidR="003B0083" w:rsidRPr="00B4620E" w:rsidRDefault="003B0083" w:rsidP="00B4620E">
      <w:pPr>
        <w:spacing w:after="0" w:line="240" w:lineRule="auto"/>
        <w:contextualSpacing/>
        <w:rPr>
          <w:rFonts w:ascii="Times New Roman" w:hAnsi="Times New Roman"/>
          <w:sz w:val="24"/>
          <w:szCs w:val="24"/>
        </w:rPr>
      </w:pPr>
    </w:p>
    <w:p w:rsidR="003B0083" w:rsidRPr="00B4620E" w:rsidRDefault="00FE0E91" w:rsidP="00B4620E">
      <w:pPr>
        <w:spacing w:after="0" w:line="240" w:lineRule="auto"/>
        <w:ind w:firstLine="708"/>
        <w:contextualSpacing/>
        <w:rPr>
          <w:rFonts w:ascii="Times New Roman" w:hAnsi="Times New Roman"/>
          <w:sz w:val="24"/>
          <w:szCs w:val="24"/>
          <w:u w:val="single"/>
        </w:rPr>
      </w:pPr>
      <w:r w:rsidRPr="00B4620E">
        <w:rPr>
          <w:rFonts w:ascii="Times New Roman" w:hAnsi="Times New Roman"/>
          <w:sz w:val="24"/>
          <w:szCs w:val="24"/>
          <w:u w:val="single"/>
        </w:rPr>
        <w:t>Содержание дисциплины</w:t>
      </w:r>
    </w:p>
    <w:p w:rsidR="003B0083" w:rsidRPr="00B4620E" w:rsidRDefault="003B0083" w:rsidP="00B4620E">
      <w:pPr>
        <w:spacing w:after="0" w:line="240" w:lineRule="auto"/>
        <w:ind w:firstLine="708"/>
        <w:contextualSpacing/>
        <w:rPr>
          <w:rFonts w:ascii="Times New Roman" w:hAnsi="Times New Roman"/>
          <w:sz w:val="24"/>
          <w:szCs w:val="24"/>
          <w:u w:val="single"/>
        </w:rPr>
      </w:pPr>
    </w:p>
    <w:tbl>
      <w:tblPr>
        <w:tblW w:w="96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653"/>
        <w:gridCol w:w="2719"/>
        <w:gridCol w:w="6267"/>
      </w:tblGrid>
      <w:tr w:rsidR="003B0083" w:rsidRPr="00B4620E">
        <w:tc>
          <w:tcPr>
            <w:tcW w:w="653" w:type="dxa"/>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 п/п</w:t>
            </w:r>
          </w:p>
        </w:tc>
        <w:tc>
          <w:tcPr>
            <w:tcW w:w="2719" w:type="dxa"/>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Наименование раздела дисциплины</w:t>
            </w:r>
          </w:p>
        </w:tc>
        <w:tc>
          <w:tcPr>
            <w:tcW w:w="6267" w:type="dxa"/>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Содержание раздела</w:t>
            </w:r>
          </w:p>
        </w:tc>
      </w:tr>
      <w:tr w:rsidR="003B0083" w:rsidRPr="00B4620E">
        <w:trPr>
          <w:trHeight w:val="283"/>
        </w:trPr>
        <w:tc>
          <w:tcPr>
            <w:tcW w:w="653"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1</w:t>
            </w:r>
          </w:p>
        </w:tc>
        <w:tc>
          <w:tcPr>
            <w:tcW w:w="2719"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 xml:space="preserve">Теоретические основы </w:t>
            </w:r>
            <w:proofErr w:type="spellStart"/>
            <w:r w:rsidRPr="00B4620E">
              <w:rPr>
                <w:rFonts w:ascii="Times New Roman" w:hAnsi="Times New Roman"/>
                <w:sz w:val="24"/>
                <w:szCs w:val="24"/>
              </w:rPr>
              <w:t>ноксологии</w:t>
            </w:r>
            <w:proofErr w:type="spellEnd"/>
          </w:p>
        </w:tc>
        <w:tc>
          <w:tcPr>
            <w:tcW w:w="6267"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b/>
                <w:sz w:val="24"/>
                <w:szCs w:val="24"/>
              </w:rPr>
              <w:t xml:space="preserve">Введение в </w:t>
            </w:r>
            <w:proofErr w:type="spellStart"/>
            <w:r w:rsidRPr="00B4620E">
              <w:rPr>
                <w:rFonts w:ascii="Times New Roman" w:hAnsi="Times New Roman"/>
                <w:b/>
                <w:sz w:val="24"/>
                <w:szCs w:val="24"/>
              </w:rPr>
              <w:t>ноксологию</w:t>
            </w:r>
            <w:proofErr w:type="spellEnd"/>
          </w:p>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 xml:space="preserve">Понятие опасность и </w:t>
            </w:r>
            <w:proofErr w:type="spellStart"/>
            <w:r w:rsidRPr="00B4620E">
              <w:rPr>
                <w:rFonts w:ascii="Times New Roman" w:hAnsi="Times New Roman"/>
                <w:sz w:val="24"/>
                <w:szCs w:val="24"/>
              </w:rPr>
              <w:t>техносфера</w:t>
            </w:r>
            <w:proofErr w:type="spellEnd"/>
            <w:r w:rsidRPr="00B4620E">
              <w:rPr>
                <w:rFonts w:ascii="Times New Roman" w:hAnsi="Times New Roman"/>
                <w:sz w:val="24"/>
                <w:szCs w:val="24"/>
              </w:rPr>
              <w:t xml:space="preserve">. Рост антропогенной нагрузки на окружающую среду. Эволюция опасностей. Просчеты государственных органов в хозяйственной деятельности. Становление и развитие учения о человеко- и </w:t>
            </w:r>
            <w:proofErr w:type="spellStart"/>
            <w:r w:rsidRPr="00B4620E">
              <w:rPr>
                <w:rFonts w:ascii="Times New Roman" w:hAnsi="Times New Roman"/>
                <w:sz w:val="24"/>
                <w:szCs w:val="24"/>
              </w:rPr>
              <w:t>природозащитной</w:t>
            </w:r>
            <w:proofErr w:type="spellEnd"/>
            <w:r w:rsidRPr="00B4620E">
              <w:rPr>
                <w:rFonts w:ascii="Times New Roman" w:hAnsi="Times New Roman"/>
                <w:sz w:val="24"/>
                <w:szCs w:val="24"/>
              </w:rPr>
              <w:t xml:space="preserve"> деятельности. Классификация потребностей человека. Системная общественная деятельность по защите от негативных воздействий. Системы, решающие человеко- и </w:t>
            </w:r>
            <w:proofErr w:type="spellStart"/>
            <w:r w:rsidRPr="00B4620E">
              <w:rPr>
                <w:rFonts w:ascii="Times New Roman" w:hAnsi="Times New Roman"/>
                <w:sz w:val="24"/>
                <w:szCs w:val="24"/>
              </w:rPr>
              <w:t>природозащитную</w:t>
            </w:r>
            <w:proofErr w:type="spellEnd"/>
            <w:r w:rsidRPr="00B4620E">
              <w:rPr>
                <w:rFonts w:ascii="Times New Roman" w:hAnsi="Times New Roman"/>
                <w:sz w:val="24"/>
                <w:szCs w:val="24"/>
              </w:rPr>
              <w:t xml:space="preserve"> проблему. Безопасность жизнедеятельности. Защита окружающей среды и человека</w:t>
            </w:r>
          </w:p>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b/>
                <w:sz w:val="24"/>
                <w:szCs w:val="24"/>
              </w:rPr>
              <w:t xml:space="preserve">Теоретические основы </w:t>
            </w:r>
            <w:proofErr w:type="spellStart"/>
            <w:r w:rsidRPr="00B4620E">
              <w:rPr>
                <w:rFonts w:ascii="Times New Roman" w:hAnsi="Times New Roman"/>
                <w:b/>
                <w:sz w:val="24"/>
                <w:szCs w:val="24"/>
              </w:rPr>
              <w:t>ноксологии</w:t>
            </w:r>
            <w:proofErr w:type="spellEnd"/>
          </w:p>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 xml:space="preserve"> Принципы </w:t>
            </w:r>
            <w:proofErr w:type="spellStart"/>
            <w:r w:rsidRPr="00B4620E">
              <w:rPr>
                <w:rFonts w:ascii="Times New Roman" w:hAnsi="Times New Roman"/>
                <w:sz w:val="24"/>
                <w:szCs w:val="24"/>
              </w:rPr>
              <w:t>ноксологии</w:t>
            </w:r>
            <w:proofErr w:type="spellEnd"/>
            <w:r w:rsidRPr="00B4620E">
              <w:rPr>
                <w:rFonts w:ascii="Times New Roman" w:hAnsi="Times New Roman"/>
                <w:sz w:val="24"/>
                <w:szCs w:val="24"/>
              </w:rPr>
              <w:t xml:space="preserve">. Понятия </w:t>
            </w:r>
            <w:proofErr w:type="spellStart"/>
            <w:r w:rsidRPr="00B4620E">
              <w:rPr>
                <w:rFonts w:ascii="Times New Roman" w:hAnsi="Times New Roman"/>
                <w:sz w:val="24"/>
                <w:szCs w:val="24"/>
              </w:rPr>
              <w:t>ноксологии</w:t>
            </w:r>
            <w:proofErr w:type="spellEnd"/>
            <w:r w:rsidRPr="00B4620E">
              <w:rPr>
                <w:rFonts w:ascii="Times New Roman" w:hAnsi="Times New Roman"/>
                <w:sz w:val="24"/>
                <w:szCs w:val="24"/>
              </w:rPr>
              <w:t xml:space="preserve">. Обмен потоками в материальном мире. Оценка влияния потоков. Закон толерантности. Виды воздействия потоков. Аксиомы </w:t>
            </w:r>
            <w:proofErr w:type="spellStart"/>
            <w:r w:rsidRPr="00B4620E">
              <w:rPr>
                <w:rFonts w:ascii="Times New Roman" w:hAnsi="Times New Roman"/>
                <w:sz w:val="24"/>
                <w:szCs w:val="24"/>
              </w:rPr>
              <w:t>ноксологии</w:t>
            </w:r>
            <w:proofErr w:type="spellEnd"/>
            <w:r w:rsidRPr="00B4620E">
              <w:rPr>
                <w:rFonts w:ascii="Times New Roman" w:hAnsi="Times New Roman"/>
                <w:sz w:val="24"/>
                <w:szCs w:val="24"/>
              </w:rPr>
              <w:t xml:space="preserve">. Критерии допустимого воздействия потоков. Нормирование воздействий. Идентификация опасностей техногенных источников.  Идентификация энергетических воздействий. Идентификация </w:t>
            </w:r>
            <w:proofErr w:type="spellStart"/>
            <w:r w:rsidRPr="00B4620E">
              <w:rPr>
                <w:rFonts w:ascii="Times New Roman" w:hAnsi="Times New Roman"/>
                <w:sz w:val="24"/>
                <w:szCs w:val="24"/>
              </w:rPr>
              <w:t>травмоопасных</w:t>
            </w:r>
            <w:proofErr w:type="spellEnd"/>
            <w:r w:rsidRPr="00B4620E">
              <w:rPr>
                <w:rFonts w:ascii="Times New Roman" w:hAnsi="Times New Roman"/>
                <w:sz w:val="24"/>
                <w:szCs w:val="24"/>
              </w:rPr>
              <w:t xml:space="preserve"> воздействий.</w:t>
            </w:r>
          </w:p>
        </w:tc>
      </w:tr>
      <w:tr w:rsidR="003B0083" w:rsidRPr="00B4620E">
        <w:trPr>
          <w:trHeight w:val="9770"/>
        </w:trPr>
        <w:tc>
          <w:tcPr>
            <w:tcW w:w="653"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lastRenderedPageBreak/>
              <w:t>2</w:t>
            </w:r>
          </w:p>
          <w:p w:rsidR="003B0083" w:rsidRPr="00B4620E" w:rsidRDefault="003B0083" w:rsidP="00B4620E">
            <w:pPr>
              <w:spacing w:after="0" w:line="240" w:lineRule="auto"/>
              <w:contextualSpacing/>
              <w:jc w:val="center"/>
              <w:rPr>
                <w:rFonts w:ascii="Times New Roman" w:hAnsi="Times New Roman"/>
                <w:sz w:val="24"/>
                <w:szCs w:val="24"/>
              </w:rPr>
            </w:pPr>
          </w:p>
        </w:tc>
        <w:tc>
          <w:tcPr>
            <w:tcW w:w="2719"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Защита от опасностей</w:t>
            </w:r>
          </w:p>
        </w:tc>
        <w:tc>
          <w:tcPr>
            <w:tcW w:w="6267"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b/>
                <w:sz w:val="24"/>
                <w:szCs w:val="24"/>
              </w:rPr>
              <w:t xml:space="preserve">Современная </w:t>
            </w:r>
            <w:proofErr w:type="spellStart"/>
            <w:r w:rsidRPr="00B4620E">
              <w:rPr>
                <w:rFonts w:ascii="Times New Roman" w:hAnsi="Times New Roman"/>
                <w:b/>
                <w:sz w:val="24"/>
                <w:szCs w:val="24"/>
              </w:rPr>
              <w:t>ноксосфера</w:t>
            </w:r>
            <w:proofErr w:type="spellEnd"/>
          </w:p>
          <w:p w:rsidR="003B0083" w:rsidRPr="00B4620E" w:rsidRDefault="00FE0E91" w:rsidP="00B4620E">
            <w:pPr>
              <w:spacing w:after="0" w:line="240" w:lineRule="auto"/>
              <w:contextualSpacing/>
              <w:jc w:val="both"/>
              <w:rPr>
                <w:rFonts w:ascii="Times New Roman" w:hAnsi="Times New Roman"/>
                <w:sz w:val="24"/>
                <w:szCs w:val="24"/>
              </w:rPr>
            </w:pPr>
            <w:proofErr w:type="spellStart"/>
            <w:r w:rsidRPr="00B4620E">
              <w:rPr>
                <w:rFonts w:ascii="Times New Roman" w:hAnsi="Times New Roman"/>
                <w:sz w:val="24"/>
                <w:szCs w:val="24"/>
              </w:rPr>
              <w:t>Энергообмен</w:t>
            </w:r>
            <w:proofErr w:type="spellEnd"/>
            <w:r w:rsidRPr="00B4620E">
              <w:rPr>
                <w:rFonts w:ascii="Times New Roman" w:hAnsi="Times New Roman"/>
                <w:sz w:val="24"/>
                <w:szCs w:val="24"/>
              </w:rPr>
              <w:t xml:space="preserve"> человека. Барическое влияние. Влияние электромагнитного ноля Земли. Влияние естественной радиации.  </w:t>
            </w:r>
            <w:proofErr w:type="spellStart"/>
            <w:r w:rsidRPr="00B4620E">
              <w:rPr>
                <w:rFonts w:ascii="Times New Roman" w:hAnsi="Times New Roman"/>
                <w:sz w:val="24"/>
                <w:szCs w:val="24"/>
              </w:rPr>
              <w:t>Массообмен</w:t>
            </w:r>
            <w:proofErr w:type="spellEnd"/>
            <w:r w:rsidRPr="00B4620E">
              <w:rPr>
                <w:rFonts w:ascii="Times New Roman" w:hAnsi="Times New Roman"/>
                <w:sz w:val="24"/>
                <w:szCs w:val="24"/>
              </w:rPr>
              <w:t xml:space="preserve"> человека. Информационный обмен человека.  Повседневные естественные опасности. Антропогенные и </w:t>
            </w:r>
            <w:proofErr w:type="spellStart"/>
            <w:r w:rsidRPr="00B4620E">
              <w:rPr>
                <w:rFonts w:ascii="Times New Roman" w:hAnsi="Times New Roman"/>
                <w:sz w:val="24"/>
                <w:szCs w:val="24"/>
              </w:rPr>
              <w:t>антропогенно</w:t>
            </w:r>
            <w:proofErr w:type="spellEnd"/>
            <w:r w:rsidRPr="00B4620E">
              <w:rPr>
                <w:rFonts w:ascii="Times New Roman" w:hAnsi="Times New Roman"/>
                <w:sz w:val="24"/>
                <w:szCs w:val="24"/>
              </w:rPr>
              <w:t>-техногенные опасности. Техногенные опасности.  Постоянные локально действующие опасности. Постоянные региональные и глобальные опасности. Чрезвычайные локально действующие опасности. Региональные и глобальные чрезвычайные опасности. Чрезвычайные опасности стихийных явлений</w:t>
            </w:r>
          </w:p>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b/>
                <w:sz w:val="24"/>
                <w:szCs w:val="24"/>
              </w:rPr>
              <w:t xml:space="preserve">Защита от опасностей </w:t>
            </w:r>
          </w:p>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 xml:space="preserve">Понятие «безопасность объекта защиты». Основные направления достижения </w:t>
            </w:r>
            <w:proofErr w:type="spellStart"/>
            <w:r w:rsidRPr="00B4620E">
              <w:rPr>
                <w:rFonts w:ascii="Times New Roman" w:hAnsi="Times New Roman"/>
                <w:sz w:val="24"/>
                <w:szCs w:val="24"/>
              </w:rPr>
              <w:t>техносферной</w:t>
            </w:r>
            <w:proofErr w:type="spellEnd"/>
            <w:r w:rsidRPr="00B4620E">
              <w:rPr>
                <w:rFonts w:ascii="Times New Roman" w:hAnsi="Times New Roman"/>
                <w:sz w:val="24"/>
                <w:szCs w:val="24"/>
              </w:rPr>
              <w:t xml:space="preserve"> безопасности. Безопасность работающих и населения. Защита селитебных и природных зон. Варианты защиты от опасностей. Снижение опасностей в источнике образовании опасности. Защитное зонирование территорий. </w:t>
            </w:r>
            <w:proofErr w:type="spellStart"/>
            <w:r w:rsidRPr="00B4620E">
              <w:rPr>
                <w:rFonts w:ascii="Times New Roman" w:hAnsi="Times New Roman"/>
                <w:sz w:val="24"/>
                <w:szCs w:val="24"/>
              </w:rPr>
              <w:t>Экобиозащитная</w:t>
            </w:r>
            <w:proofErr w:type="spellEnd"/>
            <w:r w:rsidRPr="00B4620E">
              <w:rPr>
                <w:rFonts w:ascii="Times New Roman" w:hAnsi="Times New Roman"/>
                <w:sz w:val="24"/>
                <w:szCs w:val="24"/>
              </w:rPr>
              <w:t xml:space="preserve"> техника. Средства и устройства индивидуальной защиты.  Коллективная и индивидуальная защита работающих и населения от повседневных опасностей в </w:t>
            </w:r>
            <w:proofErr w:type="spellStart"/>
            <w:r w:rsidRPr="00B4620E">
              <w:rPr>
                <w:rFonts w:ascii="Times New Roman" w:hAnsi="Times New Roman"/>
                <w:sz w:val="24"/>
                <w:szCs w:val="24"/>
              </w:rPr>
              <w:t>техносфере</w:t>
            </w:r>
            <w:proofErr w:type="spellEnd"/>
            <w:r w:rsidRPr="00B4620E">
              <w:rPr>
                <w:rFonts w:ascii="Times New Roman" w:hAnsi="Times New Roman"/>
                <w:sz w:val="24"/>
                <w:szCs w:val="24"/>
              </w:rPr>
              <w:t xml:space="preserve">. Защита урбанизированных территорий и природных зон от опасного воздействия </w:t>
            </w:r>
            <w:proofErr w:type="spellStart"/>
            <w:r w:rsidRPr="00B4620E">
              <w:rPr>
                <w:rFonts w:ascii="Times New Roman" w:hAnsi="Times New Roman"/>
                <w:sz w:val="24"/>
                <w:szCs w:val="24"/>
              </w:rPr>
              <w:t>техносферы</w:t>
            </w:r>
            <w:proofErr w:type="spellEnd"/>
            <w:r w:rsidRPr="00B4620E">
              <w:rPr>
                <w:rFonts w:ascii="Times New Roman" w:hAnsi="Times New Roman"/>
                <w:sz w:val="24"/>
                <w:szCs w:val="24"/>
              </w:rPr>
              <w:t xml:space="preserve"> (региональная защита). Защита от чрезвычайных техногенных опасностей. Защита от глобальных опасностей. Минимизация </w:t>
            </w:r>
            <w:proofErr w:type="spellStart"/>
            <w:r w:rsidRPr="00B4620E">
              <w:rPr>
                <w:rFonts w:ascii="Times New Roman" w:hAnsi="Times New Roman"/>
                <w:sz w:val="24"/>
                <w:szCs w:val="24"/>
              </w:rPr>
              <w:t>антропогенно</w:t>
            </w:r>
            <w:proofErr w:type="spellEnd"/>
            <w:r w:rsidRPr="00B4620E">
              <w:rPr>
                <w:rFonts w:ascii="Times New Roman" w:hAnsi="Times New Roman"/>
                <w:sz w:val="24"/>
                <w:szCs w:val="24"/>
              </w:rPr>
              <w:t>-техногенных опасностей.</w:t>
            </w:r>
          </w:p>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b/>
                <w:sz w:val="24"/>
                <w:szCs w:val="24"/>
              </w:rPr>
              <w:t>Классификация ЧС,</w:t>
            </w:r>
            <w:r w:rsidRPr="00B4620E">
              <w:rPr>
                <w:rFonts w:ascii="Times New Roman" w:hAnsi="Times New Roman"/>
                <w:sz w:val="24"/>
                <w:szCs w:val="24"/>
              </w:rPr>
              <w:t xml:space="preserve"> фазы развития ЧС. Способы защиты персонала, населения и территории при ЧС природного, техногенного и антропогенного происхождения.</w:t>
            </w:r>
          </w:p>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b/>
                <w:sz w:val="24"/>
                <w:szCs w:val="24"/>
              </w:rPr>
              <w:t>Мониторинг опасностей</w:t>
            </w:r>
            <w:r w:rsidRPr="00B4620E">
              <w:rPr>
                <w:rFonts w:ascii="Times New Roman" w:hAnsi="Times New Roman"/>
                <w:sz w:val="24"/>
                <w:szCs w:val="24"/>
              </w:rPr>
              <w:t xml:space="preserve"> </w:t>
            </w:r>
          </w:p>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Мониторинг источника опасностей. Мониторинг здоровья работающих и населения. Мониторинг окружающей среды.</w:t>
            </w:r>
          </w:p>
        </w:tc>
      </w:tr>
      <w:tr w:rsidR="003B0083" w:rsidRPr="00B4620E">
        <w:trPr>
          <w:trHeight w:val="2666"/>
        </w:trPr>
        <w:tc>
          <w:tcPr>
            <w:tcW w:w="653"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3</w:t>
            </w:r>
          </w:p>
        </w:tc>
        <w:tc>
          <w:tcPr>
            <w:tcW w:w="2719"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Оценка реализованных опасностей</w:t>
            </w:r>
          </w:p>
        </w:tc>
        <w:tc>
          <w:tcPr>
            <w:tcW w:w="6267"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b/>
                <w:sz w:val="24"/>
                <w:szCs w:val="24"/>
              </w:rPr>
              <w:t>Оценка ущерба от реализованных опасностей</w:t>
            </w:r>
          </w:p>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Показатели негативного влияния опасностей. Потери от опасностей в быту, на производстве и в селитебных зонах. Потери от чрезвычайных опасностей. Смертность населения от внешних причин</w:t>
            </w:r>
          </w:p>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b/>
                <w:sz w:val="24"/>
                <w:szCs w:val="24"/>
              </w:rPr>
              <w:t xml:space="preserve">Перспективы развития человеко- и </w:t>
            </w:r>
            <w:proofErr w:type="spellStart"/>
            <w:r w:rsidRPr="00B4620E">
              <w:rPr>
                <w:rFonts w:ascii="Times New Roman" w:hAnsi="Times New Roman"/>
                <w:b/>
                <w:sz w:val="24"/>
                <w:szCs w:val="24"/>
              </w:rPr>
              <w:t>природозащитной</w:t>
            </w:r>
            <w:proofErr w:type="spellEnd"/>
            <w:r w:rsidRPr="00B4620E">
              <w:rPr>
                <w:rFonts w:ascii="Times New Roman" w:hAnsi="Times New Roman"/>
                <w:b/>
                <w:sz w:val="24"/>
                <w:szCs w:val="24"/>
              </w:rPr>
              <w:t xml:space="preserve"> деятельности </w:t>
            </w:r>
          </w:p>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Демографическое состояние России и пути его улучшения. Эра здоровой и продолжительной жизни. Стратегия устойчивого развития.</w:t>
            </w:r>
          </w:p>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b/>
                <w:sz w:val="24"/>
                <w:szCs w:val="24"/>
              </w:rPr>
              <w:t>Оценка ущерба здоровью</w:t>
            </w:r>
            <w:r w:rsidRPr="00B4620E">
              <w:rPr>
                <w:rFonts w:ascii="Times New Roman" w:hAnsi="Times New Roman"/>
                <w:sz w:val="24"/>
                <w:szCs w:val="24"/>
              </w:rPr>
              <w:t>, обусловленному:</w:t>
            </w:r>
          </w:p>
          <w:p w:rsidR="003B0083" w:rsidRPr="00B4620E" w:rsidRDefault="00082D71" w:rsidP="00B4620E">
            <w:pPr>
              <w:spacing w:after="0" w:line="240" w:lineRule="auto"/>
              <w:contextualSpacing/>
              <w:jc w:val="both"/>
              <w:rPr>
                <w:rFonts w:ascii="Times New Roman" w:hAnsi="Times New Roman"/>
                <w:sz w:val="24"/>
                <w:szCs w:val="24"/>
              </w:rPr>
            </w:pPr>
            <w:hyperlink r:id="rId12" w:history="1">
              <w:r w:rsidR="00FE0E91" w:rsidRPr="00B4620E">
                <w:rPr>
                  <w:rFonts w:ascii="Times New Roman" w:hAnsi="Times New Roman"/>
                  <w:sz w:val="24"/>
                  <w:szCs w:val="24"/>
                </w:rPr>
                <w:t>Оценка ущерба здоровью, обусловленному неблагоприятными бытовыми условиями</w:t>
              </w:r>
            </w:hyperlink>
            <w:r w:rsidR="00FE0E91" w:rsidRPr="00B4620E">
              <w:rPr>
                <w:rFonts w:ascii="Times New Roman" w:hAnsi="Times New Roman"/>
                <w:sz w:val="24"/>
                <w:szCs w:val="24"/>
              </w:rPr>
              <w:t>;</w:t>
            </w:r>
          </w:p>
          <w:p w:rsidR="003B0083" w:rsidRPr="00B4620E" w:rsidRDefault="00082D71" w:rsidP="00B4620E">
            <w:pPr>
              <w:spacing w:after="0" w:line="240" w:lineRule="auto"/>
              <w:contextualSpacing/>
              <w:jc w:val="both"/>
              <w:rPr>
                <w:rFonts w:ascii="Times New Roman" w:hAnsi="Times New Roman"/>
                <w:sz w:val="24"/>
                <w:szCs w:val="24"/>
              </w:rPr>
            </w:pPr>
            <w:hyperlink r:id="rId13" w:history="1">
              <w:proofErr w:type="gramStart"/>
              <w:r w:rsidR="00FE0E91" w:rsidRPr="00B4620E">
                <w:rPr>
                  <w:rFonts w:ascii="Times New Roman" w:hAnsi="Times New Roman"/>
                  <w:sz w:val="24"/>
                  <w:szCs w:val="24"/>
                </w:rPr>
                <w:t>неблагоприятными</w:t>
              </w:r>
              <w:proofErr w:type="gramEnd"/>
              <w:r w:rsidR="00FE0E91" w:rsidRPr="00B4620E">
                <w:rPr>
                  <w:rFonts w:ascii="Times New Roman" w:hAnsi="Times New Roman"/>
                  <w:sz w:val="24"/>
                  <w:szCs w:val="24"/>
                </w:rPr>
                <w:t xml:space="preserve"> </w:t>
              </w:r>
              <w:proofErr w:type="spellStart"/>
              <w:r w:rsidR="00FE0E91" w:rsidRPr="00B4620E">
                <w:rPr>
                  <w:rFonts w:ascii="Times New Roman" w:hAnsi="Times New Roman"/>
                  <w:sz w:val="24"/>
                  <w:szCs w:val="24"/>
                </w:rPr>
                <w:t>произ-водственными</w:t>
              </w:r>
              <w:proofErr w:type="spellEnd"/>
              <w:r w:rsidR="00FE0E91" w:rsidRPr="00B4620E">
                <w:rPr>
                  <w:rFonts w:ascii="Times New Roman" w:hAnsi="Times New Roman"/>
                  <w:sz w:val="24"/>
                  <w:szCs w:val="24"/>
                </w:rPr>
                <w:t xml:space="preserve"> и бытовыми условиями</w:t>
              </w:r>
            </w:hyperlink>
          </w:p>
        </w:tc>
      </w:tr>
    </w:tbl>
    <w:p w:rsidR="003B0083" w:rsidRPr="00B4620E" w:rsidRDefault="00FE0E91" w:rsidP="00422810">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lastRenderedPageBreak/>
        <w:t>Фонд оценочных средств</w:t>
      </w:r>
    </w:p>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FE0E91" w:rsidP="00B4620E">
      <w:pPr>
        <w:pBdr>
          <w:top w:val="none" w:sz="0" w:space="0" w:color="auto"/>
          <w:left w:val="none" w:sz="0" w:space="0" w:color="auto"/>
          <w:bottom w:val="none" w:sz="0" w:space="0" w:color="auto"/>
          <w:right w:val="none" w:sz="0" w:space="0" w:color="auto"/>
          <w:between w:val="none" w:sz="0" w:space="0" w:color="auto"/>
        </w:pBdr>
        <w:spacing w:after="0" w:line="240" w:lineRule="auto"/>
        <w:ind w:firstLine="709"/>
        <w:contextualSpacing/>
        <w:rPr>
          <w:rFonts w:ascii="Times New Roman" w:eastAsia="Calibri" w:hAnsi="Times New Roman"/>
          <w:sz w:val="24"/>
          <w:szCs w:val="24"/>
          <w:u w:val="single"/>
        </w:rPr>
      </w:pPr>
      <w:r w:rsidRPr="00B4620E">
        <w:rPr>
          <w:rFonts w:ascii="Times New Roman" w:eastAsia="Calibri" w:hAnsi="Times New Roman"/>
          <w:sz w:val="24"/>
          <w:szCs w:val="24"/>
          <w:u w:val="single"/>
        </w:rPr>
        <w:t>Вопросы</w:t>
      </w:r>
    </w:p>
    <w:p w:rsidR="003B0083" w:rsidRPr="00B4620E" w:rsidRDefault="00FE0E91" w:rsidP="00B4620E">
      <w:pPr>
        <w:tabs>
          <w:tab w:val="left" w:pos="851"/>
          <w:tab w:val="left" w:pos="993"/>
        </w:tabs>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1 Составить паспорт опасности грозового разряда в атмосфере</w:t>
      </w:r>
    </w:p>
    <w:p w:rsidR="003B0083" w:rsidRPr="00B4620E" w:rsidRDefault="00FE0E91" w:rsidP="00B4620E">
      <w:pPr>
        <w:tabs>
          <w:tab w:val="left" w:pos="851"/>
          <w:tab w:val="left" w:pos="993"/>
        </w:tabs>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2 Составить паспорт опасности линии электропередач</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3 Раскрыть опасности первого, второго и третьего кругов исходящие от автомобильного транспорта действующие на человека</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4 Раскрыть опасности первого, второго и третьего кругов исходящие от автомобильного транспорта действующие на окружающую среду</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 xml:space="preserve">5 Раскрыть опасности первого, второго и третьего кругов действующие на человека при производстве сельскохозяйственной продукции </w:t>
      </w:r>
    </w:p>
    <w:p w:rsidR="003B0083" w:rsidRPr="00B4620E" w:rsidRDefault="00FE0E91" w:rsidP="00B4620E">
      <w:pPr>
        <w:tabs>
          <w:tab w:val="left" w:pos="851"/>
          <w:tab w:val="left" w:pos="993"/>
        </w:tabs>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6 Раскройте механизм воздействия выбросов с содержанием оксиды азота и углеводородов на окружающую среду</w:t>
      </w:r>
    </w:p>
    <w:p w:rsidR="003B0083" w:rsidRPr="00B4620E" w:rsidRDefault="00FE0E91" w:rsidP="00B4620E">
      <w:pPr>
        <w:tabs>
          <w:tab w:val="left" w:pos="851"/>
          <w:tab w:val="left" w:pos="993"/>
        </w:tabs>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7 Раскройте механизм воздействия выбросов с содержанием серы и азота на окружающую среду</w:t>
      </w:r>
    </w:p>
    <w:p w:rsidR="003B0083" w:rsidRPr="00B4620E" w:rsidRDefault="00FE0E91" w:rsidP="00B4620E">
      <w:pPr>
        <w:tabs>
          <w:tab w:val="left" w:pos="851"/>
          <w:tab w:val="left" w:pos="993"/>
        </w:tabs>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8 Раскройте механизм воздействия опасностей природного происхождения на человека</w:t>
      </w:r>
    </w:p>
    <w:p w:rsidR="003B0083" w:rsidRPr="00B4620E" w:rsidRDefault="00FE0E91" w:rsidP="00B4620E">
      <w:pPr>
        <w:tabs>
          <w:tab w:val="left" w:pos="851"/>
          <w:tab w:val="left" w:pos="993"/>
        </w:tabs>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9 Раскройте механизм воздействия загрязнения почв радиоактивными веществами на окружающую среду</w:t>
      </w:r>
    </w:p>
    <w:p w:rsidR="003B0083" w:rsidRPr="00B4620E" w:rsidRDefault="00FE0E91" w:rsidP="00B4620E">
      <w:pPr>
        <w:tabs>
          <w:tab w:val="left" w:pos="851"/>
          <w:tab w:val="left" w:pos="993"/>
        </w:tabs>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 xml:space="preserve">10 Раскройте механизм воздействия загрязнения почв нитратами, </w:t>
      </w:r>
      <w:proofErr w:type="spellStart"/>
      <w:r w:rsidRPr="00B4620E">
        <w:rPr>
          <w:rFonts w:ascii="Times New Roman" w:hAnsi="Times New Roman"/>
          <w:sz w:val="24"/>
          <w:szCs w:val="24"/>
        </w:rPr>
        <w:t>нитринами</w:t>
      </w:r>
      <w:proofErr w:type="spellEnd"/>
      <w:r w:rsidRPr="00B4620E">
        <w:rPr>
          <w:rFonts w:ascii="Times New Roman" w:hAnsi="Times New Roman"/>
          <w:sz w:val="24"/>
          <w:szCs w:val="24"/>
        </w:rPr>
        <w:t>, фосфатами, пестицидами на окружающую среду</w:t>
      </w:r>
    </w:p>
    <w:p w:rsidR="003B0083" w:rsidRPr="00B4620E" w:rsidRDefault="00FE0E91" w:rsidP="00B4620E">
      <w:pPr>
        <w:tabs>
          <w:tab w:val="left" w:pos="851"/>
          <w:tab w:val="left" w:pos="993"/>
        </w:tabs>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11 Описать угрозы исходящие от интернета, рассматривая в качестве объекта защиты человека и природную среду. В ответе необходимо отразить все виды потоки по их физической природе возникающих при воздействии источника опасности на объект защиты</w:t>
      </w:r>
    </w:p>
    <w:p w:rsidR="003B0083" w:rsidRPr="00B4620E" w:rsidRDefault="00FE0E91" w:rsidP="00B4620E">
      <w:pPr>
        <w:tabs>
          <w:tab w:val="left" w:pos="851"/>
          <w:tab w:val="left" w:pos="993"/>
        </w:tabs>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12 Описать угрозы исходящие от двигателя внутреннего сгорания, рассматривая в качестве объекта защиты человека и природную среду. В ответе необходимо отразить все виды потоки по их физической природе возникающих при воздействии источника опасности на объект защиты</w:t>
      </w:r>
    </w:p>
    <w:p w:rsidR="003B0083" w:rsidRPr="00B4620E" w:rsidRDefault="00FE0E91" w:rsidP="00B4620E">
      <w:pPr>
        <w:tabs>
          <w:tab w:val="left" w:pos="851"/>
          <w:tab w:val="left" w:pos="993"/>
        </w:tabs>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 xml:space="preserve">13 Описать угрозы исходящие от </w:t>
      </w:r>
      <w:proofErr w:type="spellStart"/>
      <w:r w:rsidRPr="00B4620E">
        <w:rPr>
          <w:rFonts w:ascii="Times New Roman" w:hAnsi="Times New Roman"/>
          <w:sz w:val="24"/>
          <w:szCs w:val="24"/>
        </w:rPr>
        <w:t>агрохимикатов</w:t>
      </w:r>
      <w:proofErr w:type="spellEnd"/>
      <w:r w:rsidRPr="00B4620E">
        <w:rPr>
          <w:rFonts w:ascii="Times New Roman" w:hAnsi="Times New Roman"/>
          <w:sz w:val="24"/>
          <w:szCs w:val="24"/>
        </w:rPr>
        <w:t>, рассматривая в качестве объекта защиты человека и природную среду. В ответе необходимо отразить все виды потоки по их физической природе возникающих при воздействии источника опасности на объект защиты</w:t>
      </w:r>
    </w:p>
    <w:p w:rsidR="003B0083" w:rsidRPr="00B4620E" w:rsidRDefault="00FE0E91" w:rsidP="00B4620E">
      <w:pPr>
        <w:tabs>
          <w:tab w:val="left" w:pos="851"/>
          <w:tab w:val="left" w:pos="993"/>
        </w:tabs>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14 Описать угрозы исходящие от промышленного животноводства, рассматривая в качестве объекта защиты человека и природную среду. В ответе необходимо отразить все виды потоки по их физической природе возникающих при воздействии источника опасности на объект защиты</w:t>
      </w:r>
    </w:p>
    <w:p w:rsidR="003B0083" w:rsidRPr="00B4620E" w:rsidRDefault="00FE0E91" w:rsidP="00B4620E">
      <w:pPr>
        <w:tabs>
          <w:tab w:val="left" w:pos="851"/>
          <w:tab w:val="left" w:pos="993"/>
        </w:tabs>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15 Описать угрозы исходящие от электричества, рассматривая в качестве объекта защиты человека и природную среду. В ответе необходимо отразить все виды потоки по их физической природе возникающих при воздействии источника опасности на объект защиты</w:t>
      </w:r>
    </w:p>
    <w:p w:rsidR="003B0083" w:rsidRPr="00B4620E" w:rsidRDefault="00FE0E91" w:rsidP="00B4620E">
      <w:pPr>
        <w:tabs>
          <w:tab w:val="left" w:pos="851"/>
          <w:tab w:val="left" w:pos="993"/>
        </w:tabs>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16 Проанализировать механизм воздействия вибрации на организм человека</w:t>
      </w:r>
    </w:p>
    <w:p w:rsidR="003B0083" w:rsidRPr="00B4620E" w:rsidRDefault="00FE0E91" w:rsidP="00B4620E">
      <w:pPr>
        <w:tabs>
          <w:tab w:val="left" w:pos="851"/>
          <w:tab w:val="left" w:pos="993"/>
        </w:tabs>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17 Проанализировать механизм воздействия шума на организм человека</w:t>
      </w:r>
    </w:p>
    <w:p w:rsidR="003B0083" w:rsidRPr="00B4620E" w:rsidRDefault="00FE0E91" w:rsidP="00B4620E">
      <w:pPr>
        <w:tabs>
          <w:tab w:val="left" w:pos="851"/>
          <w:tab w:val="left" w:pos="993"/>
        </w:tabs>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18 Проанализировать механизм воздействия инфразвука на организм человека</w:t>
      </w:r>
    </w:p>
    <w:p w:rsidR="003B0083" w:rsidRPr="00B4620E" w:rsidRDefault="00FE0E91" w:rsidP="00B4620E">
      <w:pPr>
        <w:tabs>
          <w:tab w:val="left" w:pos="851"/>
          <w:tab w:val="left" w:pos="993"/>
        </w:tabs>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19 Проанализировать механизм воздействия опасных факторов пожара на организм человека</w:t>
      </w:r>
    </w:p>
    <w:p w:rsidR="003B0083" w:rsidRPr="00B4620E" w:rsidRDefault="00FE0E91" w:rsidP="00B4620E">
      <w:pPr>
        <w:tabs>
          <w:tab w:val="left" w:pos="851"/>
          <w:tab w:val="left" w:pos="993"/>
        </w:tabs>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20 Проанализировать механизм воздействия вредных веществ удушающего действия на организм человека</w:t>
      </w:r>
    </w:p>
    <w:p w:rsidR="003B0083" w:rsidRPr="00B4620E" w:rsidRDefault="00FE0E91" w:rsidP="00B4620E">
      <w:pPr>
        <w:tabs>
          <w:tab w:val="left" w:pos="851"/>
          <w:tab w:val="left" w:pos="993"/>
        </w:tabs>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lastRenderedPageBreak/>
        <w:t xml:space="preserve">21 Используя навыки полученные при изучении дисциплины приведите доводы, подтверждающие то, что здоровый образ </w:t>
      </w:r>
      <w:proofErr w:type="spellStart"/>
      <w:r w:rsidRPr="00B4620E">
        <w:rPr>
          <w:rFonts w:ascii="Times New Roman" w:hAnsi="Times New Roman"/>
          <w:sz w:val="24"/>
          <w:szCs w:val="24"/>
        </w:rPr>
        <w:t>жизнис</w:t>
      </w:r>
      <w:proofErr w:type="spellEnd"/>
      <w:r w:rsidRPr="00B4620E">
        <w:rPr>
          <w:rFonts w:ascii="Times New Roman" w:hAnsi="Times New Roman"/>
          <w:sz w:val="24"/>
          <w:szCs w:val="24"/>
        </w:rPr>
        <w:t xml:space="preserve"> </w:t>
      </w:r>
      <w:proofErr w:type="spellStart"/>
      <w:r w:rsidRPr="00B4620E">
        <w:rPr>
          <w:rFonts w:ascii="Times New Roman" w:hAnsi="Times New Roman"/>
          <w:sz w:val="24"/>
          <w:szCs w:val="24"/>
        </w:rPr>
        <w:t>нижает</w:t>
      </w:r>
      <w:proofErr w:type="spellEnd"/>
      <w:r w:rsidRPr="00B4620E">
        <w:rPr>
          <w:rFonts w:ascii="Times New Roman" w:hAnsi="Times New Roman"/>
          <w:sz w:val="24"/>
          <w:szCs w:val="24"/>
        </w:rPr>
        <w:t xml:space="preserve"> величину индивидуального риска.</w:t>
      </w:r>
    </w:p>
    <w:p w:rsidR="003B0083" w:rsidRPr="00B4620E" w:rsidRDefault="00FE0E91" w:rsidP="00B4620E">
      <w:pPr>
        <w:tabs>
          <w:tab w:val="left" w:pos="851"/>
          <w:tab w:val="left" w:pos="993"/>
        </w:tabs>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22 Используя навыки полученные при изучении дисциплины приведите доводы, подтверждающие то, что работа в безопасных условиях труда снижает величину индивидуального риска.</w:t>
      </w:r>
    </w:p>
    <w:p w:rsidR="003B0083" w:rsidRPr="00B4620E" w:rsidRDefault="00FE0E91" w:rsidP="00B4620E">
      <w:pPr>
        <w:tabs>
          <w:tab w:val="left" w:pos="851"/>
          <w:tab w:val="left" w:pos="993"/>
        </w:tabs>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 xml:space="preserve">23 Используя навыки полученные при изучении дисциплины приведите доводы, подтверждающие то, что проживание в </w:t>
      </w:r>
      <w:proofErr w:type="spellStart"/>
      <w:r w:rsidRPr="00B4620E">
        <w:rPr>
          <w:rFonts w:ascii="Times New Roman" w:hAnsi="Times New Roman"/>
          <w:sz w:val="24"/>
          <w:szCs w:val="24"/>
        </w:rPr>
        <w:t>благопритных</w:t>
      </w:r>
      <w:proofErr w:type="spellEnd"/>
      <w:r w:rsidRPr="00B4620E">
        <w:rPr>
          <w:rFonts w:ascii="Times New Roman" w:hAnsi="Times New Roman"/>
          <w:sz w:val="24"/>
          <w:szCs w:val="24"/>
        </w:rPr>
        <w:t xml:space="preserve"> условиях снижает величину индивидуального риска.</w:t>
      </w:r>
    </w:p>
    <w:p w:rsidR="003B0083" w:rsidRPr="00B4620E" w:rsidRDefault="00FE0E91" w:rsidP="00B4620E">
      <w:pPr>
        <w:tabs>
          <w:tab w:val="left" w:pos="851"/>
          <w:tab w:val="left" w:pos="993"/>
        </w:tabs>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 xml:space="preserve">24 Используя навыки полученные при изучении дисциплины приведите доводы подтверждающие то, что </w:t>
      </w:r>
      <w:proofErr w:type="spellStart"/>
      <w:r w:rsidRPr="00B4620E">
        <w:rPr>
          <w:rFonts w:ascii="Times New Roman" w:hAnsi="Times New Roman"/>
          <w:sz w:val="24"/>
          <w:szCs w:val="24"/>
        </w:rPr>
        <w:t>ранне</w:t>
      </w:r>
      <w:proofErr w:type="spellEnd"/>
      <w:r w:rsidRPr="00B4620E">
        <w:rPr>
          <w:rFonts w:ascii="Times New Roman" w:hAnsi="Times New Roman"/>
          <w:sz w:val="24"/>
          <w:szCs w:val="24"/>
        </w:rPr>
        <w:t xml:space="preserve"> начало трудовой деятельности повышает величину индивидуального риска.</w:t>
      </w:r>
    </w:p>
    <w:p w:rsidR="003B0083" w:rsidRPr="00B4620E" w:rsidRDefault="00FE0E91" w:rsidP="00B4620E">
      <w:pPr>
        <w:tabs>
          <w:tab w:val="left" w:pos="851"/>
          <w:tab w:val="left" w:pos="993"/>
        </w:tabs>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25 Используя навыки полученные при изучении дисциплины приведите доводы подтверждающие то, что длительная профессиональная деятельность повышает величину индивидуального риска.</w:t>
      </w:r>
    </w:p>
    <w:p w:rsidR="003B0083" w:rsidRPr="00B4620E" w:rsidRDefault="003B0083" w:rsidP="00B4620E">
      <w:pPr>
        <w:spacing w:after="0" w:line="240" w:lineRule="auto"/>
        <w:ind w:firstLine="709"/>
        <w:contextualSpacing/>
        <w:jc w:val="both"/>
        <w:rPr>
          <w:rFonts w:ascii="Times New Roman" w:hAnsi="Times New Roman"/>
          <w:sz w:val="24"/>
          <w:szCs w:val="24"/>
        </w:rPr>
      </w:pPr>
    </w:p>
    <w:p w:rsidR="003B0083" w:rsidRPr="00B4620E" w:rsidRDefault="00FE0E91" w:rsidP="00B4620E">
      <w:pPr>
        <w:spacing w:after="0" w:line="240" w:lineRule="auto"/>
        <w:ind w:firstLine="709"/>
        <w:contextualSpacing/>
        <w:jc w:val="both"/>
        <w:rPr>
          <w:rFonts w:ascii="Times New Roman" w:hAnsi="Times New Roman"/>
          <w:sz w:val="24"/>
          <w:szCs w:val="24"/>
          <w:u w:val="single"/>
        </w:rPr>
      </w:pPr>
      <w:r w:rsidRPr="00B4620E">
        <w:rPr>
          <w:rFonts w:ascii="Times New Roman" w:hAnsi="Times New Roman"/>
          <w:sz w:val="24"/>
          <w:szCs w:val="24"/>
          <w:u w:val="single"/>
        </w:rPr>
        <w:t>Тестовые задания:</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1 Что способствовало развитию многих процессов в экономике и прежде всего росту промышленного и сельскохозяйственного производств, энергетики, увеличению численности и видов транспортных средств, повышению производительности и энерговооруженности человеческой деятельности.</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a. Урбанизация населения земли</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b. Интенсивный рост численности населения Земли</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c. Уменьшение количества природных ресурсов</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d. Освоение новых земель</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 xml:space="preserve">2 К какой группе опасностей следует </w:t>
      </w:r>
      <w:proofErr w:type="gramStart"/>
      <w:r w:rsidRPr="00B4620E">
        <w:rPr>
          <w:rFonts w:ascii="Times New Roman" w:hAnsi="Times New Roman"/>
          <w:sz w:val="24"/>
          <w:szCs w:val="24"/>
        </w:rPr>
        <w:t>отнести  опасности</w:t>
      </w:r>
      <w:proofErr w:type="gramEnd"/>
      <w:r w:rsidRPr="00B4620E">
        <w:rPr>
          <w:rFonts w:ascii="Times New Roman" w:hAnsi="Times New Roman"/>
          <w:sz w:val="24"/>
          <w:szCs w:val="24"/>
        </w:rPr>
        <w:t>, связанные с неправильными или несанкционированными действиями людей взаимодействующими с техническими системами или современными технологиями?</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Выберите один ответ:</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a. Антропогенными</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 xml:space="preserve">b. </w:t>
      </w:r>
      <w:proofErr w:type="spellStart"/>
      <w:r w:rsidRPr="00B4620E">
        <w:rPr>
          <w:rFonts w:ascii="Times New Roman" w:hAnsi="Times New Roman"/>
          <w:sz w:val="24"/>
          <w:szCs w:val="24"/>
        </w:rPr>
        <w:t>Антропогенно</w:t>
      </w:r>
      <w:proofErr w:type="spellEnd"/>
      <w:r w:rsidRPr="00B4620E">
        <w:rPr>
          <w:rFonts w:ascii="Times New Roman" w:hAnsi="Times New Roman"/>
          <w:sz w:val="24"/>
          <w:szCs w:val="24"/>
        </w:rPr>
        <w:t>-техногенными</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c. Техногенными</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3 Какая процедура предусматривает выявление номенклатуры опасных потоков и расчет параметров их воздействия на работающих, население и природу.</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a. Определение уровня приемлемого риска</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b. Идентификация опасных воздействий</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c. Определение уровня неприемлемого риска</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4 К какой группе опасностей относятся ураганы?</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a. массовые</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b. информационные</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c. энергетические</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5 Какие из нижеперечисленных условий труда относят к безопасным?</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a. Оптимальные</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b. Оптимальные, допустимые и вредные</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c. Оптимальные, допустимые, вредные и экстремальные</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d. Оптимальные и допустимые</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6 Укажите правильные ответы. К чрезвычайным локально действующим опасностям относится …</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a. электрический ток</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b. режущие предметы</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lastRenderedPageBreak/>
        <w:t>c. местность, загрязненная радиоактивными веществами</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d. перемещаемый краном груз</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e. шум</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7 Какая максимальная глубина погружения в воду является безопасной при погружении без специальных средств?</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a. 1,5…2 м</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b. 2…3 м</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c. 3,5…4,5 м</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d. 10 м</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8 Как называется система очистки, в которой очищаемые газы проходит последовательно через несколько автономных аппаратов?</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a. последовательная</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b. комбинированная</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c. смешанная</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d. многоступенчатая</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9 На каком из рисунков показана опасная ситуация? (ОЗ – опасная зона, Ч – зона пребывания человека)</w:t>
      </w:r>
    </w:p>
    <w:p w:rsidR="003B0083" w:rsidRPr="00B4620E" w:rsidRDefault="00FE0E91" w:rsidP="00B4620E">
      <w:pPr>
        <w:spacing w:after="0" w:line="240" w:lineRule="auto"/>
        <w:ind w:firstLine="709"/>
        <w:contextualSpacing/>
        <w:jc w:val="center"/>
        <w:rPr>
          <w:rFonts w:ascii="Times New Roman" w:hAnsi="Times New Roman"/>
          <w:sz w:val="24"/>
          <w:szCs w:val="24"/>
        </w:rPr>
      </w:pPr>
      <w:r w:rsidRPr="00B4620E">
        <w:rPr>
          <w:rFonts w:ascii="Times New Roman" w:hAnsi="Times New Roman"/>
          <w:noProof/>
          <w:sz w:val="24"/>
          <w:szCs w:val="24"/>
        </w:rPr>
        <w:drawing>
          <wp:inline distT="0" distB="0" distL="0" distR="0">
            <wp:extent cx="3316224" cy="2311603"/>
            <wp:effectExtent l="0" t="0" r="0" b="0"/>
            <wp:docPr id="1" name="Рисунок 1"/>
            <wp:cNvGraphicFramePr/>
            <a:graphic xmlns:a="http://schemas.openxmlformats.org/drawingml/2006/main">
              <a:graphicData uri="http://schemas.openxmlformats.org/drawingml/2006/picture">
                <pic:pic xmlns:pic="http://schemas.openxmlformats.org/drawingml/2006/picture">
                  <pic:nvPicPr>
                    <pic:cNvPr id="4" name=""/>
                    <pic:cNvPicPr/>
                  </pic:nvPicPr>
                  <pic:blipFill>
                    <a:blip r:embed="rId14"/>
                    <a:srcRect l="14034" t="23610" r="35780" b="29668"/>
                    <a:stretch/>
                  </pic:blipFill>
                  <pic:spPr bwMode="auto">
                    <a:xfrm>
                      <a:off x="0" y="0"/>
                      <a:ext cx="3316223" cy="2311602"/>
                    </a:xfrm>
                    <a:prstGeom prst="rect">
                      <a:avLst/>
                    </a:prstGeom>
                    <a:noFill/>
                    <a:ln>
                      <a:noFill/>
                    </a:ln>
                  </pic:spPr>
                </pic:pic>
              </a:graphicData>
            </a:graphic>
          </wp:inline>
        </w:drawing>
      </w:r>
    </w:p>
    <w:p w:rsidR="003B0083" w:rsidRPr="00B4620E" w:rsidRDefault="00FE0E91" w:rsidP="00B4620E">
      <w:pPr>
        <w:spacing w:after="0" w:line="240" w:lineRule="auto"/>
        <w:ind w:firstLine="709"/>
        <w:contextualSpacing/>
        <w:jc w:val="both"/>
        <w:rPr>
          <w:rFonts w:ascii="Times New Roman" w:hAnsi="Times New Roman"/>
          <w:sz w:val="24"/>
          <w:szCs w:val="24"/>
          <w:lang w:val="en-US"/>
        </w:rPr>
      </w:pPr>
      <w:r w:rsidRPr="00B4620E">
        <w:rPr>
          <w:rFonts w:ascii="Times New Roman" w:hAnsi="Times New Roman"/>
          <w:sz w:val="24"/>
          <w:szCs w:val="24"/>
          <w:lang w:val="en-US"/>
        </w:rPr>
        <w:t>a. I</w:t>
      </w:r>
    </w:p>
    <w:p w:rsidR="003B0083" w:rsidRPr="00B4620E" w:rsidRDefault="00FE0E91" w:rsidP="00B4620E">
      <w:pPr>
        <w:spacing w:after="0" w:line="240" w:lineRule="auto"/>
        <w:ind w:firstLine="709"/>
        <w:contextualSpacing/>
        <w:jc w:val="both"/>
        <w:rPr>
          <w:rFonts w:ascii="Times New Roman" w:hAnsi="Times New Roman"/>
          <w:sz w:val="24"/>
          <w:szCs w:val="24"/>
          <w:lang w:val="en-US"/>
        </w:rPr>
      </w:pPr>
      <w:r w:rsidRPr="00B4620E">
        <w:rPr>
          <w:rFonts w:ascii="Times New Roman" w:hAnsi="Times New Roman"/>
          <w:sz w:val="24"/>
          <w:szCs w:val="24"/>
          <w:lang w:val="en-US"/>
        </w:rPr>
        <w:t>b. II</w:t>
      </w:r>
    </w:p>
    <w:p w:rsidR="003B0083" w:rsidRPr="00B4620E" w:rsidRDefault="00FE0E91" w:rsidP="00B4620E">
      <w:pPr>
        <w:spacing w:after="0" w:line="240" w:lineRule="auto"/>
        <w:ind w:firstLine="709"/>
        <w:contextualSpacing/>
        <w:jc w:val="both"/>
        <w:rPr>
          <w:rFonts w:ascii="Times New Roman" w:hAnsi="Times New Roman"/>
          <w:sz w:val="24"/>
          <w:szCs w:val="24"/>
          <w:lang w:val="en-US"/>
        </w:rPr>
      </w:pPr>
      <w:r w:rsidRPr="00B4620E">
        <w:rPr>
          <w:rFonts w:ascii="Times New Roman" w:hAnsi="Times New Roman"/>
          <w:sz w:val="24"/>
          <w:szCs w:val="24"/>
          <w:lang w:val="en-US"/>
        </w:rPr>
        <w:t>c. III</w:t>
      </w:r>
    </w:p>
    <w:p w:rsidR="003B0083" w:rsidRPr="00B4620E" w:rsidRDefault="00FE0E91" w:rsidP="00B4620E">
      <w:pPr>
        <w:spacing w:after="0" w:line="240" w:lineRule="auto"/>
        <w:ind w:firstLine="709"/>
        <w:contextualSpacing/>
        <w:jc w:val="both"/>
        <w:rPr>
          <w:rFonts w:ascii="Times New Roman" w:hAnsi="Times New Roman"/>
          <w:sz w:val="24"/>
          <w:szCs w:val="24"/>
          <w:lang w:val="en-US"/>
        </w:rPr>
      </w:pPr>
      <w:r w:rsidRPr="00B4620E">
        <w:rPr>
          <w:rFonts w:ascii="Times New Roman" w:hAnsi="Times New Roman"/>
          <w:sz w:val="24"/>
          <w:szCs w:val="24"/>
          <w:lang w:val="en-US"/>
        </w:rPr>
        <w:t>d. IV</w:t>
      </w:r>
    </w:p>
    <w:p w:rsidR="003B0083" w:rsidRPr="00B4620E" w:rsidRDefault="003B0083" w:rsidP="00B4620E">
      <w:pPr>
        <w:spacing w:after="0" w:line="240" w:lineRule="auto"/>
        <w:ind w:firstLine="709"/>
        <w:contextualSpacing/>
        <w:jc w:val="both"/>
        <w:rPr>
          <w:rFonts w:ascii="Times New Roman" w:hAnsi="Times New Roman"/>
          <w:sz w:val="24"/>
          <w:szCs w:val="24"/>
          <w:lang w:val="en-US"/>
        </w:rPr>
      </w:pP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10 По результатам какого мониторинга для предприятий устанавливают временные ПДВ и ПДС</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a. государственного</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b. глобального</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c. регионального</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d. локального</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11 К каким последствиям приводит воздействие вредных и травмирующих факторов производственной среды на работников?</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a. общим заболеваниям</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b. профессиональным заболеваниям</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c. травмам</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d. стрессам</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12 Чрезвычайные ситуации какого характера являются наиболее распространенными?</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a. Террористические акты</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lastRenderedPageBreak/>
        <w:t>b. Биолого-социального</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c. Техногенного</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d. Природного</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13 Средняя продолжительность жизни людей в пенсионном возрасте как интегральный показатель влияния условий жизни, в том числе опасностей экономики среды обитания, определяется …</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a. как разность средней продолжительности жизни людей и пенсионного возраста, установленного в стране.</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b. как средняя продолжительность жизни людей.</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c. как отношение средней продолжительности жизни людей к пенсионному возрасту, установленному в стране.</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14 Выберите приоритетную цепочку при создании человеком объектов материального мира в «эру здоровой и продолжительной жизни».</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a. эффективность – экономичность – безопасность</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b. экономичность – безопасность – эффективность</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c. безопасность – эффективность – экономичность</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 xml:space="preserve">15 Цель формирования </w:t>
      </w:r>
      <w:proofErr w:type="spellStart"/>
      <w:r w:rsidRPr="00B4620E">
        <w:rPr>
          <w:rFonts w:ascii="Times New Roman" w:hAnsi="Times New Roman"/>
          <w:sz w:val="24"/>
          <w:szCs w:val="24"/>
        </w:rPr>
        <w:t>техносферы</w:t>
      </w:r>
      <w:proofErr w:type="spellEnd"/>
      <w:r w:rsidRPr="00B4620E">
        <w:rPr>
          <w:rFonts w:ascii="Times New Roman" w:hAnsi="Times New Roman"/>
          <w:sz w:val="24"/>
          <w:szCs w:val="24"/>
        </w:rPr>
        <w:t xml:space="preserve"> высокого качества заключается в …</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 xml:space="preserve">a. создании </w:t>
      </w:r>
      <w:proofErr w:type="spellStart"/>
      <w:r w:rsidRPr="00B4620E">
        <w:rPr>
          <w:rFonts w:ascii="Times New Roman" w:hAnsi="Times New Roman"/>
          <w:sz w:val="24"/>
          <w:szCs w:val="24"/>
        </w:rPr>
        <w:t>техносферы</w:t>
      </w:r>
      <w:proofErr w:type="spellEnd"/>
      <w:r w:rsidRPr="00B4620E">
        <w:rPr>
          <w:rFonts w:ascii="Times New Roman" w:hAnsi="Times New Roman"/>
          <w:sz w:val="24"/>
          <w:szCs w:val="24"/>
        </w:rPr>
        <w:t xml:space="preserve"> обеспечивающей защиту человека от опасностей исходящих от окружающей его среды</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 xml:space="preserve">b. создании абсолютно безопасной </w:t>
      </w:r>
      <w:proofErr w:type="spellStart"/>
      <w:r w:rsidRPr="00B4620E">
        <w:rPr>
          <w:rFonts w:ascii="Times New Roman" w:hAnsi="Times New Roman"/>
          <w:sz w:val="24"/>
          <w:szCs w:val="24"/>
        </w:rPr>
        <w:t>техносферы</w:t>
      </w:r>
      <w:proofErr w:type="spellEnd"/>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 xml:space="preserve">c. создании </w:t>
      </w:r>
      <w:proofErr w:type="spellStart"/>
      <w:r w:rsidRPr="00B4620E">
        <w:rPr>
          <w:rFonts w:ascii="Times New Roman" w:hAnsi="Times New Roman"/>
          <w:sz w:val="24"/>
          <w:szCs w:val="24"/>
        </w:rPr>
        <w:t>техносферы</w:t>
      </w:r>
      <w:proofErr w:type="spellEnd"/>
      <w:r w:rsidRPr="00B4620E">
        <w:rPr>
          <w:rFonts w:ascii="Times New Roman" w:hAnsi="Times New Roman"/>
          <w:sz w:val="24"/>
          <w:szCs w:val="24"/>
        </w:rPr>
        <w:t>, качественно близкой к природной среде</w:t>
      </w:r>
    </w:p>
    <w:p w:rsidR="003B0083" w:rsidRPr="00B4620E" w:rsidRDefault="003B0083" w:rsidP="00B4620E">
      <w:pPr>
        <w:spacing w:after="0" w:line="240" w:lineRule="auto"/>
        <w:contextualSpacing/>
        <w:rPr>
          <w:rFonts w:ascii="Times New Roman" w:hAnsi="Times New Roman"/>
          <w:sz w:val="24"/>
          <w:szCs w:val="24"/>
        </w:rPr>
      </w:pPr>
    </w:p>
    <w:p w:rsidR="003B0083" w:rsidRPr="00B4620E" w:rsidRDefault="00FE0E91" w:rsidP="00C75272">
      <w:pPr>
        <w:spacing w:after="0" w:line="240" w:lineRule="auto"/>
        <w:ind w:firstLine="709"/>
        <w:contextualSpacing/>
        <w:jc w:val="both"/>
        <w:rPr>
          <w:rFonts w:ascii="Times New Roman" w:hAnsi="Times New Roman"/>
          <w:sz w:val="24"/>
          <w:szCs w:val="24"/>
          <w:u w:val="single"/>
        </w:rPr>
      </w:pPr>
      <w:r w:rsidRPr="00B4620E">
        <w:rPr>
          <w:rFonts w:ascii="Times New Roman" w:hAnsi="Times New Roman"/>
          <w:sz w:val="24"/>
          <w:szCs w:val="24"/>
          <w:u w:val="single"/>
        </w:rPr>
        <w:t>Критерии оценки знаний и компетенций слушателей.</w:t>
      </w:r>
    </w:p>
    <w:p w:rsidR="003B0083" w:rsidRPr="00B4620E" w:rsidRDefault="00FE0E91" w:rsidP="00C75272">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t>Показателями уровня освоенности компетенций на всех этапах их формирования являются:</w:t>
      </w:r>
    </w:p>
    <w:p w:rsidR="003B0083" w:rsidRPr="00B4620E" w:rsidRDefault="00FE0E91" w:rsidP="00C75272">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b/>
          <w:sz w:val="24"/>
          <w:szCs w:val="24"/>
          <w:lang w:eastAsia="en-US"/>
        </w:rPr>
        <w:t>1-й этап (уровень знаний):</w:t>
      </w:r>
    </w:p>
    <w:p w:rsidR="003B0083" w:rsidRPr="00B4620E" w:rsidRDefault="00FE0E91" w:rsidP="00C75272">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t>- Умение отвечать на основные вопросы и тесты на уровне понимания сути – удовлетворительно (3).</w:t>
      </w:r>
    </w:p>
    <w:p w:rsidR="003B0083" w:rsidRPr="00B4620E" w:rsidRDefault="00FE0E91" w:rsidP="00C75272">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t xml:space="preserve">- Умение грамотно рассуждать по теме </w:t>
      </w:r>
      <w:proofErr w:type="spellStart"/>
      <w:r w:rsidRPr="00B4620E">
        <w:rPr>
          <w:rFonts w:ascii="Times New Roman" w:hAnsi="Times New Roman"/>
          <w:sz w:val="24"/>
          <w:szCs w:val="24"/>
          <w:lang w:eastAsia="en-US"/>
        </w:rPr>
        <w:t>вопросрв</w:t>
      </w:r>
      <w:proofErr w:type="spellEnd"/>
      <w:r w:rsidRPr="00B4620E">
        <w:rPr>
          <w:rFonts w:ascii="Times New Roman" w:hAnsi="Times New Roman"/>
          <w:sz w:val="24"/>
          <w:szCs w:val="24"/>
          <w:lang w:eastAsia="en-US"/>
        </w:rPr>
        <w:t xml:space="preserve"> – хорошо (4)</w:t>
      </w:r>
    </w:p>
    <w:p w:rsidR="003B0083" w:rsidRPr="00B4620E" w:rsidRDefault="00FE0E91" w:rsidP="00C75272">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t>- Умение формулировать проблемы по сути вопросов – отлично (5)</w:t>
      </w:r>
    </w:p>
    <w:p w:rsidR="003B0083" w:rsidRPr="00B4620E" w:rsidRDefault="00FE0E91" w:rsidP="00C75272">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b/>
          <w:sz w:val="24"/>
          <w:szCs w:val="24"/>
          <w:lang w:eastAsia="en-US"/>
        </w:rPr>
        <w:t>2-й этап (уровень умений):</w:t>
      </w:r>
    </w:p>
    <w:p w:rsidR="003B0083" w:rsidRPr="00B4620E" w:rsidRDefault="00FE0E91" w:rsidP="00C75272">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t xml:space="preserve"> - Умение решать простые задачи с незначительными ошибками -удовлетворительно (3).</w:t>
      </w:r>
    </w:p>
    <w:p w:rsidR="003B0083" w:rsidRPr="00B4620E" w:rsidRDefault="00FE0E91" w:rsidP="00C75272">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t>- Умение решать задачи средней сложности – хорошо (4).</w:t>
      </w:r>
    </w:p>
    <w:p w:rsidR="003B0083" w:rsidRPr="00B4620E" w:rsidRDefault="00FE0E91" w:rsidP="00C75272">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t>- Умение решать задачи повышенной сложности, самому ставить задачи – отлично (5).</w:t>
      </w:r>
    </w:p>
    <w:p w:rsidR="003B0083" w:rsidRPr="00B4620E" w:rsidRDefault="00FE0E91" w:rsidP="00C75272">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b/>
          <w:sz w:val="24"/>
          <w:szCs w:val="24"/>
          <w:lang w:eastAsia="en-US"/>
        </w:rPr>
        <w:t>3-й этап (уровень владения навыками):</w:t>
      </w:r>
    </w:p>
    <w:p w:rsidR="003B0083" w:rsidRPr="00B4620E" w:rsidRDefault="00FE0E91" w:rsidP="00C75272">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t>- Умение формулировать и решать задачи из разных разделов с незначительными ошибками - удовлетворительно (3).</w:t>
      </w:r>
    </w:p>
    <w:p w:rsidR="003B0083" w:rsidRPr="00B4620E" w:rsidRDefault="00FE0E91" w:rsidP="00C75272">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t>- Умение находить проблемы, решать задачи повышенной сложности – хорошо (4).</w:t>
      </w:r>
    </w:p>
    <w:p w:rsidR="003B0083" w:rsidRPr="00B4620E" w:rsidRDefault="00FE0E91" w:rsidP="00C75272">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t xml:space="preserve">- Умение самому ставить задачи, находить недостатки и ошибки в решениях – отлично (5). </w:t>
      </w:r>
    </w:p>
    <w:p w:rsidR="003B0083" w:rsidRPr="00B4620E" w:rsidRDefault="003B0083" w:rsidP="00B4620E">
      <w:pPr>
        <w:spacing w:after="0" w:line="240" w:lineRule="auto"/>
        <w:ind w:firstLine="709"/>
        <w:contextualSpacing/>
        <w:jc w:val="center"/>
        <w:rPr>
          <w:rFonts w:ascii="Times New Roman" w:hAnsi="Times New Roman"/>
          <w:sz w:val="24"/>
          <w:szCs w:val="24"/>
        </w:rPr>
      </w:pP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u w:val="single"/>
        </w:rPr>
        <w:t xml:space="preserve">Методика оценивания уровня </w:t>
      </w:r>
      <w:proofErr w:type="spellStart"/>
      <w:r w:rsidRPr="00B4620E">
        <w:rPr>
          <w:rFonts w:ascii="Times New Roman" w:hAnsi="Times New Roman"/>
          <w:sz w:val="24"/>
          <w:szCs w:val="24"/>
          <w:u w:val="single"/>
        </w:rPr>
        <w:t>сформированности</w:t>
      </w:r>
      <w:proofErr w:type="spellEnd"/>
      <w:r w:rsidRPr="00B4620E">
        <w:rPr>
          <w:rFonts w:ascii="Times New Roman" w:hAnsi="Times New Roman"/>
          <w:sz w:val="24"/>
          <w:szCs w:val="24"/>
          <w:u w:val="single"/>
        </w:rPr>
        <w:t xml:space="preserve"> компетенций в целом по дисциплине</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 xml:space="preserve">Уровень </w:t>
      </w:r>
      <w:proofErr w:type="spellStart"/>
      <w:r w:rsidRPr="00B4620E">
        <w:rPr>
          <w:rFonts w:ascii="Times New Roman" w:hAnsi="Times New Roman"/>
          <w:sz w:val="24"/>
          <w:szCs w:val="24"/>
        </w:rPr>
        <w:t>сформированности</w:t>
      </w:r>
      <w:proofErr w:type="spellEnd"/>
      <w:r w:rsidRPr="00B4620E">
        <w:rPr>
          <w:rFonts w:ascii="Times New Roman" w:hAnsi="Times New Roman"/>
          <w:sz w:val="24"/>
          <w:szCs w:val="24"/>
        </w:rPr>
        <w:t xml:space="preserve"> компетенций в целом по дисциплине оценивается на основе результатов текущего и промежуточного контроля знаний в процессе освоения дисциплины.</w:t>
      </w:r>
    </w:p>
    <w:p w:rsidR="00C75272" w:rsidRPr="00B4620E" w:rsidRDefault="00FE0E91" w:rsidP="00422810">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Оценка выставляется по 3-х бальной шкале – удовлетворитель</w:t>
      </w:r>
      <w:r w:rsidR="00422810">
        <w:rPr>
          <w:rFonts w:ascii="Times New Roman" w:hAnsi="Times New Roman"/>
          <w:sz w:val="24"/>
          <w:szCs w:val="24"/>
        </w:rPr>
        <w:t>но (3), хорошо (4), отлично (5</w:t>
      </w:r>
    </w:p>
    <w:p w:rsidR="003B0083" w:rsidRPr="00B4620E" w:rsidRDefault="00FE0E91" w:rsidP="00422810">
      <w:pPr>
        <w:pStyle w:val="Default"/>
        <w:pBdr>
          <w:top w:val="none" w:sz="0" w:space="0" w:color="auto"/>
          <w:left w:val="none" w:sz="0" w:space="0" w:color="auto"/>
          <w:bottom w:val="none" w:sz="0" w:space="0" w:color="auto"/>
          <w:right w:val="none" w:sz="0" w:space="0" w:color="auto"/>
          <w:between w:val="none" w:sz="0" w:space="0" w:color="auto"/>
        </w:pBdr>
        <w:tabs>
          <w:tab w:val="left" w:pos="432"/>
        </w:tabs>
        <w:contextualSpacing/>
        <w:jc w:val="center"/>
        <w:rPr>
          <w:b/>
          <w:bCs/>
        </w:rPr>
      </w:pPr>
      <w:r w:rsidRPr="00B4620E">
        <w:rPr>
          <w:b/>
          <w:bCs/>
        </w:rPr>
        <w:lastRenderedPageBreak/>
        <w:t>4.3.2 Рабочая программа дисциплины</w:t>
      </w:r>
    </w:p>
    <w:p w:rsidR="003B0083" w:rsidRPr="00B4620E" w:rsidRDefault="00FE0E91" w:rsidP="00B4620E">
      <w:pPr>
        <w:pStyle w:val="Default"/>
        <w:numPr>
          <w:ilvl w:val="1"/>
          <w:numId w:val="25"/>
        </w:numPr>
        <w:pBdr>
          <w:top w:val="none" w:sz="0" w:space="0" w:color="000000"/>
          <w:left w:val="none" w:sz="0" w:space="0" w:color="000000"/>
          <w:bottom w:val="none" w:sz="0" w:space="0" w:color="000000"/>
          <w:right w:val="none" w:sz="0" w:space="0" w:color="000000"/>
          <w:between w:val="none" w:sz="0" w:space="0" w:color="000000"/>
        </w:pBdr>
        <w:tabs>
          <w:tab w:val="clear" w:pos="576"/>
        </w:tabs>
        <w:ind w:left="0" w:firstLine="709"/>
        <w:contextualSpacing/>
        <w:jc w:val="center"/>
        <w:rPr>
          <w:b/>
          <w:bCs/>
        </w:rPr>
      </w:pPr>
      <w:bookmarkStart w:id="19" w:name="_Toc20210195"/>
      <w:r w:rsidRPr="00B4620E">
        <w:rPr>
          <w:b/>
          <w:bCs/>
        </w:rPr>
        <w:t>«</w:t>
      </w:r>
      <w:r w:rsidRPr="00B4620E">
        <w:rPr>
          <w:b/>
        </w:rPr>
        <w:t>Физиология и эргономика труда</w:t>
      </w:r>
      <w:r w:rsidRPr="00B4620E">
        <w:rPr>
          <w:b/>
          <w:bCs/>
        </w:rPr>
        <w:t>»</w:t>
      </w:r>
      <w:bookmarkEnd w:id="19"/>
    </w:p>
    <w:p w:rsidR="003B0083" w:rsidRPr="00B4620E" w:rsidRDefault="003B0083" w:rsidP="00B4620E">
      <w:pPr>
        <w:spacing w:after="0" w:line="240" w:lineRule="auto"/>
        <w:contextualSpacing/>
        <w:jc w:val="both"/>
        <w:rPr>
          <w:rFonts w:ascii="Times New Roman" w:hAnsi="Times New Roman"/>
          <w:sz w:val="24"/>
          <w:szCs w:val="24"/>
        </w:rPr>
      </w:pP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u w:val="single"/>
        </w:rPr>
        <w:t>Цель дисциплины</w:t>
      </w:r>
      <w:r w:rsidRPr="00B4620E">
        <w:rPr>
          <w:rFonts w:ascii="Times New Roman" w:hAnsi="Times New Roman"/>
          <w:sz w:val="24"/>
          <w:szCs w:val="24"/>
        </w:rPr>
        <w:t xml:space="preserve"> - изучение функционирования человеческого организма во время трудовой деятельности.</w:t>
      </w:r>
    </w:p>
    <w:p w:rsidR="003B0083" w:rsidRPr="00B4620E" w:rsidRDefault="003B0083" w:rsidP="00C75272">
      <w:pPr>
        <w:tabs>
          <w:tab w:val="left" w:pos="993"/>
        </w:tabs>
        <w:spacing w:after="0" w:line="240" w:lineRule="auto"/>
        <w:ind w:firstLine="709"/>
        <w:contextualSpacing/>
        <w:jc w:val="both"/>
        <w:rPr>
          <w:rFonts w:ascii="Times New Roman" w:hAnsi="Times New Roman"/>
          <w:sz w:val="24"/>
          <w:szCs w:val="24"/>
          <w:u w:val="single"/>
        </w:rPr>
      </w:pPr>
    </w:p>
    <w:p w:rsidR="003B0083" w:rsidRPr="00B4620E" w:rsidRDefault="00FE0E91" w:rsidP="00C75272">
      <w:pPr>
        <w:tabs>
          <w:tab w:val="left" w:pos="993"/>
        </w:tabs>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u w:val="single"/>
        </w:rPr>
        <w:t>Задачи дисциплины</w:t>
      </w:r>
      <w:r w:rsidRPr="00B4620E">
        <w:rPr>
          <w:rFonts w:ascii="Times New Roman" w:hAnsi="Times New Roman"/>
          <w:sz w:val="24"/>
          <w:szCs w:val="24"/>
        </w:rPr>
        <w:t>:</w:t>
      </w:r>
    </w:p>
    <w:p w:rsidR="003B0083" w:rsidRPr="00B4620E" w:rsidRDefault="00FE0E91" w:rsidP="00C75272">
      <w:pPr>
        <w:pStyle w:val="aff"/>
        <w:numPr>
          <w:ilvl w:val="0"/>
          <w:numId w:val="2"/>
        </w:numPr>
        <w:shd w:val="clear" w:color="auto" w:fill="FFFFFF"/>
        <w:tabs>
          <w:tab w:val="left" w:pos="284"/>
          <w:tab w:val="left" w:pos="993"/>
        </w:tabs>
        <w:spacing w:after="0" w:line="240" w:lineRule="auto"/>
        <w:ind w:left="0" w:firstLine="709"/>
        <w:contextualSpacing/>
        <w:rPr>
          <w:rFonts w:ascii="Times New Roman" w:hAnsi="Times New Roman"/>
          <w:sz w:val="24"/>
          <w:szCs w:val="24"/>
        </w:rPr>
      </w:pPr>
      <w:r w:rsidRPr="00B4620E">
        <w:rPr>
          <w:rFonts w:ascii="Times New Roman" w:hAnsi="Times New Roman"/>
          <w:sz w:val="24"/>
          <w:szCs w:val="24"/>
        </w:rPr>
        <w:t>Подготовка слушателей к научно-исследовательской и производственно-технологической работе в профессиональной области.</w:t>
      </w:r>
    </w:p>
    <w:p w:rsidR="003B0083" w:rsidRPr="00B4620E" w:rsidRDefault="00FE0E91" w:rsidP="00C75272">
      <w:pPr>
        <w:pStyle w:val="aff"/>
        <w:numPr>
          <w:ilvl w:val="0"/>
          <w:numId w:val="2"/>
        </w:numPr>
        <w:shd w:val="clear" w:color="auto" w:fill="FFFFFF"/>
        <w:tabs>
          <w:tab w:val="left" w:pos="284"/>
          <w:tab w:val="left" w:pos="993"/>
        </w:tabs>
        <w:spacing w:after="0" w:line="240" w:lineRule="auto"/>
        <w:ind w:left="0" w:firstLine="709"/>
        <w:contextualSpacing/>
        <w:rPr>
          <w:rFonts w:ascii="Times New Roman" w:hAnsi="Times New Roman"/>
          <w:sz w:val="24"/>
          <w:szCs w:val="24"/>
        </w:rPr>
      </w:pPr>
      <w:r w:rsidRPr="00B4620E">
        <w:rPr>
          <w:rFonts w:ascii="Times New Roman" w:hAnsi="Times New Roman"/>
          <w:sz w:val="24"/>
          <w:szCs w:val="24"/>
        </w:rPr>
        <w:t>выработка принципов и норм, способствующих улучшению и оздоровлению условий труда;</w:t>
      </w:r>
    </w:p>
    <w:p w:rsidR="003B0083" w:rsidRPr="00B4620E" w:rsidRDefault="00FE0E91" w:rsidP="00C75272">
      <w:pPr>
        <w:pStyle w:val="aff"/>
        <w:numPr>
          <w:ilvl w:val="0"/>
          <w:numId w:val="2"/>
        </w:numPr>
        <w:shd w:val="clear" w:color="auto" w:fill="FFFFFF"/>
        <w:tabs>
          <w:tab w:val="left" w:pos="284"/>
          <w:tab w:val="left" w:pos="993"/>
        </w:tabs>
        <w:spacing w:after="0" w:line="240" w:lineRule="auto"/>
        <w:ind w:left="0" w:firstLine="709"/>
        <w:contextualSpacing/>
        <w:rPr>
          <w:rFonts w:ascii="Times New Roman" w:hAnsi="Times New Roman"/>
          <w:sz w:val="24"/>
          <w:szCs w:val="24"/>
        </w:rPr>
      </w:pPr>
      <w:r w:rsidRPr="00B4620E">
        <w:rPr>
          <w:rFonts w:ascii="Times New Roman" w:hAnsi="Times New Roman"/>
          <w:sz w:val="24"/>
          <w:szCs w:val="24"/>
        </w:rPr>
        <w:t>нормирование труда.</w:t>
      </w:r>
    </w:p>
    <w:p w:rsidR="003B0083" w:rsidRPr="00B4620E" w:rsidRDefault="003B0083" w:rsidP="00C75272">
      <w:pPr>
        <w:tabs>
          <w:tab w:val="left" w:pos="993"/>
        </w:tabs>
        <w:spacing w:after="0" w:line="240" w:lineRule="auto"/>
        <w:ind w:firstLine="709"/>
        <w:contextualSpacing/>
        <w:jc w:val="both"/>
        <w:rPr>
          <w:rFonts w:ascii="Times New Roman" w:hAnsi="Times New Roman"/>
          <w:sz w:val="24"/>
          <w:szCs w:val="24"/>
        </w:rPr>
      </w:pPr>
    </w:p>
    <w:p w:rsidR="003B0083" w:rsidRPr="00B4620E" w:rsidRDefault="00FE0E91" w:rsidP="00B4620E">
      <w:pPr>
        <w:spacing w:after="0" w:line="240" w:lineRule="auto"/>
        <w:ind w:firstLine="708"/>
        <w:contextualSpacing/>
        <w:jc w:val="both"/>
        <w:rPr>
          <w:rFonts w:ascii="Times New Roman" w:hAnsi="Times New Roman"/>
          <w:sz w:val="24"/>
          <w:szCs w:val="24"/>
        </w:rPr>
      </w:pPr>
      <w:r w:rsidRPr="00B4620E">
        <w:rPr>
          <w:rFonts w:ascii="Times New Roman" w:hAnsi="Times New Roman"/>
          <w:sz w:val="24"/>
          <w:szCs w:val="24"/>
          <w:u w:val="single"/>
        </w:rPr>
        <w:t>Процесс изучения дисциплины направлен на формирование следующих компетенций:</w:t>
      </w:r>
    </w:p>
    <w:p w:rsidR="003B0083" w:rsidRPr="00B4620E" w:rsidRDefault="00FE0E91" w:rsidP="00B4620E">
      <w:pPr>
        <w:spacing w:after="0" w:line="240" w:lineRule="auto"/>
        <w:ind w:firstLine="708"/>
        <w:contextualSpacing/>
        <w:jc w:val="both"/>
        <w:rPr>
          <w:rFonts w:ascii="Times New Roman" w:hAnsi="Times New Roman"/>
          <w:sz w:val="24"/>
          <w:szCs w:val="24"/>
        </w:rPr>
      </w:pPr>
      <w:r w:rsidRPr="00B4620E">
        <w:rPr>
          <w:rFonts w:ascii="Times New Roman" w:hAnsi="Times New Roman"/>
          <w:sz w:val="24"/>
          <w:szCs w:val="24"/>
        </w:rPr>
        <w:t>способностью анализировать механизмы воздействия опасностей на человека, определять характер взаимодействия организма человека с опасностями среды обитания с учетом специфики механизма токсического действия вредных веществ, энергетического воздействия и комбинированного действия вредных факторов (ПК-6)</w:t>
      </w:r>
    </w:p>
    <w:p w:rsidR="003B0083" w:rsidRPr="00B4620E" w:rsidRDefault="003B0083" w:rsidP="00B4620E">
      <w:pPr>
        <w:spacing w:after="0" w:line="240" w:lineRule="auto"/>
        <w:contextualSpacing/>
        <w:jc w:val="both"/>
        <w:rPr>
          <w:rFonts w:ascii="Times New Roman" w:hAnsi="Times New Roman"/>
          <w:sz w:val="24"/>
          <w:szCs w:val="24"/>
        </w:rPr>
      </w:pPr>
    </w:p>
    <w:p w:rsidR="003B0083" w:rsidRPr="00B4620E" w:rsidRDefault="00FE0E91" w:rsidP="00B4620E">
      <w:pPr>
        <w:spacing w:after="0" w:line="240" w:lineRule="auto"/>
        <w:contextualSpacing/>
        <w:jc w:val="both"/>
        <w:rPr>
          <w:rFonts w:ascii="Times New Roman" w:hAnsi="Times New Roman"/>
          <w:sz w:val="24"/>
          <w:szCs w:val="24"/>
          <w:u w:val="single"/>
        </w:rPr>
      </w:pPr>
      <w:r w:rsidRPr="00B4620E">
        <w:rPr>
          <w:rFonts w:ascii="Times New Roman" w:hAnsi="Times New Roman"/>
          <w:sz w:val="24"/>
          <w:szCs w:val="24"/>
        </w:rPr>
        <w:tab/>
      </w:r>
      <w:r w:rsidRPr="00B4620E">
        <w:rPr>
          <w:rFonts w:ascii="Times New Roman" w:hAnsi="Times New Roman"/>
          <w:sz w:val="24"/>
          <w:szCs w:val="24"/>
          <w:u w:val="single"/>
        </w:rPr>
        <w:t>Объем дисциплины и виды учебной работы</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Общая трудоемкость дисциплины составляет 15 часов.</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691"/>
        <w:gridCol w:w="4654"/>
      </w:tblGrid>
      <w:tr w:rsidR="003B0083" w:rsidRPr="00B4620E">
        <w:tc>
          <w:tcPr>
            <w:tcW w:w="4691"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Вид учебной работы</w:t>
            </w:r>
          </w:p>
        </w:tc>
        <w:tc>
          <w:tcPr>
            <w:tcW w:w="4654"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Всего часов</w:t>
            </w:r>
          </w:p>
        </w:tc>
      </w:tr>
      <w:tr w:rsidR="003B0083" w:rsidRPr="00B4620E">
        <w:tc>
          <w:tcPr>
            <w:tcW w:w="4691"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Аудиторные занятия</w:t>
            </w:r>
          </w:p>
        </w:tc>
        <w:tc>
          <w:tcPr>
            <w:tcW w:w="4654"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5</w:t>
            </w:r>
          </w:p>
        </w:tc>
      </w:tr>
      <w:tr w:rsidR="003B0083" w:rsidRPr="00B4620E">
        <w:tc>
          <w:tcPr>
            <w:tcW w:w="4691"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В том числе:</w:t>
            </w:r>
          </w:p>
        </w:tc>
        <w:tc>
          <w:tcPr>
            <w:tcW w:w="4654" w:type="dxa"/>
          </w:tcPr>
          <w:p w:rsidR="003B0083" w:rsidRPr="00B4620E" w:rsidRDefault="003B0083" w:rsidP="00B4620E">
            <w:pPr>
              <w:spacing w:after="0" w:line="240" w:lineRule="auto"/>
              <w:contextualSpacing/>
              <w:jc w:val="center"/>
              <w:rPr>
                <w:rFonts w:ascii="Times New Roman" w:hAnsi="Times New Roman"/>
                <w:sz w:val="24"/>
                <w:szCs w:val="24"/>
              </w:rPr>
            </w:pPr>
          </w:p>
        </w:tc>
      </w:tr>
      <w:tr w:rsidR="003B0083" w:rsidRPr="00B4620E">
        <w:trPr>
          <w:trHeight w:val="211"/>
        </w:trPr>
        <w:tc>
          <w:tcPr>
            <w:tcW w:w="4691"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Лекции</w:t>
            </w:r>
          </w:p>
        </w:tc>
        <w:tc>
          <w:tcPr>
            <w:tcW w:w="4654"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3</w:t>
            </w:r>
          </w:p>
        </w:tc>
      </w:tr>
      <w:tr w:rsidR="003B0083" w:rsidRPr="00B4620E">
        <w:tc>
          <w:tcPr>
            <w:tcW w:w="4691"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Практические занятия</w:t>
            </w:r>
          </w:p>
        </w:tc>
        <w:tc>
          <w:tcPr>
            <w:tcW w:w="4654"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2</w:t>
            </w:r>
          </w:p>
        </w:tc>
      </w:tr>
      <w:tr w:rsidR="003B0083" w:rsidRPr="00B4620E">
        <w:tc>
          <w:tcPr>
            <w:tcW w:w="4691"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Самостоятельная работа</w:t>
            </w:r>
          </w:p>
        </w:tc>
        <w:tc>
          <w:tcPr>
            <w:tcW w:w="4654"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10</w:t>
            </w:r>
          </w:p>
        </w:tc>
      </w:tr>
      <w:tr w:rsidR="003B0083" w:rsidRPr="00B4620E">
        <w:tc>
          <w:tcPr>
            <w:tcW w:w="4691"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 xml:space="preserve">Вид промежуточной аттестации </w:t>
            </w:r>
          </w:p>
        </w:tc>
        <w:tc>
          <w:tcPr>
            <w:tcW w:w="4654"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зачет</w:t>
            </w:r>
          </w:p>
        </w:tc>
      </w:tr>
      <w:tr w:rsidR="003B0083" w:rsidRPr="00B4620E">
        <w:tc>
          <w:tcPr>
            <w:tcW w:w="4691"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Общая трудоемкость</w:t>
            </w:r>
          </w:p>
        </w:tc>
        <w:tc>
          <w:tcPr>
            <w:tcW w:w="4654"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15</w:t>
            </w:r>
          </w:p>
        </w:tc>
      </w:tr>
    </w:tbl>
    <w:p w:rsidR="003B0083" w:rsidRPr="00B4620E" w:rsidRDefault="003B0083" w:rsidP="00B4620E">
      <w:pPr>
        <w:spacing w:after="0" w:line="240" w:lineRule="auto"/>
        <w:contextualSpacing/>
        <w:jc w:val="both"/>
        <w:rPr>
          <w:rFonts w:ascii="Times New Roman" w:hAnsi="Times New Roman"/>
          <w:sz w:val="24"/>
          <w:szCs w:val="24"/>
        </w:rPr>
      </w:pPr>
    </w:p>
    <w:p w:rsidR="003B0083" w:rsidRPr="00B4620E" w:rsidRDefault="00FE0E91" w:rsidP="00B4620E">
      <w:pPr>
        <w:spacing w:after="0" w:line="240" w:lineRule="auto"/>
        <w:ind w:firstLine="708"/>
        <w:contextualSpacing/>
        <w:rPr>
          <w:rFonts w:ascii="Times New Roman" w:hAnsi="Times New Roman"/>
          <w:sz w:val="24"/>
          <w:szCs w:val="24"/>
        </w:rPr>
      </w:pPr>
      <w:r w:rsidRPr="00B4620E">
        <w:rPr>
          <w:rFonts w:ascii="Times New Roman" w:hAnsi="Times New Roman"/>
          <w:sz w:val="24"/>
          <w:szCs w:val="24"/>
          <w:u w:val="single"/>
        </w:rPr>
        <w:t>Структура дисциплины</w:t>
      </w:r>
    </w:p>
    <w:p w:rsidR="003B0083" w:rsidRPr="00B4620E" w:rsidRDefault="003B0083" w:rsidP="00B4620E">
      <w:pPr>
        <w:spacing w:after="0" w:line="240" w:lineRule="auto"/>
        <w:contextualSpacing/>
        <w:rPr>
          <w:rFonts w:ascii="Times New Roman" w:hAnsi="Times New Roman"/>
          <w:sz w:val="24"/>
          <w:szCs w:val="24"/>
        </w:rPr>
      </w:pPr>
    </w:p>
    <w:tbl>
      <w:tblPr>
        <w:tblStyle w:val="af9"/>
        <w:tblW w:w="0" w:type="auto"/>
        <w:tblLook w:val="04A0" w:firstRow="1" w:lastRow="0" w:firstColumn="1" w:lastColumn="0" w:noHBand="0" w:noVBand="1"/>
      </w:tblPr>
      <w:tblGrid>
        <w:gridCol w:w="560"/>
        <w:gridCol w:w="3182"/>
        <w:gridCol w:w="849"/>
        <w:gridCol w:w="1055"/>
        <w:gridCol w:w="1783"/>
        <w:gridCol w:w="2142"/>
      </w:tblGrid>
      <w:tr w:rsidR="003B0083" w:rsidRPr="00B4620E">
        <w:tc>
          <w:tcPr>
            <w:tcW w:w="0" w:type="auto"/>
            <w:vMerge w:val="restart"/>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w:t>
            </w:r>
          </w:p>
          <w:p w:rsidR="003B0083" w:rsidRPr="00B4620E" w:rsidRDefault="00FE0E91" w:rsidP="00B4620E">
            <w:pPr>
              <w:spacing w:after="0" w:line="240" w:lineRule="auto"/>
              <w:contextualSpacing/>
              <w:jc w:val="center"/>
              <w:rPr>
                <w:rFonts w:ascii="Times New Roman" w:hAnsi="Times New Roman"/>
                <w:sz w:val="24"/>
                <w:szCs w:val="24"/>
              </w:rPr>
            </w:pPr>
            <w:proofErr w:type="gramStart"/>
            <w:r w:rsidRPr="00B4620E">
              <w:rPr>
                <w:rFonts w:ascii="Times New Roman" w:hAnsi="Times New Roman"/>
                <w:b/>
                <w:sz w:val="24"/>
                <w:szCs w:val="24"/>
              </w:rPr>
              <w:t>п</w:t>
            </w:r>
            <w:proofErr w:type="gramEnd"/>
            <w:r w:rsidRPr="00B4620E">
              <w:rPr>
                <w:rFonts w:ascii="Times New Roman" w:hAnsi="Times New Roman"/>
                <w:b/>
                <w:sz w:val="24"/>
                <w:szCs w:val="24"/>
              </w:rPr>
              <w:t>/п</w:t>
            </w:r>
          </w:p>
        </w:tc>
        <w:tc>
          <w:tcPr>
            <w:tcW w:w="3428" w:type="dxa"/>
            <w:vMerge w:val="restart"/>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Наименование раздела (модуля) дисциплины</w:t>
            </w:r>
          </w:p>
        </w:tc>
        <w:tc>
          <w:tcPr>
            <w:tcW w:w="5386" w:type="dxa"/>
            <w:gridSpan w:val="4"/>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Количество часов</w:t>
            </w:r>
          </w:p>
        </w:tc>
      </w:tr>
      <w:tr w:rsidR="003B0083" w:rsidRPr="00B4620E">
        <w:trPr>
          <w:trHeight w:val="276"/>
        </w:trPr>
        <w:tc>
          <w:tcPr>
            <w:tcW w:w="0" w:type="auto"/>
            <w:vMerge/>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3428" w:type="dxa"/>
            <w:vMerge/>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856" w:type="dxa"/>
            <w:vMerge w:val="restart"/>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Всего</w:t>
            </w:r>
          </w:p>
        </w:tc>
        <w:tc>
          <w:tcPr>
            <w:tcW w:w="4530" w:type="dxa"/>
            <w:gridSpan w:val="3"/>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в том числе</w:t>
            </w:r>
          </w:p>
        </w:tc>
      </w:tr>
      <w:tr w:rsidR="003B0083" w:rsidRPr="00B4620E">
        <w:tc>
          <w:tcPr>
            <w:tcW w:w="0" w:type="auto"/>
            <w:vMerge/>
            <w:vAlign w:val="center"/>
          </w:tcPr>
          <w:p w:rsidR="003B0083" w:rsidRPr="00B4620E" w:rsidRDefault="003B0083" w:rsidP="00B4620E">
            <w:pPr>
              <w:spacing w:after="0" w:line="240" w:lineRule="auto"/>
              <w:contextualSpacing/>
              <w:jc w:val="center"/>
              <w:rPr>
                <w:rFonts w:ascii="Times New Roman" w:hAnsi="Times New Roman"/>
                <w:color w:val="FF0000"/>
                <w:sz w:val="24"/>
                <w:szCs w:val="24"/>
              </w:rPr>
            </w:pPr>
          </w:p>
        </w:tc>
        <w:tc>
          <w:tcPr>
            <w:tcW w:w="3428" w:type="dxa"/>
            <w:vMerge/>
            <w:vAlign w:val="center"/>
          </w:tcPr>
          <w:p w:rsidR="003B0083" w:rsidRPr="00B4620E" w:rsidRDefault="003B0083" w:rsidP="00B4620E">
            <w:pPr>
              <w:spacing w:after="0" w:line="240" w:lineRule="auto"/>
              <w:contextualSpacing/>
              <w:jc w:val="center"/>
              <w:rPr>
                <w:rFonts w:ascii="Times New Roman" w:hAnsi="Times New Roman"/>
                <w:color w:val="FF0000"/>
                <w:sz w:val="24"/>
                <w:szCs w:val="24"/>
              </w:rPr>
            </w:pPr>
          </w:p>
        </w:tc>
        <w:tc>
          <w:tcPr>
            <w:tcW w:w="856" w:type="dxa"/>
            <w:vMerge/>
            <w:vAlign w:val="center"/>
          </w:tcPr>
          <w:p w:rsidR="003B0083" w:rsidRPr="00B4620E" w:rsidRDefault="003B0083" w:rsidP="00B4620E">
            <w:pPr>
              <w:spacing w:after="0" w:line="240" w:lineRule="auto"/>
              <w:contextualSpacing/>
              <w:jc w:val="center"/>
              <w:rPr>
                <w:rFonts w:ascii="Times New Roman" w:hAnsi="Times New Roman"/>
                <w:color w:val="FF0000"/>
                <w:sz w:val="24"/>
                <w:szCs w:val="24"/>
              </w:rPr>
            </w:pPr>
          </w:p>
        </w:tc>
        <w:tc>
          <w:tcPr>
            <w:tcW w:w="897" w:type="dxa"/>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Лекции</w:t>
            </w:r>
          </w:p>
        </w:tc>
        <w:tc>
          <w:tcPr>
            <w:tcW w:w="0" w:type="auto"/>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Практические</w:t>
            </w:r>
          </w:p>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занятия</w:t>
            </w:r>
          </w:p>
        </w:tc>
        <w:tc>
          <w:tcPr>
            <w:tcW w:w="0" w:type="auto"/>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Самостоятельная</w:t>
            </w:r>
          </w:p>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работа</w:t>
            </w:r>
          </w:p>
        </w:tc>
      </w:tr>
      <w:tr w:rsidR="003B0083" w:rsidRPr="00B4620E">
        <w:tc>
          <w:tcPr>
            <w:tcW w:w="0" w:type="auto"/>
          </w:tcPr>
          <w:p w:rsidR="003B0083" w:rsidRPr="00B4620E" w:rsidRDefault="00FE0E91" w:rsidP="00B4620E">
            <w:pPr>
              <w:spacing w:after="0" w:line="240" w:lineRule="auto"/>
              <w:contextualSpacing/>
              <w:jc w:val="center"/>
              <w:rPr>
                <w:rFonts w:ascii="Times New Roman" w:hAnsi="Times New Roman"/>
                <w:color w:val="000000"/>
                <w:sz w:val="24"/>
                <w:szCs w:val="24"/>
              </w:rPr>
            </w:pPr>
            <w:r w:rsidRPr="00B4620E">
              <w:rPr>
                <w:rFonts w:ascii="Times New Roman" w:hAnsi="Times New Roman"/>
                <w:color w:val="000000" w:themeColor="text1"/>
                <w:sz w:val="24"/>
                <w:szCs w:val="24"/>
              </w:rPr>
              <w:t>1</w:t>
            </w:r>
          </w:p>
        </w:tc>
        <w:tc>
          <w:tcPr>
            <w:tcW w:w="3428" w:type="dxa"/>
          </w:tcPr>
          <w:p w:rsidR="003B0083" w:rsidRPr="00B4620E" w:rsidRDefault="00FE0E91" w:rsidP="00B4620E">
            <w:pPr>
              <w:spacing w:after="0" w:line="240" w:lineRule="auto"/>
              <w:contextualSpacing/>
              <w:rPr>
                <w:rFonts w:ascii="Times New Roman" w:hAnsi="Times New Roman"/>
                <w:color w:val="000000"/>
                <w:sz w:val="24"/>
                <w:szCs w:val="24"/>
              </w:rPr>
            </w:pPr>
            <w:r w:rsidRPr="00B4620E">
              <w:rPr>
                <w:rFonts w:ascii="Times New Roman" w:hAnsi="Times New Roman"/>
                <w:color w:val="000000" w:themeColor="text1"/>
                <w:sz w:val="24"/>
                <w:szCs w:val="24"/>
              </w:rPr>
              <w:t>Раздел 1.Физиологические основы трудовой деятельности</w:t>
            </w:r>
          </w:p>
        </w:tc>
        <w:tc>
          <w:tcPr>
            <w:tcW w:w="856" w:type="dxa"/>
            <w:vAlign w:val="center"/>
          </w:tcPr>
          <w:p w:rsidR="003B0083" w:rsidRPr="00B4620E" w:rsidRDefault="00FE0E91" w:rsidP="00B4620E">
            <w:pPr>
              <w:spacing w:after="0" w:line="240" w:lineRule="auto"/>
              <w:contextualSpacing/>
              <w:jc w:val="center"/>
              <w:rPr>
                <w:rFonts w:ascii="Times New Roman" w:hAnsi="Times New Roman"/>
                <w:color w:val="000000"/>
                <w:sz w:val="24"/>
                <w:szCs w:val="24"/>
                <w:lang w:val="en-US"/>
              </w:rPr>
            </w:pPr>
            <w:r w:rsidRPr="00B4620E">
              <w:rPr>
                <w:rFonts w:ascii="Times New Roman" w:hAnsi="Times New Roman"/>
                <w:color w:val="000000" w:themeColor="text1"/>
                <w:sz w:val="24"/>
                <w:szCs w:val="24"/>
                <w:lang w:val="en-US"/>
              </w:rPr>
              <w:t>3</w:t>
            </w:r>
          </w:p>
        </w:tc>
        <w:tc>
          <w:tcPr>
            <w:tcW w:w="897" w:type="dxa"/>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1</w:t>
            </w:r>
          </w:p>
        </w:tc>
        <w:tc>
          <w:tcPr>
            <w:tcW w:w="0" w:type="auto"/>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w:t>
            </w:r>
          </w:p>
        </w:tc>
        <w:tc>
          <w:tcPr>
            <w:tcW w:w="0" w:type="auto"/>
            <w:vAlign w:val="center"/>
          </w:tcPr>
          <w:p w:rsidR="003B0083" w:rsidRPr="00B4620E" w:rsidRDefault="00FE0E91" w:rsidP="00B4620E">
            <w:pPr>
              <w:spacing w:after="0" w:line="240" w:lineRule="auto"/>
              <w:contextualSpacing/>
              <w:jc w:val="center"/>
              <w:rPr>
                <w:rFonts w:ascii="Times New Roman" w:hAnsi="Times New Roman"/>
                <w:sz w:val="24"/>
                <w:szCs w:val="24"/>
                <w:lang w:val="en-US"/>
              </w:rPr>
            </w:pPr>
            <w:r w:rsidRPr="00B4620E">
              <w:rPr>
                <w:rFonts w:ascii="Times New Roman" w:hAnsi="Times New Roman"/>
                <w:sz w:val="24"/>
                <w:szCs w:val="24"/>
                <w:lang w:val="en-US"/>
              </w:rPr>
              <w:t>2</w:t>
            </w:r>
          </w:p>
        </w:tc>
      </w:tr>
      <w:tr w:rsidR="003B0083" w:rsidRPr="00B4620E">
        <w:tc>
          <w:tcPr>
            <w:tcW w:w="0" w:type="auto"/>
          </w:tcPr>
          <w:p w:rsidR="003B0083" w:rsidRPr="00B4620E" w:rsidRDefault="00FE0E91" w:rsidP="00B4620E">
            <w:pPr>
              <w:spacing w:after="0" w:line="240" w:lineRule="auto"/>
              <w:contextualSpacing/>
              <w:jc w:val="center"/>
              <w:rPr>
                <w:rFonts w:ascii="Times New Roman" w:hAnsi="Times New Roman"/>
                <w:color w:val="000000"/>
                <w:sz w:val="24"/>
                <w:szCs w:val="24"/>
              </w:rPr>
            </w:pPr>
            <w:r w:rsidRPr="00B4620E">
              <w:rPr>
                <w:rFonts w:ascii="Times New Roman" w:hAnsi="Times New Roman"/>
                <w:color w:val="000000" w:themeColor="text1"/>
                <w:sz w:val="24"/>
                <w:szCs w:val="24"/>
              </w:rPr>
              <w:t>2</w:t>
            </w:r>
          </w:p>
        </w:tc>
        <w:tc>
          <w:tcPr>
            <w:tcW w:w="3428" w:type="dxa"/>
          </w:tcPr>
          <w:p w:rsidR="003B0083" w:rsidRPr="00B4620E" w:rsidRDefault="00FE0E91" w:rsidP="00B4620E">
            <w:pPr>
              <w:spacing w:after="0" w:line="240" w:lineRule="auto"/>
              <w:contextualSpacing/>
              <w:rPr>
                <w:rFonts w:ascii="Times New Roman" w:hAnsi="Times New Roman"/>
                <w:color w:val="000000"/>
                <w:sz w:val="24"/>
                <w:szCs w:val="24"/>
              </w:rPr>
            </w:pPr>
            <w:r w:rsidRPr="00B4620E">
              <w:rPr>
                <w:rFonts w:ascii="Times New Roman" w:hAnsi="Times New Roman"/>
                <w:color w:val="000000" w:themeColor="text1"/>
                <w:sz w:val="24"/>
                <w:szCs w:val="24"/>
              </w:rPr>
              <w:t xml:space="preserve">Раздел 2. </w:t>
            </w:r>
            <w:hyperlink r:id="rId15" w:history="1">
              <w:r w:rsidRPr="00B4620E">
                <w:rPr>
                  <w:rFonts w:ascii="Times New Roman" w:hAnsi="Times New Roman"/>
                  <w:color w:val="000000" w:themeColor="text1"/>
                  <w:sz w:val="24"/>
                  <w:szCs w:val="24"/>
                </w:rPr>
                <w:t>Физический и умственный труд</w:t>
              </w:r>
            </w:hyperlink>
          </w:p>
        </w:tc>
        <w:tc>
          <w:tcPr>
            <w:tcW w:w="856" w:type="dxa"/>
            <w:vAlign w:val="center"/>
          </w:tcPr>
          <w:p w:rsidR="003B0083" w:rsidRPr="00B4620E" w:rsidRDefault="00FE0E91" w:rsidP="00B4620E">
            <w:pPr>
              <w:spacing w:after="0" w:line="240" w:lineRule="auto"/>
              <w:contextualSpacing/>
              <w:jc w:val="center"/>
              <w:rPr>
                <w:rFonts w:ascii="Times New Roman" w:hAnsi="Times New Roman"/>
                <w:color w:val="000000"/>
                <w:sz w:val="24"/>
                <w:szCs w:val="24"/>
                <w:lang w:val="en-US"/>
              </w:rPr>
            </w:pPr>
            <w:r w:rsidRPr="00B4620E">
              <w:rPr>
                <w:rFonts w:ascii="Times New Roman" w:hAnsi="Times New Roman"/>
                <w:color w:val="000000" w:themeColor="text1"/>
                <w:sz w:val="24"/>
                <w:szCs w:val="24"/>
                <w:lang w:val="en-US"/>
              </w:rPr>
              <w:t>3</w:t>
            </w:r>
          </w:p>
        </w:tc>
        <w:tc>
          <w:tcPr>
            <w:tcW w:w="897" w:type="dxa"/>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1</w:t>
            </w:r>
          </w:p>
        </w:tc>
        <w:tc>
          <w:tcPr>
            <w:tcW w:w="0" w:type="auto"/>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w:t>
            </w:r>
          </w:p>
        </w:tc>
        <w:tc>
          <w:tcPr>
            <w:tcW w:w="0" w:type="auto"/>
            <w:vAlign w:val="center"/>
          </w:tcPr>
          <w:p w:rsidR="003B0083" w:rsidRPr="00B4620E" w:rsidRDefault="00FE0E91" w:rsidP="00B4620E">
            <w:pPr>
              <w:spacing w:after="0" w:line="240" w:lineRule="auto"/>
              <w:contextualSpacing/>
              <w:jc w:val="center"/>
              <w:rPr>
                <w:rFonts w:ascii="Times New Roman" w:hAnsi="Times New Roman"/>
                <w:sz w:val="24"/>
                <w:szCs w:val="24"/>
                <w:lang w:val="en-US"/>
              </w:rPr>
            </w:pPr>
            <w:r w:rsidRPr="00B4620E">
              <w:rPr>
                <w:rFonts w:ascii="Times New Roman" w:hAnsi="Times New Roman"/>
                <w:sz w:val="24"/>
                <w:szCs w:val="24"/>
                <w:lang w:val="en-US"/>
              </w:rPr>
              <w:t>2</w:t>
            </w:r>
          </w:p>
        </w:tc>
      </w:tr>
      <w:tr w:rsidR="003B0083" w:rsidRPr="00B4620E">
        <w:trPr>
          <w:trHeight w:val="509"/>
        </w:trPr>
        <w:tc>
          <w:tcPr>
            <w:tcW w:w="0" w:type="auto"/>
          </w:tcPr>
          <w:p w:rsidR="003B0083" w:rsidRPr="00B4620E" w:rsidRDefault="00FE0E91" w:rsidP="00B4620E">
            <w:pPr>
              <w:spacing w:after="0" w:line="240" w:lineRule="auto"/>
              <w:contextualSpacing/>
              <w:jc w:val="center"/>
              <w:rPr>
                <w:rFonts w:ascii="Times New Roman" w:hAnsi="Times New Roman"/>
                <w:color w:val="000000"/>
                <w:sz w:val="24"/>
                <w:szCs w:val="24"/>
              </w:rPr>
            </w:pPr>
            <w:r w:rsidRPr="00B4620E">
              <w:rPr>
                <w:rFonts w:ascii="Times New Roman" w:hAnsi="Times New Roman"/>
                <w:color w:val="000000" w:themeColor="text1"/>
                <w:sz w:val="24"/>
                <w:szCs w:val="24"/>
              </w:rPr>
              <w:t>3</w:t>
            </w:r>
          </w:p>
        </w:tc>
        <w:tc>
          <w:tcPr>
            <w:tcW w:w="3428" w:type="dxa"/>
          </w:tcPr>
          <w:p w:rsidR="003B0083" w:rsidRPr="00B4620E" w:rsidRDefault="00FE0E91" w:rsidP="00B4620E">
            <w:pPr>
              <w:spacing w:after="0" w:line="240" w:lineRule="auto"/>
              <w:contextualSpacing/>
              <w:rPr>
                <w:rFonts w:ascii="Times New Roman" w:hAnsi="Times New Roman"/>
                <w:color w:val="000000"/>
                <w:sz w:val="24"/>
                <w:szCs w:val="24"/>
              </w:rPr>
            </w:pPr>
            <w:r w:rsidRPr="00B4620E">
              <w:rPr>
                <w:rFonts w:ascii="Times New Roman" w:hAnsi="Times New Roman"/>
                <w:color w:val="000000" w:themeColor="text1"/>
                <w:sz w:val="24"/>
                <w:szCs w:val="24"/>
              </w:rPr>
              <w:t xml:space="preserve">Раздел 3. </w:t>
            </w:r>
            <w:hyperlink r:id="rId16" w:history="1">
              <w:r w:rsidRPr="00B4620E">
                <w:rPr>
                  <w:rFonts w:ascii="Times New Roman" w:hAnsi="Times New Roman"/>
                  <w:color w:val="000000" w:themeColor="text1"/>
                  <w:sz w:val="24"/>
                  <w:szCs w:val="24"/>
                </w:rPr>
                <w:t>Введение в эргономику</w:t>
              </w:r>
            </w:hyperlink>
          </w:p>
        </w:tc>
        <w:tc>
          <w:tcPr>
            <w:tcW w:w="856" w:type="dxa"/>
            <w:vAlign w:val="center"/>
          </w:tcPr>
          <w:p w:rsidR="003B0083" w:rsidRPr="00B4620E" w:rsidRDefault="00FE0E91" w:rsidP="00B4620E">
            <w:pPr>
              <w:spacing w:after="0" w:line="240" w:lineRule="auto"/>
              <w:contextualSpacing/>
              <w:jc w:val="center"/>
              <w:rPr>
                <w:rFonts w:ascii="Times New Roman" w:hAnsi="Times New Roman"/>
                <w:color w:val="000000"/>
                <w:sz w:val="24"/>
                <w:szCs w:val="24"/>
                <w:lang w:val="en-US"/>
              </w:rPr>
            </w:pPr>
            <w:r w:rsidRPr="00B4620E">
              <w:rPr>
                <w:rFonts w:ascii="Times New Roman" w:hAnsi="Times New Roman"/>
                <w:color w:val="000000" w:themeColor="text1"/>
                <w:sz w:val="24"/>
                <w:szCs w:val="24"/>
                <w:lang w:val="en-US"/>
              </w:rPr>
              <w:t>3</w:t>
            </w:r>
          </w:p>
        </w:tc>
        <w:tc>
          <w:tcPr>
            <w:tcW w:w="897" w:type="dxa"/>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1</w:t>
            </w:r>
          </w:p>
        </w:tc>
        <w:tc>
          <w:tcPr>
            <w:tcW w:w="0" w:type="auto"/>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w:t>
            </w:r>
          </w:p>
        </w:tc>
        <w:tc>
          <w:tcPr>
            <w:tcW w:w="0" w:type="auto"/>
            <w:vAlign w:val="center"/>
          </w:tcPr>
          <w:p w:rsidR="003B0083" w:rsidRPr="00B4620E" w:rsidRDefault="00FE0E91" w:rsidP="00B4620E">
            <w:pPr>
              <w:spacing w:after="0" w:line="240" w:lineRule="auto"/>
              <w:contextualSpacing/>
              <w:jc w:val="center"/>
              <w:rPr>
                <w:rFonts w:ascii="Times New Roman" w:hAnsi="Times New Roman"/>
                <w:sz w:val="24"/>
                <w:szCs w:val="24"/>
                <w:lang w:val="en-US"/>
              </w:rPr>
            </w:pPr>
            <w:r w:rsidRPr="00B4620E">
              <w:rPr>
                <w:rFonts w:ascii="Times New Roman" w:hAnsi="Times New Roman"/>
                <w:sz w:val="24"/>
                <w:szCs w:val="24"/>
                <w:lang w:val="en-US"/>
              </w:rPr>
              <w:t>2</w:t>
            </w:r>
          </w:p>
        </w:tc>
      </w:tr>
      <w:tr w:rsidR="003B0083" w:rsidRPr="00B4620E">
        <w:trPr>
          <w:trHeight w:val="509"/>
        </w:trPr>
        <w:tc>
          <w:tcPr>
            <w:tcW w:w="0" w:type="auto"/>
          </w:tcPr>
          <w:p w:rsidR="003B0083" w:rsidRPr="00B4620E" w:rsidRDefault="00FE0E91" w:rsidP="00B4620E">
            <w:pPr>
              <w:spacing w:after="0" w:line="240" w:lineRule="auto"/>
              <w:contextualSpacing/>
              <w:jc w:val="center"/>
              <w:rPr>
                <w:rFonts w:ascii="Times New Roman" w:hAnsi="Times New Roman"/>
                <w:color w:val="000000"/>
                <w:sz w:val="24"/>
                <w:szCs w:val="24"/>
              </w:rPr>
            </w:pPr>
            <w:r w:rsidRPr="00B4620E">
              <w:rPr>
                <w:rFonts w:ascii="Times New Roman" w:hAnsi="Times New Roman"/>
                <w:color w:val="000000" w:themeColor="text1"/>
                <w:sz w:val="24"/>
                <w:szCs w:val="24"/>
              </w:rPr>
              <w:t>4</w:t>
            </w:r>
          </w:p>
        </w:tc>
        <w:tc>
          <w:tcPr>
            <w:tcW w:w="3428" w:type="dxa"/>
          </w:tcPr>
          <w:p w:rsidR="003B0083" w:rsidRPr="00B4620E" w:rsidRDefault="00FE0E91" w:rsidP="00B4620E">
            <w:pPr>
              <w:spacing w:after="0" w:line="240" w:lineRule="auto"/>
              <w:contextualSpacing/>
              <w:rPr>
                <w:rFonts w:ascii="Times New Roman" w:hAnsi="Times New Roman"/>
                <w:color w:val="000000"/>
                <w:sz w:val="24"/>
                <w:szCs w:val="24"/>
              </w:rPr>
            </w:pPr>
            <w:r w:rsidRPr="00B4620E">
              <w:rPr>
                <w:rFonts w:ascii="Times New Roman" w:hAnsi="Times New Roman"/>
                <w:color w:val="000000" w:themeColor="text1"/>
                <w:sz w:val="24"/>
                <w:szCs w:val="24"/>
              </w:rPr>
              <w:t xml:space="preserve">Раздел 4. </w:t>
            </w:r>
            <w:hyperlink r:id="rId17" w:history="1">
              <w:r w:rsidRPr="00B4620E">
                <w:rPr>
                  <w:rFonts w:ascii="Times New Roman" w:hAnsi="Times New Roman"/>
                  <w:color w:val="000000" w:themeColor="text1"/>
                  <w:sz w:val="24"/>
                  <w:szCs w:val="24"/>
                </w:rPr>
                <w:t>Влияние эргономики рабочего места на систему «человек – рабочая среда»</w:t>
              </w:r>
            </w:hyperlink>
          </w:p>
        </w:tc>
        <w:tc>
          <w:tcPr>
            <w:tcW w:w="856" w:type="dxa"/>
            <w:vAlign w:val="center"/>
          </w:tcPr>
          <w:p w:rsidR="003B0083" w:rsidRPr="00B4620E" w:rsidRDefault="00FE0E91" w:rsidP="00B4620E">
            <w:pPr>
              <w:spacing w:after="0" w:line="240" w:lineRule="auto"/>
              <w:contextualSpacing/>
              <w:jc w:val="center"/>
              <w:rPr>
                <w:rFonts w:ascii="Times New Roman" w:hAnsi="Times New Roman"/>
                <w:color w:val="000000"/>
                <w:sz w:val="24"/>
                <w:szCs w:val="24"/>
                <w:lang w:val="en-US"/>
              </w:rPr>
            </w:pPr>
            <w:r w:rsidRPr="00B4620E">
              <w:rPr>
                <w:rFonts w:ascii="Times New Roman" w:hAnsi="Times New Roman"/>
                <w:color w:val="000000" w:themeColor="text1"/>
                <w:sz w:val="24"/>
                <w:szCs w:val="24"/>
                <w:lang w:val="en-US"/>
              </w:rPr>
              <w:t>6</w:t>
            </w:r>
          </w:p>
        </w:tc>
        <w:tc>
          <w:tcPr>
            <w:tcW w:w="897" w:type="dxa"/>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w:t>
            </w:r>
          </w:p>
        </w:tc>
        <w:tc>
          <w:tcPr>
            <w:tcW w:w="0" w:type="auto"/>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2</w:t>
            </w:r>
          </w:p>
        </w:tc>
        <w:tc>
          <w:tcPr>
            <w:tcW w:w="0" w:type="auto"/>
            <w:vAlign w:val="center"/>
          </w:tcPr>
          <w:p w:rsidR="003B0083" w:rsidRPr="00B4620E" w:rsidRDefault="00FE0E91" w:rsidP="00B4620E">
            <w:pPr>
              <w:spacing w:after="0" w:line="240" w:lineRule="auto"/>
              <w:contextualSpacing/>
              <w:jc w:val="center"/>
              <w:rPr>
                <w:rFonts w:ascii="Times New Roman" w:hAnsi="Times New Roman"/>
                <w:sz w:val="24"/>
                <w:szCs w:val="24"/>
                <w:lang w:val="en-US"/>
              </w:rPr>
            </w:pPr>
            <w:r w:rsidRPr="00B4620E">
              <w:rPr>
                <w:rFonts w:ascii="Times New Roman" w:hAnsi="Times New Roman"/>
                <w:sz w:val="24"/>
                <w:szCs w:val="24"/>
                <w:lang w:val="en-US"/>
              </w:rPr>
              <w:t>4</w:t>
            </w:r>
          </w:p>
        </w:tc>
      </w:tr>
    </w:tbl>
    <w:p w:rsidR="003B0083" w:rsidRPr="00B4620E" w:rsidRDefault="003B0083" w:rsidP="00B4620E">
      <w:pPr>
        <w:spacing w:after="0" w:line="240" w:lineRule="auto"/>
        <w:contextualSpacing/>
        <w:rPr>
          <w:rFonts w:ascii="Times New Roman" w:hAnsi="Times New Roman"/>
          <w:sz w:val="24"/>
          <w:szCs w:val="24"/>
        </w:rPr>
      </w:pPr>
    </w:p>
    <w:p w:rsidR="003B0083" w:rsidRPr="00B4620E" w:rsidRDefault="00FE0E91" w:rsidP="00B4620E">
      <w:pPr>
        <w:spacing w:after="0" w:line="240" w:lineRule="auto"/>
        <w:ind w:firstLine="708"/>
        <w:contextualSpacing/>
        <w:rPr>
          <w:rFonts w:ascii="Times New Roman" w:hAnsi="Times New Roman"/>
          <w:sz w:val="24"/>
          <w:szCs w:val="24"/>
          <w:u w:val="single"/>
        </w:rPr>
      </w:pPr>
      <w:r w:rsidRPr="00B4620E">
        <w:rPr>
          <w:rFonts w:ascii="Times New Roman" w:hAnsi="Times New Roman"/>
          <w:sz w:val="24"/>
          <w:szCs w:val="24"/>
          <w:u w:val="single"/>
        </w:rPr>
        <w:lastRenderedPageBreak/>
        <w:t>Содержание дисциплины</w:t>
      </w:r>
    </w:p>
    <w:p w:rsidR="003B0083" w:rsidRPr="00B4620E" w:rsidRDefault="003B0083" w:rsidP="00B4620E">
      <w:pPr>
        <w:spacing w:after="0" w:line="240" w:lineRule="auto"/>
        <w:ind w:firstLine="708"/>
        <w:contextualSpacing/>
        <w:rPr>
          <w:rFonts w:ascii="Times New Roman" w:hAnsi="Times New Roman"/>
          <w:sz w:val="24"/>
          <w:szCs w:val="24"/>
          <w:u w:val="single"/>
        </w:rPr>
      </w:pPr>
    </w:p>
    <w:tbl>
      <w:tblPr>
        <w:tblW w:w="96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653"/>
        <w:gridCol w:w="2719"/>
        <w:gridCol w:w="6267"/>
      </w:tblGrid>
      <w:tr w:rsidR="003B0083" w:rsidRPr="00B4620E">
        <w:tc>
          <w:tcPr>
            <w:tcW w:w="653" w:type="dxa"/>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 п/п</w:t>
            </w:r>
          </w:p>
        </w:tc>
        <w:tc>
          <w:tcPr>
            <w:tcW w:w="2719" w:type="dxa"/>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Наименование раздела дисциплины</w:t>
            </w:r>
          </w:p>
        </w:tc>
        <w:tc>
          <w:tcPr>
            <w:tcW w:w="6267" w:type="dxa"/>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Содержание раздела</w:t>
            </w:r>
          </w:p>
        </w:tc>
      </w:tr>
      <w:tr w:rsidR="003B0083" w:rsidRPr="00B4620E">
        <w:trPr>
          <w:trHeight w:val="737"/>
        </w:trPr>
        <w:tc>
          <w:tcPr>
            <w:tcW w:w="653"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1</w:t>
            </w:r>
          </w:p>
        </w:tc>
        <w:tc>
          <w:tcPr>
            <w:tcW w:w="2719"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color w:val="000000" w:themeColor="text1"/>
                <w:sz w:val="24"/>
                <w:szCs w:val="24"/>
              </w:rPr>
              <w:t>Физиологические основы трудовой деятельности</w:t>
            </w:r>
          </w:p>
        </w:tc>
        <w:tc>
          <w:tcPr>
            <w:tcW w:w="6267"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Введение в физиологию</w:t>
            </w:r>
          </w:p>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Трудовая деятельность. Роль труда. Работник. Рабочее место. Физиология труда. История становления дисциплины. Роль отечественных ученых. Факторы производственной среды. Основы правовых аспектов труда. Профессиональная пригодность профессиональный отбор.</w:t>
            </w:r>
          </w:p>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Физиологические основы трудовой деятельности</w:t>
            </w:r>
          </w:p>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Работоспособность и производительность труда. Тяжесть труда. Статическая и динамическая нагрузка. Стереотипность рабочих движений. Рабочая поза. Напряжённость труда. Внимание, его интенсивность, виды и характеристики. Интеллектуальные, сенсорные и эмоциональные нагрузки. Монотонность труда. Эргономика и эстетика производства.</w:t>
            </w:r>
          </w:p>
        </w:tc>
      </w:tr>
      <w:tr w:rsidR="003B0083" w:rsidRPr="00B4620E">
        <w:trPr>
          <w:trHeight w:val="737"/>
        </w:trPr>
        <w:tc>
          <w:tcPr>
            <w:tcW w:w="653"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2</w:t>
            </w:r>
          </w:p>
        </w:tc>
        <w:tc>
          <w:tcPr>
            <w:tcW w:w="2719" w:type="dxa"/>
          </w:tcPr>
          <w:p w:rsidR="003B0083" w:rsidRPr="00B4620E" w:rsidRDefault="00082D71" w:rsidP="00B4620E">
            <w:pPr>
              <w:spacing w:after="0" w:line="240" w:lineRule="auto"/>
              <w:contextualSpacing/>
              <w:jc w:val="center"/>
              <w:rPr>
                <w:rFonts w:ascii="Times New Roman" w:hAnsi="Times New Roman"/>
                <w:sz w:val="24"/>
                <w:szCs w:val="24"/>
              </w:rPr>
            </w:pPr>
            <w:hyperlink r:id="rId18" w:history="1">
              <w:r w:rsidR="00FE0E91" w:rsidRPr="00B4620E">
                <w:rPr>
                  <w:rFonts w:ascii="Times New Roman" w:hAnsi="Times New Roman"/>
                  <w:color w:val="000000" w:themeColor="text1"/>
                  <w:sz w:val="24"/>
                  <w:szCs w:val="24"/>
                </w:rPr>
                <w:t>Физический и умственный труд</w:t>
              </w:r>
            </w:hyperlink>
          </w:p>
        </w:tc>
        <w:tc>
          <w:tcPr>
            <w:tcW w:w="6267" w:type="dxa"/>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Физиологические принципы рационализации труда</w:t>
            </w:r>
          </w:p>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 xml:space="preserve">Сквозное и специфическое трудовое действие. Переместительные, соединительные трудовые действия и связанные с управлением оборудования. Темп и ритм работы Производственная целесообразность и рефлекторная </w:t>
            </w:r>
            <w:proofErr w:type="spellStart"/>
            <w:r w:rsidRPr="00B4620E">
              <w:rPr>
                <w:rFonts w:ascii="Times New Roman" w:hAnsi="Times New Roman"/>
                <w:sz w:val="24"/>
                <w:szCs w:val="24"/>
              </w:rPr>
              <w:t>саморегуляция</w:t>
            </w:r>
            <w:proofErr w:type="spellEnd"/>
            <w:r w:rsidRPr="00B4620E">
              <w:rPr>
                <w:rFonts w:ascii="Times New Roman" w:hAnsi="Times New Roman"/>
                <w:sz w:val="24"/>
                <w:szCs w:val="24"/>
              </w:rPr>
              <w:t>. Оценка и принципы рациональности рабочих движений.</w:t>
            </w:r>
          </w:p>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Характеристика физического труда</w:t>
            </w:r>
          </w:p>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Критерии оценки тяжести. Лёгкие работы. Работы средней тяжести. Тяжелые физические работы. Характеристика физического труда в отраслях экономики связанных с сельским и лесным хозяйством, энергетикой, транспортом, строительством и сферой обслуживания. Физиологические реакции организма. Возможные патологические изменения в организме. Влияние тяжелого физического труда на организм женщин и работников возрастом до 18 лет. Рекомендации и мероприятия, направленные на оптимизацию физического труда.</w:t>
            </w:r>
          </w:p>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Характеристика умственного труда</w:t>
            </w:r>
          </w:p>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Критерии оценки умственного труда: объём информации, подлежащей запоминанию и (или) анализу; скорость поступления информации и принятия решений; мера ответственности за возможные ошибки. Управленческий труд. Творческий труд. Нетворческий умственный труд. Характеристика умственного труда в отраслях экономики связанных с наукой, сельским и лесным хозяйством, энергетикой, транспортом, строительством и сферой обслуживания. Физиологические реакции организма. Возможные патологические изменения в организме. Влияние тяжелого умственного труда на организм</w:t>
            </w:r>
          </w:p>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lastRenderedPageBreak/>
              <w:t>работников. Рекомендации и мероприятия, направленные на оптимизацию умственного труда.</w:t>
            </w:r>
          </w:p>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Стадии трудовой деятельности</w:t>
            </w:r>
          </w:p>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 xml:space="preserve">Режим труда и отдыха. Время врабатывания. </w:t>
            </w:r>
            <w:proofErr w:type="spellStart"/>
            <w:r w:rsidRPr="00B4620E">
              <w:rPr>
                <w:rFonts w:ascii="Times New Roman" w:hAnsi="Times New Roman"/>
                <w:sz w:val="24"/>
                <w:szCs w:val="24"/>
              </w:rPr>
              <w:t>Микропауза</w:t>
            </w:r>
            <w:proofErr w:type="spellEnd"/>
            <w:r w:rsidRPr="00B4620E">
              <w:rPr>
                <w:rFonts w:ascii="Times New Roman" w:hAnsi="Times New Roman"/>
                <w:sz w:val="24"/>
                <w:szCs w:val="24"/>
              </w:rPr>
              <w:t>. Утомление. Переутомление. Физиологически обоснованный график рабочего времени. Меры профилактики переутомления. Пассивный и активный отдых. Режим приема пищи.</w:t>
            </w:r>
          </w:p>
        </w:tc>
      </w:tr>
      <w:tr w:rsidR="003B0083" w:rsidRPr="00B4620E">
        <w:trPr>
          <w:trHeight w:val="737"/>
        </w:trPr>
        <w:tc>
          <w:tcPr>
            <w:tcW w:w="653"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lastRenderedPageBreak/>
              <w:t>3</w:t>
            </w:r>
          </w:p>
        </w:tc>
        <w:tc>
          <w:tcPr>
            <w:tcW w:w="2719"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Введение в эргономику</w:t>
            </w:r>
          </w:p>
        </w:tc>
        <w:tc>
          <w:tcPr>
            <w:tcW w:w="6267" w:type="dxa"/>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Введение в эргономику</w:t>
            </w:r>
          </w:p>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 xml:space="preserve">История. Цели и задачи дисциплины. Основные понятия. Роль эргономики в обеспечении безопасности труда. Разделы эргономики. </w:t>
            </w:r>
            <w:proofErr w:type="spellStart"/>
            <w:r w:rsidRPr="00B4620E">
              <w:rPr>
                <w:rFonts w:ascii="Times New Roman" w:hAnsi="Times New Roman"/>
                <w:sz w:val="24"/>
                <w:szCs w:val="24"/>
              </w:rPr>
              <w:t>Микроэргономика</w:t>
            </w:r>
            <w:proofErr w:type="spellEnd"/>
            <w:r w:rsidRPr="00B4620E">
              <w:rPr>
                <w:rFonts w:ascii="Times New Roman" w:hAnsi="Times New Roman"/>
                <w:sz w:val="24"/>
                <w:szCs w:val="24"/>
              </w:rPr>
              <w:t xml:space="preserve">. </w:t>
            </w:r>
            <w:proofErr w:type="spellStart"/>
            <w:r w:rsidRPr="00B4620E">
              <w:rPr>
                <w:rFonts w:ascii="Times New Roman" w:hAnsi="Times New Roman"/>
                <w:sz w:val="24"/>
                <w:szCs w:val="24"/>
              </w:rPr>
              <w:t>Миидиэргономика</w:t>
            </w:r>
            <w:proofErr w:type="spellEnd"/>
            <w:r w:rsidRPr="00B4620E">
              <w:rPr>
                <w:rFonts w:ascii="Times New Roman" w:hAnsi="Times New Roman"/>
                <w:sz w:val="24"/>
                <w:szCs w:val="24"/>
              </w:rPr>
              <w:t xml:space="preserve">. </w:t>
            </w:r>
            <w:proofErr w:type="spellStart"/>
            <w:r w:rsidRPr="00B4620E">
              <w:rPr>
                <w:rFonts w:ascii="Times New Roman" w:hAnsi="Times New Roman"/>
                <w:sz w:val="24"/>
                <w:szCs w:val="24"/>
              </w:rPr>
              <w:t>Макроэргономика</w:t>
            </w:r>
            <w:proofErr w:type="spellEnd"/>
            <w:r w:rsidRPr="00B4620E">
              <w:rPr>
                <w:rFonts w:ascii="Times New Roman" w:hAnsi="Times New Roman"/>
                <w:sz w:val="24"/>
                <w:szCs w:val="24"/>
              </w:rPr>
              <w:t>.</w:t>
            </w:r>
          </w:p>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Эргономика как наука о правильной организации человеческой деятельности</w:t>
            </w:r>
          </w:p>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Соответствие труда физиологическим и психическим возможностям человека. Обеспечение эффективной работы, не создающей угрозы для здоровья человека. Правила эргономики рабочего места. Требования законодательства</w:t>
            </w:r>
          </w:p>
        </w:tc>
      </w:tr>
      <w:tr w:rsidR="003B0083" w:rsidRPr="00B4620E">
        <w:trPr>
          <w:trHeight w:val="737"/>
        </w:trPr>
        <w:tc>
          <w:tcPr>
            <w:tcW w:w="653" w:type="dxa"/>
            <w:vMerge w:val="restart"/>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4</w:t>
            </w:r>
          </w:p>
        </w:tc>
        <w:tc>
          <w:tcPr>
            <w:tcW w:w="2719" w:type="dxa"/>
            <w:vMerge w:val="restart"/>
          </w:tcPr>
          <w:p w:rsidR="003B0083" w:rsidRPr="00B4620E" w:rsidRDefault="00082D71" w:rsidP="00B4620E">
            <w:pPr>
              <w:spacing w:after="0" w:line="240" w:lineRule="auto"/>
              <w:contextualSpacing/>
              <w:jc w:val="center"/>
              <w:rPr>
                <w:rFonts w:ascii="Times New Roman" w:hAnsi="Times New Roman"/>
                <w:sz w:val="24"/>
                <w:szCs w:val="24"/>
              </w:rPr>
            </w:pPr>
            <w:hyperlink r:id="rId19" w:history="1">
              <w:r w:rsidR="00FE0E91" w:rsidRPr="00B4620E">
                <w:rPr>
                  <w:rFonts w:ascii="Times New Roman" w:hAnsi="Times New Roman"/>
                  <w:color w:val="000000" w:themeColor="text1"/>
                  <w:sz w:val="24"/>
                  <w:szCs w:val="24"/>
                </w:rPr>
                <w:t>Влияние эргономики рабочего места на систему «человек – рабочая среда»</w:t>
              </w:r>
            </w:hyperlink>
          </w:p>
        </w:tc>
        <w:tc>
          <w:tcPr>
            <w:tcW w:w="6267" w:type="dxa"/>
            <w:vMerge w:val="restart"/>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Система «человек-машина-среда»</w:t>
            </w:r>
          </w:p>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Антропометрическая, сенсомоторная, энергетическая, биомеханическая и психофизиологическая совместимость человека и машины. Производительность на рабочем месте оператора. Решение задач эргономики с применением некоторых мебельных решений. Эргономические требования к размещению органов управления. Пространственная компоновка рабочего места. Размерные характеристики рабочего места</w:t>
            </w:r>
          </w:p>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Организация безопасного труда</w:t>
            </w:r>
          </w:p>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Рабочее место Эргономика рабочего места. Взаимосвязь организации рабочего места и здоровья работающего. Влияние цвета и звука на самочувствие работающего и производительность труда. Производственная эстетика. Культура производства. Благоустройство территории предприятия. Эстетическая выразительность технических сооружений, зданий, помещении и оборудования. Обзор и наблюдение за технологическим процессом</w:t>
            </w:r>
          </w:p>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Эргономика рабочего места инвалида</w:t>
            </w:r>
          </w:p>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Адаптация основного и вспомогательного технологического оборудования; организационное и техническое оснащение рабочего места; оборудование рабочего места специальными техническими приспособлениями в зависимости от индивидуальных возможностей работника-инвалида.</w:t>
            </w:r>
          </w:p>
        </w:tc>
      </w:tr>
    </w:tbl>
    <w:p w:rsidR="003B0083" w:rsidRDefault="003B0083" w:rsidP="00B4620E">
      <w:pPr>
        <w:spacing w:after="0" w:line="240" w:lineRule="auto"/>
        <w:contextualSpacing/>
        <w:rPr>
          <w:rFonts w:ascii="Times New Roman" w:hAnsi="Times New Roman"/>
          <w:sz w:val="24"/>
          <w:szCs w:val="24"/>
        </w:rPr>
      </w:pPr>
    </w:p>
    <w:p w:rsidR="00422810" w:rsidRPr="00B4620E" w:rsidRDefault="00422810" w:rsidP="00B4620E">
      <w:pPr>
        <w:spacing w:after="0" w:line="240" w:lineRule="auto"/>
        <w:contextualSpacing/>
        <w:rPr>
          <w:rFonts w:ascii="Times New Roman" w:hAnsi="Times New Roman"/>
          <w:sz w:val="24"/>
          <w:szCs w:val="24"/>
        </w:rPr>
      </w:pPr>
    </w:p>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Фонд оценочных средств</w:t>
      </w:r>
    </w:p>
    <w:p w:rsidR="003B0083" w:rsidRPr="00B4620E" w:rsidRDefault="003B0083" w:rsidP="00B4620E">
      <w:pPr>
        <w:spacing w:after="0" w:line="240" w:lineRule="auto"/>
        <w:contextualSpacing/>
        <w:jc w:val="both"/>
        <w:rPr>
          <w:rFonts w:ascii="Times New Roman" w:hAnsi="Times New Roman"/>
          <w:sz w:val="24"/>
          <w:szCs w:val="24"/>
        </w:rPr>
      </w:pPr>
    </w:p>
    <w:p w:rsidR="003B0083" w:rsidRPr="00B4620E" w:rsidRDefault="00FE0E91" w:rsidP="00C75272">
      <w:pPr>
        <w:spacing w:after="0" w:line="240" w:lineRule="auto"/>
        <w:ind w:firstLine="709"/>
        <w:contextualSpacing/>
        <w:rPr>
          <w:rFonts w:ascii="Times New Roman" w:hAnsi="Times New Roman"/>
          <w:sz w:val="24"/>
          <w:szCs w:val="24"/>
        </w:rPr>
      </w:pPr>
      <w:r w:rsidRPr="00B4620E">
        <w:rPr>
          <w:rFonts w:ascii="Times New Roman" w:hAnsi="Times New Roman"/>
          <w:sz w:val="24"/>
          <w:szCs w:val="24"/>
          <w:u w:val="single"/>
        </w:rPr>
        <w:t>Вопросы</w:t>
      </w:r>
      <w:r w:rsidRPr="00B4620E">
        <w:rPr>
          <w:rFonts w:ascii="Times New Roman" w:hAnsi="Times New Roman"/>
          <w:sz w:val="24"/>
          <w:szCs w:val="24"/>
        </w:rPr>
        <w:t xml:space="preserve"> </w:t>
      </w:r>
    </w:p>
    <w:p w:rsidR="003B0083" w:rsidRPr="00B4620E" w:rsidRDefault="00FE0E91" w:rsidP="00C75272">
      <w:pPr>
        <w:pStyle w:val="aff"/>
        <w:numPr>
          <w:ilvl w:val="0"/>
          <w:numId w:val="63"/>
        </w:numPr>
        <w:tabs>
          <w:tab w:val="left" w:pos="426"/>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lastRenderedPageBreak/>
        <w:t>История становления дисциплины</w:t>
      </w:r>
    </w:p>
    <w:p w:rsidR="003B0083" w:rsidRPr="00B4620E" w:rsidRDefault="00FE0E91" w:rsidP="00C75272">
      <w:pPr>
        <w:pStyle w:val="aff"/>
        <w:numPr>
          <w:ilvl w:val="0"/>
          <w:numId w:val="63"/>
        </w:numPr>
        <w:tabs>
          <w:tab w:val="left" w:pos="426"/>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Цель и задачи физиологии труда</w:t>
      </w:r>
    </w:p>
    <w:p w:rsidR="003B0083" w:rsidRPr="00B4620E" w:rsidRDefault="00FE0E91" w:rsidP="00C75272">
      <w:pPr>
        <w:pStyle w:val="aff"/>
        <w:numPr>
          <w:ilvl w:val="0"/>
          <w:numId w:val="63"/>
        </w:numPr>
        <w:tabs>
          <w:tab w:val="left" w:pos="426"/>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Трудовая деятельность</w:t>
      </w:r>
    </w:p>
    <w:p w:rsidR="003B0083" w:rsidRPr="00B4620E" w:rsidRDefault="00FE0E91" w:rsidP="00C75272">
      <w:pPr>
        <w:pStyle w:val="aff"/>
        <w:numPr>
          <w:ilvl w:val="0"/>
          <w:numId w:val="63"/>
        </w:numPr>
        <w:tabs>
          <w:tab w:val="left" w:pos="426"/>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Факторы производственной среды</w:t>
      </w:r>
    </w:p>
    <w:p w:rsidR="003B0083" w:rsidRPr="00B4620E" w:rsidRDefault="00FE0E91" w:rsidP="00C75272">
      <w:pPr>
        <w:pStyle w:val="aff"/>
        <w:numPr>
          <w:ilvl w:val="0"/>
          <w:numId w:val="63"/>
        </w:numPr>
        <w:tabs>
          <w:tab w:val="left" w:pos="426"/>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Профессиональная пригодность и отбор</w:t>
      </w:r>
    </w:p>
    <w:p w:rsidR="003B0083" w:rsidRPr="00B4620E" w:rsidRDefault="00FE0E91" w:rsidP="00C75272">
      <w:pPr>
        <w:pStyle w:val="aff"/>
        <w:numPr>
          <w:ilvl w:val="0"/>
          <w:numId w:val="63"/>
        </w:numPr>
        <w:tabs>
          <w:tab w:val="left" w:pos="426"/>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Режим труда и отдыха</w:t>
      </w:r>
    </w:p>
    <w:p w:rsidR="003B0083" w:rsidRPr="00B4620E" w:rsidRDefault="00FE0E91" w:rsidP="00C75272">
      <w:pPr>
        <w:pStyle w:val="aff"/>
        <w:numPr>
          <w:ilvl w:val="0"/>
          <w:numId w:val="63"/>
        </w:numPr>
        <w:tabs>
          <w:tab w:val="left" w:pos="426"/>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Фазы работоспособности</w:t>
      </w:r>
    </w:p>
    <w:p w:rsidR="003B0083" w:rsidRPr="00B4620E" w:rsidRDefault="00FE0E91" w:rsidP="00C75272">
      <w:pPr>
        <w:pStyle w:val="aff"/>
        <w:numPr>
          <w:ilvl w:val="0"/>
          <w:numId w:val="63"/>
        </w:numPr>
        <w:tabs>
          <w:tab w:val="left" w:pos="426"/>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Изменения недельной и суточной работоспособности</w:t>
      </w:r>
    </w:p>
    <w:p w:rsidR="003B0083" w:rsidRPr="00B4620E" w:rsidRDefault="00FE0E91" w:rsidP="00C75272">
      <w:pPr>
        <w:pStyle w:val="aff"/>
        <w:numPr>
          <w:ilvl w:val="0"/>
          <w:numId w:val="63"/>
        </w:numPr>
        <w:tabs>
          <w:tab w:val="left" w:pos="426"/>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Отдых как важный фактор влияющий на работоспособность</w:t>
      </w:r>
    </w:p>
    <w:p w:rsidR="003B0083" w:rsidRPr="00B4620E" w:rsidRDefault="00FE0E91" w:rsidP="00C75272">
      <w:pPr>
        <w:pStyle w:val="aff"/>
        <w:numPr>
          <w:ilvl w:val="0"/>
          <w:numId w:val="63"/>
        </w:numPr>
        <w:tabs>
          <w:tab w:val="left" w:pos="426"/>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Утомление и его профилактика</w:t>
      </w:r>
    </w:p>
    <w:p w:rsidR="003B0083" w:rsidRPr="00B4620E" w:rsidRDefault="00FE0E91" w:rsidP="00C75272">
      <w:pPr>
        <w:pStyle w:val="aff"/>
        <w:numPr>
          <w:ilvl w:val="0"/>
          <w:numId w:val="63"/>
        </w:numPr>
        <w:tabs>
          <w:tab w:val="left" w:pos="426"/>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Перечислить перечень показателей трудовой деятельности оказывающих влияние на тяжесть и напряженность труда вальщиков леса</w:t>
      </w:r>
    </w:p>
    <w:p w:rsidR="003B0083" w:rsidRPr="00B4620E" w:rsidRDefault="00FE0E91" w:rsidP="00C75272">
      <w:pPr>
        <w:pStyle w:val="aff"/>
        <w:numPr>
          <w:ilvl w:val="0"/>
          <w:numId w:val="63"/>
        </w:numPr>
        <w:tabs>
          <w:tab w:val="left" w:pos="426"/>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Перечислить перечень показателей трудовой деятельности оказывающих влияние на тяжесть и напряженность труда работницы осуществляющей ручную лепку пельменей</w:t>
      </w:r>
    </w:p>
    <w:p w:rsidR="003B0083" w:rsidRPr="00B4620E" w:rsidRDefault="00FE0E91" w:rsidP="00C75272">
      <w:pPr>
        <w:pStyle w:val="aff"/>
        <w:numPr>
          <w:ilvl w:val="0"/>
          <w:numId w:val="63"/>
        </w:numPr>
        <w:tabs>
          <w:tab w:val="left" w:pos="426"/>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Перечислить перечень показателей трудовой деятельности оказывающих влияние на тяжесть и напряженность труда воспитателя детского сада</w:t>
      </w:r>
    </w:p>
    <w:p w:rsidR="003B0083" w:rsidRPr="00B4620E" w:rsidRDefault="00FE0E91" w:rsidP="00C75272">
      <w:pPr>
        <w:pStyle w:val="aff"/>
        <w:numPr>
          <w:ilvl w:val="0"/>
          <w:numId w:val="63"/>
        </w:numPr>
        <w:tabs>
          <w:tab w:val="left" w:pos="426"/>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Перечислить перечень показателей трудовой деятельности оказывающих влияние на тяжесть и напряженность труда писателя</w:t>
      </w:r>
    </w:p>
    <w:p w:rsidR="003B0083" w:rsidRPr="00B4620E" w:rsidRDefault="00FE0E91" w:rsidP="00C75272">
      <w:pPr>
        <w:pStyle w:val="aff"/>
        <w:numPr>
          <w:ilvl w:val="0"/>
          <w:numId w:val="63"/>
        </w:numPr>
        <w:tabs>
          <w:tab w:val="left" w:pos="426"/>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Перечислить перечень показателей трудовой деятельности оказывающих влияние на тяжесть и напряженность труда разнорабочего на приусадебном участке</w:t>
      </w:r>
    </w:p>
    <w:p w:rsidR="003B0083" w:rsidRPr="00B4620E" w:rsidRDefault="00FE0E91" w:rsidP="00C75272">
      <w:pPr>
        <w:pStyle w:val="aff"/>
        <w:numPr>
          <w:ilvl w:val="0"/>
          <w:numId w:val="63"/>
        </w:numPr>
        <w:tabs>
          <w:tab w:val="left" w:pos="426"/>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Факторы характеризующие тяжесть труда</w:t>
      </w:r>
    </w:p>
    <w:p w:rsidR="003B0083" w:rsidRPr="00B4620E" w:rsidRDefault="00FE0E91" w:rsidP="00C75272">
      <w:pPr>
        <w:pStyle w:val="aff"/>
        <w:numPr>
          <w:ilvl w:val="0"/>
          <w:numId w:val="63"/>
        </w:numPr>
        <w:tabs>
          <w:tab w:val="left" w:pos="426"/>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Классификация физических работ по тяжести</w:t>
      </w:r>
    </w:p>
    <w:p w:rsidR="003B0083" w:rsidRPr="00B4620E" w:rsidRDefault="00FE0E91" w:rsidP="00C75272">
      <w:pPr>
        <w:pStyle w:val="aff"/>
        <w:numPr>
          <w:ilvl w:val="0"/>
          <w:numId w:val="63"/>
        </w:numPr>
        <w:tabs>
          <w:tab w:val="left" w:pos="426"/>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Виды рабочих поз</w:t>
      </w:r>
    </w:p>
    <w:p w:rsidR="003B0083" w:rsidRPr="00B4620E" w:rsidRDefault="00FE0E91" w:rsidP="00C75272">
      <w:pPr>
        <w:pStyle w:val="aff"/>
        <w:numPr>
          <w:ilvl w:val="0"/>
          <w:numId w:val="63"/>
        </w:numPr>
        <w:tabs>
          <w:tab w:val="left" w:pos="426"/>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Физиологические реакции организма на физический труд</w:t>
      </w:r>
    </w:p>
    <w:p w:rsidR="003B0083" w:rsidRPr="00B4620E" w:rsidRDefault="00FE0E91" w:rsidP="00C75272">
      <w:pPr>
        <w:pStyle w:val="aff"/>
        <w:numPr>
          <w:ilvl w:val="0"/>
          <w:numId w:val="63"/>
        </w:numPr>
        <w:tabs>
          <w:tab w:val="left" w:pos="426"/>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Возможные патологические изменения в организме при тяжелом физическом труде</w:t>
      </w:r>
    </w:p>
    <w:p w:rsidR="003B0083" w:rsidRPr="00B4620E" w:rsidRDefault="00FE0E91" w:rsidP="00C75272">
      <w:pPr>
        <w:pStyle w:val="aff"/>
        <w:numPr>
          <w:ilvl w:val="0"/>
          <w:numId w:val="63"/>
        </w:numPr>
        <w:tabs>
          <w:tab w:val="left" w:pos="426"/>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Влияние тяжелого физического труда на организм женщин и подростков</w:t>
      </w:r>
    </w:p>
    <w:p w:rsidR="003B0083" w:rsidRPr="00B4620E" w:rsidRDefault="00FE0E91" w:rsidP="00C75272">
      <w:pPr>
        <w:pStyle w:val="aff"/>
        <w:numPr>
          <w:ilvl w:val="0"/>
          <w:numId w:val="63"/>
        </w:numPr>
        <w:tabs>
          <w:tab w:val="left" w:pos="426"/>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Оптимизация физического труда</w:t>
      </w:r>
    </w:p>
    <w:p w:rsidR="003B0083" w:rsidRPr="00B4620E" w:rsidRDefault="00FE0E91" w:rsidP="00C75272">
      <w:pPr>
        <w:pStyle w:val="aff"/>
        <w:numPr>
          <w:ilvl w:val="0"/>
          <w:numId w:val="63"/>
        </w:numPr>
        <w:tabs>
          <w:tab w:val="left" w:pos="426"/>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Факторы характеризующие напряжённость труда</w:t>
      </w:r>
    </w:p>
    <w:p w:rsidR="003B0083" w:rsidRPr="00B4620E" w:rsidRDefault="00FE0E91" w:rsidP="00C75272">
      <w:pPr>
        <w:pStyle w:val="aff"/>
        <w:numPr>
          <w:ilvl w:val="0"/>
          <w:numId w:val="63"/>
        </w:numPr>
        <w:tabs>
          <w:tab w:val="left" w:pos="426"/>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Классификация видов умственного труда</w:t>
      </w:r>
    </w:p>
    <w:p w:rsidR="003B0083" w:rsidRPr="00B4620E" w:rsidRDefault="00FE0E91" w:rsidP="00C75272">
      <w:pPr>
        <w:pStyle w:val="aff"/>
        <w:numPr>
          <w:ilvl w:val="0"/>
          <w:numId w:val="63"/>
        </w:numPr>
        <w:tabs>
          <w:tab w:val="left" w:pos="426"/>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Социальный смысл умственного труда</w:t>
      </w:r>
    </w:p>
    <w:p w:rsidR="003B0083" w:rsidRPr="00B4620E" w:rsidRDefault="00FE0E91" w:rsidP="00C75272">
      <w:pPr>
        <w:pStyle w:val="aff"/>
        <w:numPr>
          <w:ilvl w:val="0"/>
          <w:numId w:val="63"/>
        </w:numPr>
        <w:tabs>
          <w:tab w:val="left" w:pos="426"/>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Внимание как важная составляющая умственного труда</w:t>
      </w:r>
    </w:p>
    <w:p w:rsidR="003B0083" w:rsidRPr="00B4620E" w:rsidRDefault="00FE0E91" w:rsidP="00C75272">
      <w:pPr>
        <w:pStyle w:val="aff"/>
        <w:numPr>
          <w:ilvl w:val="0"/>
          <w:numId w:val="63"/>
        </w:numPr>
        <w:tabs>
          <w:tab w:val="left" w:pos="426"/>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Отрицательное влияние за здоровье человека длительного, напряженного труда</w:t>
      </w:r>
    </w:p>
    <w:p w:rsidR="003B0083" w:rsidRPr="00B4620E" w:rsidRDefault="00FE0E91" w:rsidP="00C75272">
      <w:pPr>
        <w:pStyle w:val="aff"/>
        <w:numPr>
          <w:ilvl w:val="0"/>
          <w:numId w:val="63"/>
        </w:numPr>
        <w:tabs>
          <w:tab w:val="left" w:pos="426"/>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Классификация умственного труда по содержанию</w:t>
      </w:r>
    </w:p>
    <w:p w:rsidR="003B0083" w:rsidRPr="00B4620E" w:rsidRDefault="00FE0E91" w:rsidP="00C75272">
      <w:pPr>
        <w:pStyle w:val="aff"/>
        <w:numPr>
          <w:ilvl w:val="0"/>
          <w:numId w:val="63"/>
        </w:numPr>
        <w:tabs>
          <w:tab w:val="left" w:pos="426"/>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Оптимизация умственного труда</w:t>
      </w:r>
    </w:p>
    <w:p w:rsidR="003B0083" w:rsidRPr="00B4620E" w:rsidRDefault="00FE0E91" w:rsidP="00C75272">
      <w:pPr>
        <w:pStyle w:val="aff"/>
        <w:numPr>
          <w:ilvl w:val="0"/>
          <w:numId w:val="63"/>
        </w:numPr>
        <w:tabs>
          <w:tab w:val="left" w:pos="426"/>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Режим труда и отдыха</w:t>
      </w:r>
    </w:p>
    <w:p w:rsidR="003B0083" w:rsidRPr="00B4620E" w:rsidRDefault="00FE0E91" w:rsidP="00C75272">
      <w:pPr>
        <w:pStyle w:val="aff"/>
        <w:numPr>
          <w:ilvl w:val="0"/>
          <w:numId w:val="63"/>
        </w:numPr>
        <w:tabs>
          <w:tab w:val="left" w:pos="426"/>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Фаза врабатываемости</w:t>
      </w:r>
    </w:p>
    <w:p w:rsidR="003B0083" w:rsidRPr="00B4620E" w:rsidRDefault="00FE0E91" w:rsidP="00C75272">
      <w:pPr>
        <w:pStyle w:val="aff"/>
        <w:numPr>
          <w:ilvl w:val="0"/>
          <w:numId w:val="63"/>
        </w:numPr>
        <w:tabs>
          <w:tab w:val="left" w:pos="426"/>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Фаза высокой устойчивости работоспособности</w:t>
      </w:r>
    </w:p>
    <w:p w:rsidR="003B0083" w:rsidRPr="00B4620E" w:rsidRDefault="00FE0E91" w:rsidP="00C75272">
      <w:pPr>
        <w:pStyle w:val="aff"/>
        <w:numPr>
          <w:ilvl w:val="0"/>
          <w:numId w:val="63"/>
        </w:numPr>
        <w:tabs>
          <w:tab w:val="left" w:pos="426"/>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Фаза снижения работоспособности</w:t>
      </w:r>
    </w:p>
    <w:p w:rsidR="003B0083" w:rsidRPr="00B4620E" w:rsidRDefault="00FE0E91" w:rsidP="00C75272">
      <w:pPr>
        <w:pStyle w:val="aff"/>
        <w:numPr>
          <w:ilvl w:val="0"/>
          <w:numId w:val="63"/>
        </w:numPr>
        <w:tabs>
          <w:tab w:val="left" w:pos="426"/>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Фаза конечного порыва</w:t>
      </w:r>
    </w:p>
    <w:p w:rsidR="003B0083" w:rsidRPr="00B4620E" w:rsidRDefault="00FE0E91" w:rsidP="00C75272">
      <w:pPr>
        <w:pStyle w:val="aff"/>
        <w:numPr>
          <w:ilvl w:val="0"/>
          <w:numId w:val="63"/>
        </w:numPr>
        <w:tabs>
          <w:tab w:val="left" w:pos="426"/>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Суточные и недельные колебания работоспособности</w:t>
      </w:r>
    </w:p>
    <w:p w:rsidR="003B0083" w:rsidRPr="00B4620E" w:rsidRDefault="00FE0E91" w:rsidP="00C75272">
      <w:pPr>
        <w:pStyle w:val="aff"/>
        <w:numPr>
          <w:ilvl w:val="0"/>
          <w:numId w:val="63"/>
        </w:numPr>
        <w:tabs>
          <w:tab w:val="left" w:pos="426"/>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Отдых. Комнаты психологической разгрузки</w:t>
      </w:r>
    </w:p>
    <w:p w:rsidR="003B0083" w:rsidRPr="00B4620E" w:rsidRDefault="00FE0E91" w:rsidP="00C75272">
      <w:pPr>
        <w:pStyle w:val="aff"/>
        <w:numPr>
          <w:ilvl w:val="0"/>
          <w:numId w:val="63"/>
        </w:numPr>
        <w:tabs>
          <w:tab w:val="left" w:pos="426"/>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Утомление, его признаки</w:t>
      </w:r>
    </w:p>
    <w:p w:rsidR="003B0083" w:rsidRPr="00B4620E" w:rsidRDefault="00FE0E91" w:rsidP="00C75272">
      <w:pPr>
        <w:pStyle w:val="aff"/>
        <w:numPr>
          <w:ilvl w:val="0"/>
          <w:numId w:val="63"/>
        </w:numPr>
        <w:tabs>
          <w:tab w:val="left" w:pos="426"/>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Профилактика утомления и переутомления</w:t>
      </w:r>
    </w:p>
    <w:p w:rsidR="003B0083" w:rsidRPr="00B4620E" w:rsidRDefault="00FE0E91" w:rsidP="00C75272">
      <w:pPr>
        <w:pStyle w:val="aff"/>
        <w:numPr>
          <w:ilvl w:val="0"/>
          <w:numId w:val="63"/>
        </w:numPr>
        <w:tabs>
          <w:tab w:val="left" w:pos="426"/>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Основные понятия эргономики.</w:t>
      </w:r>
    </w:p>
    <w:p w:rsidR="003B0083" w:rsidRPr="00B4620E" w:rsidRDefault="00FE0E91" w:rsidP="00C75272">
      <w:pPr>
        <w:pStyle w:val="aff"/>
        <w:numPr>
          <w:ilvl w:val="0"/>
          <w:numId w:val="63"/>
        </w:numPr>
        <w:tabs>
          <w:tab w:val="left" w:pos="426"/>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Роль эргономики в обеспечении безопасности труда.</w:t>
      </w:r>
    </w:p>
    <w:p w:rsidR="003B0083" w:rsidRPr="00B4620E" w:rsidRDefault="00FE0E91" w:rsidP="00C75272">
      <w:pPr>
        <w:pStyle w:val="aff"/>
        <w:numPr>
          <w:ilvl w:val="0"/>
          <w:numId w:val="63"/>
        </w:numPr>
        <w:tabs>
          <w:tab w:val="left" w:pos="426"/>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Разделы эргономики.</w:t>
      </w:r>
    </w:p>
    <w:p w:rsidR="003B0083" w:rsidRPr="00B4620E" w:rsidRDefault="00FE0E91" w:rsidP="00C75272">
      <w:pPr>
        <w:pStyle w:val="aff"/>
        <w:numPr>
          <w:ilvl w:val="0"/>
          <w:numId w:val="63"/>
        </w:numPr>
        <w:tabs>
          <w:tab w:val="left" w:pos="426"/>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Правила эргономики рабочего места.</w:t>
      </w:r>
    </w:p>
    <w:p w:rsidR="003B0083" w:rsidRPr="00B4620E" w:rsidRDefault="00FE0E91" w:rsidP="00C75272">
      <w:pPr>
        <w:pStyle w:val="aff"/>
        <w:numPr>
          <w:ilvl w:val="0"/>
          <w:numId w:val="63"/>
        </w:numPr>
        <w:tabs>
          <w:tab w:val="left" w:pos="426"/>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Мониторинг рабочей среды.</w:t>
      </w:r>
    </w:p>
    <w:p w:rsidR="003B0083" w:rsidRPr="00B4620E" w:rsidRDefault="00FE0E91" w:rsidP="00C75272">
      <w:pPr>
        <w:pStyle w:val="aff"/>
        <w:numPr>
          <w:ilvl w:val="0"/>
          <w:numId w:val="63"/>
        </w:numPr>
        <w:tabs>
          <w:tab w:val="left" w:pos="426"/>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lastRenderedPageBreak/>
        <w:t>Обеспечение совместимости по эргономическим показателям человека с машиной</w:t>
      </w:r>
    </w:p>
    <w:p w:rsidR="003B0083" w:rsidRPr="00B4620E" w:rsidRDefault="00FE0E91" w:rsidP="00C75272">
      <w:pPr>
        <w:pStyle w:val="aff"/>
        <w:numPr>
          <w:ilvl w:val="0"/>
          <w:numId w:val="63"/>
        </w:numPr>
        <w:tabs>
          <w:tab w:val="left" w:pos="426"/>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Эргономические и психологические причины травматизма.</w:t>
      </w:r>
    </w:p>
    <w:p w:rsidR="003B0083" w:rsidRPr="00B4620E" w:rsidRDefault="00FE0E91" w:rsidP="00C75272">
      <w:pPr>
        <w:pStyle w:val="aff"/>
        <w:numPr>
          <w:ilvl w:val="0"/>
          <w:numId w:val="63"/>
        </w:numPr>
        <w:tabs>
          <w:tab w:val="left" w:pos="426"/>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Эргономика как фактор снижения риска травматизма и заболеваемости.</w:t>
      </w:r>
    </w:p>
    <w:p w:rsidR="003B0083" w:rsidRPr="00B4620E" w:rsidRDefault="00FE0E91" w:rsidP="00C75272">
      <w:pPr>
        <w:pStyle w:val="aff"/>
        <w:numPr>
          <w:ilvl w:val="0"/>
          <w:numId w:val="63"/>
        </w:numPr>
        <w:tabs>
          <w:tab w:val="left" w:pos="426"/>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Антропометрическая совместимость человека и машины.</w:t>
      </w:r>
    </w:p>
    <w:p w:rsidR="003B0083" w:rsidRPr="00B4620E" w:rsidRDefault="00FE0E91" w:rsidP="00C75272">
      <w:pPr>
        <w:pStyle w:val="aff"/>
        <w:numPr>
          <w:ilvl w:val="0"/>
          <w:numId w:val="63"/>
        </w:numPr>
        <w:tabs>
          <w:tab w:val="left" w:pos="426"/>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Сенсомоторная совместимость человека и машины.</w:t>
      </w:r>
    </w:p>
    <w:p w:rsidR="003B0083" w:rsidRPr="00B4620E" w:rsidRDefault="00FE0E91" w:rsidP="00C75272">
      <w:pPr>
        <w:pStyle w:val="aff"/>
        <w:numPr>
          <w:ilvl w:val="0"/>
          <w:numId w:val="63"/>
        </w:numPr>
        <w:tabs>
          <w:tab w:val="left" w:pos="426"/>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Энергетическая совместимость человека и машины.</w:t>
      </w:r>
    </w:p>
    <w:p w:rsidR="003B0083" w:rsidRPr="00B4620E" w:rsidRDefault="00FE0E91" w:rsidP="00C75272">
      <w:pPr>
        <w:pStyle w:val="aff"/>
        <w:numPr>
          <w:ilvl w:val="0"/>
          <w:numId w:val="63"/>
        </w:numPr>
        <w:tabs>
          <w:tab w:val="left" w:pos="426"/>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Биомеханическая совместимость человека и машины.</w:t>
      </w:r>
    </w:p>
    <w:p w:rsidR="003B0083" w:rsidRPr="00B4620E" w:rsidRDefault="00FE0E91" w:rsidP="00C75272">
      <w:pPr>
        <w:pStyle w:val="aff"/>
        <w:numPr>
          <w:ilvl w:val="0"/>
          <w:numId w:val="63"/>
        </w:numPr>
        <w:tabs>
          <w:tab w:val="left" w:pos="426"/>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Психофизиологическая совместимость человека и машины.</w:t>
      </w:r>
    </w:p>
    <w:p w:rsidR="003B0083" w:rsidRPr="00B4620E" w:rsidRDefault="00FE0E91" w:rsidP="00C75272">
      <w:pPr>
        <w:pStyle w:val="aff"/>
        <w:numPr>
          <w:ilvl w:val="0"/>
          <w:numId w:val="63"/>
        </w:numPr>
        <w:tabs>
          <w:tab w:val="left" w:pos="426"/>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Производительность на рабочем месте оператора.</w:t>
      </w:r>
    </w:p>
    <w:p w:rsidR="003B0083" w:rsidRPr="00B4620E" w:rsidRDefault="00FE0E91" w:rsidP="00C75272">
      <w:pPr>
        <w:pStyle w:val="aff"/>
        <w:numPr>
          <w:ilvl w:val="0"/>
          <w:numId w:val="63"/>
        </w:numPr>
        <w:tabs>
          <w:tab w:val="left" w:pos="426"/>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Решение задач эргономики с применением некоторых мебельных решений.</w:t>
      </w:r>
    </w:p>
    <w:p w:rsidR="003B0083" w:rsidRPr="00B4620E" w:rsidRDefault="00FE0E91" w:rsidP="00C75272">
      <w:pPr>
        <w:pStyle w:val="aff"/>
        <w:numPr>
          <w:ilvl w:val="0"/>
          <w:numId w:val="63"/>
        </w:numPr>
        <w:tabs>
          <w:tab w:val="left" w:pos="426"/>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Эргономические требования к размещению органов управления.</w:t>
      </w:r>
    </w:p>
    <w:p w:rsidR="003B0083" w:rsidRPr="00B4620E" w:rsidRDefault="00FE0E91" w:rsidP="00C75272">
      <w:pPr>
        <w:pStyle w:val="aff"/>
        <w:numPr>
          <w:ilvl w:val="0"/>
          <w:numId w:val="63"/>
        </w:numPr>
        <w:tabs>
          <w:tab w:val="left" w:pos="426"/>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Пространственная компоновка рабочего места.</w:t>
      </w:r>
    </w:p>
    <w:p w:rsidR="003B0083" w:rsidRPr="00B4620E" w:rsidRDefault="00FE0E91" w:rsidP="00C75272">
      <w:pPr>
        <w:pStyle w:val="aff"/>
        <w:numPr>
          <w:ilvl w:val="0"/>
          <w:numId w:val="63"/>
        </w:numPr>
        <w:tabs>
          <w:tab w:val="left" w:pos="426"/>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Размерные характеристики рабочего места</w:t>
      </w:r>
    </w:p>
    <w:p w:rsidR="003B0083" w:rsidRPr="00B4620E" w:rsidRDefault="00FE0E91" w:rsidP="00C75272">
      <w:pPr>
        <w:pStyle w:val="aff"/>
        <w:numPr>
          <w:ilvl w:val="0"/>
          <w:numId w:val="63"/>
        </w:numPr>
        <w:tabs>
          <w:tab w:val="left" w:pos="426"/>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Эргономика рабочего места.</w:t>
      </w:r>
    </w:p>
    <w:p w:rsidR="003B0083" w:rsidRPr="00B4620E" w:rsidRDefault="00FE0E91" w:rsidP="00C75272">
      <w:pPr>
        <w:pStyle w:val="aff"/>
        <w:numPr>
          <w:ilvl w:val="0"/>
          <w:numId w:val="63"/>
        </w:numPr>
        <w:tabs>
          <w:tab w:val="left" w:pos="426"/>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Взаимосвязь организации рабочего места и здоровья работающего.</w:t>
      </w:r>
    </w:p>
    <w:p w:rsidR="003B0083" w:rsidRPr="00B4620E" w:rsidRDefault="00FE0E91" w:rsidP="00C75272">
      <w:pPr>
        <w:pStyle w:val="aff"/>
        <w:numPr>
          <w:ilvl w:val="0"/>
          <w:numId w:val="63"/>
        </w:numPr>
        <w:tabs>
          <w:tab w:val="left" w:pos="426"/>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Влияние цвета и звука на самочувствие работающего и производительность труда.</w:t>
      </w:r>
    </w:p>
    <w:p w:rsidR="003B0083" w:rsidRPr="00B4620E" w:rsidRDefault="00FE0E91" w:rsidP="00C75272">
      <w:pPr>
        <w:pStyle w:val="aff"/>
        <w:numPr>
          <w:ilvl w:val="0"/>
          <w:numId w:val="63"/>
        </w:numPr>
        <w:tabs>
          <w:tab w:val="left" w:pos="426"/>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Производственная эстетика.</w:t>
      </w:r>
    </w:p>
    <w:p w:rsidR="003B0083" w:rsidRPr="00B4620E" w:rsidRDefault="003B0083" w:rsidP="00C75272">
      <w:pPr>
        <w:spacing w:after="0" w:line="240" w:lineRule="auto"/>
        <w:ind w:firstLine="709"/>
        <w:contextualSpacing/>
        <w:rPr>
          <w:rFonts w:ascii="Times New Roman" w:hAnsi="Times New Roman"/>
          <w:sz w:val="24"/>
          <w:szCs w:val="24"/>
          <w:u w:val="single"/>
        </w:rPr>
      </w:pPr>
    </w:p>
    <w:p w:rsidR="003B0083" w:rsidRPr="00B4620E" w:rsidRDefault="00FE0E91" w:rsidP="00B4620E">
      <w:pPr>
        <w:spacing w:after="0" w:line="240" w:lineRule="auto"/>
        <w:ind w:firstLine="709"/>
        <w:contextualSpacing/>
        <w:rPr>
          <w:rFonts w:ascii="Times New Roman" w:hAnsi="Times New Roman"/>
          <w:sz w:val="24"/>
          <w:szCs w:val="24"/>
          <w:u w:val="single"/>
        </w:rPr>
      </w:pPr>
      <w:r w:rsidRPr="00B4620E">
        <w:rPr>
          <w:rFonts w:ascii="Times New Roman" w:hAnsi="Times New Roman"/>
          <w:sz w:val="24"/>
          <w:szCs w:val="24"/>
          <w:u w:val="single"/>
        </w:rPr>
        <w:t>Тестовые задания:</w:t>
      </w:r>
    </w:p>
    <w:p w:rsidR="003B0083" w:rsidRPr="00B4620E" w:rsidRDefault="00FE0E91" w:rsidP="00C75272">
      <w:pPr>
        <w:widowControl w:val="0"/>
        <w:numPr>
          <w:ilvl w:val="0"/>
          <w:numId w:val="64"/>
        </w:numPr>
        <w:tabs>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 xml:space="preserve">Физиология труда как самостоятельная дисциплина образовалась во второй половине </w:t>
      </w:r>
      <w:r w:rsidRPr="00B4620E">
        <w:rPr>
          <w:rFonts w:ascii="Times New Roman" w:hAnsi="Times New Roman"/>
          <w:sz w:val="24"/>
          <w:szCs w:val="24"/>
          <w:lang w:val="en-US"/>
        </w:rPr>
        <w:t>XIX</w:t>
      </w:r>
      <w:r w:rsidRPr="00B4620E">
        <w:rPr>
          <w:rFonts w:ascii="Times New Roman" w:hAnsi="Times New Roman"/>
          <w:sz w:val="24"/>
          <w:szCs w:val="24"/>
        </w:rPr>
        <w:t xml:space="preserve"> века, когда в связи с развитием общественного производства и появлением новых видов трудовой деятельности выдающиеся физиологи начали изучать проблему______________ </w:t>
      </w:r>
    </w:p>
    <w:p w:rsidR="003B0083" w:rsidRPr="00B4620E" w:rsidRDefault="00FE0E91" w:rsidP="00C75272">
      <w:pPr>
        <w:tabs>
          <w:tab w:val="left" w:pos="1134"/>
        </w:tabs>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 xml:space="preserve">а) </w:t>
      </w:r>
      <w:r w:rsidRPr="00B4620E">
        <w:rPr>
          <w:rFonts w:ascii="Times New Roman" w:hAnsi="Times New Roman"/>
          <w:sz w:val="24"/>
          <w:szCs w:val="24"/>
        </w:rPr>
        <w:tab/>
        <w:t>подросткового труда</w:t>
      </w:r>
    </w:p>
    <w:p w:rsidR="003B0083" w:rsidRPr="00B4620E" w:rsidRDefault="00FE0E91" w:rsidP="00C75272">
      <w:pPr>
        <w:tabs>
          <w:tab w:val="left" w:pos="1134"/>
        </w:tabs>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б)</w:t>
      </w:r>
      <w:r w:rsidRPr="00B4620E">
        <w:rPr>
          <w:rFonts w:ascii="Times New Roman" w:hAnsi="Times New Roman"/>
          <w:sz w:val="24"/>
          <w:szCs w:val="24"/>
        </w:rPr>
        <w:tab/>
        <w:t xml:space="preserve"> выносливости рабочих</w:t>
      </w:r>
    </w:p>
    <w:p w:rsidR="003B0083" w:rsidRPr="00B4620E" w:rsidRDefault="00FE0E91" w:rsidP="00C75272">
      <w:pPr>
        <w:tabs>
          <w:tab w:val="left" w:pos="1134"/>
        </w:tabs>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 xml:space="preserve">в) </w:t>
      </w:r>
      <w:r w:rsidRPr="00B4620E">
        <w:rPr>
          <w:rFonts w:ascii="Times New Roman" w:hAnsi="Times New Roman"/>
          <w:sz w:val="24"/>
          <w:szCs w:val="24"/>
        </w:rPr>
        <w:tab/>
        <w:t>профессиональной заболеваемости</w:t>
      </w:r>
    </w:p>
    <w:p w:rsidR="003B0083" w:rsidRPr="00B4620E" w:rsidRDefault="00FE0E91" w:rsidP="00C75272">
      <w:pPr>
        <w:tabs>
          <w:tab w:val="left" w:pos="1134"/>
        </w:tabs>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 xml:space="preserve">г) </w:t>
      </w:r>
      <w:r w:rsidRPr="00B4620E">
        <w:rPr>
          <w:rFonts w:ascii="Times New Roman" w:hAnsi="Times New Roman"/>
          <w:sz w:val="24"/>
          <w:szCs w:val="24"/>
        </w:rPr>
        <w:tab/>
        <w:t>утомления работников</w:t>
      </w:r>
    </w:p>
    <w:p w:rsidR="003B0083" w:rsidRPr="00B4620E" w:rsidRDefault="003B0083" w:rsidP="00C75272">
      <w:pPr>
        <w:tabs>
          <w:tab w:val="left" w:pos="1134"/>
        </w:tabs>
        <w:spacing w:after="0" w:line="240" w:lineRule="auto"/>
        <w:ind w:firstLine="709"/>
        <w:contextualSpacing/>
        <w:jc w:val="both"/>
        <w:rPr>
          <w:rFonts w:ascii="Times New Roman" w:hAnsi="Times New Roman"/>
          <w:sz w:val="24"/>
          <w:szCs w:val="24"/>
        </w:rPr>
      </w:pPr>
    </w:p>
    <w:p w:rsidR="003B0083" w:rsidRPr="00B4620E" w:rsidRDefault="00FE0E91" w:rsidP="00C75272">
      <w:pPr>
        <w:widowControl w:val="0"/>
        <w:numPr>
          <w:ilvl w:val="0"/>
          <w:numId w:val="64"/>
        </w:numPr>
        <w:tabs>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Совокупность факторов производственной среды и трудового процесса, оказывающих влияние на работоспособность и здоровье работника это…</w:t>
      </w:r>
    </w:p>
    <w:p w:rsidR="003B0083" w:rsidRPr="00B4620E" w:rsidRDefault="00FE0E91" w:rsidP="00C75272">
      <w:pPr>
        <w:widowControl w:val="0"/>
        <w:numPr>
          <w:ilvl w:val="0"/>
          <w:numId w:val="65"/>
        </w:numPr>
        <w:tabs>
          <w:tab w:val="left" w:pos="1134"/>
        </w:tabs>
        <w:spacing w:after="0" w:line="240" w:lineRule="auto"/>
        <w:ind w:left="0" w:firstLine="1418"/>
        <w:contextualSpacing/>
        <w:jc w:val="both"/>
        <w:rPr>
          <w:rFonts w:ascii="Times New Roman" w:hAnsi="Times New Roman"/>
          <w:sz w:val="24"/>
          <w:szCs w:val="24"/>
        </w:rPr>
      </w:pPr>
      <w:r w:rsidRPr="00B4620E">
        <w:rPr>
          <w:rFonts w:ascii="Times New Roman" w:hAnsi="Times New Roman"/>
          <w:sz w:val="24"/>
          <w:szCs w:val="24"/>
        </w:rPr>
        <w:t>рабочее место;</w:t>
      </w:r>
    </w:p>
    <w:p w:rsidR="003B0083" w:rsidRPr="00B4620E" w:rsidRDefault="00FE0E91" w:rsidP="00C75272">
      <w:pPr>
        <w:widowControl w:val="0"/>
        <w:numPr>
          <w:ilvl w:val="0"/>
          <w:numId w:val="65"/>
        </w:numPr>
        <w:tabs>
          <w:tab w:val="left" w:pos="1134"/>
        </w:tabs>
        <w:spacing w:after="0" w:line="240" w:lineRule="auto"/>
        <w:ind w:left="0" w:firstLine="1418"/>
        <w:contextualSpacing/>
        <w:jc w:val="both"/>
        <w:rPr>
          <w:rFonts w:ascii="Times New Roman" w:hAnsi="Times New Roman"/>
          <w:sz w:val="24"/>
          <w:szCs w:val="24"/>
        </w:rPr>
      </w:pPr>
      <w:r w:rsidRPr="00B4620E">
        <w:rPr>
          <w:rFonts w:ascii="Times New Roman" w:hAnsi="Times New Roman"/>
          <w:sz w:val="24"/>
          <w:szCs w:val="24"/>
        </w:rPr>
        <w:t>научная организация труда;</w:t>
      </w:r>
    </w:p>
    <w:p w:rsidR="003B0083" w:rsidRPr="00B4620E" w:rsidRDefault="00FE0E91" w:rsidP="00C75272">
      <w:pPr>
        <w:widowControl w:val="0"/>
        <w:numPr>
          <w:ilvl w:val="0"/>
          <w:numId w:val="65"/>
        </w:numPr>
        <w:tabs>
          <w:tab w:val="left" w:pos="1134"/>
        </w:tabs>
        <w:spacing w:after="0" w:line="240" w:lineRule="auto"/>
        <w:ind w:left="0" w:firstLine="1418"/>
        <w:contextualSpacing/>
        <w:jc w:val="both"/>
        <w:rPr>
          <w:rFonts w:ascii="Times New Roman" w:hAnsi="Times New Roman"/>
          <w:sz w:val="24"/>
          <w:szCs w:val="24"/>
        </w:rPr>
      </w:pPr>
      <w:r w:rsidRPr="00B4620E">
        <w:rPr>
          <w:rFonts w:ascii="Times New Roman" w:hAnsi="Times New Roman"/>
          <w:sz w:val="24"/>
          <w:szCs w:val="24"/>
        </w:rPr>
        <w:t>условия труда;</w:t>
      </w:r>
    </w:p>
    <w:p w:rsidR="003B0083" w:rsidRPr="00B4620E" w:rsidRDefault="00FE0E91" w:rsidP="00C75272">
      <w:pPr>
        <w:widowControl w:val="0"/>
        <w:numPr>
          <w:ilvl w:val="0"/>
          <w:numId w:val="65"/>
        </w:numPr>
        <w:tabs>
          <w:tab w:val="left" w:pos="1134"/>
        </w:tabs>
        <w:spacing w:after="0" w:line="240" w:lineRule="auto"/>
        <w:ind w:left="0" w:firstLine="1418"/>
        <w:contextualSpacing/>
        <w:jc w:val="both"/>
        <w:rPr>
          <w:rFonts w:ascii="Times New Roman" w:hAnsi="Times New Roman"/>
          <w:sz w:val="24"/>
          <w:szCs w:val="24"/>
        </w:rPr>
      </w:pPr>
      <w:r w:rsidRPr="00B4620E">
        <w:rPr>
          <w:rFonts w:ascii="Times New Roman" w:hAnsi="Times New Roman"/>
          <w:sz w:val="24"/>
          <w:szCs w:val="24"/>
        </w:rPr>
        <w:t>физиология труда.</w:t>
      </w:r>
    </w:p>
    <w:p w:rsidR="003B0083" w:rsidRPr="00B4620E" w:rsidRDefault="003B0083" w:rsidP="00C75272">
      <w:pPr>
        <w:pStyle w:val="aff"/>
        <w:tabs>
          <w:tab w:val="left" w:pos="1134"/>
        </w:tabs>
        <w:spacing w:after="0" w:line="240" w:lineRule="auto"/>
        <w:ind w:left="0" w:firstLine="709"/>
        <w:contextualSpacing/>
        <w:rPr>
          <w:rFonts w:ascii="Times New Roman" w:hAnsi="Times New Roman"/>
          <w:sz w:val="24"/>
          <w:szCs w:val="24"/>
        </w:rPr>
      </w:pPr>
    </w:p>
    <w:p w:rsidR="003B0083" w:rsidRPr="00B4620E" w:rsidRDefault="00FE0E91" w:rsidP="00C75272">
      <w:pPr>
        <w:widowControl w:val="0"/>
        <w:numPr>
          <w:ilvl w:val="0"/>
          <w:numId w:val="64"/>
        </w:numPr>
        <w:tabs>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Что изучает физиология труда?</w:t>
      </w:r>
    </w:p>
    <w:p w:rsidR="003B0083" w:rsidRPr="00B4620E" w:rsidRDefault="00FE0E91" w:rsidP="00C75272">
      <w:pPr>
        <w:widowControl w:val="0"/>
        <w:numPr>
          <w:ilvl w:val="0"/>
          <w:numId w:val="66"/>
        </w:numPr>
        <w:tabs>
          <w:tab w:val="left" w:pos="1134"/>
        </w:tabs>
        <w:spacing w:after="0" w:line="240" w:lineRule="auto"/>
        <w:ind w:left="0" w:firstLine="1418"/>
        <w:contextualSpacing/>
        <w:jc w:val="both"/>
        <w:rPr>
          <w:rFonts w:ascii="Times New Roman" w:hAnsi="Times New Roman"/>
          <w:sz w:val="24"/>
          <w:szCs w:val="24"/>
        </w:rPr>
      </w:pPr>
      <w:r w:rsidRPr="00B4620E">
        <w:rPr>
          <w:rFonts w:ascii="Times New Roman" w:hAnsi="Times New Roman"/>
          <w:sz w:val="24"/>
          <w:szCs w:val="24"/>
        </w:rPr>
        <w:t>механизмы труда</w:t>
      </w:r>
    </w:p>
    <w:p w:rsidR="003B0083" w:rsidRPr="00B4620E" w:rsidRDefault="00FE0E91" w:rsidP="00C75272">
      <w:pPr>
        <w:widowControl w:val="0"/>
        <w:numPr>
          <w:ilvl w:val="0"/>
          <w:numId w:val="66"/>
        </w:numPr>
        <w:tabs>
          <w:tab w:val="left" w:pos="1134"/>
        </w:tabs>
        <w:spacing w:after="0" w:line="240" w:lineRule="auto"/>
        <w:ind w:left="0" w:firstLine="1418"/>
        <w:contextualSpacing/>
        <w:jc w:val="both"/>
        <w:rPr>
          <w:rFonts w:ascii="Times New Roman" w:hAnsi="Times New Roman"/>
          <w:sz w:val="24"/>
          <w:szCs w:val="24"/>
        </w:rPr>
      </w:pPr>
      <w:r w:rsidRPr="00B4620E">
        <w:rPr>
          <w:rFonts w:ascii="Times New Roman" w:hAnsi="Times New Roman"/>
          <w:sz w:val="24"/>
          <w:szCs w:val="24"/>
        </w:rPr>
        <w:t>механизмы и закономерности физиологических процессов в производственной среде</w:t>
      </w:r>
    </w:p>
    <w:p w:rsidR="003B0083" w:rsidRPr="00B4620E" w:rsidRDefault="00FE0E91" w:rsidP="00C75272">
      <w:pPr>
        <w:widowControl w:val="0"/>
        <w:numPr>
          <w:ilvl w:val="0"/>
          <w:numId w:val="66"/>
        </w:numPr>
        <w:tabs>
          <w:tab w:val="left" w:pos="1134"/>
        </w:tabs>
        <w:spacing w:after="0" w:line="240" w:lineRule="auto"/>
        <w:ind w:left="0" w:firstLine="1418"/>
        <w:contextualSpacing/>
        <w:jc w:val="both"/>
        <w:rPr>
          <w:rFonts w:ascii="Times New Roman" w:hAnsi="Times New Roman"/>
          <w:sz w:val="24"/>
          <w:szCs w:val="24"/>
        </w:rPr>
      </w:pPr>
      <w:r w:rsidRPr="00B4620E">
        <w:rPr>
          <w:rFonts w:ascii="Times New Roman" w:hAnsi="Times New Roman"/>
          <w:sz w:val="24"/>
          <w:szCs w:val="24"/>
        </w:rPr>
        <w:t>закономерности биологических процессов</w:t>
      </w:r>
    </w:p>
    <w:p w:rsidR="003B0083" w:rsidRPr="00B4620E" w:rsidRDefault="003B0083" w:rsidP="00C75272">
      <w:pPr>
        <w:tabs>
          <w:tab w:val="left" w:pos="1134"/>
        </w:tabs>
        <w:spacing w:after="0" w:line="240" w:lineRule="auto"/>
        <w:ind w:firstLine="709"/>
        <w:contextualSpacing/>
        <w:jc w:val="both"/>
        <w:rPr>
          <w:rFonts w:ascii="Times New Roman" w:hAnsi="Times New Roman"/>
          <w:sz w:val="24"/>
          <w:szCs w:val="24"/>
        </w:rPr>
      </w:pPr>
    </w:p>
    <w:p w:rsidR="003B0083" w:rsidRPr="00B4620E" w:rsidRDefault="00FE0E91" w:rsidP="00C75272">
      <w:pPr>
        <w:widowControl w:val="0"/>
        <w:numPr>
          <w:ilvl w:val="0"/>
          <w:numId w:val="64"/>
        </w:numPr>
        <w:tabs>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При оценке работоспособности учитывают ____________________</w:t>
      </w:r>
    </w:p>
    <w:p w:rsidR="003B0083" w:rsidRPr="00B4620E" w:rsidRDefault="00FE0E91" w:rsidP="00C75272">
      <w:pPr>
        <w:tabs>
          <w:tab w:val="left" w:pos="1134"/>
        </w:tabs>
        <w:spacing w:after="0" w:line="240" w:lineRule="auto"/>
        <w:ind w:firstLine="1418"/>
        <w:contextualSpacing/>
        <w:jc w:val="both"/>
        <w:rPr>
          <w:rFonts w:ascii="Times New Roman" w:hAnsi="Times New Roman"/>
          <w:sz w:val="24"/>
          <w:szCs w:val="24"/>
        </w:rPr>
      </w:pPr>
      <w:r w:rsidRPr="00B4620E">
        <w:rPr>
          <w:rFonts w:ascii="Times New Roman" w:hAnsi="Times New Roman"/>
          <w:sz w:val="24"/>
          <w:szCs w:val="24"/>
        </w:rPr>
        <w:t xml:space="preserve">а) </w:t>
      </w:r>
      <w:r w:rsidRPr="00B4620E">
        <w:rPr>
          <w:rFonts w:ascii="Times New Roman" w:hAnsi="Times New Roman"/>
          <w:sz w:val="24"/>
          <w:szCs w:val="24"/>
        </w:rPr>
        <w:tab/>
        <w:t>производительность труда</w:t>
      </w:r>
    </w:p>
    <w:p w:rsidR="003B0083" w:rsidRPr="00B4620E" w:rsidRDefault="00FE0E91" w:rsidP="00C75272">
      <w:pPr>
        <w:tabs>
          <w:tab w:val="left" w:pos="1134"/>
        </w:tabs>
        <w:spacing w:after="0" w:line="240" w:lineRule="auto"/>
        <w:ind w:firstLine="1418"/>
        <w:contextualSpacing/>
        <w:jc w:val="both"/>
        <w:rPr>
          <w:rFonts w:ascii="Times New Roman" w:hAnsi="Times New Roman"/>
          <w:sz w:val="24"/>
          <w:szCs w:val="24"/>
        </w:rPr>
      </w:pPr>
      <w:r w:rsidRPr="00B4620E">
        <w:rPr>
          <w:rFonts w:ascii="Times New Roman" w:hAnsi="Times New Roman"/>
          <w:sz w:val="24"/>
          <w:szCs w:val="24"/>
        </w:rPr>
        <w:t>б)</w:t>
      </w:r>
      <w:r w:rsidRPr="007B78A5">
        <w:rPr>
          <w:rFonts w:ascii="Times New Roman" w:hAnsi="Times New Roman"/>
          <w:sz w:val="24"/>
          <w:szCs w:val="24"/>
        </w:rPr>
        <w:tab/>
      </w:r>
      <w:r w:rsidRPr="00B4620E">
        <w:rPr>
          <w:rFonts w:ascii="Times New Roman" w:hAnsi="Times New Roman"/>
          <w:sz w:val="24"/>
          <w:szCs w:val="24"/>
        </w:rPr>
        <w:t xml:space="preserve"> экспертную оценку</w:t>
      </w:r>
    </w:p>
    <w:p w:rsidR="003B0083" w:rsidRPr="00B4620E" w:rsidRDefault="00FE0E91" w:rsidP="00C75272">
      <w:pPr>
        <w:tabs>
          <w:tab w:val="left" w:pos="1134"/>
        </w:tabs>
        <w:spacing w:after="0" w:line="240" w:lineRule="auto"/>
        <w:ind w:firstLine="1418"/>
        <w:contextualSpacing/>
        <w:jc w:val="both"/>
        <w:rPr>
          <w:rFonts w:ascii="Times New Roman" w:hAnsi="Times New Roman"/>
          <w:sz w:val="24"/>
          <w:szCs w:val="24"/>
        </w:rPr>
      </w:pPr>
      <w:r w:rsidRPr="00B4620E">
        <w:rPr>
          <w:rFonts w:ascii="Times New Roman" w:hAnsi="Times New Roman"/>
          <w:sz w:val="24"/>
          <w:szCs w:val="24"/>
        </w:rPr>
        <w:t>в)</w:t>
      </w:r>
      <w:r w:rsidRPr="00B4620E">
        <w:rPr>
          <w:rFonts w:ascii="Times New Roman" w:hAnsi="Times New Roman"/>
          <w:sz w:val="24"/>
          <w:szCs w:val="24"/>
        </w:rPr>
        <w:tab/>
        <w:t xml:space="preserve"> показатели, отражающие функциональное состояние человека</w:t>
      </w:r>
    </w:p>
    <w:p w:rsidR="003B0083" w:rsidRPr="00B4620E" w:rsidRDefault="00FE0E91" w:rsidP="00C75272">
      <w:pPr>
        <w:tabs>
          <w:tab w:val="left" w:pos="1134"/>
        </w:tabs>
        <w:spacing w:after="0" w:line="240" w:lineRule="auto"/>
        <w:ind w:firstLine="1418"/>
        <w:contextualSpacing/>
        <w:jc w:val="both"/>
        <w:rPr>
          <w:rFonts w:ascii="Times New Roman" w:hAnsi="Times New Roman"/>
          <w:sz w:val="24"/>
          <w:szCs w:val="24"/>
        </w:rPr>
      </w:pPr>
      <w:r w:rsidRPr="00B4620E">
        <w:rPr>
          <w:rFonts w:ascii="Times New Roman" w:hAnsi="Times New Roman"/>
          <w:sz w:val="24"/>
          <w:szCs w:val="24"/>
        </w:rPr>
        <w:t>г)</w:t>
      </w:r>
      <w:r w:rsidRPr="00B4620E">
        <w:rPr>
          <w:rFonts w:ascii="Times New Roman" w:hAnsi="Times New Roman"/>
          <w:sz w:val="24"/>
          <w:szCs w:val="24"/>
          <w:lang w:val="en-US"/>
        </w:rPr>
        <w:tab/>
      </w:r>
      <w:r w:rsidRPr="00B4620E">
        <w:rPr>
          <w:rFonts w:ascii="Times New Roman" w:hAnsi="Times New Roman"/>
          <w:sz w:val="24"/>
          <w:szCs w:val="24"/>
        </w:rPr>
        <w:t xml:space="preserve"> все перечисленные критерии</w:t>
      </w:r>
    </w:p>
    <w:p w:rsidR="003B0083" w:rsidRPr="00B4620E" w:rsidRDefault="003B0083" w:rsidP="00C75272">
      <w:pPr>
        <w:tabs>
          <w:tab w:val="left" w:pos="1134"/>
        </w:tabs>
        <w:spacing w:after="0" w:line="240" w:lineRule="auto"/>
        <w:ind w:firstLine="709"/>
        <w:contextualSpacing/>
        <w:jc w:val="both"/>
        <w:rPr>
          <w:rFonts w:ascii="Times New Roman" w:hAnsi="Times New Roman"/>
          <w:sz w:val="24"/>
          <w:szCs w:val="24"/>
        </w:rPr>
      </w:pPr>
    </w:p>
    <w:p w:rsidR="003B0083" w:rsidRPr="00B4620E" w:rsidRDefault="00FE0E91" w:rsidP="00C75272">
      <w:pPr>
        <w:widowControl w:val="0"/>
        <w:numPr>
          <w:ilvl w:val="0"/>
          <w:numId w:val="64"/>
        </w:numPr>
        <w:tabs>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 xml:space="preserve">Тяжесть </w:t>
      </w:r>
      <w:proofErr w:type="gramStart"/>
      <w:r w:rsidRPr="00B4620E">
        <w:rPr>
          <w:rFonts w:ascii="Times New Roman" w:hAnsi="Times New Roman"/>
          <w:sz w:val="24"/>
          <w:szCs w:val="24"/>
        </w:rPr>
        <w:t>труда  -</w:t>
      </w:r>
      <w:proofErr w:type="gramEnd"/>
      <w:r w:rsidRPr="00B4620E">
        <w:rPr>
          <w:rFonts w:ascii="Times New Roman" w:hAnsi="Times New Roman"/>
          <w:sz w:val="24"/>
          <w:szCs w:val="24"/>
        </w:rPr>
        <w:t xml:space="preserve"> характеристика трудового процесса, отражающая </w:t>
      </w:r>
      <w:r w:rsidRPr="00B4620E">
        <w:rPr>
          <w:rFonts w:ascii="Times New Roman" w:hAnsi="Times New Roman"/>
          <w:sz w:val="24"/>
          <w:szCs w:val="24"/>
        </w:rPr>
        <w:lastRenderedPageBreak/>
        <w:t>преимущественную нагрузку на…</w:t>
      </w:r>
    </w:p>
    <w:p w:rsidR="003B0083" w:rsidRPr="00B4620E" w:rsidRDefault="00FE0E91" w:rsidP="00C75272">
      <w:pPr>
        <w:pStyle w:val="aff"/>
        <w:numPr>
          <w:ilvl w:val="0"/>
          <w:numId w:val="67"/>
        </w:numPr>
        <w:tabs>
          <w:tab w:val="left" w:pos="1134"/>
        </w:tabs>
        <w:spacing w:after="0" w:line="240" w:lineRule="auto"/>
        <w:ind w:left="0" w:firstLine="1418"/>
        <w:contextualSpacing/>
        <w:rPr>
          <w:rFonts w:ascii="Times New Roman" w:hAnsi="Times New Roman"/>
          <w:sz w:val="24"/>
          <w:szCs w:val="24"/>
        </w:rPr>
      </w:pPr>
      <w:r w:rsidRPr="00B4620E">
        <w:rPr>
          <w:rFonts w:ascii="Times New Roman" w:hAnsi="Times New Roman"/>
          <w:sz w:val="24"/>
          <w:szCs w:val="24"/>
        </w:rPr>
        <w:t>опорно-двигательный аппарат</w:t>
      </w:r>
    </w:p>
    <w:p w:rsidR="003B0083" w:rsidRPr="00B4620E" w:rsidRDefault="00FE0E91" w:rsidP="00C75272">
      <w:pPr>
        <w:pStyle w:val="aff"/>
        <w:numPr>
          <w:ilvl w:val="0"/>
          <w:numId w:val="67"/>
        </w:numPr>
        <w:tabs>
          <w:tab w:val="left" w:pos="1134"/>
        </w:tabs>
        <w:spacing w:after="0" w:line="240" w:lineRule="auto"/>
        <w:ind w:left="0" w:firstLine="1418"/>
        <w:contextualSpacing/>
        <w:rPr>
          <w:rFonts w:ascii="Times New Roman" w:hAnsi="Times New Roman"/>
          <w:sz w:val="24"/>
          <w:szCs w:val="24"/>
        </w:rPr>
      </w:pPr>
      <w:r w:rsidRPr="00B4620E">
        <w:rPr>
          <w:rFonts w:ascii="Times New Roman" w:hAnsi="Times New Roman"/>
          <w:sz w:val="24"/>
          <w:szCs w:val="24"/>
        </w:rPr>
        <w:t>органы пищеварения</w:t>
      </w:r>
    </w:p>
    <w:p w:rsidR="003B0083" w:rsidRPr="00B4620E" w:rsidRDefault="00FE0E91" w:rsidP="00C75272">
      <w:pPr>
        <w:pStyle w:val="aff"/>
        <w:numPr>
          <w:ilvl w:val="0"/>
          <w:numId w:val="67"/>
        </w:numPr>
        <w:tabs>
          <w:tab w:val="left" w:pos="1134"/>
        </w:tabs>
        <w:spacing w:after="0" w:line="240" w:lineRule="auto"/>
        <w:ind w:left="0" w:firstLine="1418"/>
        <w:contextualSpacing/>
        <w:rPr>
          <w:rFonts w:ascii="Times New Roman" w:hAnsi="Times New Roman"/>
          <w:sz w:val="24"/>
          <w:szCs w:val="24"/>
        </w:rPr>
      </w:pPr>
      <w:r w:rsidRPr="00B4620E">
        <w:rPr>
          <w:rFonts w:ascii="Times New Roman" w:hAnsi="Times New Roman"/>
          <w:sz w:val="24"/>
          <w:szCs w:val="24"/>
        </w:rPr>
        <w:t>внимание;</w:t>
      </w:r>
    </w:p>
    <w:p w:rsidR="003B0083" w:rsidRPr="00B4620E" w:rsidRDefault="00FE0E91" w:rsidP="00C75272">
      <w:pPr>
        <w:pStyle w:val="aff"/>
        <w:numPr>
          <w:ilvl w:val="0"/>
          <w:numId w:val="67"/>
        </w:numPr>
        <w:tabs>
          <w:tab w:val="left" w:pos="1134"/>
        </w:tabs>
        <w:spacing w:after="0" w:line="240" w:lineRule="auto"/>
        <w:ind w:left="0" w:firstLine="1418"/>
        <w:contextualSpacing/>
        <w:rPr>
          <w:rFonts w:ascii="Times New Roman" w:hAnsi="Times New Roman"/>
          <w:sz w:val="24"/>
          <w:szCs w:val="24"/>
        </w:rPr>
      </w:pPr>
      <w:r w:rsidRPr="00B4620E">
        <w:rPr>
          <w:rFonts w:ascii="Times New Roman" w:hAnsi="Times New Roman"/>
          <w:sz w:val="24"/>
          <w:szCs w:val="24"/>
        </w:rPr>
        <w:t>нервную систему</w:t>
      </w:r>
    </w:p>
    <w:p w:rsidR="003B0083" w:rsidRPr="00B4620E" w:rsidRDefault="003B0083" w:rsidP="00C75272">
      <w:pPr>
        <w:pStyle w:val="aff"/>
        <w:tabs>
          <w:tab w:val="left" w:pos="1134"/>
        </w:tabs>
        <w:spacing w:after="0" w:line="240" w:lineRule="auto"/>
        <w:ind w:left="0" w:firstLine="709"/>
        <w:contextualSpacing/>
        <w:rPr>
          <w:rFonts w:ascii="Times New Roman" w:hAnsi="Times New Roman"/>
          <w:sz w:val="24"/>
          <w:szCs w:val="24"/>
        </w:rPr>
      </w:pPr>
    </w:p>
    <w:p w:rsidR="003B0083" w:rsidRPr="00B4620E" w:rsidRDefault="00FE0E91" w:rsidP="00C75272">
      <w:pPr>
        <w:widowControl w:val="0"/>
        <w:numPr>
          <w:ilvl w:val="0"/>
          <w:numId w:val="64"/>
        </w:numPr>
        <w:tabs>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Совокупность трудовых движений, выполняемых без перерыва одним или несколькими органами человека это…</w:t>
      </w:r>
    </w:p>
    <w:p w:rsidR="003B0083" w:rsidRPr="00B4620E" w:rsidRDefault="00FE0E91" w:rsidP="00C75272">
      <w:pPr>
        <w:pStyle w:val="aff"/>
        <w:numPr>
          <w:ilvl w:val="0"/>
          <w:numId w:val="68"/>
        </w:numPr>
        <w:tabs>
          <w:tab w:val="left" w:pos="1134"/>
        </w:tabs>
        <w:spacing w:after="0" w:line="240" w:lineRule="auto"/>
        <w:ind w:left="0" w:firstLine="1418"/>
        <w:contextualSpacing/>
        <w:rPr>
          <w:rFonts w:ascii="Times New Roman" w:hAnsi="Times New Roman"/>
          <w:sz w:val="24"/>
          <w:szCs w:val="24"/>
        </w:rPr>
      </w:pPr>
      <w:r w:rsidRPr="00B4620E">
        <w:rPr>
          <w:rFonts w:ascii="Times New Roman" w:hAnsi="Times New Roman"/>
          <w:sz w:val="24"/>
          <w:szCs w:val="24"/>
        </w:rPr>
        <w:t>рабочий ритм</w:t>
      </w:r>
    </w:p>
    <w:p w:rsidR="003B0083" w:rsidRPr="00B4620E" w:rsidRDefault="00FE0E91" w:rsidP="00C75272">
      <w:pPr>
        <w:pStyle w:val="aff"/>
        <w:numPr>
          <w:ilvl w:val="0"/>
          <w:numId w:val="68"/>
        </w:numPr>
        <w:tabs>
          <w:tab w:val="left" w:pos="1134"/>
        </w:tabs>
        <w:spacing w:after="0" w:line="240" w:lineRule="auto"/>
        <w:ind w:left="0" w:firstLine="1418"/>
        <w:contextualSpacing/>
        <w:rPr>
          <w:rFonts w:ascii="Times New Roman" w:hAnsi="Times New Roman"/>
          <w:sz w:val="24"/>
          <w:szCs w:val="24"/>
        </w:rPr>
      </w:pPr>
      <w:r w:rsidRPr="00B4620E">
        <w:rPr>
          <w:rFonts w:ascii="Times New Roman" w:hAnsi="Times New Roman"/>
          <w:sz w:val="24"/>
          <w:szCs w:val="24"/>
        </w:rPr>
        <w:t>трудовое действие</w:t>
      </w:r>
    </w:p>
    <w:p w:rsidR="003B0083" w:rsidRPr="00B4620E" w:rsidRDefault="00FE0E91" w:rsidP="00C75272">
      <w:pPr>
        <w:pStyle w:val="aff"/>
        <w:numPr>
          <w:ilvl w:val="0"/>
          <w:numId w:val="68"/>
        </w:numPr>
        <w:tabs>
          <w:tab w:val="left" w:pos="1134"/>
        </w:tabs>
        <w:spacing w:after="0" w:line="240" w:lineRule="auto"/>
        <w:ind w:left="0" w:firstLine="1418"/>
        <w:contextualSpacing/>
        <w:rPr>
          <w:rFonts w:ascii="Times New Roman" w:hAnsi="Times New Roman"/>
          <w:sz w:val="24"/>
          <w:szCs w:val="24"/>
        </w:rPr>
      </w:pPr>
      <w:r w:rsidRPr="00B4620E">
        <w:rPr>
          <w:rFonts w:ascii="Times New Roman" w:hAnsi="Times New Roman"/>
          <w:sz w:val="24"/>
          <w:szCs w:val="24"/>
        </w:rPr>
        <w:t>двигательное действие</w:t>
      </w:r>
    </w:p>
    <w:p w:rsidR="003B0083" w:rsidRPr="00B4620E" w:rsidRDefault="00FE0E91" w:rsidP="00C75272">
      <w:pPr>
        <w:pStyle w:val="aff"/>
        <w:numPr>
          <w:ilvl w:val="0"/>
          <w:numId w:val="68"/>
        </w:numPr>
        <w:tabs>
          <w:tab w:val="left" w:pos="1134"/>
        </w:tabs>
        <w:spacing w:after="0" w:line="240" w:lineRule="auto"/>
        <w:ind w:left="0" w:firstLine="1418"/>
        <w:contextualSpacing/>
        <w:rPr>
          <w:rFonts w:ascii="Times New Roman" w:hAnsi="Times New Roman"/>
          <w:sz w:val="24"/>
          <w:szCs w:val="24"/>
        </w:rPr>
      </w:pPr>
      <w:r w:rsidRPr="00B4620E">
        <w:rPr>
          <w:rFonts w:ascii="Times New Roman" w:hAnsi="Times New Roman"/>
          <w:sz w:val="24"/>
          <w:szCs w:val="24"/>
        </w:rPr>
        <w:t>темп</w:t>
      </w:r>
    </w:p>
    <w:p w:rsidR="003B0083" w:rsidRPr="00B4620E" w:rsidRDefault="003B0083" w:rsidP="00C75272">
      <w:pPr>
        <w:pStyle w:val="aff"/>
        <w:tabs>
          <w:tab w:val="left" w:pos="1134"/>
        </w:tabs>
        <w:spacing w:after="0" w:line="240" w:lineRule="auto"/>
        <w:ind w:left="0" w:firstLine="1418"/>
        <w:contextualSpacing/>
        <w:rPr>
          <w:rFonts w:ascii="Times New Roman" w:hAnsi="Times New Roman"/>
          <w:sz w:val="24"/>
          <w:szCs w:val="24"/>
        </w:rPr>
      </w:pPr>
    </w:p>
    <w:p w:rsidR="003B0083" w:rsidRPr="00B4620E" w:rsidRDefault="00FE0E91" w:rsidP="00C75272">
      <w:pPr>
        <w:widowControl w:val="0"/>
        <w:numPr>
          <w:ilvl w:val="0"/>
          <w:numId w:val="64"/>
        </w:numPr>
        <w:tabs>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За счет рационализации трудовых движений…</w:t>
      </w:r>
    </w:p>
    <w:p w:rsidR="003B0083" w:rsidRPr="00B4620E" w:rsidRDefault="00FE0E91" w:rsidP="00C75272">
      <w:pPr>
        <w:pStyle w:val="aff"/>
        <w:numPr>
          <w:ilvl w:val="0"/>
          <w:numId w:val="69"/>
        </w:numPr>
        <w:tabs>
          <w:tab w:val="left" w:pos="1134"/>
        </w:tabs>
        <w:spacing w:after="0" w:line="240" w:lineRule="auto"/>
        <w:ind w:left="0" w:firstLine="1418"/>
        <w:contextualSpacing/>
        <w:rPr>
          <w:rFonts w:ascii="Times New Roman" w:hAnsi="Times New Roman"/>
          <w:sz w:val="24"/>
          <w:szCs w:val="24"/>
        </w:rPr>
      </w:pPr>
      <w:r w:rsidRPr="00B4620E">
        <w:rPr>
          <w:rFonts w:ascii="Times New Roman" w:hAnsi="Times New Roman"/>
          <w:sz w:val="24"/>
          <w:szCs w:val="24"/>
        </w:rPr>
        <w:t>растет производительность труда</w:t>
      </w:r>
    </w:p>
    <w:p w:rsidR="003B0083" w:rsidRPr="00B4620E" w:rsidRDefault="00FE0E91" w:rsidP="00C75272">
      <w:pPr>
        <w:pStyle w:val="aff"/>
        <w:numPr>
          <w:ilvl w:val="0"/>
          <w:numId w:val="69"/>
        </w:numPr>
        <w:tabs>
          <w:tab w:val="left" w:pos="1134"/>
        </w:tabs>
        <w:spacing w:after="0" w:line="240" w:lineRule="auto"/>
        <w:ind w:left="0" w:firstLine="1418"/>
        <w:contextualSpacing/>
        <w:rPr>
          <w:rFonts w:ascii="Times New Roman" w:hAnsi="Times New Roman"/>
          <w:sz w:val="24"/>
          <w:szCs w:val="24"/>
        </w:rPr>
      </w:pPr>
      <w:r w:rsidRPr="00B4620E">
        <w:rPr>
          <w:rFonts w:ascii="Times New Roman" w:hAnsi="Times New Roman"/>
          <w:sz w:val="24"/>
          <w:szCs w:val="24"/>
        </w:rPr>
        <w:t>улучшается внимание</w:t>
      </w:r>
    </w:p>
    <w:p w:rsidR="003B0083" w:rsidRPr="00B4620E" w:rsidRDefault="00FE0E91" w:rsidP="00C75272">
      <w:pPr>
        <w:pStyle w:val="aff"/>
        <w:numPr>
          <w:ilvl w:val="0"/>
          <w:numId w:val="69"/>
        </w:numPr>
        <w:tabs>
          <w:tab w:val="left" w:pos="1134"/>
        </w:tabs>
        <w:spacing w:after="0" w:line="240" w:lineRule="auto"/>
        <w:ind w:left="0" w:firstLine="1418"/>
        <w:contextualSpacing/>
        <w:rPr>
          <w:rFonts w:ascii="Times New Roman" w:hAnsi="Times New Roman"/>
          <w:sz w:val="24"/>
          <w:szCs w:val="24"/>
        </w:rPr>
      </w:pPr>
      <w:r w:rsidRPr="00B4620E">
        <w:rPr>
          <w:rFonts w:ascii="Times New Roman" w:hAnsi="Times New Roman"/>
          <w:sz w:val="24"/>
          <w:szCs w:val="24"/>
        </w:rPr>
        <w:t>повышается интеллект</w:t>
      </w:r>
    </w:p>
    <w:p w:rsidR="003B0083" w:rsidRPr="00B4620E" w:rsidRDefault="00FE0E91" w:rsidP="00C75272">
      <w:pPr>
        <w:pStyle w:val="aff"/>
        <w:numPr>
          <w:ilvl w:val="0"/>
          <w:numId w:val="69"/>
        </w:numPr>
        <w:tabs>
          <w:tab w:val="left" w:pos="1134"/>
        </w:tabs>
        <w:spacing w:after="0" w:line="240" w:lineRule="auto"/>
        <w:ind w:left="0" w:firstLine="1418"/>
        <w:contextualSpacing/>
        <w:rPr>
          <w:rFonts w:ascii="Times New Roman" w:hAnsi="Times New Roman"/>
          <w:sz w:val="24"/>
          <w:szCs w:val="24"/>
        </w:rPr>
      </w:pPr>
      <w:r w:rsidRPr="00B4620E">
        <w:rPr>
          <w:rFonts w:ascii="Times New Roman" w:hAnsi="Times New Roman"/>
          <w:sz w:val="24"/>
          <w:szCs w:val="24"/>
        </w:rPr>
        <w:t>растет смертность на производстве</w:t>
      </w:r>
    </w:p>
    <w:p w:rsidR="003B0083" w:rsidRPr="00B4620E" w:rsidRDefault="003B0083" w:rsidP="00C75272">
      <w:pPr>
        <w:pStyle w:val="aff"/>
        <w:tabs>
          <w:tab w:val="left" w:pos="1134"/>
        </w:tabs>
        <w:spacing w:after="0" w:line="240" w:lineRule="auto"/>
        <w:ind w:left="0" w:firstLine="709"/>
        <w:contextualSpacing/>
        <w:rPr>
          <w:rFonts w:ascii="Times New Roman" w:hAnsi="Times New Roman"/>
          <w:sz w:val="24"/>
          <w:szCs w:val="24"/>
        </w:rPr>
      </w:pPr>
    </w:p>
    <w:p w:rsidR="003B0083" w:rsidRPr="00B4620E" w:rsidRDefault="00FE0E91" w:rsidP="00C75272">
      <w:pPr>
        <w:widowControl w:val="0"/>
        <w:numPr>
          <w:ilvl w:val="0"/>
          <w:numId w:val="64"/>
        </w:numPr>
        <w:tabs>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Выберите лишнее. Правила по экономии усилий:</w:t>
      </w:r>
    </w:p>
    <w:p w:rsidR="003B0083" w:rsidRPr="00B4620E" w:rsidRDefault="00FE0E91" w:rsidP="00C75272">
      <w:pPr>
        <w:pStyle w:val="aff"/>
        <w:numPr>
          <w:ilvl w:val="0"/>
          <w:numId w:val="70"/>
        </w:numPr>
        <w:tabs>
          <w:tab w:val="left" w:pos="1134"/>
        </w:tabs>
        <w:spacing w:after="0" w:line="240" w:lineRule="auto"/>
        <w:ind w:left="0" w:firstLine="1418"/>
        <w:contextualSpacing/>
        <w:rPr>
          <w:rFonts w:ascii="Times New Roman" w:hAnsi="Times New Roman"/>
          <w:sz w:val="24"/>
          <w:szCs w:val="24"/>
        </w:rPr>
      </w:pPr>
      <w:r w:rsidRPr="00B4620E">
        <w:rPr>
          <w:rFonts w:ascii="Times New Roman" w:hAnsi="Times New Roman"/>
          <w:sz w:val="24"/>
          <w:szCs w:val="24"/>
        </w:rPr>
        <w:t>силы давления и тяги при движении рук перед корпусом больше, чем сбоку</w:t>
      </w:r>
    </w:p>
    <w:p w:rsidR="003B0083" w:rsidRPr="00B4620E" w:rsidRDefault="00FE0E91" w:rsidP="00C75272">
      <w:pPr>
        <w:pStyle w:val="aff"/>
        <w:numPr>
          <w:ilvl w:val="0"/>
          <w:numId w:val="70"/>
        </w:numPr>
        <w:tabs>
          <w:tab w:val="left" w:pos="1134"/>
        </w:tabs>
        <w:spacing w:after="0" w:line="240" w:lineRule="auto"/>
        <w:ind w:left="0" w:firstLine="1418"/>
        <w:contextualSpacing/>
        <w:rPr>
          <w:rFonts w:ascii="Times New Roman" w:hAnsi="Times New Roman"/>
          <w:sz w:val="24"/>
          <w:szCs w:val="24"/>
        </w:rPr>
      </w:pPr>
      <w:r w:rsidRPr="00B4620E">
        <w:rPr>
          <w:rFonts w:ascii="Times New Roman" w:hAnsi="Times New Roman"/>
          <w:sz w:val="24"/>
          <w:szCs w:val="24"/>
        </w:rPr>
        <w:t>в положении сидя сила давления больше, чем сила тяги</w:t>
      </w:r>
    </w:p>
    <w:p w:rsidR="003B0083" w:rsidRPr="00B4620E" w:rsidRDefault="00FE0E91" w:rsidP="00C75272">
      <w:pPr>
        <w:pStyle w:val="aff"/>
        <w:numPr>
          <w:ilvl w:val="0"/>
          <w:numId w:val="70"/>
        </w:numPr>
        <w:tabs>
          <w:tab w:val="left" w:pos="1134"/>
        </w:tabs>
        <w:spacing w:after="0" w:line="240" w:lineRule="auto"/>
        <w:ind w:left="0" w:firstLine="1418"/>
        <w:contextualSpacing/>
        <w:rPr>
          <w:rFonts w:ascii="Times New Roman" w:hAnsi="Times New Roman"/>
          <w:sz w:val="24"/>
          <w:szCs w:val="24"/>
        </w:rPr>
      </w:pPr>
      <w:r w:rsidRPr="00B4620E">
        <w:rPr>
          <w:rFonts w:ascii="Times New Roman" w:hAnsi="Times New Roman"/>
          <w:sz w:val="24"/>
          <w:szCs w:val="24"/>
        </w:rPr>
        <w:t>стремление к равномерной нагрузке обеих рук</w:t>
      </w:r>
    </w:p>
    <w:p w:rsidR="003B0083" w:rsidRPr="00B4620E" w:rsidRDefault="00FE0E91" w:rsidP="00C75272">
      <w:pPr>
        <w:pStyle w:val="aff"/>
        <w:numPr>
          <w:ilvl w:val="0"/>
          <w:numId w:val="70"/>
        </w:numPr>
        <w:tabs>
          <w:tab w:val="left" w:pos="1134"/>
        </w:tabs>
        <w:spacing w:after="0" w:line="240" w:lineRule="auto"/>
        <w:ind w:left="0" w:firstLine="1418"/>
        <w:contextualSpacing/>
        <w:rPr>
          <w:rFonts w:ascii="Times New Roman" w:hAnsi="Times New Roman"/>
          <w:sz w:val="24"/>
          <w:szCs w:val="24"/>
        </w:rPr>
      </w:pPr>
      <w:r w:rsidRPr="00B4620E">
        <w:rPr>
          <w:rFonts w:ascii="Times New Roman" w:hAnsi="Times New Roman"/>
          <w:sz w:val="24"/>
          <w:szCs w:val="24"/>
        </w:rPr>
        <w:t>сила давления ног сидя больше, если они вытянуты вперед, и меньше, когда колени под прямым углом</w:t>
      </w:r>
    </w:p>
    <w:p w:rsidR="003B0083" w:rsidRPr="00B4620E" w:rsidRDefault="003B0083" w:rsidP="00C75272">
      <w:pPr>
        <w:pStyle w:val="aff"/>
        <w:tabs>
          <w:tab w:val="left" w:pos="1134"/>
        </w:tabs>
        <w:spacing w:after="0" w:line="240" w:lineRule="auto"/>
        <w:ind w:left="0" w:firstLine="709"/>
        <w:contextualSpacing/>
        <w:rPr>
          <w:rFonts w:ascii="Times New Roman" w:hAnsi="Times New Roman"/>
          <w:sz w:val="24"/>
          <w:szCs w:val="24"/>
        </w:rPr>
      </w:pPr>
    </w:p>
    <w:p w:rsidR="003B0083" w:rsidRPr="00B4620E" w:rsidRDefault="00FE0E91" w:rsidP="00C75272">
      <w:pPr>
        <w:widowControl w:val="0"/>
        <w:numPr>
          <w:ilvl w:val="0"/>
          <w:numId w:val="64"/>
        </w:numPr>
        <w:tabs>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К какой категории по тяжести относятся физические работы связанные с постоянной ходьбой, перемещением мелких (массой до 1 кг) изделий или предметов в положении стоя или сидя и требующие определенного физического напряжения?</w:t>
      </w:r>
    </w:p>
    <w:p w:rsidR="003B0083" w:rsidRPr="00B4620E" w:rsidRDefault="00FE0E91" w:rsidP="00C75272">
      <w:pPr>
        <w:tabs>
          <w:tab w:val="left" w:pos="1134"/>
        </w:tabs>
        <w:spacing w:after="0" w:line="240" w:lineRule="auto"/>
        <w:ind w:firstLine="1418"/>
        <w:contextualSpacing/>
        <w:jc w:val="both"/>
        <w:rPr>
          <w:rFonts w:ascii="Times New Roman" w:hAnsi="Times New Roman"/>
          <w:sz w:val="24"/>
          <w:szCs w:val="24"/>
        </w:rPr>
      </w:pPr>
      <w:r w:rsidRPr="00B4620E">
        <w:rPr>
          <w:rFonts w:ascii="Times New Roman" w:hAnsi="Times New Roman"/>
          <w:i/>
          <w:sz w:val="24"/>
          <w:szCs w:val="24"/>
        </w:rPr>
        <w:t>а)</w:t>
      </w:r>
      <w:r w:rsidRPr="00B4620E">
        <w:rPr>
          <w:rFonts w:ascii="Times New Roman" w:hAnsi="Times New Roman"/>
          <w:sz w:val="24"/>
          <w:szCs w:val="24"/>
        </w:rPr>
        <w:t xml:space="preserve"> </w:t>
      </w:r>
      <w:r w:rsidRPr="00B4620E">
        <w:rPr>
          <w:rFonts w:ascii="Times New Roman" w:hAnsi="Times New Roman"/>
          <w:sz w:val="24"/>
          <w:szCs w:val="24"/>
        </w:rPr>
        <w:tab/>
        <w:t>Легкие физические работы категория 1а</w:t>
      </w:r>
    </w:p>
    <w:p w:rsidR="003B0083" w:rsidRPr="00B4620E" w:rsidRDefault="00FE0E91" w:rsidP="00C75272">
      <w:pPr>
        <w:tabs>
          <w:tab w:val="left" w:pos="1134"/>
        </w:tabs>
        <w:spacing w:after="0" w:line="240" w:lineRule="auto"/>
        <w:ind w:firstLine="1418"/>
        <w:contextualSpacing/>
        <w:jc w:val="both"/>
        <w:rPr>
          <w:rFonts w:ascii="Times New Roman" w:hAnsi="Times New Roman"/>
          <w:sz w:val="24"/>
          <w:szCs w:val="24"/>
        </w:rPr>
      </w:pPr>
      <w:r w:rsidRPr="00B4620E">
        <w:rPr>
          <w:rFonts w:ascii="Times New Roman" w:hAnsi="Times New Roman"/>
          <w:sz w:val="24"/>
          <w:szCs w:val="24"/>
        </w:rPr>
        <w:t xml:space="preserve">б) </w:t>
      </w:r>
      <w:r w:rsidRPr="00B4620E">
        <w:rPr>
          <w:rFonts w:ascii="Times New Roman" w:hAnsi="Times New Roman"/>
          <w:sz w:val="24"/>
          <w:szCs w:val="24"/>
        </w:rPr>
        <w:tab/>
        <w:t>Легкие физические работы категория 1б</w:t>
      </w:r>
    </w:p>
    <w:p w:rsidR="003B0083" w:rsidRPr="00B4620E" w:rsidRDefault="00FE0E91" w:rsidP="00C75272">
      <w:pPr>
        <w:tabs>
          <w:tab w:val="left" w:pos="1134"/>
        </w:tabs>
        <w:spacing w:after="0" w:line="240" w:lineRule="auto"/>
        <w:ind w:firstLine="1418"/>
        <w:contextualSpacing/>
        <w:jc w:val="both"/>
        <w:rPr>
          <w:rFonts w:ascii="Times New Roman" w:hAnsi="Times New Roman"/>
          <w:sz w:val="24"/>
          <w:szCs w:val="24"/>
        </w:rPr>
      </w:pPr>
      <w:r w:rsidRPr="00B4620E">
        <w:rPr>
          <w:rFonts w:ascii="Times New Roman" w:hAnsi="Times New Roman"/>
          <w:sz w:val="24"/>
          <w:szCs w:val="24"/>
        </w:rPr>
        <w:t xml:space="preserve">в) </w:t>
      </w:r>
      <w:r w:rsidRPr="00B4620E">
        <w:rPr>
          <w:rFonts w:ascii="Times New Roman" w:hAnsi="Times New Roman"/>
          <w:sz w:val="24"/>
          <w:szCs w:val="24"/>
        </w:rPr>
        <w:tab/>
        <w:t>Работы средней тяжести категория 2а</w:t>
      </w:r>
    </w:p>
    <w:p w:rsidR="003B0083" w:rsidRPr="00B4620E" w:rsidRDefault="00FE0E91" w:rsidP="00C75272">
      <w:pPr>
        <w:tabs>
          <w:tab w:val="left" w:pos="1134"/>
        </w:tabs>
        <w:spacing w:after="0" w:line="240" w:lineRule="auto"/>
        <w:ind w:firstLine="1418"/>
        <w:contextualSpacing/>
        <w:jc w:val="both"/>
        <w:rPr>
          <w:rFonts w:ascii="Times New Roman" w:hAnsi="Times New Roman"/>
          <w:sz w:val="24"/>
          <w:szCs w:val="24"/>
        </w:rPr>
      </w:pPr>
      <w:r w:rsidRPr="00B4620E">
        <w:rPr>
          <w:rFonts w:ascii="Times New Roman" w:hAnsi="Times New Roman"/>
          <w:sz w:val="24"/>
          <w:szCs w:val="24"/>
        </w:rPr>
        <w:t xml:space="preserve">г) </w:t>
      </w:r>
      <w:r w:rsidRPr="00B4620E">
        <w:rPr>
          <w:rFonts w:ascii="Times New Roman" w:hAnsi="Times New Roman"/>
          <w:sz w:val="24"/>
          <w:szCs w:val="24"/>
        </w:rPr>
        <w:tab/>
        <w:t>Работы средней тяжести категория 2б</w:t>
      </w:r>
    </w:p>
    <w:p w:rsidR="003B0083" w:rsidRPr="00B4620E" w:rsidRDefault="003B0083" w:rsidP="00C75272">
      <w:pPr>
        <w:tabs>
          <w:tab w:val="left" w:pos="1134"/>
        </w:tabs>
        <w:spacing w:after="0" w:line="240" w:lineRule="auto"/>
        <w:ind w:firstLine="709"/>
        <w:contextualSpacing/>
        <w:jc w:val="both"/>
        <w:rPr>
          <w:rFonts w:ascii="Times New Roman" w:hAnsi="Times New Roman"/>
          <w:sz w:val="24"/>
          <w:szCs w:val="24"/>
        </w:rPr>
      </w:pPr>
    </w:p>
    <w:p w:rsidR="003B0083" w:rsidRPr="00B4620E" w:rsidRDefault="00FE0E91" w:rsidP="00C75272">
      <w:pPr>
        <w:widowControl w:val="0"/>
        <w:numPr>
          <w:ilvl w:val="0"/>
          <w:numId w:val="64"/>
        </w:numPr>
        <w:tabs>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В каком возрасте  у человека наблюдается высокая интенсивность интеллектуальных и логических процессов?</w:t>
      </w:r>
    </w:p>
    <w:p w:rsidR="003B0083" w:rsidRPr="00B4620E" w:rsidRDefault="00FE0E91" w:rsidP="00C75272">
      <w:pPr>
        <w:pStyle w:val="aff"/>
        <w:numPr>
          <w:ilvl w:val="0"/>
          <w:numId w:val="71"/>
        </w:numPr>
        <w:tabs>
          <w:tab w:val="left" w:pos="1134"/>
        </w:tabs>
        <w:spacing w:after="0" w:line="240" w:lineRule="auto"/>
        <w:ind w:left="0" w:firstLine="1418"/>
        <w:contextualSpacing/>
        <w:rPr>
          <w:rFonts w:ascii="Times New Roman" w:hAnsi="Times New Roman"/>
          <w:sz w:val="24"/>
          <w:szCs w:val="24"/>
        </w:rPr>
      </w:pPr>
      <w:r w:rsidRPr="00B4620E">
        <w:rPr>
          <w:rFonts w:ascii="Times New Roman" w:hAnsi="Times New Roman"/>
          <w:sz w:val="24"/>
          <w:szCs w:val="24"/>
        </w:rPr>
        <w:t>30-40 лет;</w:t>
      </w:r>
    </w:p>
    <w:p w:rsidR="003B0083" w:rsidRPr="00B4620E" w:rsidRDefault="00FE0E91" w:rsidP="00C75272">
      <w:pPr>
        <w:pStyle w:val="aff"/>
        <w:numPr>
          <w:ilvl w:val="0"/>
          <w:numId w:val="71"/>
        </w:numPr>
        <w:tabs>
          <w:tab w:val="left" w:pos="1134"/>
        </w:tabs>
        <w:spacing w:after="0" w:line="240" w:lineRule="auto"/>
        <w:ind w:left="0" w:firstLine="1418"/>
        <w:contextualSpacing/>
        <w:rPr>
          <w:rFonts w:ascii="Times New Roman" w:hAnsi="Times New Roman"/>
          <w:sz w:val="24"/>
          <w:szCs w:val="24"/>
        </w:rPr>
      </w:pPr>
      <w:r w:rsidRPr="00B4620E">
        <w:rPr>
          <w:rFonts w:ascii="Times New Roman" w:hAnsi="Times New Roman"/>
          <w:sz w:val="24"/>
          <w:szCs w:val="24"/>
        </w:rPr>
        <w:t>5-10 лет;</w:t>
      </w:r>
    </w:p>
    <w:p w:rsidR="003B0083" w:rsidRPr="00B4620E" w:rsidRDefault="00FE0E91" w:rsidP="00C75272">
      <w:pPr>
        <w:pStyle w:val="aff"/>
        <w:numPr>
          <w:ilvl w:val="0"/>
          <w:numId w:val="71"/>
        </w:numPr>
        <w:tabs>
          <w:tab w:val="left" w:pos="1134"/>
        </w:tabs>
        <w:spacing w:after="0" w:line="240" w:lineRule="auto"/>
        <w:ind w:left="0" w:firstLine="1418"/>
        <w:contextualSpacing/>
        <w:rPr>
          <w:rFonts w:ascii="Times New Roman" w:hAnsi="Times New Roman"/>
          <w:sz w:val="24"/>
          <w:szCs w:val="24"/>
        </w:rPr>
      </w:pPr>
      <w:r w:rsidRPr="00B4620E">
        <w:rPr>
          <w:rFonts w:ascii="Times New Roman" w:hAnsi="Times New Roman"/>
          <w:sz w:val="24"/>
          <w:szCs w:val="24"/>
        </w:rPr>
        <w:t>25-30 лет;</w:t>
      </w:r>
    </w:p>
    <w:p w:rsidR="003B0083" w:rsidRPr="00B4620E" w:rsidRDefault="00FE0E91" w:rsidP="00C75272">
      <w:pPr>
        <w:pStyle w:val="aff"/>
        <w:numPr>
          <w:ilvl w:val="0"/>
          <w:numId w:val="71"/>
        </w:numPr>
        <w:tabs>
          <w:tab w:val="left" w:pos="1134"/>
        </w:tabs>
        <w:spacing w:after="0" w:line="240" w:lineRule="auto"/>
        <w:ind w:left="0" w:firstLine="1418"/>
        <w:contextualSpacing/>
        <w:rPr>
          <w:rFonts w:ascii="Times New Roman" w:hAnsi="Times New Roman"/>
          <w:sz w:val="24"/>
          <w:szCs w:val="24"/>
        </w:rPr>
      </w:pPr>
      <w:r w:rsidRPr="00B4620E">
        <w:rPr>
          <w:rFonts w:ascii="Times New Roman" w:hAnsi="Times New Roman"/>
          <w:sz w:val="24"/>
          <w:szCs w:val="24"/>
        </w:rPr>
        <w:t>18-20 лет.</w:t>
      </w:r>
    </w:p>
    <w:p w:rsidR="003B0083" w:rsidRPr="00B4620E" w:rsidRDefault="003B0083" w:rsidP="00C75272">
      <w:pPr>
        <w:pStyle w:val="aff"/>
        <w:shd w:val="clear" w:color="auto" w:fill="FFFFFF"/>
        <w:tabs>
          <w:tab w:val="left" w:pos="1134"/>
          <w:tab w:val="left" w:pos="3119"/>
        </w:tabs>
        <w:spacing w:after="0" w:line="240" w:lineRule="auto"/>
        <w:ind w:left="0" w:firstLine="709"/>
        <w:contextualSpacing/>
        <w:rPr>
          <w:rFonts w:ascii="Times New Roman" w:hAnsi="Times New Roman"/>
          <w:sz w:val="24"/>
          <w:szCs w:val="24"/>
        </w:rPr>
      </w:pPr>
    </w:p>
    <w:p w:rsidR="003B0083" w:rsidRPr="00B4620E" w:rsidRDefault="00FE0E91" w:rsidP="00C75272">
      <w:pPr>
        <w:widowControl w:val="0"/>
        <w:numPr>
          <w:ilvl w:val="0"/>
          <w:numId w:val="64"/>
        </w:numPr>
        <w:tabs>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От чего зависит испарение?</w:t>
      </w:r>
    </w:p>
    <w:p w:rsidR="003B0083" w:rsidRPr="00B4620E" w:rsidRDefault="00FE0E91" w:rsidP="00C75272">
      <w:pPr>
        <w:pStyle w:val="aff"/>
        <w:numPr>
          <w:ilvl w:val="0"/>
          <w:numId w:val="72"/>
        </w:numPr>
        <w:tabs>
          <w:tab w:val="left" w:pos="1134"/>
        </w:tabs>
        <w:spacing w:after="0" w:line="240" w:lineRule="auto"/>
        <w:ind w:left="0" w:firstLine="1418"/>
        <w:contextualSpacing/>
        <w:rPr>
          <w:rFonts w:ascii="Times New Roman" w:hAnsi="Times New Roman"/>
          <w:sz w:val="24"/>
          <w:szCs w:val="24"/>
        </w:rPr>
      </w:pPr>
      <w:r w:rsidRPr="00B4620E">
        <w:rPr>
          <w:rFonts w:ascii="Times New Roman" w:hAnsi="Times New Roman"/>
          <w:sz w:val="24"/>
          <w:szCs w:val="24"/>
        </w:rPr>
        <w:t>теплоизоляция одежды;</w:t>
      </w:r>
    </w:p>
    <w:p w:rsidR="003B0083" w:rsidRPr="00B4620E" w:rsidRDefault="00FE0E91" w:rsidP="00C75272">
      <w:pPr>
        <w:pStyle w:val="aff"/>
        <w:numPr>
          <w:ilvl w:val="0"/>
          <w:numId w:val="72"/>
        </w:numPr>
        <w:tabs>
          <w:tab w:val="left" w:pos="1134"/>
        </w:tabs>
        <w:spacing w:after="0" w:line="240" w:lineRule="auto"/>
        <w:ind w:left="0" w:firstLine="1418"/>
        <w:contextualSpacing/>
        <w:rPr>
          <w:rFonts w:ascii="Times New Roman" w:hAnsi="Times New Roman"/>
          <w:sz w:val="24"/>
          <w:szCs w:val="24"/>
        </w:rPr>
      </w:pPr>
      <w:r w:rsidRPr="00B4620E">
        <w:rPr>
          <w:rFonts w:ascii="Times New Roman" w:hAnsi="Times New Roman"/>
          <w:sz w:val="24"/>
          <w:szCs w:val="24"/>
        </w:rPr>
        <w:t>влажность;</w:t>
      </w:r>
    </w:p>
    <w:p w:rsidR="003B0083" w:rsidRPr="00B4620E" w:rsidRDefault="00FE0E91" w:rsidP="00C75272">
      <w:pPr>
        <w:pStyle w:val="aff"/>
        <w:numPr>
          <w:ilvl w:val="0"/>
          <w:numId w:val="72"/>
        </w:numPr>
        <w:tabs>
          <w:tab w:val="left" w:pos="1134"/>
        </w:tabs>
        <w:spacing w:after="0" w:line="240" w:lineRule="auto"/>
        <w:ind w:left="0" w:firstLine="1418"/>
        <w:contextualSpacing/>
        <w:rPr>
          <w:rFonts w:ascii="Times New Roman" w:hAnsi="Times New Roman"/>
          <w:sz w:val="24"/>
          <w:szCs w:val="24"/>
        </w:rPr>
      </w:pPr>
      <w:r w:rsidRPr="00B4620E">
        <w:rPr>
          <w:rFonts w:ascii="Times New Roman" w:hAnsi="Times New Roman"/>
          <w:sz w:val="24"/>
          <w:szCs w:val="24"/>
        </w:rPr>
        <w:t>частота дыхания;</w:t>
      </w:r>
    </w:p>
    <w:p w:rsidR="003B0083" w:rsidRPr="00B4620E" w:rsidRDefault="00FE0E91" w:rsidP="00C75272">
      <w:pPr>
        <w:pStyle w:val="aff"/>
        <w:numPr>
          <w:ilvl w:val="0"/>
          <w:numId w:val="72"/>
        </w:numPr>
        <w:tabs>
          <w:tab w:val="left" w:pos="1134"/>
        </w:tabs>
        <w:spacing w:after="0" w:line="240" w:lineRule="auto"/>
        <w:ind w:left="0" w:firstLine="1418"/>
        <w:contextualSpacing/>
        <w:rPr>
          <w:rFonts w:ascii="Times New Roman" w:hAnsi="Times New Roman"/>
          <w:sz w:val="24"/>
          <w:szCs w:val="24"/>
        </w:rPr>
      </w:pPr>
      <w:r w:rsidRPr="00B4620E">
        <w:rPr>
          <w:rFonts w:ascii="Times New Roman" w:hAnsi="Times New Roman"/>
          <w:sz w:val="24"/>
          <w:szCs w:val="24"/>
        </w:rPr>
        <w:t>скорость воздушного потока.</w:t>
      </w:r>
    </w:p>
    <w:p w:rsidR="003B0083" w:rsidRPr="00B4620E" w:rsidRDefault="003B0083" w:rsidP="00C75272">
      <w:pPr>
        <w:pStyle w:val="aff"/>
        <w:tabs>
          <w:tab w:val="left" w:pos="1134"/>
        </w:tabs>
        <w:spacing w:after="0" w:line="240" w:lineRule="auto"/>
        <w:ind w:left="0" w:firstLine="709"/>
        <w:contextualSpacing/>
        <w:rPr>
          <w:rFonts w:ascii="Times New Roman" w:hAnsi="Times New Roman"/>
          <w:sz w:val="24"/>
          <w:szCs w:val="24"/>
        </w:rPr>
      </w:pPr>
    </w:p>
    <w:p w:rsidR="003B0083" w:rsidRPr="00B4620E" w:rsidRDefault="00FE0E91" w:rsidP="00C75272">
      <w:pPr>
        <w:widowControl w:val="0"/>
        <w:numPr>
          <w:ilvl w:val="0"/>
          <w:numId w:val="64"/>
        </w:numPr>
        <w:tabs>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 xml:space="preserve">Что из перечисленного не относится к портрету </w:t>
      </w:r>
      <w:proofErr w:type="spellStart"/>
      <w:r w:rsidRPr="00B4620E">
        <w:rPr>
          <w:rFonts w:ascii="Times New Roman" w:hAnsi="Times New Roman"/>
          <w:sz w:val="24"/>
          <w:szCs w:val="24"/>
        </w:rPr>
        <w:t>травматика</w:t>
      </w:r>
      <w:proofErr w:type="spellEnd"/>
      <w:r w:rsidRPr="00B4620E">
        <w:rPr>
          <w:rFonts w:ascii="Times New Roman" w:hAnsi="Times New Roman"/>
          <w:sz w:val="24"/>
          <w:szCs w:val="24"/>
        </w:rPr>
        <w:t>?</w:t>
      </w:r>
    </w:p>
    <w:p w:rsidR="003B0083" w:rsidRPr="00B4620E" w:rsidRDefault="00FE0E91" w:rsidP="00C75272">
      <w:pPr>
        <w:pStyle w:val="aff"/>
        <w:numPr>
          <w:ilvl w:val="0"/>
          <w:numId w:val="73"/>
        </w:numPr>
        <w:tabs>
          <w:tab w:val="left" w:pos="1134"/>
        </w:tabs>
        <w:spacing w:after="0" w:line="240" w:lineRule="auto"/>
        <w:ind w:left="0" w:firstLine="1560"/>
        <w:contextualSpacing/>
        <w:rPr>
          <w:rFonts w:ascii="Times New Roman" w:hAnsi="Times New Roman"/>
          <w:sz w:val="24"/>
          <w:szCs w:val="24"/>
        </w:rPr>
      </w:pPr>
      <w:r w:rsidRPr="00B4620E">
        <w:rPr>
          <w:rFonts w:ascii="Times New Roman" w:hAnsi="Times New Roman"/>
          <w:sz w:val="24"/>
          <w:szCs w:val="24"/>
        </w:rPr>
        <w:t>плохая приспособленность к окружению</w:t>
      </w:r>
    </w:p>
    <w:p w:rsidR="003B0083" w:rsidRPr="00B4620E" w:rsidRDefault="00FE0E91" w:rsidP="00C75272">
      <w:pPr>
        <w:pStyle w:val="aff"/>
        <w:numPr>
          <w:ilvl w:val="0"/>
          <w:numId w:val="73"/>
        </w:numPr>
        <w:tabs>
          <w:tab w:val="left" w:pos="1134"/>
        </w:tabs>
        <w:spacing w:after="0" w:line="240" w:lineRule="auto"/>
        <w:ind w:left="0" w:firstLine="1560"/>
        <w:contextualSpacing/>
        <w:rPr>
          <w:rFonts w:ascii="Times New Roman" w:hAnsi="Times New Roman"/>
          <w:sz w:val="24"/>
          <w:szCs w:val="24"/>
        </w:rPr>
      </w:pPr>
      <w:r w:rsidRPr="00B4620E">
        <w:rPr>
          <w:rFonts w:ascii="Times New Roman" w:hAnsi="Times New Roman"/>
          <w:sz w:val="24"/>
          <w:szCs w:val="24"/>
        </w:rPr>
        <w:lastRenderedPageBreak/>
        <w:t>желание показать свою смелость</w:t>
      </w:r>
    </w:p>
    <w:p w:rsidR="003B0083" w:rsidRPr="00B4620E" w:rsidRDefault="00FE0E91" w:rsidP="00C75272">
      <w:pPr>
        <w:pStyle w:val="aff"/>
        <w:numPr>
          <w:ilvl w:val="0"/>
          <w:numId w:val="73"/>
        </w:numPr>
        <w:tabs>
          <w:tab w:val="left" w:pos="1134"/>
        </w:tabs>
        <w:spacing w:after="0" w:line="240" w:lineRule="auto"/>
        <w:ind w:left="0" w:firstLine="1560"/>
        <w:contextualSpacing/>
        <w:rPr>
          <w:rFonts w:ascii="Times New Roman" w:hAnsi="Times New Roman"/>
          <w:sz w:val="24"/>
          <w:szCs w:val="24"/>
        </w:rPr>
      </w:pPr>
      <w:r w:rsidRPr="00B4620E">
        <w:rPr>
          <w:rFonts w:ascii="Times New Roman" w:hAnsi="Times New Roman"/>
          <w:sz w:val="24"/>
          <w:szCs w:val="24"/>
        </w:rPr>
        <w:t>наличие планов на будущее</w:t>
      </w:r>
    </w:p>
    <w:p w:rsidR="003B0083" w:rsidRPr="00B4620E" w:rsidRDefault="00FE0E91" w:rsidP="00C75272">
      <w:pPr>
        <w:pStyle w:val="aff"/>
        <w:numPr>
          <w:ilvl w:val="0"/>
          <w:numId w:val="73"/>
        </w:numPr>
        <w:tabs>
          <w:tab w:val="left" w:pos="1134"/>
        </w:tabs>
        <w:spacing w:after="0" w:line="240" w:lineRule="auto"/>
        <w:ind w:left="0" w:firstLine="1560"/>
        <w:contextualSpacing/>
        <w:rPr>
          <w:rFonts w:ascii="Times New Roman" w:hAnsi="Times New Roman"/>
          <w:sz w:val="24"/>
          <w:szCs w:val="24"/>
        </w:rPr>
      </w:pPr>
      <w:r w:rsidRPr="00B4620E">
        <w:rPr>
          <w:rFonts w:ascii="Times New Roman" w:hAnsi="Times New Roman"/>
          <w:sz w:val="24"/>
          <w:szCs w:val="24"/>
        </w:rPr>
        <w:t>недостаток ответственности</w:t>
      </w:r>
    </w:p>
    <w:p w:rsidR="003B0083" w:rsidRPr="00B4620E" w:rsidRDefault="003B0083" w:rsidP="00C75272">
      <w:pPr>
        <w:pStyle w:val="aff"/>
        <w:shd w:val="clear" w:color="auto" w:fill="FFFFFF"/>
        <w:tabs>
          <w:tab w:val="left" w:pos="1134"/>
          <w:tab w:val="left" w:pos="3119"/>
        </w:tabs>
        <w:spacing w:after="0" w:line="240" w:lineRule="auto"/>
        <w:ind w:left="0" w:firstLine="709"/>
        <w:contextualSpacing/>
        <w:rPr>
          <w:rFonts w:ascii="Times New Roman" w:hAnsi="Times New Roman"/>
          <w:sz w:val="24"/>
          <w:szCs w:val="24"/>
        </w:rPr>
      </w:pPr>
    </w:p>
    <w:p w:rsidR="003B0083" w:rsidRPr="00B4620E" w:rsidRDefault="00FE0E91" w:rsidP="00C75272">
      <w:pPr>
        <w:widowControl w:val="0"/>
        <w:numPr>
          <w:ilvl w:val="0"/>
          <w:numId w:val="64"/>
        </w:numPr>
        <w:tabs>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Какой вид сигнала обладает минимальной скоростью приема информации?</w:t>
      </w:r>
    </w:p>
    <w:p w:rsidR="003B0083" w:rsidRPr="00B4620E" w:rsidRDefault="00FE0E91" w:rsidP="00C75272">
      <w:pPr>
        <w:pStyle w:val="aff"/>
        <w:numPr>
          <w:ilvl w:val="0"/>
          <w:numId w:val="74"/>
        </w:numPr>
        <w:tabs>
          <w:tab w:val="left" w:pos="1134"/>
        </w:tabs>
        <w:spacing w:after="0" w:line="240" w:lineRule="auto"/>
        <w:ind w:left="0" w:firstLine="1560"/>
        <w:contextualSpacing/>
        <w:rPr>
          <w:rFonts w:ascii="Times New Roman" w:hAnsi="Times New Roman"/>
          <w:sz w:val="24"/>
          <w:szCs w:val="24"/>
        </w:rPr>
      </w:pPr>
      <w:r w:rsidRPr="00B4620E">
        <w:rPr>
          <w:rFonts w:ascii="Times New Roman" w:hAnsi="Times New Roman"/>
          <w:sz w:val="24"/>
          <w:szCs w:val="24"/>
        </w:rPr>
        <w:t>зрительный сигнал</w:t>
      </w:r>
    </w:p>
    <w:p w:rsidR="003B0083" w:rsidRPr="00B4620E" w:rsidRDefault="00FE0E91" w:rsidP="00C75272">
      <w:pPr>
        <w:pStyle w:val="aff"/>
        <w:numPr>
          <w:ilvl w:val="0"/>
          <w:numId w:val="74"/>
        </w:numPr>
        <w:tabs>
          <w:tab w:val="left" w:pos="1134"/>
        </w:tabs>
        <w:spacing w:after="0" w:line="240" w:lineRule="auto"/>
        <w:ind w:left="0" w:firstLine="1560"/>
        <w:contextualSpacing/>
        <w:rPr>
          <w:rFonts w:ascii="Times New Roman" w:hAnsi="Times New Roman"/>
          <w:sz w:val="24"/>
          <w:szCs w:val="24"/>
        </w:rPr>
      </w:pPr>
      <w:r w:rsidRPr="00B4620E">
        <w:rPr>
          <w:rFonts w:ascii="Times New Roman" w:hAnsi="Times New Roman"/>
          <w:sz w:val="24"/>
          <w:szCs w:val="24"/>
        </w:rPr>
        <w:t>слуховой сигнал</w:t>
      </w:r>
    </w:p>
    <w:p w:rsidR="003B0083" w:rsidRPr="00B4620E" w:rsidRDefault="00FE0E91" w:rsidP="00C75272">
      <w:pPr>
        <w:pStyle w:val="aff"/>
        <w:numPr>
          <w:ilvl w:val="0"/>
          <w:numId w:val="74"/>
        </w:numPr>
        <w:tabs>
          <w:tab w:val="left" w:pos="1134"/>
        </w:tabs>
        <w:spacing w:after="0" w:line="240" w:lineRule="auto"/>
        <w:ind w:left="0" w:firstLine="1560"/>
        <w:contextualSpacing/>
        <w:rPr>
          <w:rFonts w:ascii="Times New Roman" w:hAnsi="Times New Roman"/>
          <w:sz w:val="24"/>
          <w:szCs w:val="24"/>
        </w:rPr>
      </w:pPr>
      <w:r w:rsidRPr="00B4620E">
        <w:rPr>
          <w:rFonts w:ascii="Times New Roman" w:hAnsi="Times New Roman"/>
          <w:sz w:val="24"/>
          <w:szCs w:val="24"/>
        </w:rPr>
        <w:t>тактильный сигнал</w:t>
      </w:r>
    </w:p>
    <w:p w:rsidR="003B0083" w:rsidRPr="00B4620E" w:rsidRDefault="00FE0E91" w:rsidP="00C75272">
      <w:pPr>
        <w:pStyle w:val="aff"/>
        <w:numPr>
          <w:ilvl w:val="0"/>
          <w:numId w:val="74"/>
        </w:numPr>
        <w:tabs>
          <w:tab w:val="left" w:pos="1134"/>
        </w:tabs>
        <w:spacing w:after="0" w:line="240" w:lineRule="auto"/>
        <w:ind w:left="0" w:firstLine="1560"/>
        <w:contextualSpacing/>
        <w:rPr>
          <w:rFonts w:ascii="Times New Roman" w:hAnsi="Times New Roman"/>
          <w:sz w:val="24"/>
          <w:szCs w:val="24"/>
        </w:rPr>
      </w:pPr>
      <w:r w:rsidRPr="00B4620E">
        <w:rPr>
          <w:rFonts w:ascii="Times New Roman" w:hAnsi="Times New Roman"/>
          <w:sz w:val="24"/>
          <w:szCs w:val="24"/>
        </w:rPr>
        <w:t>вкусовой сигнал</w:t>
      </w:r>
    </w:p>
    <w:p w:rsidR="003B0083" w:rsidRPr="00B4620E" w:rsidRDefault="003B0083" w:rsidP="00C75272">
      <w:pPr>
        <w:tabs>
          <w:tab w:val="left" w:pos="1134"/>
        </w:tabs>
        <w:spacing w:after="0" w:line="240" w:lineRule="auto"/>
        <w:ind w:firstLine="709"/>
        <w:contextualSpacing/>
        <w:rPr>
          <w:rFonts w:ascii="Times New Roman" w:hAnsi="Times New Roman"/>
          <w:sz w:val="24"/>
          <w:szCs w:val="24"/>
        </w:rPr>
      </w:pPr>
    </w:p>
    <w:p w:rsidR="003B0083" w:rsidRPr="00B4620E" w:rsidRDefault="00FE0E91" w:rsidP="00C75272">
      <w:pPr>
        <w:widowControl w:val="0"/>
        <w:numPr>
          <w:ilvl w:val="0"/>
          <w:numId w:val="64"/>
        </w:numPr>
        <w:tabs>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Какой орган обладает самой высокой скоростью приема информации?</w:t>
      </w:r>
    </w:p>
    <w:p w:rsidR="003B0083" w:rsidRPr="00B4620E" w:rsidRDefault="00FE0E91" w:rsidP="00C75272">
      <w:pPr>
        <w:pStyle w:val="aff"/>
        <w:numPr>
          <w:ilvl w:val="0"/>
          <w:numId w:val="75"/>
        </w:numPr>
        <w:tabs>
          <w:tab w:val="left" w:pos="1134"/>
        </w:tabs>
        <w:spacing w:after="0" w:line="240" w:lineRule="auto"/>
        <w:ind w:left="0" w:firstLine="1560"/>
        <w:contextualSpacing/>
        <w:rPr>
          <w:rFonts w:ascii="Times New Roman" w:hAnsi="Times New Roman"/>
          <w:sz w:val="24"/>
          <w:szCs w:val="24"/>
        </w:rPr>
      </w:pPr>
      <w:r w:rsidRPr="00B4620E">
        <w:rPr>
          <w:rFonts w:ascii="Times New Roman" w:hAnsi="Times New Roman"/>
          <w:sz w:val="24"/>
          <w:szCs w:val="24"/>
        </w:rPr>
        <w:t>Слуховой</w:t>
      </w:r>
    </w:p>
    <w:p w:rsidR="003B0083" w:rsidRPr="00B4620E" w:rsidRDefault="00FE0E91" w:rsidP="00C75272">
      <w:pPr>
        <w:pStyle w:val="aff"/>
        <w:numPr>
          <w:ilvl w:val="0"/>
          <w:numId w:val="75"/>
        </w:numPr>
        <w:tabs>
          <w:tab w:val="left" w:pos="1134"/>
        </w:tabs>
        <w:spacing w:after="0" w:line="240" w:lineRule="auto"/>
        <w:ind w:left="0" w:firstLine="1560"/>
        <w:contextualSpacing/>
        <w:rPr>
          <w:rFonts w:ascii="Times New Roman" w:hAnsi="Times New Roman"/>
          <w:sz w:val="24"/>
          <w:szCs w:val="24"/>
        </w:rPr>
      </w:pPr>
      <w:r w:rsidRPr="00B4620E">
        <w:rPr>
          <w:rFonts w:ascii="Times New Roman" w:hAnsi="Times New Roman"/>
          <w:sz w:val="24"/>
          <w:szCs w:val="24"/>
        </w:rPr>
        <w:t>Вкусовой</w:t>
      </w:r>
    </w:p>
    <w:p w:rsidR="003B0083" w:rsidRPr="00B4620E" w:rsidRDefault="00FE0E91" w:rsidP="00C75272">
      <w:pPr>
        <w:pStyle w:val="aff"/>
        <w:numPr>
          <w:ilvl w:val="0"/>
          <w:numId w:val="75"/>
        </w:numPr>
        <w:tabs>
          <w:tab w:val="left" w:pos="1134"/>
        </w:tabs>
        <w:spacing w:after="0" w:line="240" w:lineRule="auto"/>
        <w:ind w:left="0" w:firstLine="1560"/>
        <w:contextualSpacing/>
        <w:rPr>
          <w:rFonts w:ascii="Times New Roman" w:hAnsi="Times New Roman"/>
          <w:sz w:val="24"/>
          <w:szCs w:val="24"/>
        </w:rPr>
      </w:pPr>
      <w:r w:rsidRPr="00B4620E">
        <w:rPr>
          <w:rFonts w:ascii="Times New Roman" w:hAnsi="Times New Roman"/>
          <w:sz w:val="24"/>
          <w:szCs w:val="24"/>
        </w:rPr>
        <w:t>Зрительный</w:t>
      </w:r>
    </w:p>
    <w:p w:rsidR="003B0083" w:rsidRPr="00B4620E" w:rsidRDefault="00FE0E91" w:rsidP="00C75272">
      <w:pPr>
        <w:pStyle w:val="aff"/>
        <w:numPr>
          <w:ilvl w:val="0"/>
          <w:numId w:val="75"/>
        </w:numPr>
        <w:tabs>
          <w:tab w:val="left" w:pos="1134"/>
        </w:tabs>
        <w:spacing w:after="0" w:line="240" w:lineRule="auto"/>
        <w:ind w:left="0" w:firstLine="1560"/>
        <w:contextualSpacing/>
        <w:rPr>
          <w:rFonts w:ascii="Times New Roman" w:hAnsi="Times New Roman"/>
          <w:sz w:val="24"/>
          <w:szCs w:val="24"/>
        </w:rPr>
      </w:pPr>
      <w:r w:rsidRPr="00B4620E">
        <w:rPr>
          <w:rFonts w:ascii="Times New Roman" w:hAnsi="Times New Roman"/>
          <w:sz w:val="24"/>
          <w:szCs w:val="24"/>
        </w:rPr>
        <w:t>Тактильный</w:t>
      </w:r>
    </w:p>
    <w:p w:rsidR="003B0083" w:rsidRPr="00B4620E" w:rsidRDefault="003B0083" w:rsidP="00C75272">
      <w:pPr>
        <w:tabs>
          <w:tab w:val="left" w:pos="1134"/>
        </w:tabs>
        <w:spacing w:after="0" w:line="240" w:lineRule="auto"/>
        <w:ind w:firstLine="709"/>
        <w:contextualSpacing/>
        <w:jc w:val="both"/>
        <w:rPr>
          <w:rFonts w:ascii="Times New Roman" w:hAnsi="Times New Roman"/>
          <w:sz w:val="24"/>
          <w:szCs w:val="24"/>
        </w:rPr>
      </w:pPr>
    </w:p>
    <w:p w:rsidR="003B0083" w:rsidRPr="00B4620E" w:rsidRDefault="00FE0E91" w:rsidP="00C75272">
      <w:pPr>
        <w:widowControl w:val="0"/>
        <w:numPr>
          <w:ilvl w:val="0"/>
          <w:numId w:val="64"/>
        </w:numPr>
        <w:tabs>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Ходьба за рабочую смену для беременной женщины не должна превышать:</w:t>
      </w:r>
    </w:p>
    <w:p w:rsidR="003B0083" w:rsidRPr="00B4620E" w:rsidRDefault="00FE0E91" w:rsidP="00C75272">
      <w:pPr>
        <w:pStyle w:val="aff"/>
        <w:numPr>
          <w:ilvl w:val="0"/>
          <w:numId w:val="76"/>
        </w:numPr>
        <w:tabs>
          <w:tab w:val="left" w:pos="1134"/>
        </w:tabs>
        <w:spacing w:after="0" w:line="240" w:lineRule="auto"/>
        <w:ind w:left="0" w:firstLine="1560"/>
        <w:contextualSpacing/>
        <w:rPr>
          <w:rFonts w:ascii="Times New Roman" w:hAnsi="Times New Roman"/>
          <w:sz w:val="24"/>
          <w:szCs w:val="24"/>
        </w:rPr>
      </w:pPr>
      <w:r w:rsidRPr="00B4620E">
        <w:rPr>
          <w:rFonts w:ascii="Times New Roman" w:hAnsi="Times New Roman"/>
          <w:sz w:val="24"/>
          <w:szCs w:val="24"/>
        </w:rPr>
        <w:t>5 км</w:t>
      </w:r>
    </w:p>
    <w:p w:rsidR="003B0083" w:rsidRPr="00B4620E" w:rsidRDefault="00FE0E91" w:rsidP="00C75272">
      <w:pPr>
        <w:pStyle w:val="aff"/>
        <w:numPr>
          <w:ilvl w:val="0"/>
          <w:numId w:val="76"/>
        </w:numPr>
        <w:tabs>
          <w:tab w:val="left" w:pos="1134"/>
        </w:tabs>
        <w:spacing w:after="0" w:line="240" w:lineRule="auto"/>
        <w:ind w:left="0" w:firstLine="1560"/>
        <w:contextualSpacing/>
        <w:rPr>
          <w:rFonts w:ascii="Times New Roman" w:hAnsi="Times New Roman"/>
          <w:sz w:val="24"/>
          <w:szCs w:val="24"/>
        </w:rPr>
      </w:pPr>
      <w:r w:rsidRPr="00B4620E">
        <w:rPr>
          <w:rFonts w:ascii="Times New Roman" w:hAnsi="Times New Roman"/>
          <w:sz w:val="24"/>
          <w:szCs w:val="24"/>
        </w:rPr>
        <w:t>3 км</w:t>
      </w:r>
    </w:p>
    <w:p w:rsidR="003B0083" w:rsidRPr="00B4620E" w:rsidRDefault="00FE0E91" w:rsidP="00C75272">
      <w:pPr>
        <w:pStyle w:val="aff"/>
        <w:numPr>
          <w:ilvl w:val="0"/>
          <w:numId w:val="76"/>
        </w:numPr>
        <w:tabs>
          <w:tab w:val="left" w:pos="1134"/>
        </w:tabs>
        <w:spacing w:after="0" w:line="240" w:lineRule="auto"/>
        <w:ind w:left="0" w:firstLine="1560"/>
        <w:contextualSpacing/>
        <w:rPr>
          <w:rFonts w:ascii="Times New Roman" w:hAnsi="Times New Roman"/>
          <w:sz w:val="24"/>
          <w:szCs w:val="24"/>
        </w:rPr>
      </w:pPr>
      <w:r w:rsidRPr="00B4620E">
        <w:rPr>
          <w:rFonts w:ascii="Times New Roman" w:hAnsi="Times New Roman"/>
          <w:sz w:val="24"/>
          <w:szCs w:val="24"/>
        </w:rPr>
        <w:t>2 км</w:t>
      </w:r>
    </w:p>
    <w:p w:rsidR="003B0083" w:rsidRPr="00B4620E" w:rsidRDefault="003B0083" w:rsidP="00C75272">
      <w:pPr>
        <w:tabs>
          <w:tab w:val="left" w:pos="1134"/>
        </w:tabs>
        <w:spacing w:after="0" w:line="240" w:lineRule="auto"/>
        <w:ind w:firstLine="709"/>
        <w:contextualSpacing/>
        <w:rPr>
          <w:rFonts w:ascii="Times New Roman" w:hAnsi="Times New Roman"/>
          <w:sz w:val="24"/>
          <w:szCs w:val="24"/>
          <w:u w:val="single"/>
        </w:rPr>
      </w:pPr>
    </w:p>
    <w:p w:rsidR="003B0083" w:rsidRPr="00B4620E" w:rsidRDefault="00FE0E91" w:rsidP="00C75272">
      <w:pPr>
        <w:shd w:val="clear" w:color="auto" w:fill="FFFFFF"/>
        <w:tabs>
          <w:tab w:val="left" w:pos="1134"/>
        </w:tabs>
        <w:spacing w:after="0" w:line="240" w:lineRule="auto"/>
        <w:ind w:firstLine="709"/>
        <w:contextualSpacing/>
        <w:rPr>
          <w:rFonts w:ascii="Times New Roman" w:hAnsi="Times New Roman"/>
          <w:color w:val="000000"/>
          <w:sz w:val="24"/>
          <w:szCs w:val="24"/>
        </w:rPr>
      </w:pPr>
      <w:r w:rsidRPr="00B4620E">
        <w:rPr>
          <w:rFonts w:ascii="Times New Roman" w:hAnsi="Times New Roman"/>
          <w:bCs/>
          <w:color w:val="000000"/>
          <w:sz w:val="24"/>
          <w:szCs w:val="24"/>
        </w:rPr>
        <w:t>16. Что изучает эргономика?</w:t>
      </w:r>
    </w:p>
    <w:p w:rsidR="003B0083" w:rsidRPr="00B4620E" w:rsidRDefault="00FE0E91" w:rsidP="00C75272">
      <w:pPr>
        <w:shd w:val="clear" w:color="auto" w:fill="FFFFFF"/>
        <w:tabs>
          <w:tab w:val="left" w:pos="1134"/>
        </w:tabs>
        <w:spacing w:after="0" w:line="240" w:lineRule="auto"/>
        <w:ind w:firstLine="1560"/>
        <w:contextualSpacing/>
        <w:rPr>
          <w:rFonts w:ascii="Times New Roman" w:hAnsi="Times New Roman"/>
          <w:color w:val="000000"/>
          <w:sz w:val="24"/>
          <w:szCs w:val="24"/>
        </w:rPr>
      </w:pPr>
      <w:r w:rsidRPr="00B4620E">
        <w:rPr>
          <w:rFonts w:ascii="Times New Roman" w:hAnsi="Times New Roman"/>
          <w:color w:val="000000"/>
          <w:sz w:val="24"/>
          <w:szCs w:val="24"/>
        </w:rPr>
        <w:t>а)     деятельности человека в системе «человек – машина – среда»;</w:t>
      </w:r>
    </w:p>
    <w:p w:rsidR="003B0083" w:rsidRPr="00B4620E" w:rsidRDefault="00FE0E91" w:rsidP="00C75272">
      <w:pPr>
        <w:shd w:val="clear" w:color="auto" w:fill="FFFFFF"/>
        <w:tabs>
          <w:tab w:val="left" w:pos="1134"/>
        </w:tabs>
        <w:spacing w:after="0" w:line="240" w:lineRule="auto"/>
        <w:ind w:firstLine="1560"/>
        <w:contextualSpacing/>
        <w:rPr>
          <w:rFonts w:ascii="Times New Roman" w:hAnsi="Times New Roman"/>
          <w:color w:val="000000"/>
          <w:sz w:val="24"/>
          <w:szCs w:val="24"/>
        </w:rPr>
      </w:pPr>
      <w:r w:rsidRPr="00B4620E">
        <w:rPr>
          <w:rFonts w:ascii="Times New Roman" w:hAnsi="Times New Roman"/>
          <w:color w:val="000000"/>
          <w:sz w:val="24"/>
          <w:szCs w:val="24"/>
        </w:rPr>
        <w:t>б)     специфические свойства ЭС, оказывающие непосредственное влияние на качество деятельности, функциональное состояние и развитие личности человека;</w:t>
      </w:r>
    </w:p>
    <w:p w:rsidR="003B0083" w:rsidRPr="00B4620E" w:rsidRDefault="00FE0E91" w:rsidP="00C75272">
      <w:pPr>
        <w:shd w:val="clear" w:color="auto" w:fill="FFFFFF"/>
        <w:tabs>
          <w:tab w:val="left" w:pos="1134"/>
        </w:tabs>
        <w:spacing w:after="0" w:line="240" w:lineRule="auto"/>
        <w:ind w:firstLine="1560"/>
        <w:contextualSpacing/>
        <w:rPr>
          <w:rFonts w:ascii="Times New Roman" w:hAnsi="Times New Roman"/>
          <w:color w:val="000000"/>
          <w:sz w:val="24"/>
          <w:szCs w:val="24"/>
        </w:rPr>
      </w:pPr>
      <w:proofErr w:type="gramStart"/>
      <w:r w:rsidRPr="00B4620E">
        <w:rPr>
          <w:rFonts w:ascii="Times New Roman" w:hAnsi="Times New Roman"/>
          <w:color w:val="000000"/>
          <w:sz w:val="24"/>
          <w:szCs w:val="24"/>
        </w:rPr>
        <w:t>в)   </w:t>
      </w:r>
      <w:proofErr w:type="gramEnd"/>
      <w:r w:rsidRPr="00B4620E">
        <w:rPr>
          <w:rFonts w:ascii="Times New Roman" w:hAnsi="Times New Roman"/>
          <w:color w:val="000000"/>
          <w:sz w:val="24"/>
          <w:szCs w:val="24"/>
        </w:rPr>
        <w:t xml:space="preserve">  содержание </w:t>
      </w:r>
      <w:proofErr w:type="spellStart"/>
      <w:r w:rsidRPr="00B4620E">
        <w:rPr>
          <w:rFonts w:ascii="Times New Roman" w:hAnsi="Times New Roman"/>
          <w:color w:val="000000"/>
          <w:sz w:val="24"/>
          <w:szCs w:val="24"/>
        </w:rPr>
        <w:t>п.п</w:t>
      </w:r>
      <w:proofErr w:type="spellEnd"/>
      <w:r w:rsidRPr="00B4620E">
        <w:rPr>
          <w:rFonts w:ascii="Times New Roman" w:hAnsi="Times New Roman"/>
          <w:color w:val="000000"/>
          <w:sz w:val="24"/>
          <w:szCs w:val="24"/>
        </w:rPr>
        <w:t>. а и б;</w:t>
      </w:r>
    </w:p>
    <w:p w:rsidR="003B0083" w:rsidRPr="00B4620E" w:rsidRDefault="00FE0E91" w:rsidP="00C75272">
      <w:pPr>
        <w:shd w:val="clear" w:color="auto" w:fill="FFFFFF"/>
        <w:tabs>
          <w:tab w:val="left" w:pos="1134"/>
        </w:tabs>
        <w:spacing w:after="0" w:line="240" w:lineRule="auto"/>
        <w:ind w:firstLine="1560"/>
        <w:contextualSpacing/>
        <w:rPr>
          <w:rFonts w:ascii="Times New Roman" w:hAnsi="Times New Roman"/>
          <w:color w:val="000000"/>
          <w:sz w:val="24"/>
          <w:szCs w:val="24"/>
        </w:rPr>
      </w:pPr>
      <w:r w:rsidRPr="00B4620E">
        <w:rPr>
          <w:rFonts w:ascii="Times New Roman" w:hAnsi="Times New Roman"/>
          <w:color w:val="000000"/>
          <w:sz w:val="24"/>
          <w:szCs w:val="24"/>
        </w:rPr>
        <w:t>г)     система «человек – машина – среда»;</w:t>
      </w:r>
    </w:p>
    <w:p w:rsidR="003B0083" w:rsidRPr="00B4620E" w:rsidRDefault="00FE0E91" w:rsidP="00C75272">
      <w:pPr>
        <w:shd w:val="clear" w:color="auto" w:fill="FFFFFF"/>
        <w:tabs>
          <w:tab w:val="left" w:pos="1134"/>
        </w:tabs>
        <w:spacing w:after="0" w:line="240" w:lineRule="auto"/>
        <w:ind w:firstLine="1560"/>
        <w:contextualSpacing/>
        <w:rPr>
          <w:rFonts w:ascii="Times New Roman" w:hAnsi="Times New Roman"/>
          <w:color w:val="000000"/>
          <w:sz w:val="24"/>
          <w:szCs w:val="24"/>
        </w:rPr>
      </w:pPr>
      <w:r w:rsidRPr="00B4620E">
        <w:rPr>
          <w:rFonts w:ascii="Times New Roman" w:hAnsi="Times New Roman"/>
          <w:color w:val="000000"/>
          <w:sz w:val="24"/>
          <w:szCs w:val="24"/>
        </w:rPr>
        <w:t>д)     средства практической деятельности.</w:t>
      </w:r>
    </w:p>
    <w:p w:rsidR="003B0083" w:rsidRPr="00B4620E" w:rsidRDefault="003B0083" w:rsidP="00C75272">
      <w:pPr>
        <w:shd w:val="clear" w:color="auto" w:fill="FFFFFF"/>
        <w:tabs>
          <w:tab w:val="left" w:pos="1134"/>
        </w:tabs>
        <w:spacing w:after="0" w:line="240" w:lineRule="auto"/>
        <w:ind w:firstLine="1560"/>
        <w:contextualSpacing/>
        <w:rPr>
          <w:rFonts w:ascii="Times New Roman" w:hAnsi="Times New Roman"/>
          <w:color w:val="000000"/>
          <w:sz w:val="24"/>
          <w:szCs w:val="24"/>
        </w:rPr>
      </w:pPr>
    </w:p>
    <w:p w:rsidR="003B0083" w:rsidRPr="00B4620E" w:rsidRDefault="00FE0E91" w:rsidP="00C75272">
      <w:pPr>
        <w:shd w:val="clear" w:color="auto" w:fill="FFFFFF"/>
        <w:tabs>
          <w:tab w:val="left" w:pos="1134"/>
        </w:tabs>
        <w:spacing w:after="0" w:line="240" w:lineRule="auto"/>
        <w:ind w:firstLine="709"/>
        <w:contextualSpacing/>
        <w:rPr>
          <w:rFonts w:ascii="Times New Roman" w:hAnsi="Times New Roman"/>
          <w:color w:val="000000"/>
          <w:sz w:val="24"/>
          <w:szCs w:val="24"/>
        </w:rPr>
      </w:pPr>
      <w:r w:rsidRPr="00B4620E">
        <w:rPr>
          <w:rFonts w:ascii="Times New Roman" w:hAnsi="Times New Roman"/>
          <w:bCs/>
          <w:color w:val="000000"/>
          <w:sz w:val="24"/>
          <w:szCs w:val="24"/>
        </w:rPr>
        <w:t>17. Какие в настоящее время существуют различные понимания эргономики?</w:t>
      </w:r>
    </w:p>
    <w:p w:rsidR="003B0083" w:rsidRPr="00B4620E" w:rsidRDefault="00FE0E91" w:rsidP="00C75272">
      <w:pPr>
        <w:shd w:val="clear" w:color="auto" w:fill="FFFFFF"/>
        <w:tabs>
          <w:tab w:val="left" w:pos="1134"/>
        </w:tabs>
        <w:spacing w:after="0" w:line="240" w:lineRule="auto"/>
        <w:ind w:firstLine="1560"/>
        <w:contextualSpacing/>
        <w:rPr>
          <w:rFonts w:ascii="Times New Roman" w:hAnsi="Times New Roman"/>
          <w:color w:val="000000"/>
          <w:sz w:val="24"/>
          <w:szCs w:val="24"/>
        </w:rPr>
      </w:pPr>
      <w:r w:rsidRPr="00B4620E">
        <w:rPr>
          <w:rFonts w:ascii="Times New Roman" w:hAnsi="Times New Roman"/>
          <w:color w:val="000000"/>
          <w:sz w:val="24"/>
          <w:szCs w:val="24"/>
        </w:rPr>
        <w:t>а)    формально-организационное;</w:t>
      </w:r>
    </w:p>
    <w:p w:rsidR="003B0083" w:rsidRPr="00B4620E" w:rsidRDefault="00FE0E91" w:rsidP="00C75272">
      <w:pPr>
        <w:shd w:val="clear" w:color="auto" w:fill="FFFFFF"/>
        <w:tabs>
          <w:tab w:val="left" w:pos="1134"/>
        </w:tabs>
        <w:spacing w:after="0" w:line="240" w:lineRule="auto"/>
        <w:ind w:firstLine="1560"/>
        <w:contextualSpacing/>
        <w:rPr>
          <w:rFonts w:ascii="Times New Roman" w:hAnsi="Times New Roman"/>
          <w:color w:val="000000"/>
          <w:sz w:val="24"/>
          <w:szCs w:val="24"/>
        </w:rPr>
      </w:pPr>
      <w:r w:rsidRPr="00B4620E">
        <w:rPr>
          <w:rFonts w:ascii="Times New Roman" w:hAnsi="Times New Roman"/>
          <w:color w:val="000000"/>
          <w:sz w:val="24"/>
          <w:szCs w:val="24"/>
        </w:rPr>
        <w:t>б)    содержательно-специфическое;</w:t>
      </w:r>
    </w:p>
    <w:p w:rsidR="003B0083" w:rsidRPr="00B4620E" w:rsidRDefault="00FE0E91" w:rsidP="00C75272">
      <w:pPr>
        <w:shd w:val="clear" w:color="auto" w:fill="FFFFFF"/>
        <w:tabs>
          <w:tab w:val="left" w:pos="1134"/>
        </w:tabs>
        <w:spacing w:after="0" w:line="240" w:lineRule="auto"/>
        <w:ind w:firstLine="1560"/>
        <w:contextualSpacing/>
        <w:rPr>
          <w:rFonts w:ascii="Times New Roman" w:hAnsi="Times New Roman"/>
          <w:color w:val="000000"/>
          <w:sz w:val="24"/>
          <w:szCs w:val="24"/>
        </w:rPr>
      </w:pPr>
      <w:proofErr w:type="gramStart"/>
      <w:r w:rsidRPr="00B4620E">
        <w:rPr>
          <w:rFonts w:ascii="Times New Roman" w:hAnsi="Times New Roman"/>
          <w:color w:val="000000"/>
          <w:sz w:val="24"/>
          <w:szCs w:val="24"/>
        </w:rPr>
        <w:t>в)   </w:t>
      </w:r>
      <w:proofErr w:type="gramEnd"/>
      <w:r w:rsidRPr="00B4620E">
        <w:rPr>
          <w:rFonts w:ascii="Times New Roman" w:hAnsi="Times New Roman"/>
          <w:color w:val="000000"/>
          <w:sz w:val="24"/>
          <w:szCs w:val="24"/>
        </w:rPr>
        <w:t xml:space="preserve"> содержание </w:t>
      </w:r>
      <w:proofErr w:type="spellStart"/>
      <w:r w:rsidRPr="00B4620E">
        <w:rPr>
          <w:rFonts w:ascii="Times New Roman" w:hAnsi="Times New Roman"/>
          <w:color w:val="000000"/>
          <w:sz w:val="24"/>
          <w:szCs w:val="24"/>
        </w:rPr>
        <w:t>п.п</w:t>
      </w:r>
      <w:proofErr w:type="spellEnd"/>
      <w:r w:rsidRPr="00B4620E">
        <w:rPr>
          <w:rFonts w:ascii="Times New Roman" w:hAnsi="Times New Roman"/>
          <w:color w:val="000000"/>
          <w:sz w:val="24"/>
          <w:szCs w:val="24"/>
        </w:rPr>
        <w:t>. а и б;</w:t>
      </w:r>
    </w:p>
    <w:p w:rsidR="003B0083" w:rsidRPr="00B4620E" w:rsidRDefault="00FE0E91" w:rsidP="00C75272">
      <w:pPr>
        <w:shd w:val="clear" w:color="auto" w:fill="FFFFFF"/>
        <w:tabs>
          <w:tab w:val="left" w:pos="1134"/>
        </w:tabs>
        <w:spacing w:after="0" w:line="240" w:lineRule="auto"/>
        <w:ind w:firstLine="1560"/>
        <w:contextualSpacing/>
        <w:rPr>
          <w:rFonts w:ascii="Times New Roman" w:hAnsi="Times New Roman"/>
          <w:color w:val="000000"/>
          <w:sz w:val="24"/>
          <w:szCs w:val="24"/>
        </w:rPr>
      </w:pPr>
      <w:r w:rsidRPr="00B4620E">
        <w:rPr>
          <w:rFonts w:ascii="Times New Roman" w:hAnsi="Times New Roman"/>
          <w:color w:val="000000"/>
          <w:sz w:val="24"/>
          <w:szCs w:val="24"/>
        </w:rPr>
        <w:t>г)    логическое;</w:t>
      </w:r>
    </w:p>
    <w:p w:rsidR="003B0083" w:rsidRPr="00B4620E" w:rsidRDefault="00FE0E91" w:rsidP="00C75272">
      <w:pPr>
        <w:shd w:val="clear" w:color="auto" w:fill="FFFFFF"/>
        <w:tabs>
          <w:tab w:val="left" w:pos="1134"/>
        </w:tabs>
        <w:spacing w:after="0" w:line="240" w:lineRule="auto"/>
        <w:ind w:firstLine="1560"/>
        <w:contextualSpacing/>
        <w:rPr>
          <w:rFonts w:ascii="Times New Roman" w:hAnsi="Times New Roman"/>
          <w:color w:val="000000"/>
          <w:sz w:val="24"/>
          <w:szCs w:val="24"/>
        </w:rPr>
      </w:pPr>
      <w:r w:rsidRPr="00B4620E">
        <w:rPr>
          <w:rFonts w:ascii="Times New Roman" w:hAnsi="Times New Roman"/>
          <w:color w:val="000000"/>
          <w:sz w:val="24"/>
          <w:szCs w:val="24"/>
        </w:rPr>
        <w:t>д)    философское.</w:t>
      </w:r>
    </w:p>
    <w:p w:rsidR="003B0083" w:rsidRPr="00B4620E" w:rsidRDefault="003B0083" w:rsidP="00C75272">
      <w:pPr>
        <w:shd w:val="clear" w:color="auto" w:fill="FFFFFF"/>
        <w:tabs>
          <w:tab w:val="left" w:pos="1134"/>
        </w:tabs>
        <w:spacing w:after="0" w:line="240" w:lineRule="auto"/>
        <w:ind w:firstLine="1560"/>
        <w:contextualSpacing/>
        <w:rPr>
          <w:rFonts w:ascii="Times New Roman" w:hAnsi="Times New Roman"/>
          <w:color w:val="000000"/>
          <w:sz w:val="24"/>
          <w:szCs w:val="24"/>
        </w:rPr>
      </w:pPr>
    </w:p>
    <w:p w:rsidR="003B0083" w:rsidRPr="00B4620E" w:rsidRDefault="00FE0E91" w:rsidP="00C75272">
      <w:pPr>
        <w:shd w:val="clear" w:color="auto" w:fill="FFFFFF"/>
        <w:tabs>
          <w:tab w:val="left" w:pos="1134"/>
        </w:tabs>
        <w:spacing w:after="0" w:line="240" w:lineRule="auto"/>
        <w:ind w:firstLine="709"/>
        <w:contextualSpacing/>
        <w:rPr>
          <w:rFonts w:ascii="Times New Roman" w:hAnsi="Times New Roman"/>
          <w:color w:val="000000"/>
          <w:sz w:val="24"/>
          <w:szCs w:val="24"/>
        </w:rPr>
      </w:pPr>
      <w:r w:rsidRPr="00B4620E">
        <w:rPr>
          <w:rFonts w:ascii="Times New Roman" w:hAnsi="Times New Roman"/>
          <w:bCs/>
          <w:color w:val="000000"/>
          <w:sz w:val="24"/>
          <w:szCs w:val="24"/>
        </w:rPr>
        <w:t>18. С какой наукой наиболее тесно связана эргономика?</w:t>
      </w:r>
    </w:p>
    <w:p w:rsidR="003B0083" w:rsidRPr="00B4620E" w:rsidRDefault="00FE0E91" w:rsidP="00C75272">
      <w:pPr>
        <w:shd w:val="clear" w:color="auto" w:fill="FFFFFF"/>
        <w:tabs>
          <w:tab w:val="left" w:pos="1134"/>
        </w:tabs>
        <w:spacing w:after="0" w:line="240" w:lineRule="auto"/>
        <w:ind w:firstLine="1560"/>
        <w:contextualSpacing/>
        <w:rPr>
          <w:rFonts w:ascii="Times New Roman" w:hAnsi="Times New Roman"/>
          <w:color w:val="000000"/>
          <w:sz w:val="24"/>
          <w:szCs w:val="24"/>
        </w:rPr>
      </w:pPr>
      <w:r w:rsidRPr="00B4620E">
        <w:rPr>
          <w:rFonts w:ascii="Times New Roman" w:hAnsi="Times New Roman"/>
          <w:color w:val="000000"/>
          <w:sz w:val="24"/>
          <w:szCs w:val="24"/>
        </w:rPr>
        <w:t>а)    инженерной психологией;</w:t>
      </w:r>
    </w:p>
    <w:p w:rsidR="003B0083" w:rsidRPr="00B4620E" w:rsidRDefault="00FE0E91" w:rsidP="00C75272">
      <w:pPr>
        <w:shd w:val="clear" w:color="auto" w:fill="FFFFFF"/>
        <w:tabs>
          <w:tab w:val="left" w:pos="1134"/>
        </w:tabs>
        <w:spacing w:after="0" w:line="240" w:lineRule="auto"/>
        <w:ind w:firstLine="1560"/>
        <w:contextualSpacing/>
        <w:rPr>
          <w:rFonts w:ascii="Times New Roman" w:hAnsi="Times New Roman"/>
          <w:color w:val="000000"/>
          <w:sz w:val="24"/>
          <w:szCs w:val="24"/>
        </w:rPr>
      </w:pPr>
      <w:r w:rsidRPr="00B4620E">
        <w:rPr>
          <w:rFonts w:ascii="Times New Roman" w:hAnsi="Times New Roman"/>
          <w:color w:val="000000"/>
          <w:sz w:val="24"/>
          <w:szCs w:val="24"/>
        </w:rPr>
        <w:t>б)    психологией;</w:t>
      </w:r>
    </w:p>
    <w:p w:rsidR="003B0083" w:rsidRPr="00B4620E" w:rsidRDefault="00FE0E91" w:rsidP="00C75272">
      <w:pPr>
        <w:shd w:val="clear" w:color="auto" w:fill="FFFFFF"/>
        <w:tabs>
          <w:tab w:val="left" w:pos="1134"/>
        </w:tabs>
        <w:spacing w:after="0" w:line="240" w:lineRule="auto"/>
        <w:ind w:firstLine="1560"/>
        <w:contextualSpacing/>
        <w:rPr>
          <w:rFonts w:ascii="Times New Roman" w:hAnsi="Times New Roman"/>
          <w:color w:val="000000"/>
          <w:sz w:val="24"/>
          <w:szCs w:val="24"/>
        </w:rPr>
      </w:pPr>
      <w:r w:rsidRPr="00B4620E">
        <w:rPr>
          <w:rFonts w:ascii="Times New Roman" w:hAnsi="Times New Roman"/>
          <w:color w:val="000000"/>
          <w:sz w:val="24"/>
          <w:szCs w:val="24"/>
        </w:rPr>
        <w:t>в)    физиологией;</w:t>
      </w:r>
    </w:p>
    <w:p w:rsidR="003B0083" w:rsidRPr="00B4620E" w:rsidRDefault="00FE0E91" w:rsidP="00C75272">
      <w:pPr>
        <w:shd w:val="clear" w:color="auto" w:fill="FFFFFF"/>
        <w:tabs>
          <w:tab w:val="left" w:pos="1134"/>
        </w:tabs>
        <w:spacing w:after="0" w:line="240" w:lineRule="auto"/>
        <w:ind w:firstLine="1560"/>
        <w:contextualSpacing/>
        <w:rPr>
          <w:rFonts w:ascii="Times New Roman" w:hAnsi="Times New Roman"/>
          <w:color w:val="000000"/>
          <w:sz w:val="24"/>
          <w:szCs w:val="24"/>
        </w:rPr>
      </w:pPr>
      <w:r w:rsidRPr="00B4620E">
        <w:rPr>
          <w:rFonts w:ascii="Times New Roman" w:hAnsi="Times New Roman"/>
          <w:color w:val="000000"/>
          <w:sz w:val="24"/>
          <w:szCs w:val="24"/>
        </w:rPr>
        <w:t>г)    гигиеной;</w:t>
      </w:r>
    </w:p>
    <w:p w:rsidR="003B0083" w:rsidRPr="00B4620E" w:rsidRDefault="00FE0E91" w:rsidP="00C75272">
      <w:pPr>
        <w:shd w:val="clear" w:color="auto" w:fill="FFFFFF"/>
        <w:tabs>
          <w:tab w:val="left" w:pos="1134"/>
        </w:tabs>
        <w:spacing w:after="0" w:line="240" w:lineRule="auto"/>
        <w:ind w:firstLine="1560"/>
        <w:contextualSpacing/>
        <w:rPr>
          <w:rFonts w:ascii="Times New Roman" w:hAnsi="Times New Roman"/>
          <w:color w:val="000000"/>
          <w:sz w:val="24"/>
          <w:szCs w:val="24"/>
        </w:rPr>
      </w:pPr>
      <w:r w:rsidRPr="00B4620E">
        <w:rPr>
          <w:rFonts w:ascii="Times New Roman" w:hAnsi="Times New Roman"/>
          <w:color w:val="000000"/>
          <w:sz w:val="24"/>
          <w:szCs w:val="24"/>
        </w:rPr>
        <w:t>д)    социологией труда.</w:t>
      </w:r>
    </w:p>
    <w:p w:rsidR="003B0083" w:rsidRPr="00B4620E" w:rsidRDefault="003B0083" w:rsidP="00C75272">
      <w:pPr>
        <w:shd w:val="clear" w:color="auto" w:fill="FFFFFF"/>
        <w:tabs>
          <w:tab w:val="left" w:pos="1134"/>
        </w:tabs>
        <w:spacing w:after="0" w:line="240" w:lineRule="auto"/>
        <w:ind w:firstLine="709"/>
        <w:contextualSpacing/>
        <w:rPr>
          <w:rFonts w:ascii="Times New Roman" w:hAnsi="Times New Roman"/>
          <w:color w:val="000000"/>
          <w:sz w:val="24"/>
          <w:szCs w:val="24"/>
        </w:rPr>
      </w:pPr>
    </w:p>
    <w:p w:rsidR="003B0083" w:rsidRPr="00B4620E" w:rsidRDefault="00FE0E91" w:rsidP="00C75272">
      <w:pPr>
        <w:shd w:val="clear" w:color="auto" w:fill="FFFFFF"/>
        <w:tabs>
          <w:tab w:val="left" w:pos="1134"/>
        </w:tabs>
        <w:spacing w:after="0" w:line="240" w:lineRule="auto"/>
        <w:ind w:firstLine="709"/>
        <w:contextualSpacing/>
        <w:rPr>
          <w:rFonts w:ascii="Times New Roman" w:hAnsi="Times New Roman"/>
          <w:color w:val="000000"/>
          <w:sz w:val="24"/>
          <w:szCs w:val="24"/>
        </w:rPr>
      </w:pPr>
      <w:r w:rsidRPr="00B4620E">
        <w:rPr>
          <w:rFonts w:ascii="Times New Roman" w:hAnsi="Times New Roman"/>
          <w:bCs/>
          <w:color w:val="000000"/>
          <w:sz w:val="24"/>
          <w:szCs w:val="24"/>
        </w:rPr>
        <w:t>19. Что изучает безопасность деятельности и техническая эстетика?</w:t>
      </w:r>
    </w:p>
    <w:p w:rsidR="003B0083" w:rsidRPr="00B4620E" w:rsidRDefault="00FE0E91" w:rsidP="00C75272">
      <w:pPr>
        <w:shd w:val="clear" w:color="auto" w:fill="FFFFFF"/>
        <w:tabs>
          <w:tab w:val="left" w:pos="1134"/>
        </w:tabs>
        <w:spacing w:after="0" w:line="240" w:lineRule="auto"/>
        <w:ind w:firstLine="1560"/>
        <w:contextualSpacing/>
        <w:rPr>
          <w:rFonts w:ascii="Times New Roman" w:hAnsi="Times New Roman"/>
          <w:color w:val="000000"/>
          <w:sz w:val="24"/>
          <w:szCs w:val="24"/>
        </w:rPr>
      </w:pPr>
      <w:r w:rsidRPr="00B4620E">
        <w:rPr>
          <w:rFonts w:ascii="Times New Roman" w:hAnsi="Times New Roman"/>
          <w:color w:val="000000"/>
          <w:sz w:val="24"/>
          <w:szCs w:val="24"/>
        </w:rPr>
        <w:t>а)    закономерности формирования и проявления психической деятельности человека в процессе его труда;</w:t>
      </w:r>
    </w:p>
    <w:p w:rsidR="003B0083" w:rsidRPr="00B4620E" w:rsidRDefault="00FE0E91" w:rsidP="00C75272">
      <w:pPr>
        <w:shd w:val="clear" w:color="auto" w:fill="FFFFFF"/>
        <w:tabs>
          <w:tab w:val="left" w:pos="1134"/>
        </w:tabs>
        <w:spacing w:after="0" w:line="240" w:lineRule="auto"/>
        <w:ind w:firstLine="1560"/>
        <w:contextualSpacing/>
        <w:rPr>
          <w:rFonts w:ascii="Times New Roman" w:hAnsi="Times New Roman"/>
          <w:color w:val="000000"/>
          <w:sz w:val="24"/>
          <w:szCs w:val="24"/>
        </w:rPr>
      </w:pPr>
      <w:r w:rsidRPr="00B4620E">
        <w:rPr>
          <w:rFonts w:ascii="Times New Roman" w:hAnsi="Times New Roman"/>
          <w:color w:val="000000"/>
          <w:sz w:val="24"/>
          <w:szCs w:val="24"/>
        </w:rPr>
        <w:t>б)    функционирование человеческого организма в ходе трудовой деятельности с целью разработки принципов и норм, способствующих улучшению и оздоровлению деятельности;</w:t>
      </w:r>
    </w:p>
    <w:p w:rsidR="003B0083" w:rsidRPr="00B4620E" w:rsidRDefault="00FE0E91" w:rsidP="00C75272">
      <w:pPr>
        <w:shd w:val="clear" w:color="auto" w:fill="FFFFFF"/>
        <w:tabs>
          <w:tab w:val="left" w:pos="1134"/>
        </w:tabs>
        <w:spacing w:after="0" w:line="240" w:lineRule="auto"/>
        <w:ind w:firstLine="1560"/>
        <w:contextualSpacing/>
        <w:rPr>
          <w:rFonts w:ascii="Times New Roman" w:hAnsi="Times New Roman"/>
          <w:color w:val="000000"/>
          <w:sz w:val="24"/>
          <w:szCs w:val="24"/>
        </w:rPr>
      </w:pPr>
      <w:r w:rsidRPr="00B4620E">
        <w:rPr>
          <w:rFonts w:ascii="Times New Roman" w:hAnsi="Times New Roman"/>
          <w:color w:val="000000"/>
          <w:sz w:val="24"/>
          <w:szCs w:val="24"/>
        </w:rPr>
        <w:lastRenderedPageBreak/>
        <w:t>в)    трудовую деятельность человека и среду деятельности с точки зрения их возможного влияния на организм в ходе трудовой деятельности с требуемым качеством;</w:t>
      </w:r>
    </w:p>
    <w:p w:rsidR="003B0083" w:rsidRPr="00B4620E" w:rsidRDefault="00FE0E91" w:rsidP="00C75272">
      <w:pPr>
        <w:shd w:val="clear" w:color="auto" w:fill="FFFFFF"/>
        <w:tabs>
          <w:tab w:val="left" w:pos="1134"/>
        </w:tabs>
        <w:spacing w:after="0" w:line="240" w:lineRule="auto"/>
        <w:ind w:firstLine="1560"/>
        <w:contextualSpacing/>
        <w:rPr>
          <w:rFonts w:ascii="Times New Roman" w:hAnsi="Times New Roman"/>
          <w:color w:val="000000"/>
          <w:sz w:val="24"/>
          <w:szCs w:val="24"/>
        </w:rPr>
      </w:pPr>
      <w:r w:rsidRPr="00B4620E">
        <w:rPr>
          <w:rFonts w:ascii="Times New Roman" w:hAnsi="Times New Roman"/>
          <w:color w:val="000000"/>
          <w:sz w:val="24"/>
          <w:szCs w:val="24"/>
        </w:rPr>
        <w:t>г)    отдельные группы факторов, влияющих на деятельность человека;</w:t>
      </w:r>
    </w:p>
    <w:p w:rsidR="003B0083" w:rsidRPr="00B4620E" w:rsidRDefault="00FE0E91" w:rsidP="00C75272">
      <w:pPr>
        <w:shd w:val="clear" w:color="auto" w:fill="FFFFFF"/>
        <w:tabs>
          <w:tab w:val="left" w:pos="1134"/>
        </w:tabs>
        <w:spacing w:after="0" w:line="240" w:lineRule="auto"/>
        <w:ind w:firstLine="1560"/>
        <w:contextualSpacing/>
        <w:rPr>
          <w:rFonts w:ascii="Times New Roman" w:hAnsi="Times New Roman"/>
          <w:color w:val="000000"/>
          <w:sz w:val="24"/>
          <w:szCs w:val="24"/>
        </w:rPr>
      </w:pPr>
      <w:r w:rsidRPr="00B4620E">
        <w:rPr>
          <w:rFonts w:ascii="Times New Roman" w:hAnsi="Times New Roman"/>
          <w:color w:val="000000"/>
          <w:sz w:val="24"/>
          <w:szCs w:val="24"/>
        </w:rPr>
        <w:t>д)    комплексную организацию всех существенных для достижения конечных результатов использования ЭС.</w:t>
      </w:r>
    </w:p>
    <w:p w:rsidR="003B0083" w:rsidRPr="00B4620E" w:rsidRDefault="003B0083" w:rsidP="00C75272">
      <w:pPr>
        <w:pStyle w:val="aff"/>
        <w:tabs>
          <w:tab w:val="left" w:pos="1134"/>
        </w:tabs>
        <w:spacing w:after="0" w:line="240" w:lineRule="auto"/>
        <w:ind w:left="0" w:firstLine="709"/>
        <w:contextualSpacing/>
        <w:rPr>
          <w:rFonts w:ascii="Times New Roman" w:hAnsi="Times New Roman"/>
          <w:sz w:val="24"/>
          <w:szCs w:val="24"/>
        </w:rPr>
      </w:pPr>
    </w:p>
    <w:p w:rsidR="003B0083" w:rsidRPr="00B4620E" w:rsidRDefault="00FE0E91" w:rsidP="00C75272">
      <w:pPr>
        <w:shd w:val="clear" w:color="auto" w:fill="FFFFFF"/>
        <w:tabs>
          <w:tab w:val="left" w:pos="1134"/>
        </w:tabs>
        <w:spacing w:after="0" w:line="240" w:lineRule="auto"/>
        <w:ind w:firstLine="709"/>
        <w:contextualSpacing/>
        <w:rPr>
          <w:rFonts w:ascii="Times New Roman" w:hAnsi="Times New Roman"/>
          <w:color w:val="000000"/>
          <w:sz w:val="24"/>
          <w:szCs w:val="24"/>
        </w:rPr>
      </w:pPr>
      <w:r w:rsidRPr="00B4620E">
        <w:rPr>
          <w:rFonts w:ascii="Times New Roman" w:hAnsi="Times New Roman"/>
          <w:color w:val="000000"/>
          <w:sz w:val="24"/>
          <w:szCs w:val="24"/>
        </w:rPr>
        <w:t xml:space="preserve">20.Что включает в себя </w:t>
      </w:r>
      <w:proofErr w:type="spellStart"/>
      <w:r w:rsidRPr="00B4620E">
        <w:rPr>
          <w:rFonts w:ascii="Times New Roman" w:hAnsi="Times New Roman"/>
          <w:color w:val="000000"/>
          <w:sz w:val="24"/>
          <w:szCs w:val="24"/>
        </w:rPr>
        <w:t>эргатическая</w:t>
      </w:r>
      <w:proofErr w:type="spellEnd"/>
      <w:r w:rsidRPr="00B4620E">
        <w:rPr>
          <w:rFonts w:ascii="Times New Roman" w:hAnsi="Times New Roman"/>
          <w:color w:val="000000"/>
          <w:sz w:val="24"/>
          <w:szCs w:val="24"/>
        </w:rPr>
        <w:t xml:space="preserve"> система (ЭС)?</w:t>
      </w:r>
    </w:p>
    <w:p w:rsidR="003B0083" w:rsidRPr="00B4620E" w:rsidRDefault="00FE0E91" w:rsidP="00C75272">
      <w:pPr>
        <w:shd w:val="clear" w:color="auto" w:fill="FFFFFF"/>
        <w:tabs>
          <w:tab w:val="left" w:pos="1134"/>
        </w:tabs>
        <w:spacing w:after="0" w:line="240" w:lineRule="auto"/>
        <w:ind w:firstLine="1560"/>
        <w:contextualSpacing/>
        <w:rPr>
          <w:rFonts w:ascii="Times New Roman" w:hAnsi="Times New Roman"/>
          <w:color w:val="000000"/>
          <w:sz w:val="24"/>
          <w:szCs w:val="24"/>
        </w:rPr>
      </w:pPr>
      <w:r w:rsidRPr="00B4620E">
        <w:rPr>
          <w:rFonts w:ascii="Times New Roman" w:hAnsi="Times New Roman"/>
          <w:color w:val="000000"/>
          <w:sz w:val="24"/>
          <w:szCs w:val="24"/>
        </w:rPr>
        <w:t>а)    человека;</w:t>
      </w:r>
    </w:p>
    <w:p w:rsidR="003B0083" w:rsidRPr="00B4620E" w:rsidRDefault="00FE0E91" w:rsidP="00C75272">
      <w:pPr>
        <w:shd w:val="clear" w:color="auto" w:fill="FFFFFF"/>
        <w:tabs>
          <w:tab w:val="left" w:pos="1134"/>
        </w:tabs>
        <w:spacing w:after="0" w:line="240" w:lineRule="auto"/>
        <w:ind w:firstLine="1560"/>
        <w:contextualSpacing/>
        <w:rPr>
          <w:rFonts w:ascii="Times New Roman" w:hAnsi="Times New Roman"/>
          <w:color w:val="000000"/>
          <w:sz w:val="24"/>
          <w:szCs w:val="24"/>
        </w:rPr>
      </w:pPr>
      <w:r w:rsidRPr="00B4620E">
        <w:rPr>
          <w:rFonts w:ascii="Times New Roman" w:hAnsi="Times New Roman"/>
          <w:color w:val="000000"/>
          <w:sz w:val="24"/>
          <w:szCs w:val="24"/>
        </w:rPr>
        <w:t>б)    технические средства, посредством которых он осуществляет трудовую деятельность;</w:t>
      </w:r>
    </w:p>
    <w:p w:rsidR="003B0083" w:rsidRPr="00B4620E" w:rsidRDefault="00FE0E91" w:rsidP="00C75272">
      <w:pPr>
        <w:shd w:val="clear" w:color="auto" w:fill="FFFFFF"/>
        <w:tabs>
          <w:tab w:val="left" w:pos="1134"/>
        </w:tabs>
        <w:spacing w:after="0" w:line="240" w:lineRule="auto"/>
        <w:ind w:firstLine="1560"/>
        <w:contextualSpacing/>
        <w:rPr>
          <w:rFonts w:ascii="Times New Roman" w:hAnsi="Times New Roman"/>
          <w:color w:val="000000"/>
          <w:sz w:val="24"/>
          <w:szCs w:val="24"/>
        </w:rPr>
      </w:pPr>
      <w:r w:rsidRPr="00B4620E">
        <w:rPr>
          <w:rFonts w:ascii="Times New Roman" w:hAnsi="Times New Roman"/>
          <w:color w:val="000000"/>
          <w:sz w:val="24"/>
          <w:szCs w:val="24"/>
        </w:rPr>
        <w:t>в)    среду на рабочем месте;</w:t>
      </w:r>
    </w:p>
    <w:p w:rsidR="003B0083" w:rsidRPr="00B4620E" w:rsidRDefault="00FE0E91" w:rsidP="00C75272">
      <w:pPr>
        <w:shd w:val="clear" w:color="auto" w:fill="FFFFFF"/>
        <w:tabs>
          <w:tab w:val="left" w:pos="1134"/>
        </w:tabs>
        <w:spacing w:after="0" w:line="240" w:lineRule="auto"/>
        <w:ind w:firstLine="1560"/>
        <w:contextualSpacing/>
        <w:rPr>
          <w:rFonts w:ascii="Times New Roman" w:hAnsi="Times New Roman"/>
          <w:color w:val="000000"/>
          <w:sz w:val="24"/>
          <w:szCs w:val="24"/>
        </w:rPr>
      </w:pPr>
      <w:r w:rsidRPr="00B4620E">
        <w:rPr>
          <w:rFonts w:ascii="Times New Roman" w:hAnsi="Times New Roman"/>
          <w:color w:val="000000"/>
          <w:sz w:val="24"/>
          <w:szCs w:val="24"/>
        </w:rPr>
        <w:t>г)    информацию.</w:t>
      </w:r>
    </w:p>
    <w:p w:rsidR="003B0083" w:rsidRPr="00B4620E" w:rsidRDefault="003B0083" w:rsidP="00C75272">
      <w:pPr>
        <w:pStyle w:val="aff"/>
        <w:tabs>
          <w:tab w:val="left" w:pos="1134"/>
        </w:tabs>
        <w:spacing w:after="0" w:line="240" w:lineRule="auto"/>
        <w:ind w:left="0" w:firstLine="709"/>
        <w:contextualSpacing/>
        <w:rPr>
          <w:rFonts w:ascii="Times New Roman" w:hAnsi="Times New Roman"/>
          <w:sz w:val="24"/>
          <w:szCs w:val="24"/>
        </w:rPr>
      </w:pPr>
    </w:p>
    <w:p w:rsidR="003B0083" w:rsidRPr="00B4620E" w:rsidRDefault="00FE0E91" w:rsidP="00C75272">
      <w:pPr>
        <w:widowControl w:val="0"/>
        <w:tabs>
          <w:tab w:val="left" w:pos="1134"/>
        </w:tabs>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21. Совокупность трудовых движений, выполняемых без перерыва одним или несколькими органами человека это…</w:t>
      </w:r>
    </w:p>
    <w:p w:rsidR="003B0083" w:rsidRPr="00B4620E" w:rsidRDefault="00FE0E91" w:rsidP="00C75272">
      <w:pPr>
        <w:pStyle w:val="aff"/>
        <w:numPr>
          <w:ilvl w:val="0"/>
          <w:numId w:val="77"/>
        </w:numPr>
        <w:tabs>
          <w:tab w:val="left" w:pos="1134"/>
        </w:tabs>
        <w:spacing w:after="0" w:line="240" w:lineRule="auto"/>
        <w:ind w:left="0" w:firstLine="1560"/>
        <w:contextualSpacing/>
        <w:rPr>
          <w:rFonts w:ascii="Times New Roman" w:hAnsi="Times New Roman"/>
          <w:sz w:val="24"/>
          <w:szCs w:val="24"/>
        </w:rPr>
      </w:pPr>
      <w:r w:rsidRPr="00B4620E">
        <w:rPr>
          <w:rFonts w:ascii="Times New Roman" w:hAnsi="Times New Roman"/>
          <w:sz w:val="24"/>
          <w:szCs w:val="24"/>
        </w:rPr>
        <w:t>рабочий ритм</w:t>
      </w:r>
    </w:p>
    <w:p w:rsidR="003B0083" w:rsidRPr="00B4620E" w:rsidRDefault="00FE0E91" w:rsidP="00C75272">
      <w:pPr>
        <w:pStyle w:val="aff"/>
        <w:numPr>
          <w:ilvl w:val="0"/>
          <w:numId w:val="77"/>
        </w:numPr>
        <w:tabs>
          <w:tab w:val="left" w:pos="1134"/>
        </w:tabs>
        <w:spacing w:after="0" w:line="240" w:lineRule="auto"/>
        <w:ind w:left="0" w:firstLine="1560"/>
        <w:contextualSpacing/>
        <w:rPr>
          <w:rFonts w:ascii="Times New Roman" w:hAnsi="Times New Roman"/>
          <w:sz w:val="24"/>
          <w:szCs w:val="24"/>
        </w:rPr>
      </w:pPr>
      <w:r w:rsidRPr="00B4620E">
        <w:rPr>
          <w:rFonts w:ascii="Times New Roman" w:hAnsi="Times New Roman"/>
          <w:sz w:val="24"/>
          <w:szCs w:val="24"/>
        </w:rPr>
        <w:t>трудовое действие</w:t>
      </w:r>
    </w:p>
    <w:p w:rsidR="003B0083" w:rsidRPr="00B4620E" w:rsidRDefault="00FE0E91" w:rsidP="00C75272">
      <w:pPr>
        <w:pStyle w:val="aff"/>
        <w:numPr>
          <w:ilvl w:val="0"/>
          <w:numId w:val="77"/>
        </w:numPr>
        <w:tabs>
          <w:tab w:val="left" w:pos="1134"/>
        </w:tabs>
        <w:spacing w:after="0" w:line="240" w:lineRule="auto"/>
        <w:ind w:left="0" w:firstLine="1560"/>
        <w:contextualSpacing/>
        <w:rPr>
          <w:rFonts w:ascii="Times New Roman" w:hAnsi="Times New Roman"/>
          <w:sz w:val="24"/>
          <w:szCs w:val="24"/>
        </w:rPr>
      </w:pPr>
      <w:r w:rsidRPr="00B4620E">
        <w:rPr>
          <w:rFonts w:ascii="Times New Roman" w:hAnsi="Times New Roman"/>
          <w:sz w:val="24"/>
          <w:szCs w:val="24"/>
        </w:rPr>
        <w:t>двигательное действие</w:t>
      </w:r>
    </w:p>
    <w:p w:rsidR="003B0083" w:rsidRPr="00B4620E" w:rsidRDefault="00FE0E91" w:rsidP="00C75272">
      <w:pPr>
        <w:pStyle w:val="aff"/>
        <w:numPr>
          <w:ilvl w:val="0"/>
          <w:numId w:val="77"/>
        </w:numPr>
        <w:tabs>
          <w:tab w:val="left" w:pos="1134"/>
        </w:tabs>
        <w:spacing w:after="0" w:line="240" w:lineRule="auto"/>
        <w:ind w:left="0" w:firstLine="1560"/>
        <w:contextualSpacing/>
        <w:rPr>
          <w:rFonts w:ascii="Times New Roman" w:hAnsi="Times New Roman"/>
          <w:sz w:val="24"/>
          <w:szCs w:val="24"/>
        </w:rPr>
      </w:pPr>
      <w:r w:rsidRPr="00B4620E">
        <w:rPr>
          <w:rFonts w:ascii="Times New Roman" w:hAnsi="Times New Roman"/>
          <w:sz w:val="24"/>
          <w:szCs w:val="24"/>
        </w:rPr>
        <w:t>темп</w:t>
      </w:r>
    </w:p>
    <w:p w:rsidR="003B0083" w:rsidRPr="00B4620E" w:rsidRDefault="003B0083" w:rsidP="00C75272">
      <w:pPr>
        <w:pStyle w:val="aff"/>
        <w:tabs>
          <w:tab w:val="left" w:pos="1134"/>
        </w:tabs>
        <w:spacing w:after="0" w:line="240" w:lineRule="auto"/>
        <w:ind w:left="0" w:firstLine="709"/>
        <w:contextualSpacing/>
        <w:rPr>
          <w:rFonts w:ascii="Times New Roman" w:hAnsi="Times New Roman"/>
          <w:sz w:val="24"/>
          <w:szCs w:val="24"/>
        </w:rPr>
      </w:pPr>
    </w:p>
    <w:p w:rsidR="003B0083" w:rsidRPr="00B4620E" w:rsidRDefault="00FE0E91" w:rsidP="00C75272">
      <w:pPr>
        <w:widowControl w:val="0"/>
        <w:tabs>
          <w:tab w:val="left" w:pos="1134"/>
        </w:tabs>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22. Выберите лишнее. Правила по экономии усилий:</w:t>
      </w:r>
    </w:p>
    <w:p w:rsidR="003B0083" w:rsidRPr="00B4620E" w:rsidRDefault="00FE0E91" w:rsidP="00C75272">
      <w:pPr>
        <w:pStyle w:val="aff"/>
        <w:numPr>
          <w:ilvl w:val="0"/>
          <w:numId w:val="78"/>
        </w:numPr>
        <w:tabs>
          <w:tab w:val="left" w:pos="1134"/>
        </w:tabs>
        <w:spacing w:after="0" w:line="240" w:lineRule="auto"/>
        <w:ind w:left="0" w:firstLine="1560"/>
        <w:contextualSpacing/>
        <w:rPr>
          <w:rFonts w:ascii="Times New Roman" w:hAnsi="Times New Roman"/>
          <w:sz w:val="24"/>
          <w:szCs w:val="24"/>
        </w:rPr>
      </w:pPr>
      <w:r w:rsidRPr="00B4620E">
        <w:rPr>
          <w:rFonts w:ascii="Times New Roman" w:hAnsi="Times New Roman"/>
          <w:sz w:val="24"/>
          <w:szCs w:val="24"/>
        </w:rPr>
        <w:t>силы давления и тяги при движении рук перед корпусом больше, чем сбоку</w:t>
      </w:r>
    </w:p>
    <w:p w:rsidR="003B0083" w:rsidRPr="00B4620E" w:rsidRDefault="00FE0E91" w:rsidP="00C75272">
      <w:pPr>
        <w:pStyle w:val="aff"/>
        <w:numPr>
          <w:ilvl w:val="0"/>
          <w:numId w:val="78"/>
        </w:numPr>
        <w:tabs>
          <w:tab w:val="left" w:pos="1134"/>
        </w:tabs>
        <w:spacing w:after="0" w:line="240" w:lineRule="auto"/>
        <w:ind w:left="0" w:firstLine="1560"/>
        <w:contextualSpacing/>
        <w:rPr>
          <w:rFonts w:ascii="Times New Roman" w:hAnsi="Times New Roman"/>
          <w:sz w:val="24"/>
          <w:szCs w:val="24"/>
        </w:rPr>
      </w:pPr>
      <w:r w:rsidRPr="00B4620E">
        <w:rPr>
          <w:rFonts w:ascii="Times New Roman" w:hAnsi="Times New Roman"/>
          <w:sz w:val="24"/>
          <w:szCs w:val="24"/>
        </w:rPr>
        <w:t>в положении сидя сила давления больше, чем сила тяги</w:t>
      </w:r>
    </w:p>
    <w:p w:rsidR="003B0083" w:rsidRPr="00B4620E" w:rsidRDefault="00FE0E91" w:rsidP="00C75272">
      <w:pPr>
        <w:pStyle w:val="aff"/>
        <w:numPr>
          <w:ilvl w:val="0"/>
          <w:numId w:val="78"/>
        </w:numPr>
        <w:tabs>
          <w:tab w:val="left" w:pos="1134"/>
        </w:tabs>
        <w:spacing w:after="0" w:line="240" w:lineRule="auto"/>
        <w:ind w:left="0" w:firstLine="1560"/>
        <w:contextualSpacing/>
        <w:rPr>
          <w:rFonts w:ascii="Times New Roman" w:hAnsi="Times New Roman"/>
          <w:sz w:val="24"/>
          <w:szCs w:val="24"/>
        </w:rPr>
      </w:pPr>
      <w:r w:rsidRPr="00B4620E">
        <w:rPr>
          <w:rFonts w:ascii="Times New Roman" w:hAnsi="Times New Roman"/>
          <w:sz w:val="24"/>
          <w:szCs w:val="24"/>
        </w:rPr>
        <w:t>стремление к равномерной нагрузке обеих рук</w:t>
      </w:r>
    </w:p>
    <w:p w:rsidR="003B0083" w:rsidRPr="00B4620E" w:rsidRDefault="00FE0E91" w:rsidP="00C75272">
      <w:pPr>
        <w:pStyle w:val="aff"/>
        <w:numPr>
          <w:ilvl w:val="0"/>
          <w:numId w:val="78"/>
        </w:numPr>
        <w:tabs>
          <w:tab w:val="left" w:pos="1134"/>
        </w:tabs>
        <w:spacing w:after="0" w:line="240" w:lineRule="auto"/>
        <w:ind w:left="0" w:firstLine="1560"/>
        <w:contextualSpacing/>
        <w:rPr>
          <w:rFonts w:ascii="Times New Roman" w:hAnsi="Times New Roman"/>
          <w:sz w:val="24"/>
          <w:szCs w:val="24"/>
        </w:rPr>
      </w:pPr>
      <w:r w:rsidRPr="00B4620E">
        <w:rPr>
          <w:rFonts w:ascii="Times New Roman" w:hAnsi="Times New Roman"/>
          <w:sz w:val="24"/>
          <w:szCs w:val="24"/>
        </w:rPr>
        <w:t>сила давления ног сидя больше, если они вытянуты вперед, и меньше, когда колени под прямым углом</w:t>
      </w:r>
    </w:p>
    <w:p w:rsidR="003B0083" w:rsidRPr="00B4620E" w:rsidRDefault="003B0083" w:rsidP="00C75272">
      <w:pPr>
        <w:pStyle w:val="aff"/>
        <w:tabs>
          <w:tab w:val="left" w:pos="1134"/>
        </w:tabs>
        <w:spacing w:after="0" w:line="240" w:lineRule="auto"/>
        <w:ind w:left="0" w:firstLine="709"/>
        <w:contextualSpacing/>
        <w:rPr>
          <w:rFonts w:ascii="Times New Roman" w:hAnsi="Times New Roman"/>
          <w:sz w:val="24"/>
          <w:szCs w:val="24"/>
        </w:rPr>
      </w:pPr>
    </w:p>
    <w:p w:rsidR="003B0083" w:rsidRPr="00B4620E" w:rsidRDefault="00FE0E91" w:rsidP="00C75272">
      <w:pPr>
        <w:widowControl w:val="0"/>
        <w:tabs>
          <w:tab w:val="left" w:pos="1134"/>
        </w:tabs>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23. К какой категории по тяжести относятся физические работы связанные с постоянной ходьбой, перемещением мелких (массой до 1 кг) изделий или предметов в положении стоя или сидя и требующие определенного физического напряжения?</w:t>
      </w:r>
    </w:p>
    <w:p w:rsidR="003B0083" w:rsidRPr="00B4620E" w:rsidRDefault="00FE0E91" w:rsidP="00C75272">
      <w:pPr>
        <w:tabs>
          <w:tab w:val="left" w:pos="1134"/>
        </w:tabs>
        <w:spacing w:after="0" w:line="240" w:lineRule="auto"/>
        <w:ind w:firstLine="1560"/>
        <w:contextualSpacing/>
        <w:jc w:val="both"/>
        <w:rPr>
          <w:rFonts w:ascii="Times New Roman" w:hAnsi="Times New Roman"/>
          <w:sz w:val="24"/>
          <w:szCs w:val="24"/>
        </w:rPr>
      </w:pPr>
      <w:r w:rsidRPr="00B4620E">
        <w:rPr>
          <w:rFonts w:ascii="Times New Roman" w:hAnsi="Times New Roman"/>
          <w:i/>
          <w:sz w:val="24"/>
          <w:szCs w:val="24"/>
        </w:rPr>
        <w:t>а)</w:t>
      </w:r>
      <w:r w:rsidRPr="00B4620E">
        <w:rPr>
          <w:rFonts w:ascii="Times New Roman" w:hAnsi="Times New Roman"/>
          <w:sz w:val="24"/>
          <w:szCs w:val="24"/>
        </w:rPr>
        <w:t xml:space="preserve"> </w:t>
      </w:r>
      <w:r w:rsidRPr="00B4620E">
        <w:rPr>
          <w:rFonts w:ascii="Times New Roman" w:hAnsi="Times New Roman"/>
          <w:sz w:val="24"/>
          <w:szCs w:val="24"/>
        </w:rPr>
        <w:tab/>
        <w:t>Легкие физические работы категория 1а</w:t>
      </w:r>
    </w:p>
    <w:p w:rsidR="003B0083" w:rsidRPr="00B4620E" w:rsidRDefault="00FE0E91" w:rsidP="00C75272">
      <w:pPr>
        <w:tabs>
          <w:tab w:val="left" w:pos="1134"/>
        </w:tabs>
        <w:spacing w:after="0" w:line="240" w:lineRule="auto"/>
        <w:ind w:firstLine="1560"/>
        <w:contextualSpacing/>
        <w:jc w:val="both"/>
        <w:rPr>
          <w:rFonts w:ascii="Times New Roman" w:hAnsi="Times New Roman"/>
          <w:sz w:val="24"/>
          <w:szCs w:val="24"/>
        </w:rPr>
      </w:pPr>
      <w:r w:rsidRPr="00B4620E">
        <w:rPr>
          <w:rFonts w:ascii="Times New Roman" w:hAnsi="Times New Roman"/>
          <w:sz w:val="24"/>
          <w:szCs w:val="24"/>
        </w:rPr>
        <w:t xml:space="preserve">б) </w:t>
      </w:r>
      <w:r w:rsidRPr="00B4620E">
        <w:rPr>
          <w:rFonts w:ascii="Times New Roman" w:hAnsi="Times New Roman"/>
          <w:sz w:val="24"/>
          <w:szCs w:val="24"/>
        </w:rPr>
        <w:tab/>
        <w:t>Легкие физические работы категория 1б</w:t>
      </w:r>
    </w:p>
    <w:p w:rsidR="003B0083" w:rsidRPr="00B4620E" w:rsidRDefault="00FE0E91" w:rsidP="00C75272">
      <w:pPr>
        <w:tabs>
          <w:tab w:val="left" w:pos="1134"/>
        </w:tabs>
        <w:spacing w:after="0" w:line="240" w:lineRule="auto"/>
        <w:ind w:firstLine="1560"/>
        <w:contextualSpacing/>
        <w:jc w:val="both"/>
        <w:rPr>
          <w:rFonts w:ascii="Times New Roman" w:hAnsi="Times New Roman"/>
          <w:sz w:val="24"/>
          <w:szCs w:val="24"/>
        </w:rPr>
      </w:pPr>
      <w:r w:rsidRPr="00B4620E">
        <w:rPr>
          <w:rFonts w:ascii="Times New Roman" w:hAnsi="Times New Roman"/>
          <w:sz w:val="24"/>
          <w:szCs w:val="24"/>
        </w:rPr>
        <w:t xml:space="preserve">в) </w:t>
      </w:r>
      <w:r w:rsidRPr="00B4620E">
        <w:rPr>
          <w:rFonts w:ascii="Times New Roman" w:hAnsi="Times New Roman"/>
          <w:sz w:val="24"/>
          <w:szCs w:val="24"/>
        </w:rPr>
        <w:tab/>
        <w:t>Работы средней тяжести категория 2а</w:t>
      </w:r>
    </w:p>
    <w:p w:rsidR="003B0083" w:rsidRPr="00B4620E" w:rsidRDefault="00FE0E91" w:rsidP="00C75272">
      <w:pPr>
        <w:tabs>
          <w:tab w:val="left" w:pos="1134"/>
        </w:tabs>
        <w:spacing w:after="0" w:line="240" w:lineRule="auto"/>
        <w:ind w:firstLine="1560"/>
        <w:contextualSpacing/>
        <w:jc w:val="both"/>
        <w:rPr>
          <w:rFonts w:ascii="Times New Roman" w:hAnsi="Times New Roman"/>
          <w:sz w:val="24"/>
          <w:szCs w:val="24"/>
        </w:rPr>
      </w:pPr>
      <w:r w:rsidRPr="00B4620E">
        <w:rPr>
          <w:rFonts w:ascii="Times New Roman" w:hAnsi="Times New Roman"/>
          <w:sz w:val="24"/>
          <w:szCs w:val="24"/>
        </w:rPr>
        <w:t xml:space="preserve">г) </w:t>
      </w:r>
      <w:r w:rsidRPr="00B4620E">
        <w:rPr>
          <w:rFonts w:ascii="Times New Roman" w:hAnsi="Times New Roman"/>
          <w:sz w:val="24"/>
          <w:szCs w:val="24"/>
        </w:rPr>
        <w:tab/>
        <w:t>Работы средней тяжести категория 2б</w:t>
      </w:r>
    </w:p>
    <w:p w:rsidR="003B0083" w:rsidRPr="00B4620E" w:rsidRDefault="003B0083" w:rsidP="00C75272">
      <w:pPr>
        <w:tabs>
          <w:tab w:val="left" w:pos="1134"/>
        </w:tabs>
        <w:spacing w:after="0" w:line="240" w:lineRule="auto"/>
        <w:ind w:firstLine="1560"/>
        <w:contextualSpacing/>
        <w:jc w:val="both"/>
        <w:rPr>
          <w:rFonts w:ascii="Times New Roman" w:hAnsi="Times New Roman"/>
          <w:sz w:val="24"/>
          <w:szCs w:val="24"/>
        </w:rPr>
      </w:pPr>
    </w:p>
    <w:p w:rsidR="003B0083" w:rsidRPr="00B4620E" w:rsidRDefault="00FE0E91" w:rsidP="00C75272">
      <w:pPr>
        <w:shd w:val="clear" w:color="auto" w:fill="FFFFFF"/>
        <w:tabs>
          <w:tab w:val="left" w:pos="1134"/>
        </w:tabs>
        <w:spacing w:after="0" w:line="240" w:lineRule="auto"/>
        <w:ind w:firstLine="709"/>
        <w:contextualSpacing/>
        <w:rPr>
          <w:rFonts w:ascii="Times New Roman" w:hAnsi="Times New Roman"/>
          <w:color w:val="000000"/>
          <w:sz w:val="24"/>
          <w:szCs w:val="24"/>
        </w:rPr>
      </w:pPr>
      <w:r w:rsidRPr="00B4620E">
        <w:rPr>
          <w:rFonts w:ascii="Times New Roman" w:hAnsi="Times New Roman"/>
          <w:color w:val="000000"/>
          <w:sz w:val="24"/>
          <w:szCs w:val="24"/>
        </w:rPr>
        <w:t>24. В чем заключается эргономическое обеспечение?</w:t>
      </w:r>
    </w:p>
    <w:p w:rsidR="003B0083" w:rsidRPr="00B4620E" w:rsidRDefault="00FE0E91" w:rsidP="00C75272">
      <w:pPr>
        <w:shd w:val="clear" w:color="auto" w:fill="FFFFFF"/>
        <w:tabs>
          <w:tab w:val="left" w:pos="1134"/>
        </w:tabs>
        <w:spacing w:after="0" w:line="240" w:lineRule="auto"/>
        <w:ind w:firstLine="1560"/>
        <w:contextualSpacing/>
        <w:rPr>
          <w:rFonts w:ascii="Times New Roman" w:hAnsi="Times New Roman"/>
          <w:color w:val="000000"/>
          <w:sz w:val="24"/>
          <w:szCs w:val="24"/>
        </w:rPr>
      </w:pPr>
      <w:r w:rsidRPr="00B4620E">
        <w:rPr>
          <w:rFonts w:ascii="Times New Roman" w:hAnsi="Times New Roman"/>
          <w:color w:val="000000"/>
          <w:sz w:val="24"/>
          <w:szCs w:val="24"/>
        </w:rPr>
        <w:t>а)    в разработке технических средств с учетом возможностей человека, эргономических закономерностей, требуемых условий его работы и на основе рекомендаций эргономики;</w:t>
      </w:r>
    </w:p>
    <w:p w:rsidR="003B0083" w:rsidRPr="00B4620E" w:rsidRDefault="00FE0E91" w:rsidP="00C75272">
      <w:pPr>
        <w:shd w:val="clear" w:color="auto" w:fill="FFFFFF"/>
        <w:tabs>
          <w:tab w:val="left" w:pos="1134"/>
        </w:tabs>
        <w:spacing w:after="0" w:line="240" w:lineRule="auto"/>
        <w:ind w:firstLine="1560"/>
        <w:contextualSpacing/>
        <w:rPr>
          <w:rFonts w:ascii="Times New Roman" w:hAnsi="Times New Roman"/>
          <w:color w:val="000000"/>
          <w:sz w:val="24"/>
          <w:szCs w:val="24"/>
        </w:rPr>
      </w:pPr>
      <w:r w:rsidRPr="00B4620E">
        <w:rPr>
          <w:rFonts w:ascii="Times New Roman" w:hAnsi="Times New Roman"/>
          <w:color w:val="000000"/>
          <w:sz w:val="24"/>
          <w:szCs w:val="24"/>
        </w:rPr>
        <w:t>б)    в профессиональном отборе и профессиональной подготовке специалистов, обеспечении их совместной деятельности, режимов их труда и отдыха, позволяющих проявлять в системе требуемые уровни профессиональных качеств;</w:t>
      </w:r>
    </w:p>
    <w:p w:rsidR="003B0083" w:rsidRPr="00B4620E" w:rsidRDefault="00FE0E91" w:rsidP="00C75272">
      <w:pPr>
        <w:shd w:val="clear" w:color="auto" w:fill="FFFFFF"/>
        <w:tabs>
          <w:tab w:val="left" w:pos="1134"/>
        </w:tabs>
        <w:spacing w:after="0" w:line="240" w:lineRule="auto"/>
        <w:ind w:firstLine="1560"/>
        <w:contextualSpacing/>
        <w:rPr>
          <w:rFonts w:ascii="Times New Roman" w:hAnsi="Times New Roman"/>
          <w:color w:val="000000"/>
          <w:sz w:val="24"/>
          <w:szCs w:val="24"/>
        </w:rPr>
      </w:pPr>
      <w:r w:rsidRPr="00B4620E">
        <w:rPr>
          <w:rFonts w:ascii="Times New Roman" w:hAnsi="Times New Roman"/>
          <w:color w:val="000000"/>
          <w:sz w:val="24"/>
          <w:szCs w:val="24"/>
        </w:rPr>
        <w:t>в)    во взаимном согласовании характеристик оператора, технических средств и среды на рабочем месте для достижения заданных требований к эффективности образцов;</w:t>
      </w:r>
    </w:p>
    <w:p w:rsidR="003B0083" w:rsidRPr="00B4620E" w:rsidRDefault="00FE0E91" w:rsidP="00C75272">
      <w:pPr>
        <w:shd w:val="clear" w:color="auto" w:fill="FFFFFF"/>
        <w:tabs>
          <w:tab w:val="left" w:pos="1134"/>
        </w:tabs>
        <w:spacing w:after="0" w:line="240" w:lineRule="auto"/>
        <w:ind w:firstLine="1560"/>
        <w:contextualSpacing/>
        <w:rPr>
          <w:rFonts w:ascii="Times New Roman" w:hAnsi="Times New Roman"/>
          <w:color w:val="000000"/>
          <w:sz w:val="24"/>
          <w:szCs w:val="24"/>
        </w:rPr>
      </w:pPr>
      <w:proofErr w:type="gramStart"/>
      <w:r w:rsidRPr="00B4620E">
        <w:rPr>
          <w:rFonts w:ascii="Times New Roman" w:hAnsi="Times New Roman"/>
          <w:color w:val="000000"/>
          <w:sz w:val="24"/>
          <w:szCs w:val="24"/>
        </w:rPr>
        <w:t>г)   </w:t>
      </w:r>
      <w:proofErr w:type="gramEnd"/>
      <w:r w:rsidRPr="00B4620E">
        <w:rPr>
          <w:rFonts w:ascii="Times New Roman" w:hAnsi="Times New Roman"/>
          <w:color w:val="000000"/>
          <w:sz w:val="24"/>
          <w:szCs w:val="24"/>
        </w:rPr>
        <w:t xml:space="preserve"> содержание </w:t>
      </w:r>
      <w:proofErr w:type="spellStart"/>
      <w:r w:rsidRPr="00B4620E">
        <w:rPr>
          <w:rFonts w:ascii="Times New Roman" w:hAnsi="Times New Roman"/>
          <w:color w:val="000000"/>
          <w:sz w:val="24"/>
          <w:szCs w:val="24"/>
        </w:rPr>
        <w:t>п.п</w:t>
      </w:r>
      <w:proofErr w:type="spellEnd"/>
      <w:r w:rsidRPr="00B4620E">
        <w:rPr>
          <w:rFonts w:ascii="Times New Roman" w:hAnsi="Times New Roman"/>
          <w:color w:val="000000"/>
          <w:sz w:val="24"/>
          <w:szCs w:val="24"/>
        </w:rPr>
        <w:t>. а - в;</w:t>
      </w:r>
    </w:p>
    <w:p w:rsidR="003B0083" w:rsidRPr="00B4620E" w:rsidRDefault="00FE0E91" w:rsidP="00C75272">
      <w:pPr>
        <w:shd w:val="clear" w:color="auto" w:fill="FFFFFF"/>
        <w:tabs>
          <w:tab w:val="left" w:pos="1134"/>
        </w:tabs>
        <w:spacing w:after="0" w:line="240" w:lineRule="auto"/>
        <w:ind w:firstLine="1560"/>
        <w:contextualSpacing/>
        <w:rPr>
          <w:rFonts w:ascii="Times New Roman" w:hAnsi="Times New Roman"/>
          <w:color w:val="000000"/>
          <w:sz w:val="24"/>
          <w:szCs w:val="24"/>
        </w:rPr>
      </w:pPr>
      <w:proofErr w:type="gramStart"/>
      <w:r w:rsidRPr="00B4620E">
        <w:rPr>
          <w:rFonts w:ascii="Times New Roman" w:hAnsi="Times New Roman"/>
          <w:color w:val="000000"/>
          <w:sz w:val="24"/>
          <w:szCs w:val="24"/>
        </w:rPr>
        <w:t>д)   </w:t>
      </w:r>
      <w:proofErr w:type="gramEnd"/>
      <w:r w:rsidRPr="00B4620E">
        <w:rPr>
          <w:rFonts w:ascii="Times New Roman" w:hAnsi="Times New Roman"/>
          <w:color w:val="000000"/>
          <w:sz w:val="24"/>
          <w:szCs w:val="24"/>
        </w:rPr>
        <w:t xml:space="preserve"> содержание </w:t>
      </w:r>
      <w:proofErr w:type="spellStart"/>
      <w:r w:rsidRPr="00B4620E">
        <w:rPr>
          <w:rFonts w:ascii="Times New Roman" w:hAnsi="Times New Roman"/>
          <w:color w:val="000000"/>
          <w:sz w:val="24"/>
          <w:szCs w:val="24"/>
        </w:rPr>
        <w:t>п.п</w:t>
      </w:r>
      <w:proofErr w:type="spellEnd"/>
      <w:r w:rsidRPr="00B4620E">
        <w:rPr>
          <w:rFonts w:ascii="Times New Roman" w:hAnsi="Times New Roman"/>
          <w:color w:val="000000"/>
          <w:sz w:val="24"/>
          <w:szCs w:val="24"/>
        </w:rPr>
        <w:t>. б и в.</w:t>
      </w:r>
    </w:p>
    <w:p w:rsidR="003B0083" w:rsidRPr="00B4620E" w:rsidRDefault="003B0083" w:rsidP="00C75272">
      <w:pPr>
        <w:shd w:val="clear" w:color="auto" w:fill="FFFFFF"/>
        <w:tabs>
          <w:tab w:val="left" w:pos="1134"/>
        </w:tabs>
        <w:spacing w:after="0" w:line="240" w:lineRule="auto"/>
        <w:ind w:firstLine="709"/>
        <w:contextualSpacing/>
        <w:rPr>
          <w:rFonts w:ascii="Times New Roman" w:hAnsi="Times New Roman"/>
          <w:color w:val="000000"/>
          <w:sz w:val="24"/>
          <w:szCs w:val="24"/>
        </w:rPr>
      </w:pPr>
    </w:p>
    <w:p w:rsidR="003B0083" w:rsidRPr="00B4620E" w:rsidRDefault="00FE0E91" w:rsidP="00C75272">
      <w:pPr>
        <w:shd w:val="clear" w:color="auto" w:fill="FFFFFF"/>
        <w:tabs>
          <w:tab w:val="left" w:pos="1134"/>
        </w:tabs>
        <w:spacing w:after="0" w:line="240" w:lineRule="auto"/>
        <w:ind w:firstLine="709"/>
        <w:contextualSpacing/>
        <w:rPr>
          <w:rFonts w:ascii="Times New Roman" w:hAnsi="Times New Roman"/>
          <w:color w:val="000000"/>
          <w:sz w:val="24"/>
          <w:szCs w:val="24"/>
        </w:rPr>
      </w:pPr>
      <w:r w:rsidRPr="00B4620E">
        <w:rPr>
          <w:rFonts w:ascii="Times New Roman" w:hAnsi="Times New Roman"/>
          <w:color w:val="000000"/>
          <w:sz w:val="24"/>
          <w:szCs w:val="24"/>
        </w:rPr>
        <w:lastRenderedPageBreak/>
        <w:t>25. Что такое эргономические требования?</w:t>
      </w:r>
    </w:p>
    <w:p w:rsidR="003B0083" w:rsidRPr="00B4620E" w:rsidRDefault="00FE0E91" w:rsidP="00C75272">
      <w:pPr>
        <w:shd w:val="clear" w:color="auto" w:fill="FFFFFF"/>
        <w:tabs>
          <w:tab w:val="left" w:pos="1134"/>
        </w:tabs>
        <w:spacing w:after="0" w:line="240" w:lineRule="auto"/>
        <w:ind w:firstLine="1560"/>
        <w:contextualSpacing/>
        <w:rPr>
          <w:rFonts w:ascii="Times New Roman" w:hAnsi="Times New Roman"/>
          <w:color w:val="000000"/>
          <w:sz w:val="24"/>
          <w:szCs w:val="24"/>
        </w:rPr>
      </w:pPr>
      <w:r w:rsidRPr="00B4620E">
        <w:rPr>
          <w:rFonts w:ascii="Times New Roman" w:hAnsi="Times New Roman"/>
          <w:color w:val="000000"/>
          <w:sz w:val="24"/>
          <w:szCs w:val="24"/>
        </w:rPr>
        <w:t>а)    требования, не направленные на учет человеческого фактора;</w:t>
      </w:r>
    </w:p>
    <w:p w:rsidR="003B0083" w:rsidRPr="00B4620E" w:rsidRDefault="00FE0E91" w:rsidP="00C75272">
      <w:pPr>
        <w:shd w:val="clear" w:color="auto" w:fill="FFFFFF"/>
        <w:tabs>
          <w:tab w:val="left" w:pos="1134"/>
        </w:tabs>
        <w:spacing w:after="0" w:line="240" w:lineRule="auto"/>
        <w:ind w:firstLine="1560"/>
        <w:contextualSpacing/>
        <w:rPr>
          <w:rFonts w:ascii="Times New Roman" w:hAnsi="Times New Roman"/>
          <w:color w:val="000000"/>
          <w:sz w:val="24"/>
          <w:szCs w:val="24"/>
        </w:rPr>
      </w:pPr>
      <w:r w:rsidRPr="00B4620E">
        <w:rPr>
          <w:rFonts w:ascii="Times New Roman" w:hAnsi="Times New Roman"/>
          <w:color w:val="000000"/>
          <w:sz w:val="24"/>
          <w:szCs w:val="24"/>
        </w:rPr>
        <w:t>б)    требования, которые не предъявляются к компонентам эргономической системы;</w:t>
      </w:r>
    </w:p>
    <w:p w:rsidR="003B0083" w:rsidRPr="00B4620E" w:rsidRDefault="00FE0E91" w:rsidP="00C75272">
      <w:pPr>
        <w:shd w:val="clear" w:color="auto" w:fill="FFFFFF"/>
        <w:tabs>
          <w:tab w:val="left" w:pos="1134"/>
        </w:tabs>
        <w:spacing w:after="0" w:line="240" w:lineRule="auto"/>
        <w:ind w:firstLine="1560"/>
        <w:contextualSpacing/>
        <w:rPr>
          <w:rFonts w:ascii="Times New Roman" w:hAnsi="Times New Roman"/>
          <w:color w:val="000000"/>
          <w:sz w:val="24"/>
          <w:szCs w:val="24"/>
        </w:rPr>
      </w:pPr>
      <w:r w:rsidRPr="00B4620E">
        <w:rPr>
          <w:rFonts w:ascii="Times New Roman" w:hAnsi="Times New Roman"/>
          <w:color w:val="000000"/>
          <w:sz w:val="24"/>
          <w:szCs w:val="24"/>
        </w:rPr>
        <w:t>в)    требования, которые предъявляются к компонентам эргономической системы, а не к самой ЭС;</w:t>
      </w:r>
    </w:p>
    <w:p w:rsidR="003B0083" w:rsidRPr="00B4620E" w:rsidRDefault="00FE0E91" w:rsidP="00C75272">
      <w:pPr>
        <w:shd w:val="clear" w:color="auto" w:fill="FFFFFF"/>
        <w:spacing w:after="0" w:line="240" w:lineRule="auto"/>
        <w:ind w:firstLine="1560"/>
        <w:contextualSpacing/>
        <w:rPr>
          <w:rFonts w:ascii="Times New Roman" w:hAnsi="Times New Roman"/>
          <w:color w:val="000000"/>
          <w:sz w:val="24"/>
          <w:szCs w:val="24"/>
        </w:rPr>
      </w:pPr>
      <w:proofErr w:type="gramStart"/>
      <w:r w:rsidRPr="00B4620E">
        <w:rPr>
          <w:rFonts w:ascii="Times New Roman" w:hAnsi="Times New Roman"/>
          <w:color w:val="000000"/>
          <w:sz w:val="24"/>
          <w:szCs w:val="24"/>
        </w:rPr>
        <w:t>г)   </w:t>
      </w:r>
      <w:proofErr w:type="gramEnd"/>
      <w:r w:rsidRPr="00B4620E">
        <w:rPr>
          <w:rFonts w:ascii="Times New Roman" w:hAnsi="Times New Roman"/>
          <w:color w:val="000000"/>
          <w:sz w:val="24"/>
          <w:szCs w:val="24"/>
        </w:rPr>
        <w:t xml:space="preserve"> это требования, направленные на учет человеческого фактора, которые предъявляются к компонентам эргономической системы и к самой ЭС в целях обеспечения высокой работоспособности и сохранения здоровья людей, обслуживающих и эксплуатирующих данную ЭС;</w:t>
      </w:r>
    </w:p>
    <w:p w:rsidR="003B0083" w:rsidRPr="00B4620E" w:rsidRDefault="00FE0E91" w:rsidP="00C75272">
      <w:pPr>
        <w:shd w:val="clear" w:color="auto" w:fill="FFFFFF"/>
        <w:spacing w:after="0" w:line="240" w:lineRule="auto"/>
        <w:ind w:firstLine="1560"/>
        <w:contextualSpacing/>
        <w:rPr>
          <w:rFonts w:ascii="Times New Roman" w:hAnsi="Times New Roman"/>
          <w:color w:val="000000"/>
          <w:sz w:val="24"/>
          <w:szCs w:val="24"/>
        </w:rPr>
      </w:pPr>
      <w:r w:rsidRPr="00B4620E">
        <w:rPr>
          <w:rFonts w:ascii="Times New Roman" w:hAnsi="Times New Roman"/>
          <w:color w:val="000000"/>
          <w:sz w:val="24"/>
          <w:szCs w:val="24"/>
        </w:rPr>
        <w:t>д)    все вышеназванное.</w:t>
      </w:r>
    </w:p>
    <w:p w:rsidR="003B0083" w:rsidRPr="00B4620E" w:rsidRDefault="003B0083" w:rsidP="00B4620E">
      <w:pPr>
        <w:spacing w:after="0" w:line="240" w:lineRule="auto"/>
        <w:contextualSpacing/>
        <w:rPr>
          <w:rFonts w:ascii="Times New Roman" w:hAnsi="Times New Roman"/>
          <w:sz w:val="24"/>
          <w:szCs w:val="24"/>
        </w:rPr>
      </w:pPr>
    </w:p>
    <w:p w:rsidR="003B0083" w:rsidRPr="00B4620E" w:rsidRDefault="00FE0E91" w:rsidP="00C75272">
      <w:pPr>
        <w:spacing w:after="0" w:line="240" w:lineRule="auto"/>
        <w:ind w:firstLine="709"/>
        <w:contextualSpacing/>
        <w:jc w:val="both"/>
        <w:rPr>
          <w:rFonts w:ascii="Times New Roman" w:hAnsi="Times New Roman"/>
          <w:sz w:val="24"/>
          <w:szCs w:val="24"/>
          <w:u w:val="single"/>
        </w:rPr>
      </w:pPr>
      <w:r w:rsidRPr="00B4620E">
        <w:rPr>
          <w:rFonts w:ascii="Times New Roman" w:hAnsi="Times New Roman"/>
          <w:sz w:val="24"/>
          <w:szCs w:val="24"/>
          <w:u w:val="single"/>
        </w:rPr>
        <w:t>Критерии оценки знаний и компетенций слушателей.</w:t>
      </w:r>
    </w:p>
    <w:p w:rsidR="003B0083" w:rsidRPr="00B4620E" w:rsidRDefault="00FE0E91" w:rsidP="00C75272">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t>Показателями уровня освоенности компетенций на всех этапах их формирования являются:</w:t>
      </w:r>
    </w:p>
    <w:p w:rsidR="003B0083" w:rsidRPr="00B4620E" w:rsidRDefault="00FE0E91" w:rsidP="00C75272">
      <w:pPr>
        <w:spacing w:after="0" w:line="240" w:lineRule="auto"/>
        <w:ind w:firstLine="709"/>
        <w:contextualSpacing/>
        <w:jc w:val="both"/>
        <w:rPr>
          <w:rFonts w:ascii="Times New Roman" w:hAnsi="Times New Roman"/>
          <w:b/>
          <w:sz w:val="24"/>
          <w:szCs w:val="24"/>
        </w:rPr>
      </w:pPr>
      <w:r w:rsidRPr="00B4620E">
        <w:rPr>
          <w:rFonts w:ascii="Times New Roman" w:hAnsi="Times New Roman"/>
          <w:b/>
          <w:sz w:val="24"/>
          <w:szCs w:val="24"/>
        </w:rPr>
        <w:t>1-й этап (уровень знаний):</w:t>
      </w:r>
    </w:p>
    <w:p w:rsidR="003B0083" w:rsidRPr="00B4620E" w:rsidRDefault="00FE0E91" w:rsidP="00C75272">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Не умение отвечать на основные вопросы и тесты на уровне понимания сути – не зачтено</w:t>
      </w:r>
    </w:p>
    <w:p w:rsidR="003B0083" w:rsidRPr="00B4620E" w:rsidRDefault="00FE0E91" w:rsidP="00C75272">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Умение отвечать на тестовые вопросы по теме задаваемых вопросов – зачтено</w:t>
      </w:r>
    </w:p>
    <w:p w:rsidR="003B0083" w:rsidRPr="00B4620E" w:rsidRDefault="00FE0E91" w:rsidP="00C75272">
      <w:pPr>
        <w:spacing w:after="0" w:line="240" w:lineRule="auto"/>
        <w:ind w:firstLine="709"/>
        <w:contextualSpacing/>
        <w:jc w:val="both"/>
        <w:rPr>
          <w:rFonts w:ascii="Times New Roman" w:hAnsi="Times New Roman"/>
          <w:sz w:val="24"/>
          <w:szCs w:val="24"/>
        </w:rPr>
      </w:pPr>
      <w:r w:rsidRPr="00B4620E">
        <w:rPr>
          <w:rFonts w:ascii="Times New Roman" w:hAnsi="Times New Roman"/>
          <w:b/>
          <w:sz w:val="24"/>
          <w:szCs w:val="24"/>
        </w:rPr>
        <w:t>2-й этап (уровень умений):</w:t>
      </w:r>
    </w:p>
    <w:p w:rsidR="003B0083" w:rsidRPr="00B4620E" w:rsidRDefault="00FE0E91" w:rsidP="00C75272">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Выполнение заданий со значительными ошибками – не зачтено</w:t>
      </w:r>
    </w:p>
    <w:p w:rsidR="003B0083" w:rsidRPr="00B4620E" w:rsidRDefault="00FE0E91" w:rsidP="00C75272">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Выполнение заданий средней сложности – зачтено</w:t>
      </w:r>
    </w:p>
    <w:p w:rsidR="003B0083" w:rsidRPr="00B4620E" w:rsidRDefault="00FE0E91" w:rsidP="00C75272">
      <w:pPr>
        <w:spacing w:after="0" w:line="240" w:lineRule="auto"/>
        <w:ind w:firstLine="709"/>
        <w:contextualSpacing/>
        <w:jc w:val="both"/>
        <w:rPr>
          <w:rFonts w:ascii="Times New Roman" w:hAnsi="Times New Roman"/>
          <w:sz w:val="24"/>
          <w:szCs w:val="24"/>
        </w:rPr>
      </w:pPr>
      <w:r w:rsidRPr="00B4620E">
        <w:rPr>
          <w:rFonts w:ascii="Times New Roman" w:hAnsi="Times New Roman"/>
          <w:b/>
          <w:sz w:val="24"/>
          <w:szCs w:val="24"/>
        </w:rPr>
        <w:t>3-й этап (уровень владения навыками):</w:t>
      </w:r>
    </w:p>
    <w:p w:rsidR="003B0083" w:rsidRPr="00B4620E" w:rsidRDefault="00FE0E91" w:rsidP="00C75272">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Отсутствие навыков в выполнении заданий – не зачтено</w:t>
      </w:r>
    </w:p>
    <w:p w:rsidR="003B0083" w:rsidRPr="00B4620E" w:rsidRDefault="00FE0E91" w:rsidP="00C75272">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 xml:space="preserve">Умение формулировать и выполнять задания из разных разделов – зачтено </w:t>
      </w:r>
    </w:p>
    <w:p w:rsidR="003B0083" w:rsidRPr="00B4620E" w:rsidRDefault="003B0083" w:rsidP="00C75272">
      <w:pPr>
        <w:spacing w:after="0" w:line="240" w:lineRule="auto"/>
        <w:ind w:firstLine="709"/>
        <w:contextualSpacing/>
        <w:jc w:val="center"/>
        <w:rPr>
          <w:rFonts w:ascii="Times New Roman" w:hAnsi="Times New Roman"/>
          <w:sz w:val="24"/>
          <w:szCs w:val="24"/>
        </w:rPr>
      </w:pPr>
    </w:p>
    <w:p w:rsidR="003B0083" w:rsidRPr="00B4620E" w:rsidRDefault="00FE0E91" w:rsidP="00C75272">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u w:val="single"/>
        </w:rPr>
        <w:t xml:space="preserve">Методика оценивания уровня </w:t>
      </w:r>
      <w:proofErr w:type="spellStart"/>
      <w:r w:rsidRPr="00B4620E">
        <w:rPr>
          <w:rFonts w:ascii="Times New Roman" w:hAnsi="Times New Roman"/>
          <w:sz w:val="24"/>
          <w:szCs w:val="24"/>
          <w:u w:val="single"/>
        </w:rPr>
        <w:t>сформированности</w:t>
      </w:r>
      <w:proofErr w:type="spellEnd"/>
      <w:r w:rsidRPr="00B4620E">
        <w:rPr>
          <w:rFonts w:ascii="Times New Roman" w:hAnsi="Times New Roman"/>
          <w:sz w:val="24"/>
          <w:szCs w:val="24"/>
          <w:u w:val="single"/>
        </w:rPr>
        <w:t xml:space="preserve"> компетенций в целом по дисциплине</w:t>
      </w:r>
    </w:p>
    <w:p w:rsidR="003B0083" w:rsidRPr="00B4620E" w:rsidRDefault="00FE0E91" w:rsidP="00C75272">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 xml:space="preserve">Уровень </w:t>
      </w:r>
      <w:proofErr w:type="spellStart"/>
      <w:r w:rsidRPr="00B4620E">
        <w:rPr>
          <w:rFonts w:ascii="Times New Roman" w:hAnsi="Times New Roman"/>
          <w:sz w:val="24"/>
          <w:szCs w:val="24"/>
        </w:rPr>
        <w:t>сформированности</w:t>
      </w:r>
      <w:proofErr w:type="spellEnd"/>
      <w:r w:rsidRPr="00B4620E">
        <w:rPr>
          <w:rFonts w:ascii="Times New Roman" w:hAnsi="Times New Roman"/>
          <w:sz w:val="24"/>
          <w:szCs w:val="24"/>
        </w:rPr>
        <w:t xml:space="preserve"> компетенций в целом по дисциплине оценивается на основе результатов текущего и промежуточного контроля знаний в процессе освоения дисциплины.</w:t>
      </w:r>
    </w:p>
    <w:p w:rsidR="003B0083" w:rsidRPr="00B4620E" w:rsidRDefault="00FE0E91" w:rsidP="00C75272">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 xml:space="preserve">По результатам освоения компетенций дисциплины выставляется оценка «зачтено» </w:t>
      </w:r>
    </w:p>
    <w:p w:rsidR="003B0083" w:rsidRPr="00B4620E" w:rsidRDefault="003B0083" w:rsidP="00B4620E">
      <w:pPr>
        <w:spacing w:after="0" w:line="240" w:lineRule="auto"/>
        <w:ind w:firstLine="709"/>
        <w:contextualSpacing/>
        <w:jc w:val="both"/>
        <w:rPr>
          <w:rFonts w:ascii="Times New Roman" w:hAnsi="Times New Roman"/>
          <w:sz w:val="24"/>
          <w:szCs w:val="24"/>
        </w:rPr>
      </w:pPr>
    </w:p>
    <w:p w:rsidR="003B0083" w:rsidRPr="00B4620E" w:rsidRDefault="00FE0E91" w:rsidP="00B4620E">
      <w:pPr>
        <w:pStyle w:val="Default"/>
        <w:numPr>
          <w:ilvl w:val="1"/>
          <w:numId w:val="25"/>
        </w:numPr>
        <w:pBdr>
          <w:top w:val="none" w:sz="0" w:space="0" w:color="auto"/>
          <w:left w:val="none" w:sz="0" w:space="0" w:color="auto"/>
          <w:bottom w:val="none" w:sz="0" w:space="0" w:color="auto"/>
          <w:right w:val="none" w:sz="0" w:space="0" w:color="auto"/>
          <w:between w:val="none" w:sz="0" w:space="0" w:color="auto"/>
        </w:pBdr>
        <w:tabs>
          <w:tab w:val="clear" w:pos="576"/>
        </w:tabs>
        <w:ind w:left="0" w:firstLine="709"/>
        <w:contextualSpacing/>
        <w:jc w:val="center"/>
        <w:rPr>
          <w:b/>
          <w:bCs/>
        </w:rPr>
      </w:pPr>
      <w:bookmarkStart w:id="20" w:name="_Toc20210196"/>
      <w:r w:rsidRPr="00B4620E">
        <w:rPr>
          <w:b/>
          <w:bCs/>
        </w:rPr>
        <w:t>4.3.3 Рабочая программа дисциплины</w:t>
      </w:r>
      <w:bookmarkEnd w:id="20"/>
    </w:p>
    <w:p w:rsidR="003B0083" w:rsidRPr="00B4620E" w:rsidRDefault="00FE0E91" w:rsidP="00B4620E">
      <w:pPr>
        <w:pStyle w:val="Default"/>
        <w:numPr>
          <w:ilvl w:val="1"/>
          <w:numId w:val="25"/>
        </w:numPr>
        <w:pBdr>
          <w:top w:val="none" w:sz="0" w:space="0" w:color="auto"/>
          <w:left w:val="none" w:sz="0" w:space="0" w:color="auto"/>
          <w:bottom w:val="none" w:sz="0" w:space="0" w:color="auto"/>
          <w:right w:val="none" w:sz="0" w:space="0" w:color="auto"/>
          <w:between w:val="none" w:sz="0" w:space="0" w:color="auto"/>
        </w:pBdr>
        <w:tabs>
          <w:tab w:val="clear" w:pos="576"/>
        </w:tabs>
        <w:ind w:left="0" w:firstLine="709"/>
        <w:contextualSpacing/>
        <w:jc w:val="center"/>
        <w:rPr>
          <w:b/>
          <w:bCs/>
        </w:rPr>
      </w:pPr>
      <w:bookmarkStart w:id="21" w:name="_Toc20210197"/>
      <w:r w:rsidRPr="00B4620E">
        <w:rPr>
          <w:b/>
          <w:bCs/>
        </w:rPr>
        <w:t>«</w:t>
      </w:r>
      <w:bookmarkEnd w:id="21"/>
      <w:r w:rsidRPr="00B4620E">
        <w:rPr>
          <w:b/>
          <w:bCs/>
        </w:rPr>
        <w:t>Производственная санитария и гигиена труда»</w:t>
      </w:r>
    </w:p>
    <w:p w:rsidR="003B0083" w:rsidRPr="00B4620E" w:rsidRDefault="003B0083" w:rsidP="00B4620E">
      <w:pPr>
        <w:spacing w:after="0" w:line="240" w:lineRule="auto"/>
        <w:contextualSpacing/>
        <w:jc w:val="both"/>
        <w:rPr>
          <w:rFonts w:ascii="Times New Roman" w:hAnsi="Times New Roman"/>
          <w:sz w:val="24"/>
          <w:szCs w:val="24"/>
        </w:rPr>
      </w:pP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u w:val="single"/>
        </w:rPr>
        <w:t>Цель дисциплины</w:t>
      </w:r>
      <w:r w:rsidRPr="00B4620E">
        <w:rPr>
          <w:rFonts w:ascii="Times New Roman" w:hAnsi="Times New Roman"/>
          <w:sz w:val="24"/>
          <w:szCs w:val="24"/>
        </w:rPr>
        <w:t xml:space="preserve"> − изучить теоретические основы гигиенической оценки опасных и вредных производственных факторов, санитарно-гигиенического контроля производственной среды; обучить основным методам и процедурам проведения гигиенических оценок параметров опасных и вредных производственных факторов.</w:t>
      </w:r>
    </w:p>
    <w:p w:rsidR="003B0083" w:rsidRPr="00B4620E" w:rsidRDefault="003B0083" w:rsidP="00B4620E">
      <w:pPr>
        <w:spacing w:after="0" w:line="240" w:lineRule="auto"/>
        <w:ind w:firstLine="708"/>
        <w:contextualSpacing/>
        <w:jc w:val="both"/>
        <w:rPr>
          <w:rFonts w:ascii="Times New Roman" w:hAnsi="Times New Roman"/>
          <w:sz w:val="24"/>
          <w:szCs w:val="24"/>
        </w:rPr>
      </w:pPr>
    </w:p>
    <w:p w:rsidR="003B0083" w:rsidRPr="00B4620E" w:rsidRDefault="00FE0E91" w:rsidP="00C75272">
      <w:pPr>
        <w:tabs>
          <w:tab w:val="left" w:pos="993"/>
        </w:tabs>
        <w:spacing w:after="0" w:line="240" w:lineRule="auto"/>
        <w:ind w:firstLine="709"/>
        <w:contextualSpacing/>
        <w:jc w:val="both"/>
        <w:rPr>
          <w:rFonts w:ascii="Times New Roman" w:hAnsi="Times New Roman"/>
          <w:sz w:val="24"/>
          <w:szCs w:val="24"/>
          <w:u w:val="single"/>
        </w:rPr>
      </w:pPr>
      <w:r w:rsidRPr="00B4620E">
        <w:rPr>
          <w:rFonts w:ascii="Times New Roman" w:hAnsi="Times New Roman"/>
          <w:sz w:val="24"/>
          <w:szCs w:val="24"/>
          <w:u w:val="single"/>
        </w:rPr>
        <w:t xml:space="preserve">Задачи дисциплины: </w:t>
      </w:r>
    </w:p>
    <w:p w:rsidR="003B0083" w:rsidRPr="00C75272" w:rsidRDefault="00FE0E91" w:rsidP="00C75272">
      <w:pPr>
        <w:shd w:val="clear" w:color="auto" w:fill="FFFFFF"/>
        <w:tabs>
          <w:tab w:val="left" w:pos="284"/>
          <w:tab w:val="left" w:pos="993"/>
        </w:tabs>
        <w:spacing w:after="0" w:line="240" w:lineRule="auto"/>
        <w:ind w:firstLine="709"/>
        <w:contextualSpacing/>
        <w:rPr>
          <w:rFonts w:ascii="Times New Roman" w:hAnsi="Times New Roman"/>
          <w:sz w:val="24"/>
          <w:szCs w:val="24"/>
        </w:rPr>
      </w:pPr>
      <w:r w:rsidRPr="00C75272">
        <w:rPr>
          <w:rFonts w:ascii="Times New Roman" w:hAnsi="Times New Roman"/>
          <w:sz w:val="24"/>
          <w:szCs w:val="24"/>
        </w:rPr>
        <w:t>− сформировать навыки проведения основных измерений и оценок для целей гигиенической оценки условий труда;</w:t>
      </w:r>
    </w:p>
    <w:p w:rsidR="003B0083" w:rsidRPr="00C75272" w:rsidRDefault="00FE0E91" w:rsidP="00C75272">
      <w:pPr>
        <w:shd w:val="clear" w:color="auto" w:fill="FFFFFF"/>
        <w:tabs>
          <w:tab w:val="left" w:pos="284"/>
          <w:tab w:val="left" w:pos="993"/>
        </w:tabs>
        <w:spacing w:after="0" w:line="240" w:lineRule="auto"/>
        <w:ind w:firstLine="709"/>
        <w:contextualSpacing/>
        <w:rPr>
          <w:rFonts w:ascii="Times New Roman" w:hAnsi="Times New Roman"/>
          <w:sz w:val="24"/>
          <w:szCs w:val="24"/>
        </w:rPr>
      </w:pPr>
      <w:r w:rsidRPr="00C75272">
        <w:rPr>
          <w:rFonts w:ascii="Times New Roman" w:hAnsi="Times New Roman"/>
          <w:sz w:val="24"/>
          <w:szCs w:val="24"/>
        </w:rPr>
        <w:t>− научить анализировать соответствие полученных в результате гигиенических оценок данных действующим нормам для рабочих мест, определять рациональный состав методического и технического обеспечения для конкретных задач санитарно-гигиенических исследований на рабочих местах, обосновывать предложения по улучшению санитарно-гигиенической обстановки на рабочих местах и по защите от гигиенически значимых опасных и вредных производственных факторов.</w:t>
      </w:r>
    </w:p>
    <w:p w:rsidR="003B0083" w:rsidRPr="00B4620E" w:rsidRDefault="003B0083" w:rsidP="00C75272">
      <w:pPr>
        <w:shd w:val="clear" w:color="auto" w:fill="FFFFFF"/>
        <w:tabs>
          <w:tab w:val="left" w:pos="993"/>
        </w:tabs>
        <w:spacing w:after="0" w:line="240" w:lineRule="auto"/>
        <w:ind w:firstLine="709"/>
        <w:contextualSpacing/>
        <w:rPr>
          <w:rFonts w:ascii="Times New Roman" w:hAnsi="Times New Roman"/>
          <w:sz w:val="24"/>
          <w:szCs w:val="24"/>
        </w:rPr>
      </w:pPr>
    </w:p>
    <w:p w:rsidR="003B0083" w:rsidRPr="00B4620E" w:rsidRDefault="00FE0E91" w:rsidP="00B4620E">
      <w:pPr>
        <w:spacing w:after="0" w:line="240" w:lineRule="auto"/>
        <w:ind w:firstLine="709"/>
        <w:contextualSpacing/>
        <w:jc w:val="both"/>
        <w:rPr>
          <w:rFonts w:ascii="Times New Roman" w:hAnsi="Times New Roman"/>
          <w:sz w:val="24"/>
          <w:szCs w:val="24"/>
          <w:u w:val="single"/>
        </w:rPr>
      </w:pPr>
      <w:r w:rsidRPr="00B4620E">
        <w:rPr>
          <w:rFonts w:ascii="Times New Roman" w:hAnsi="Times New Roman"/>
          <w:sz w:val="24"/>
          <w:szCs w:val="24"/>
          <w:u w:val="single"/>
        </w:rPr>
        <w:t>Процесс изучения дисциплины направлен на формирование следующих компетенций:</w:t>
      </w:r>
    </w:p>
    <w:p w:rsidR="003B0083" w:rsidRPr="00B4620E" w:rsidRDefault="00FE0E91" w:rsidP="00B4620E">
      <w:pPr>
        <w:spacing w:after="0" w:line="240" w:lineRule="auto"/>
        <w:ind w:firstLine="708"/>
        <w:contextualSpacing/>
        <w:jc w:val="both"/>
        <w:rPr>
          <w:rFonts w:ascii="Times New Roman" w:hAnsi="Times New Roman"/>
          <w:sz w:val="24"/>
          <w:szCs w:val="24"/>
        </w:rPr>
      </w:pPr>
      <w:r w:rsidRPr="00B4620E">
        <w:rPr>
          <w:rFonts w:ascii="Times New Roman" w:hAnsi="Times New Roman"/>
          <w:sz w:val="24"/>
          <w:szCs w:val="24"/>
        </w:rPr>
        <w:t xml:space="preserve">способностью ориентироваться в основных методах и системах обеспечения </w:t>
      </w:r>
      <w:proofErr w:type="spellStart"/>
      <w:r w:rsidRPr="00B4620E">
        <w:rPr>
          <w:rFonts w:ascii="Times New Roman" w:hAnsi="Times New Roman"/>
          <w:sz w:val="24"/>
          <w:szCs w:val="24"/>
        </w:rPr>
        <w:t>техносферной</w:t>
      </w:r>
      <w:proofErr w:type="spellEnd"/>
      <w:r w:rsidRPr="00B4620E">
        <w:rPr>
          <w:rFonts w:ascii="Times New Roman" w:hAnsi="Times New Roman"/>
          <w:sz w:val="24"/>
          <w:szCs w:val="24"/>
        </w:rPr>
        <w:t xml:space="preserve"> безопасности, обоснованно выбирать известные устройства, системы и методы защиты человека и окружающей среды от опасностей (ПК-2);</w:t>
      </w:r>
    </w:p>
    <w:p w:rsidR="003B0083" w:rsidRPr="00B4620E" w:rsidRDefault="00FE0E91" w:rsidP="00B4620E">
      <w:pPr>
        <w:spacing w:after="0" w:line="240" w:lineRule="auto"/>
        <w:ind w:firstLine="708"/>
        <w:contextualSpacing/>
        <w:jc w:val="both"/>
        <w:rPr>
          <w:rFonts w:ascii="Times New Roman" w:hAnsi="Times New Roman"/>
          <w:sz w:val="24"/>
          <w:szCs w:val="24"/>
        </w:rPr>
      </w:pPr>
      <w:r w:rsidRPr="00B4620E">
        <w:rPr>
          <w:rFonts w:ascii="Times New Roman" w:hAnsi="Times New Roman"/>
          <w:sz w:val="24"/>
          <w:szCs w:val="24"/>
        </w:rPr>
        <w:t>способностью проводить измерения уровней опасностей в среде обитания, обрабатывать полученные результаты, составлять прогнозы возможного развития ситуации (ПК-5);</w:t>
      </w:r>
    </w:p>
    <w:p w:rsidR="003B0083" w:rsidRPr="00B4620E" w:rsidRDefault="00FE0E91" w:rsidP="00B4620E">
      <w:pPr>
        <w:spacing w:after="0" w:line="240" w:lineRule="auto"/>
        <w:ind w:firstLine="708"/>
        <w:contextualSpacing/>
        <w:jc w:val="both"/>
        <w:rPr>
          <w:rFonts w:ascii="Times New Roman" w:hAnsi="Times New Roman"/>
          <w:sz w:val="24"/>
          <w:szCs w:val="24"/>
        </w:rPr>
      </w:pPr>
      <w:r w:rsidRPr="00B4620E">
        <w:rPr>
          <w:rFonts w:ascii="Times New Roman" w:hAnsi="Times New Roman"/>
          <w:sz w:val="24"/>
          <w:szCs w:val="24"/>
        </w:rPr>
        <w:t>способностью анализировать механизмы воздействия опасностей на человека, определять характер взаимодействия организма человека с опасностями среды обитания с учетом специфики механизма токсического действия вредных веществ, энергетического воздействия и комбинированного действия вредных факторов (ПК-6);</w:t>
      </w:r>
    </w:p>
    <w:p w:rsidR="003B0083" w:rsidRPr="00B4620E" w:rsidRDefault="00FE0E91" w:rsidP="00B4620E">
      <w:pPr>
        <w:spacing w:after="0" w:line="240" w:lineRule="auto"/>
        <w:ind w:firstLine="708"/>
        <w:contextualSpacing/>
        <w:jc w:val="both"/>
        <w:rPr>
          <w:rFonts w:ascii="Times New Roman" w:hAnsi="Times New Roman"/>
          <w:sz w:val="24"/>
          <w:szCs w:val="24"/>
        </w:rPr>
      </w:pPr>
      <w:r w:rsidRPr="00B4620E">
        <w:rPr>
          <w:rFonts w:ascii="Times New Roman" w:hAnsi="Times New Roman"/>
          <w:sz w:val="24"/>
          <w:szCs w:val="24"/>
        </w:rPr>
        <w:t>способностью применять на практике навыки проведения и описания исследований, в том числе экспериментальных (ПК-9).</w:t>
      </w:r>
    </w:p>
    <w:p w:rsidR="003B0083" w:rsidRPr="00B4620E" w:rsidRDefault="003B0083" w:rsidP="00B4620E">
      <w:pPr>
        <w:spacing w:after="0" w:line="240" w:lineRule="auto"/>
        <w:contextualSpacing/>
        <w:jc w:val="both"/>
        <w:rPr>
          <w:rFonts w:ascii="Times New Roman" w:hAnsi="Times New Roman"/>
          <w:sz w:val="24"/>
          <w:szCs w:val="24"/>
        </w:rPr>
      </w:pPr>
    </w:p>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ab/>
      </w:r>
      <w:r w:rsidRPr="00B4620E">
        <w:rPr>
          <w:rFonts w:ascii="Times New Roman" w:hAnsi="Times New Roman"/>
          <w:sz w:val="24"/>
          <w:szCs w:val="24"/>
          <w:u w:val="single"/>
        </w:rPr>
        <w:t>Объем дисциплины и виды учебной работы</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Общая трудоемкость дисциплины составляет 30 часов.</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688"/>
        <w:gridCol w:w="4657"/>
      </w:tblGrid>
      <w:tr w:rsidR="003B0083" w:rsidRPr="00B4620E">
        <w:tc>
          <w:tcPr>
            <w:tcW w:w="4688"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Вид учебной работы</w:t>
            </w:r>
          </w:p>
        </w:tc>
        <w:tc>
          <w:tcPr>
            <w:tcW w:w="4657"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Всего часов</w:t>
            </w:r>
          </w:p>
        </w:tc>
      </w:tr>
      <w:tr w:rsidR="003B0083" w:rsidRPr="00B4620E">
        <w:tc>
          <w:tcPr>
            <w:tcW w:w="4688"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Аудиторные занятия</w:t>
            </w:r>
          </w:p>
        </w:tc>
        <w:tc>
          <w:tcPr>
            <w:tcW w:w="4657"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15</w:t>
            </w:r>
          </w:p>
        </w:tc>
      </w:tr>
      <w:tr w:rsidR="003B0083" w:rsidRPr="00B4620E">
        <w:tc>
          <w:tcPr>
            <w:tcW w:w="4688"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В том числе:</w:t>
            </w:r>
          </w:p>
        </w:tc>
        <w:tc>
          <w:tcPr>
            <w:tcW w:w="4657" w:type="dxa"/>
          </w:tcPr>
          <w:p w:rsidR="003B0083" w:rsidRPr="00B4620E" w:rsidRDefault="003B0083" w:rsidP="00B4620E">
            <w:pPr>
              <w:spacing w:after="0" w:line="240" w:lineRule="auto"/>
              <w:contextualSpacing/>
              <w:jc w:val="center"/>
              <w:rPr>
                <w:rFonts w:ascii="Times New Roman" w:hAnsi="Times New Roman"/>
                <w:sz w:val="24"/>
                <w:szCs w:val="24"/>
              </w:rPr>
            </w:pPr>
          </w:p>
        </w:tc>
      </w:tr>
      <w:tr w:rsidR="003B0083" w:rsidRPr="00B4620E">
        <w:trPr>
          <w:trHeight w:val="211"/>
        </w:trPr>
        <w:tc>
          <w:tcPr>
            <w:tcW w:w="4688"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Лекции</w:t>
            </w:r>
          </w:p>
        </w:tc>
        <w:tc>
          <w:tcPr>
            <w:tcW w:w="4657"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3</w:t>
            </w:r>
          </w:p>
        </w:tc>
      </w:tr>
      <w:tr w:rsidR="003B0083" w:rsidRPr="00B4620E">
        <w:tc>
          <w:tcPr>
            <w:tcW w:w="4688"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Практические занятия</w:t>
            </w:r>
          </w:p>
        </w:tc>
        <w:tc>
          <w:tcPr>
            <w:tcW w:w="4657"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12</w:t>
            </w:r>
          </w:p>
        </w:tc>
      </w:tr>
      <w:tr w:rsidR="003B0083" w:rsidRPr="00B4620E">
        <w:tc>
          <w:tcPr>
            <w:tcW w:w="4688"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Самостоятельная работа</w:t>
            </w:r>
          </w:p>
        </w:tc>
        <w:tc>
          <w:tcPr>
            <w:tcW w:w="4657"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15</w:t>
            </w:r>
          </w:p>
        </w:tc>
      </w:tr>
      <w:tr w:rsidR="003B0083" w:rsidRPr="00B4620E">
        <w:tc>
          <w:tcPr>
            <w:tcW w:w="4688"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 xml:space="preserve">Вид промежуточной аттестации </w:t>
            </w:r>
          </w:p>
        </w:tc>
        <w:tc>
          <w:tcPr>
            <w:tcW w:w="4657"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Экзамен</w:t>
            </w:r>
          </w:p>
        </w:tc>
      </w:tr>
      <w:tr w:rsidR="003B0083" w:rsidRPr="00B4620E">
        <w:tc>
          <w:tcPr>
            <w:tcW w:w="4688"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Общая трудоемкость</w:t>
            </w:r>
          </w:p>
        </w:tc>
        <w:tc>
          <w:tcPr>
            <w:tcW w:w="4657"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30</w:t>
            </w:r>
          </w:p>
        </w:tc>
      </w:tr>
    </w:tbl>
    <w:p w:rsidR="003B0083" w:rsidRPr="00B4620E" w:rsidRDefault="003B0083" w:rsidP="00B4620E">
      <w:pPr>
        <w:spacing w:after="0" w:line="240" w:lineRule="auto"/>
        <w:contextualSpacing/>
        <w:jc w:val="both"/>
        <w:rPr>
          <w:rFonts w:ascii="Times New Roman" w:hAnsi="Times New Roman"/>
          <w:sz w:val="24"/>
          <w:szCs w:val="24"/>
        </w:rPr>
      </w:pPr>
    </w:p>
    <w:p w:rsidR="003B0083" w:rsidRPr="00B4620E" w:rsidRDefault="00FE0E91" w:rsidP="00B4620E">
      <w:pPr>
        <w:spacing w:after="0" w:line="240" w:lineRule="auto"/>
        <w:ind w:firstLine="708"/>
        <w:contextualSpacing/>
        <w:rPr>
          <w:rFonts w:ascii="Times New Roman" w:hAnsi="Times New Roman"/>
          <w:sz w:val="24"/>
          <w:szCs w:val="24"/>
          <w:u w:val="single"/>
        </w:rPr>
      </w:pPr>
      <w:r w:rsidRPr="00B4620E">
        <w:rPr>
          <w:rFonts w:ascii="Times New Roman" w:hAnsi="Times New Roman"/>
          <w:sz w:val="24"/>
          <w:szCs w:val="24"/>
          <w:u w:val="single"/>
        </w:rPr>
        <w:t>Структура дисциплины</w:t>
      </w:r>
    </w:p>
    <w:p w:rsidR="003B0083" w:rsidRPr="00B4620E" w:rsidRDefault="003B0083" w:rsidP="00B4620E">
      <w:pPr>
        <w:spacing w:after="0" w:line="240" w:lineRule="auto"/>
        <w:ind w:firstLine="708"/>
        <w:contextualSpacing/>
        <w:rPr>
          <w:rFonts w:ascii="Times New Roman" w:hAnsi="Times New Roman"/>
          <w:sz w:val="24"/>
          <w:szCs w:val="24"/>
        </w:rPr>
      </w:pPr>
    </w:p>
    <w:tbl>
      <w:tblPr>
        <w:tblStyle w:val="af9"/>
        <w:tblW w:w="0" w:type="auto"/>
        <w:tblLook w:val="04A0" w:firstRow="1" w:lastRow="0" w:firstColumn="1" w:lastColumn="0" w:noHBand="0" w:noVBand="1"/>
      </w:tblPr>
      <w:tblGrid>
        <w:gridCol w:w="560"/>
        <w:gridCol w:w="3212"/>
        <w:gridCol w:w="819"/>
        <w:gridCol w:w="1055"/>
        <w:gridCol w:w="1783"/>
        <w:gridCol w:w="2142"/>
      </w:tblGrid>
      <w:tr w:rsidR="003B0083" w:rsidRPr="00B4620E">
        <w:tc>
          <w:tcPr>
            <w:tcW w:w="0" w:type="auto"/>
            <w:vMerge w:val="restart"/>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w:t>
            </w:r>
          </w:p>
          <w:p w:rsidR="003B0083" w:rsidRPr="00B4620E" w:rsidRDefault="00FE0E91" w:rsidP="00B4620E">
            <w:pPr>
              <w:spacing w:after="0" w:line="240" w:lineRule="auto"/>
              <w:contextualSpacing/>
              <w:jc w:val="center"/>
              <w:rPr>
                <w:rFonts w:ascii="Times New Roman" w:hAnsi="Times New Roman"/>
                <w:sz w:val="24"/>
                <w:szCs w:val="24"/>
              </w:rPr>
            </w:pPr>
            <w:proofErr w:type="gramStart"/>
            <w:r w:rsidRPr="00B4620E">
              <w:rPr>
                <w:rFonts w:ascii="Times New Roman" w:hAnsi="Times New Roman"/>
                <w:b/>
                <w:sz w:val="24"/>
                <w:szCs w:val="24"/>
              </w:rPr>
              <w:t>п</w:t>
            </w:r>
            <w:proofErr w:type="gramEnd"/>
            <w:r w:rsidRPr="00B4620E">
              <w:rPr>
                <w:rFonts w:ascii="Times New Roman" w:hAnsi="Times New Roman"/>
                <w:b/>
                <w:sz w:val="24"/>
                <w:szCs w:val="24"/>
              </w:rPr>
              <w:t>/п</w:t>
            </w:r>
          </w:p>
        </w:tc>
        <w:tc>
          <w:tcPr>
            <w:tcW w:w="0" w:type="auto"/>
            <w:vMerge w:val="restart"/>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Наименование раздела (модуля) дисциплины</w:t>
            </w:r>
          </w:p>
        </w:tc>
        <w:tc>
          <w:tcPr>
            <w:tcW w:w="0" w:type="auto"/>
            <w:gridSpan w:val="4"/>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Количество часов</w:t>
            </w:r>
          </w:p>
        </w:tc>
      </w:tr>
      <w:tr w:rsidR="003B0083" w:rsidRPr="00B4620E">
        <w:trPr>
          <w:trHeight w:val="276"/>
        </w:trPr>
        <w:tc>
          <w:tcPr>
            <w:tcW w:w="0" w:type="auto"/>
            <w:vMerge/>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0" w:type="auto"/>
            <w:vMerge/>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0" w:type="auto"/>
            <w:vMerge w:val="restart"/>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Всего</w:t>
            </w:r>
          </w:p>
        </w:tc>
        <w:tc>
          <w:tcPr>
            <w:tcW w:w="0" w:type="auto"/>
            <w:gridSpan w:val="3"/>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в том числе</w:t>
            </w:r>
          </w:p>
        </w:tc>
      </w:tr>
      <w:tr w:rsidR="003B0083" w:rsidRPr="00B4620E">
        <w:tc>
          <w:tcPr>
            <w:tcW w:w="0" w:type="auto"/>
            <w:vMerge/>
            <w:vAlign w:val="center"/>
          </w:tcPr>
          <w:p w:rsidR="003B0083" w:rsidRPr="00B4620E" w:rsidRDefault="003B0083" w:rsidP="00B4620E">
            <w:pPr>
              <w:spacing w:after="0" w:line="240" w:lineRule="auto"/>
              <w:contextualSpacing/>
              <w:jc w:val="center"/>
              <w:rPr>
                <w:rFonts w:ascii="Times New Roman" w:hAnsi="Times New Roman"/>
                <w:color w:val="FF0000"/>
                <w:sz w:val="24"/>
                <w:szCs w:val="24"/>
              </w:rPr>
            </w:pPr>
          </w:p>
        </w:tc>
        <w:tc>
          <w:tcPr>
            <w:tcW w:w="0" w:type="auto"/>
            <w:vMerge/>
            <w:vAlign w:val="center"/>
          </w:tcPr>
          <w:p w:rsidR="003B0083" w:rsidRPr="00B4620E" w:rsidRDefault="003B0083" w:rsidP="00B4620E">
            <w:pPr>
              <w:spacing w:after="0" w:line="240" w:lineRule="auto"/>
              <w:contextualSpacing/>
              <w:jc w:val="center"/>
              <w:rPr>
                <w:rFonts w:ascii="Times New Roman" w:hAnsi="Times New Roman"/>
                <w:color w:val="FF0000"/>
                <w:sz w:val="24"/>
                <w:szCs w:val="24"/>
              </w:rPr>
            </w:pPr>
          </w:p>
        </w:tc>
        <w:tc>
          <w:tcPr>
            <w:tcW w:w="0" w:type="auto"/>
            <w:vMerge/>
            <w:vAlign w:val="center"/>
          </w:tcPr>
          <w:p w:rsidR="003B0083" w:rsidRPr="00B4620E" w:rsidRDefault="003B0083" w:rsidP="00B4620E">
            <w:pPr>
              <w:spacing w:after="0" w:line="240" w:lineRule="auto"/>
              <w:contextualSpacing/>
              <w:jc w:val="center"/>
              <w:rPr>
                <w:rFonts w:ascii="Times New Roman" w:hAnsi="Times New Roman"/>
                <w:color w:val="FF0000"/>
                <w:sz w:val="24"/>
                <w:szCs w:val="24"/>
              </w:rPr>
            </w:pPr>
          </w:p>
        </w:tc>
        <w:tc>
          <w:tcPr>
            <w:tcW w:w="0" w:type="auto"/>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Лекции</w:t>
            </w:r>
          </w:p>
        </w:tc>
        <w:tc>
          <w:tcPr>
            <w:tcW w:w="0" w:type="auto"/>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Практические</w:t>
            </w:r>
          </w:p>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занятия</w:t>
            </w:r>
          </w:p>
        </w:tc>
        <w:tc>
          <w:tcPr>
            <w:tcW w:w="0" w:type="auto"/>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Самостоятельная</w:t>
            </w:r>
          </w:p>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работа</w:t>
            </w:r>
          </w:p>
        </w:tc>
      </w:tr>
      <w:tr w:rsidR="003B0083" w:rsidRPr="00B4620E">
        <w:tc>
          <w:tcPr>
            <w:tcW w:w="0" w:type="auto"/>
          </w:tcPr>
          <w:p w:rsidR="003B0083" w:rsidRPr="00B4620E" w:rsidRDefault="00FE0E91" w:rsidP="00B4620E">
            <w:pPr>
              <w:spacing w:after="0" w:line="240" w:lineRule="auto"/>
              <w:contextualSpacing/>
              <w:jc w:val="center"/>
              <w:rPr>
                <w:rFonts w:ascii="Times New Roman" w:hAnsi="Times New Roman"/>
                <w:color w:val="000000"/>
                <w:sz w:val="24"/>
                <w:szCs w:val="24"/>
              </w:rPr>
            </w:pPr>
            <w:r w:rsidRPr="00B4620E">
              <w:rPr>
                <w:rFonts w:ascii="Times New Roman" w:hAnsi="Times New Roman"/>
                <w:color w:val="000000" w:themeColor="text1"/>
                <w:sz w:val="24"/>
                <w:szCs w:val="24"/>
              </w:rPr>
              <w:t>1</w:t>
            </w:r>
          </w:p>
        </w:tc>
        <w:tc>
          <w:tcPr>
            <w:tcW w:w="0" w:type="auto"/>
          </w:tcPr>
          <w:p w:rsidR="003B0083" w:rsidRPr="00B4620E" w:rsidRDefault="00FE0E91" w:rsidP="00B4620E">
            <w:pPr>
              <w:spacing w:after="0" w:line="240" w:lineRule="auto"/>
              <w:contextualSpacing/>
              <w:rPr>
                <w:rFonts w:ascii="Times New Roman" w:hAnsi="Times New Roman"/>
                <w:color w:val="000000"/>
                <w:sz w:val="24"/>
                <w:szCs w:val="24"/>
              </w:rPr>
            </w:pPr>
            <w:r w:rsidRPr="00B4620E">
              <w:rPr>
                <w:rFonts w:ascii="Times New Roman" w:hAnsi="Times New Roman"/>
                <w:color w:val="000000" w:themeColor="text1"/>
                <w:sz w:val="24"/>
                <w:szCs w:val="24"/>
              </w:rPr>
              <w:t>Раздел 1. Производственные вредности, передающиеся через воздушную среду</w:t>
            </w:r>
          </w:p>
        </w:tc>
        <w:tc>
          <w:tcPr>
            <w:tcW w:w="0" w:type="auto"/>
            <w:vAlign w:val="center"/>
          </w:tcPr>
          <w:p w:rsidR="003B0083" w:rsidRPr="00B4620E" w:rsidRDefault="00FE0E91" w:rsidP="00B4620E">
            <w:pPr>
              <w:spacing w:after="0" w:line="240" w:lineRule="auto"/>
              <w:contextualSpacing/>
              <w:jc w:val="center"/>
              <w:rPr>
                <w:rFonts w:ascii="Times New Roman" w:hAnsi="Times New Roman"/>
                <w:color w:val="000000"/>
                <w:sz w:val="24"/>
                <w:szCs w:val="24"/>
              </w:rPr>
            </w:pPr>
            <w:r w:rsidRPr="00B4620E">
              <w:rPr>
                <w:rFonts w:ascii="Times New Roman" w:hAnsi="Times New Roman"/>
                <w:color w:val="000000" w:themeColor="text1"/>
                <w:sz w:val="24"/>
                <w:szCs w:val="24"/>
              </w:rPr>
              <w:t>26</w:t>
            </w:r>
          </w:p>
        </w:tc>
        <w:tc>
          <w:tcPr>
            <w:tcW w:w="0" w:type="auto"/>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2</w:t>
            </w:r>
          </w:p>
        </w:tc>
        <w:tc>
          <w:tcPr>
            <w:tcW w:w="0" w:type="auto"/>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12</w:t>
            </w:r>
          </w:p>
        </w:tc>
        <w:tc>
          <w:tcPr>
            <w:tcW w:w="0" w:type="auto"/>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12</w:t>
            </w:r>
          </w:p>
        </w:tc>
      </w:tr>
      <w:tr w:rsidR="003B0083" w:rsidRPr="00B4620E">
        <w:tc>
          <w:tcPr>
            <w:tcW w:w="0" w:type="auto"/>
          </w:tcPr>
          <w:p w:rsidR="003B0083" w:rsidRPr="00B4620E" w:rsidRDefault="00FE0E91" w:rsidP="00B4620E">
            <w:pPr>
              <w:spacing w:after="0" w:line="240" w:lineRule="auto"/>
              <w:contextualSpacing/>
              <w:jc w:val="center"/>
              <w:rPr>
                <w:rFonts w:ascii="Times New Roman" w:hAnsi="Times New Roman"/>
                <w:color w:val="000000"/>
                <w:sz w:val="24"/>
                <w:szCs w:val="24"/>
              </w:rPr>
            </w:pPr>
            <w:r w:rsidRPr="00B4620E">
              <w:rPr>
                <w:rFonts w:ascii="Times New Roman" w:hAnsi="Times New Roman"/>
                <w:color w:val="000000" w:themeColor="text1"/>
                <w:sz w:val="24"/>
                <w:szCs w:val="24"/>
              </w:rPr>
              <w:t>2</w:t>
            </w:r>
          </w:p>
        </w:tc>
        <w:tc>
          <w:tcPr>
            <w:tcW w:w="0" w:type="auto"/>
          </w:tcPr>
          <w:p w:rsidR="003B0083" w:rsidRPr="00B4620E" w:rsidRDefault="00FE0E91" w:rsidP="00B4620E">
            <w:pPr>
              <w:spacing w:after="0" w:line="240" w:lineRule="auto"/>
              <w:contextualSpacing/>
              <w:rPr>
                <w:rFonts w:ascii="Times New Roman" w:hAnsi="Times New Roman"/>
                <w:color w:val="000000"/>
                <w:sz w:val="24"/>
                <w:szCs w:val="24"/>
              </w:rPr>
            </w:pPr>
            <w:r w:rsidRPr="00B4620E">
              <w:rPr>
                <w:rFonts w:ascii="Times New Roman" w:hAnsi="Times New Roman"/>
                <w:color w:val="000000" w:themeColor="text1"/>
                <w:sz w:val="24"/>
                <w:szCs w:val="24"/>
              </w:rPr>
              <w:t>Раздел 2. Производственные вредности, воздействующие путем непосредственного контакта</w:t>
            </w:r>
          </w:p>
        </w:tc>
        <w:tc>
          <w:tcPr>
            <w:tcW w:w="0" w:type="auto"/>
            <w:vAlign w:val="center"/>
          </w:tcPr>
          <w:p w:rsidR="003B0083" w:rsidRPr="00B4620E" w:rsidRDefault="00FE0E91" w:rsidP="00B4620E">
            <w:pPr>
              <w:spacing w:after="0" w:line="240" w:lineRule="auto"/>
              <w:contextualSpacing/>
              <w:jc w:val="center"/>
              <w:rPr>
                <w:rFonts w:ascii="Times New Roman" w:hAnsi="Times New Roman"/>
                <w:color w:val="000000"/>
                <w:sz w:val="24"/>
                <w:szCs w:val="24"/>
              </w:rPr>
            </w:pPr>
            <w:r w:rsidRPr="00B4620E">
              <w:rPr>
                <w:rFonts w:ascii="Times New Roman" w:hAnsi="Times New Roman"/>
                <w:color w:val="000000" w:themeColor="text1"/>
                <w:sz w:val="24"/>
                <w:szCs w:val="24"/>
              </w:rPr>
              <w:t>4</w:t>
            </w:r>
          </w:p>
        </w:tc>
        <w:tc>
          <w:tcPr>
            <w:tcW w:w="0" w:type="auto"/>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1</w:t>
            </w:r>
          </w:p>
        </w:tc>
        <w:tc>
          <w:tcPr>
            <w:tcW w:w="0" w:type="auto"/>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w:t>
            </w:r>
          </w:p>
        </w:tc>
        <w:tc>
          <w:tcPr>
            <w:tcW w:w="0" w:type="auto"/>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3</w:t>
            </w:r>
          </w:p>
        </w:tc>
      </w:tr>
    </w:tbl>
    <w:p w:rsidR="003B0083" w:rsidRPr="00B4620E" w:rsidRDefault="00FE0E91" w:rsidP="00B4620E">
      <w:pPr>
        <w:spacing w:after="0" w:line="240" w:lineRule="auto"/>
        <w:ind w:firstLine="708"/>
        <w:contextualSpacing/>
        <w:rPr>
          <w:rFonts w:ascii="Times New Roman" w:hAnsi="Times New Roman"/>
          <w:sz w:val="24"/>
          <w:szCs w:val="24"/>
          <w:u w:val="single"/>
        </w:rPr>
      </w:pPr>
      <w:r w:rsidRPr="00B4620E">
        <w:rPr>
          <w:rFonts w:ascii="Times New Roman" w:hAnsi="Times New Roman"/>
          <w:sz w:val="24"/>
          <w:szCs w:val="24"/>
          <w:u w:val="single"/>
        </w:rPr>
        <w:t>Содержание дисциплины</w:t>
      </w:r>
    </w:p>
    <w:p w:rsidR="003B0083" w:rsidRPr="00B4620E" w:rsidRDefault="003B0083" w:rsidP="00B4620E">
      <w:pPr>
        <w:spacing w:after="0" w:line="240" w:lineRule="auto"/>
        <w:ind w:firstLine="708"/>
        <w:contextualSpacing/>
        <w:rPr>
          <w:rFonts w:ascii="Times New Roman" w:hAnsi="Times New Roman"/>
          <w:sz w:val="24"/>
          <w:szCs w:val="24"/>
        </w:rPr>
      </w:pPr>
    </w:p>
    <w:tbl>
      <w:tblPr>
        <w:tblW w:w="9346" w:type="dxa"/>
        <w:tblBorders>
          <w:top w:val="single" w:sz="8" w:space="0" w:color="000000"/>
          <w:left w:val="single" w:sz="8" w:space="0" w:color="000000"/>
          <w:bottom w:val="single" w:sz="8" w:space="0" w:color="000000"/>
          <w:right w:val="single" w:sz="8" w:space="0" w:color="000000"/>
        </w:tblBorders>
        <w:tblLayout w:type="fixed"/>
        <w:tblLook w:val="0000" w:firstRow="0" w:lastRow="0" w:firstColumn="0" w:lastColumn="0" w:noHBand="0" w:noVBand="0"/>
      </w:tblPr>
      <w:tblGrid>
        <w:gridCol w:w="1843"/>
        <w:gridCol w:w="7503"/>
      </w:tblGrid>
      <w:tr w:rsidR="003B0083" w:rsidRPr="00B4620E">
        <w:trPr>
          <w:trHeight w:val="122"/>
        </w:trPr>
        <w:tc>
          <w:tcPr>
            <w:tcW w:w="1843" w:type="dxa"/>
            <w:tcBorders>
              <w:top w:val="single" w:sz="8" w:space="0" w:color="000000"/>
              <w:left w:val="single" w:sz="8" w:space="0" w:color="000000"/>
              <w:bottom w:val="single" w:sz="8" w:space="0" w:color="000000"/>
              <w:right w:val="single" w:sz="8" w:space="0" w:color="000000"/>
            </w:tcBorders>
            <w:vAlign w:val="center"/>
          </w:tcPr>
          <w:p w:rsidR="003B0083" w:rsidRPr="00B4620E" w:rsidRDefault="00FE0E91" w:rsidP="00B4620E">
            <w:pPr>
              <w:pStyle w:val="Default"/>
              <w:contextualSpacing/>
              <w:jc w:val="center"/>
              <w:rPr>
                <w:b/>
                <w:bCs/>
              </w:rPr>
            </w:pPr>
            <w:r w:rsidRPr="00B4620E">
              <w:rPr>
                <w:b/>
                <w:bCs/>
              </w:rPr>
              <w:t>Название раздела</w:t>
            </w:r>
          </w:p>
        </w:tc>
        <w:tc>
          <w:tcPr>
            <w:tcW w:w="7503" w:type="dxa"/>
            <w:tcBorders>
              <w:top w:val="single" w:sz="8" w:space="0" w:color="000000"/>
              <w:left w:val="single" w:sz="8" w:space="0" w:color="000000"/>
              <w:bottom w:val="single" w:sz="8" w:space="0" w:color="000000"/>
            </w:tcBorders>
            <w:vAlign w:val="center"/>
          </w:tcPr>
          <w:p w:rsidR="003B0083" w:rsidRPr="00B4620E" w:rsidRDefault="00FE0E91" w:rsidP="00B4620E">
            <w:pPr>
              <w:pStyle w:val="Default"/>
              <w:contextualSpacing/>
              <w:jc w:val="center"/>
              <w:rPr>
                <w:b/>
                <w:bCs/>
              </w:rPr>
            </w:pPr>
            <w:r w:rsidRPr="00B4620E">
              <w:rPr>
                <w:b/>
                <w:bCs/>
              </w:rPr>
              <w:t>Содержание раздела в дидактических единицах</w:t>
            </w:r>
          </w:p>
        </w:tc>
      </w:tr>
      <w:tr w:rsidR="003B0083" w:rsidRPr="00B4620E">
        <w:trPr>
          <w:trHeight w:val="288"/>
        </w:trPr>
        <w:tc>
          <w:tcPr>
            <w:tcW w:w="1843" w:type="dxa"/>
            <w:tcBorders>
              <w:top w:val="single" w:sz="8" w:space="0" w:color="000000"/>
              <w:left w:val="single" w:sz="8" w:space="0" w:color="000000"/>
              <w:bottom w:val="single" w:sz="8" w:space="0" w:color="000000"/>
              <w:right w:val="single" w:sz="8" w:space="0" w:color="000000"/>
            </w:tcBorders>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color w:val="000000" w:themeColor="text1"/>
                <w:sz w:val="24"/>
                <w:szCs w:val="24"/>
              </w:rPr>
              <w:t xml:space="preserve">Раздел 1. Производственные вредности, передающиеся через </w:t>
            </w:r>
            <w:r w:rsidRPr="00B4620E">
              <w:rPr>
                <w:rFonts w:ascii="Times New Roman" w:hAnsi="Times New Roman"/>
                <w:color w:val="000000" w:themeColor="text1"/>
                <w:sz w:val="24"/>
                <w:szCs w:val="24"/>
              </w:rPr>
              <w:lastRenderedPageBreak/>
              <w:t>воздушную среду</w:t>
            </w:r>
          </w:p>
        </w:tc>
        <w:tc>
          <w:tcPr>
            <w:tcW w:w="7503" w:type="dxa"/>
            <w:tcBorders>
              <w:top w:val="single" w:sz="8" w:space="0" w:color="000000"/>
              <w:left w:val="single" w:sz="8" w:space="0" w:color="000000"/>
              <w:bottom w:val="single" w:sz="8" w:space="0" w:color="000000"/>
            </w:tcBorders>
          </w:tcPr>
          <w:p w:rsidR="003B0083" w:rsidRPr="00B4620E" w:rsidRDefault="00FE0E91" w:rsidP="00B4620E">
            <w:pPr>
              <w:pStyle w:val="26"/>
              <w:spacing w:after="0" w:line="240" w:lineRule="auto"/>
              <w:ind w:left="0" w:firstLine="326"/>
              <w:contextualSpacing/>
              <w:jc w:val="both"/>
              <w:rPr>
                <w:rFonts w:ascii="Times New Roman" w:hAnsi="Times New Roman"/>
                <w:sz w:val="24"/>
                <w:szCs w:val="24"/>
              </w:rPr>
            </w:pPr>
            <w:r w:rsidRPr="00B4620E">
              <w:rPr>
                <w:rFonts w:ascii="Times New Roman" w:hAnsi="Times New Roman"/>
                <w:sz w:val="24"/>
                <w:szCs w:val="24"/>
              </w:rPr>
              <w:lastRenderedPageBreak/>
              <w:t xml:space="preserve">Действие микроклимата на организм человека. Характеристика основных параметров микроклимата. Методы и средства оценки климатических условий труда. Организация работ при наличии неблагоприятных климатических условий. Пути нормализации микроклиматических условий. Профилактика заболеваний. </w:t>
            </w:r>
            <w:r w:rsidRPr="00B4620E">
              <w:rPr>
                <w:rFonts w:ascii="Times New Roman" w:hAnsi="Times New Roman"/>
                <w:sz w:val="24"/>
                <w:szCs w:val="24"/>
              </w:rPr>
              <w:lastRenderedPageBreak/>
              <w:t>Требования к спецодежде и ее выбора.</w:t>
            </w:r>
          </w:p>
          <w:p w:rsidR="003B0083" w:rsidRPr="00B4620E" w:rsidRDefault="00FE0E91" w:rsidP="00B4620E">
            <w:pPr>
              <w:pStyle w:val="26"/>
              <w:spacing w:after="0" w:line="240" w:lineRule="auto"/>
              <w:ind w:left="0" w:firstLine="326"/>
              <w:contextualSpacing/>
              <w:jc w:val="both"/>
              <w:rPr>
                <w:rFonts w:ascii="Times New Roman" w:hAnsi="Times New Roman"/>
                <w:sz w:val="24"/>
                <w:szCs w:val="24"/>
              </w:rPr>
            </w:pPr>
            <w:r w:rsidRPr="00B4620E">
              <w:rPr>
                <w:rFonts w:ascii="Times New Roman" w:hAnsi="Times New Roman"/>
                <w:sz w:val="24"/>
                <w:szCs w:val="24"/>
              </w:rPr>
              <w:t>Вредные вещества в рабочей зоне и защита от них. Действие ядовитых и агрессивных веществ на организм человека. Хранение, отпуск и транспортировка вредных веществ. Средства индивидуальной защиты. Обезвреживания транспортных средств, помещений, спецодежды.</w:t>
            </w:r>
          </w:p>
          <w:p w:rsidR="003B0083" w:rsidRPr="00B4620E" w:rsidRDefault="00FE0E91" w:rsidP="00B4620E">
            <w:pPr>
              <w:pStyle w:val="26"/>
              <w:spacing w:after="0" w:line="240" w:lineRule="auto"/>
              <w:ind w:left="0" w:firstLine="326"/>
              <w:contextualSpacing/>
              <w:jc w:val="both"/>
              <w:rPr>
                <w:rFonts w:ascii="Times New Roman" w:hAnsi="Times New Roman"/>
                <w:sz w:val="24"/>
                <w:szCs w:val="24"/>
              </w:rPr>
            </w:pPr>
            <w:r w:rsidRPr="00B4620E">
              <w:rPr>
                <w:rFonts w:ascii="Times New Roman" w:hAnsi="Times New Roman"/>
                <w:sz w:val="24"/>
                <w:szCs w:val="24"/>
              </w:rPr>
              <w:t xml:space="preserve">Гигиена труда. </w:t>
            </w:r>
            <w:proofErr w:type="spellStart"/>
            <w:r w:rsidRPr="00B4620E">
              <w:rPr>
                <w:rFonts w:ascii="Times New Roman" w:hAnsi="Times New Roman"/>
                <w:sz w:val="24"/>
                <w:szCs w:val="24"/>
              </w:rPr>
              <w:t>Антропозоонозы</w:t>
            </w:r>
            <w:proofErr w:type="spellEnd"/>
            <w:r w:rsidRPr="00B4620E">
              <w:rPr>
                <w:rFonts w:ascii="Times New Roman" w:hAnsi="Times New Roman"/>
                <w:sz w:val="24"/>
                <w:szCs w:val="24"/>
              </w:rPr>
              <w:t xml:space="preserve"> и их профилактика. Дезинфекция, </w:t>
            </w:r>
            <w:proofErr w:type="spellStart"/>
            <w:r w:rsidRPr="00B4620E">
              <w:rPr>
                <w:rFonts w:ascii="Times New Roman" w:hAnsi="Times New Roman"/>
                <w:sz w:val="24"/>
                <w:szCs w:val="24"/>
              </w:rPr>
              <w:t>дезинвазия</w:t>
            </w:r>
            <w:proofErr w:type="spellEnd"/>
            <w:r w:rsidRPr="00B4620E">
              <w:rPr>
                <w:rFonts w:ascii="Times New Roman" w:hAnsi="Times New Roman"/>
                <w:sz w:val="24"/>
                <w:szCs w:val="24"/>
              </w:rPr>
              <w:t xml:space="preserve">, дезинсекция, дератизация и меры личной профилактики. </w:t>
            </w:r>
          </w:p>
          <w:p w:rsidR="003B0083" w:rsidRPr="00B4620E" w:rsidRDefault="00FE0E91" w:rsidP="00B4620E">
            <w:pPr>
              <w:pStyle w:val="26"/>
              <w:spacing w:after="0" w:line="240" w:lineRule="auto"/>
              <w:ind w:left="0" w:firstLine="326"/>
              <w:contextualSpacing/>
              <w:jc w:val="both"/>
              <w:rPr>
                <w:rFonts w:ascii="Times New Roman" w:hAnsi="Times New Roman"/>
                <w:sz w:val="24"/>
                <w:szCs w:val="24"/>
              </w:rPr>
            </w:pPr>
            <w:r w:rsidRPr="00B4620E">
              <w:rPr>
                <w:rFonts w:ascii="Times New Roman" w:hAnsi="Times New Roman"/>
                <w:sz w:val="24"/>
                <w:szCs w:val="24"/>
              </w:rPr>
              <w:t>Производственный шум, ультразвуки в производственных помещениях, их действие на организм человека. Средства индивидуальной защиты. Физические и психологические нагрузки в животноводстве и их нормализация. Характеристика психологической физической нагрузок на организм. Допустимые уровни переноса и перемещения тяжестей.</w:t>
            </w:r>
          </w:p>
          <w:p w:rsidR="003B0083" w:rsidRPr="00B4620E" w:rsidRDefault="00FE0E91" w:rsidP="00B4620E">
            <w:pPr>
              <w:pStyle w:val="26"/>
              <w:spacing w:after="0" w:line="240" w:lineRule="auto"/>
              <w:ind w:left="0" w:firstLine="326"/>
              <w:contextualSpacing/>
              <w:jc w:val="both"/>
              <w:rPr>
                <w:rFonts w:ascii="Times New Roman" w:hAnsi="Times New Roman"/>
                <w:sz w:val="24"/>
                <w:szCs w:val="24"/>
              </w:rPr>
            </w:pPr>
            <w:r w:rsidRPr="00B4620E">
              <w:rPr>
                <w:rFonts w:ascii="Times New Roman" w:hAnsi="Times New Roman"/>
                <w:sz w:val="24"/>
                <w:szCs w:val="24"/>
              </w:rPr>
              <w:t>Вредные излучения и защита от них. Источники излучений, применяемых в животноводстве. Действие ультрафиолетовых, инфракрасных, ионизирующих и электромагнитных излучений на организм человека. Допустимые уровни, меры и средства защиты.</w:t>
            </w:r>
          </w:p>
          <w:p w:rsidR="003B0083" w:rsidRPr="00B4620E" w:rsidRDefault="00FE0E91" w:rsidP="00B4620E">
            <w:pPr>
              <w:pStyle w:val="26"/>
              <w:spacing w:after="0" w:line="240" w:lineRule="auto"/>
              <w:ind w:left="0" w:firstLine="326"/>
              <w:contextualSpacing/>
              <w:jc w:val="both"/>
              <w:rPr>
                <w:rFonts w:ascii="Times New Roman" w:hAnsi="Times New Roman"/>
                <w:sz w:val="24"/>
                <w:szCs w:val="24"/>
              </w:rPr>
            </w:pPr>
            <w:r w:rsidRPr="00B4620E">
              <w:rPr>
                <w:rFonts w:ascii="Times New Roman" w:hAnsi="Times New Roman"/>
                <w:sz w:val="24"/>
                <w:szCs w:val="24"/>
              </w:rPr>
              <w:t>Освещение производственных помещений и его нормализация. Влияние освещения на здоровье человека. Санитарно-гигиенические требования к освещению производственных помещений. Классификация производственного освещения и основные требования к нему. Нормирование освещенности рабочих мест. Характеристика источников искусственного освещения. Методы и средства оценки освещенности.</w:t>
            </w:r>
          </w:p>
          <w:p w:rsidR="003B0083" w:rsidRPr="00B4620E" w:rsidRDefault="00FE0E91" w:rsidP="00B4620E">
            <w:pPr>
              <w:pStyle w:val="26"/>
              <w:spacing w:after="0" w:line="240" w:lineRule="auto"/>
              <w:ind w:left="0" w:firstLine="326"/>
              <w:contextualSpacing/>
              <w:jc w:val="both"/>
              <w:rPr>
                <w:rFonts w:ascii="Times New Roman" w:hAnsi="Times New Roman"/>
                <w:sz w:val="24"/>
                <w:szCs w:val="24"/>
              </w:rPr>
            </w:pPr>
            <w:r w:rsidRPr="00B4620E">
              <w:rPr>
                <w:rFonts w:ascii="Times New Roman" w:hAnsi="Times New Roman"/>
                <w:sz w:val="24"/>
                <w:szCs w:val="24"/>
              </w:rPr>
              <w:t>Требования, предъявляемые к производственной территории, животноводческим зданиям и бытовым помещениям. Выбор площадок для производственных зданий, ферм и комплексов. Санитарно-защитные зоны.</w:t>
            </w:r>
          </w:p>
          <w:p w:rsidR="003B0083" w:rsidRPr="00B4620E" w:rsidRDefault="00FE0E91" w:rsidP="00B4620E">
            <w:pPr>
              <w:pStyle w:val="26"/>
              <w:spacing w:after="0" w:line="240" w:lineRule="auto"/>
              <w:ind w:left="0" w:firstLine="326"/>
              <w:contextualSpacing/>
              <w:jc w:val="both"/>
              <w:rPr>
                <w:rFonts w:ascii="Times New Roman" w:hAnsi="Times New Roman"/>
                <w:sz w:val="24"/>
                <w:szCs w:val="24"/>
              </w:rPr>
            </w:pPr>
            <w:r w:rsidRPr="00B4620E">
              <w:rPr>
                <w:rFonts w:ascii="Times New Roman" w:hAnsi="Times New Roman"/>
                <w:sz w:val="24"/>
                <w:szCs w:val="24"/>
              </w:rPr>
              <w:t>Исследование микроклимата. Исследование освещенности. Исследование вентиляции. Исследование загазованности. Исследование запыленности. Исследование производственного шума.</w:t>
            </w:r>
          </w:p>
          <w:p w:rsidR="003B0083" w:rsidRPr="00B4620E" w:rsidRDefault="00FE0E91" w:rsidP="00B4620E">
            <w:pPr>
              <w:pStyle w:val="26"/>
              <w:spacing w:after="0" w:line="240" w:lineRule="auto"/>
              <w:ind w:left="0" w:firstLine="326"/>
              <w:contextualSpacing/>
              <w:jc w:val="both"/>
              <w:rPr>
                <w:rFonts w:ascii="Times New Roman" w:hAnsi="Times New Roman"/>
                <w:sz w:val="24"/>
                <w:szCs w:val="24"/>
              </w:rPr>
            </w:pPr>
            <w:r w:rsidRPr="00B4620E">
              <w:rPr>
                <w:rFonts w:ascii="Times New Roman" w:hAnsi="Times New Roman"/>
                <w:sz w:val="24"/>
                <w:szCs w:val="24"/>
              </w:rPr>
              <w:t>Расчет освещения. Расчет вентиляции.</w:t>
            </w:r>
          </w:p>
        </w:tc>
      </w:tr>
      <w:tr w:rsidR="003B0083" w:rsidRPr="00B4620E">
        <w:trPr>
          <w:trHeight w:val="288"/>
        </w:trPr>
        <w:tc>
          <w:tcPr>
            <w:tcW w:w="1843" w:type="dxa"/>
            <w:tcBorders>
              <w:top w:val="single" w:sz="8" w:space="0" w:color="000000"/>
              <w:left w:val="single" w:sz="8" w:space="0" w:color="000000"/>
              <w:bottom w:val="single" w:sz="8" w:space="0" w:color="000000"/>
              <w:right w:val="single" w:sz="8" w:space="0" w:color="000000"/>
            </w:tcBorders>
          </w:tcPr>
          <w:p w:rsidR="003B0083" w:rsidRPr="00B4620E" w:rsidRDefault="00FE0E91" w:rsidP="00B4620E">
            <w:pPr>
              <w:spacing w:after="0" w:line="240" w:lineRule="auto"/>
              <w:contextualSpacing/>
              <w:rPr>
                <w:rFonts w:ascii="Times New Roman" w:hAnsi="Times New Roman"/>
                <w:color w:val="000000"/>
                <w:sz w:val="24"/>
                <w:szCs w:val="24"/>
              </w:rPr>
            </w:pPr>
            <w:r w:rsidRPr="00B4620E">
              <w:rPr>
                <w:rFonts w:ascii="Times New Roman" w:hAnsi="Times New Roman"/>
                <w:color w:val="000000" w:themeColor="text1"/>
                <w:sz w:val="24"/>
                <w:szCs w:val="24"/>
              </w:rPr>
              <w:lastRenderedPageBreak/>
              <w:t>Раздел 2. Производственные вредности, воздействующие путем непосредственного контакта</w:t>
            </w:r>
          </w:p>
        </w:tc>
        <w:tc>
          <w:tcPr>
            <w:tcW w:w="7503" w:type="dxa"/>
            <w:tcBorders>
              <w:top w:val="single" w:sz="8" w:space="0" w:color="000000"/>
              <w:left w:val="single" w:sz="8" w:space="0" w:color="000000"/>
              <w:bottom w:val="single" w:sz="8" w:space="0" w:color="000000"/>
            </w:tcBorders>
          </w:tcPr>
          <w:p w:rsidR="003B0083" w:rsidRPr="00B4620E" w:rsidRDefault="00FE0E91" w:rsidP="00B4620E">
            <w:pPr>
              <w:pStyle w:val="26"/>
              <w:spacing w:after="0" w:line="240" w:lineRule="auto"/>
              <w:ind w:left="0" w:firstLine="326"/>
              <w:contextualSpacing/>
              <w:jc w:val="both"/>
              <w:rPr>
                <w:rFonts w:ascii="Times New Roman" w:hAnsi="Times New Roman"/>
                <w:sz w:val="24"/>
                <w:szCs w:val="24"/>
              </w:rPr>
            </w:pPr>
            <w:r w:rsidRPr="00B4620E">
              <w:rPr>
                <w:rFonts w:ascii="Times New Roman" w:hAnsi="Times New Roman"/>
                <w:sz w:val="24"/>
                <w:szCs w:val="24"/>
              </w:rPr>
              <w:t>Производственная вибрация в производственных помещениях, их действие на организм человека. Средства индивидуальной защиты.</w:t>
            </w:r>
          </w:p>
          <w:p w:rsidR="003B0083" w:rsidRPr="00B4620E" w:rsidRDefault="00FE0E91" w:rsidP="00B4620E">
            <w:pPr>
              <w:pStyle w:val="26"/>
              <w:spacing w:after="0" w:line="240" w:lineRule="auto"/>
              <w:ind w:left="0" w:firstLine="326"/>
              <w:contextualSpacing/>
              <w:jc w:val="both"/>
              <w:rPr>
                <w:rFonts w:ascii="Times New Roman" w:hAnsi="Times New Roman"/>
                <w:sz w:val="24"/>
                <w:szCs w:val="24"/>
              </w:rPr>
            </w:pPr>
            <w:r w:rsidRPr="00B4620E">
              <w:rPr>
                <w:rFonts w:ascii="Times New Roman" w:hAnsi="Times New Roman"/>
                <w:sz w:val="24"/>
                <w:szCs w:val="24"/>
              </w:rPr>
              <w:t>Вредные вещества, воздействующие путем непосредственного контакта, и защита от них. Действие ядовитых и агрессивных веществ на организм человека. Хранение и транспортировка вредных веществ. Работа с кислотами и щелочами. Средства индивидуальной защиты. Обезвреживания транспортных средств, помещений, спецодежды.</w:t>
            </w:r>
          </w:p>
          <w:p w:rsidR="003B0083" w:rsidRPr="00B4620E" w:rsidRDefault="003B0083" w:rsidP="00B4620E">
            <w:pPr>
              <w:pStyle w:val="26"/>
              <w:spacing w:after="0" w:line="240" w:lineRule="auto"/>
              <w:ind w:left="0" w:firstLine="326"/>
              <w:contextualSpacing/>
              <w:jc w:val="both"/>
              <w:rPr>
                <w:rFonts w:ascii="Times New Roman" w:hAnsi="Times New Roman"/>
                <w:sz w:val="24"/>
                <w:szCs w:val="24"/>
              </w:rPr>
            </w:pPr>
          </w:p>
        </w:tc>
      </w:tr>
    </w:tbl>
    <w:p w:rsidR="003B0083" w:rsidRDefault="003B0083" w:rsidP="00B4620E">
      <w:pPr>
        <w:spacing w:after="0" w:line="240" w:lineRule="auto"/>
        <w:contextualSpacing/>
        <w:rPr>
          <w:rFonts w:ascii="Times New Roman" w:hAnsi="Times New Roman"/>
          <w:sz w:val="24"/>
          <w:szCs w:val="24"/>
        </w:rPr>
      </w:pPr>
    </w:p>
    <w:p w:rsidR="00C75272" w:rsidRDefault="00C75272" w:rsidP="00B4620E">
      <w:pPr>
        <w:spacing w:after="0" w:line="240" w:lineRule="auto"/>
        <w:contextualSpacing/>
        <w:rPr>
          <w:rFonts w:ascii="Times New Roman" w:hAnsi="Times New Roman"/>
          <w:sz w:val="24"/>
          <w:szCs w:val="24"/>
        </w:rPr>
      </w:pPr>
    </w:p>
    <w:p w:rsidR="00C75272" w:rsidRDefault="00C75272" w:rsidP="00B4620E">
      <w:pPr>
        <w:spacing w:after="0" w:line="240" w:lineRule="auto"/>
        <w:contextualSpacing/>
        <w:rPr>
          <w:rFonts w:ascii="Times New Roman" w:hAnsi="Times New Roman"/>
          <w:sz w:val="24"/>
          <w:szCs w:val="24"/>
        </w:rPr>
      </w:pPr>
    </w:p>
    <w:p w:rsidR="00C75272" w:rsidRDefault="00C75272" w:rsidP="00B4620E">
      <w:pPr>
        <w:spacing w:after="0" w:line="240" w:lineRule="auto"/>
        <w:contextualSpacing/>
        <w:rPr>
          <w:rFonts w:ascii="Times New Roman" w:hAnsi="Times New Roman"/>
          <w:sz w:val="24"/>
          <w:szCs w:val="24"/>
        </w:rPr>
      </w:pPr>
    </w:p>
    <w:p w:rsidR="00C75272" w:rsidRPr="00B4620E" w:rsidRDefault="00C75272" w:rsidP="00B4620E">
      <w:pPr>
        <w:spacing w:after="0" w:line="240" w:lineRule="auto"/>
        <w:contextualSpacing/>
        <w:rPr>
          <w:rFonts w:ascii="Times New Roman" w:hAnsi="Times New Roman"/>
          <w:sz w:val="24"/>
          <w:szCs w:val="24"/>
        </w:rPr>
      </w:pPr>
    </w:p>
    <w:p w:rsidR="003B0083" w:rsidRPr="00B4620E" w:rsidRDefault="003B0083" w:rsidP="00B4620E">
      <w:pPr>
        <w:spacing w:after="0" w:line="240" w:lineRule="auto"/>
        <w:ind w:firstLine="708"/>
        <w:contextualSpacing/>
        <w:jc w:val="center"/>
        <w:rPr>
          <w:rFonts w:ascii="Times New Roman" w:hAnsi="Times New Roman"/>
          <w:sz w:val="24"/>
          <w:szCs w:val="24"/>
        </w:rPr>
      </w:pPr>
    </w:p>
    <w:p w:rsidR="003B0083" w:rsidRPr="00B4620E" w:rsidRDefault="00FE0E91" w:rsidP="00B4620E">
      <w:pPr>
        <w:spacing w:after="0" w:line="240" w:lineRule="auto"/>
        <w:ind w:firstLine="708"/>
        <w:contextualSpacing/>
        <w:jc w:val="center"/>
        <w:rPr>
          <w:rFonts w:ascii="Times New Roman" w:hAnsi="Times New Roman"/>
          <w:sz w:val="24"/>
          <w:szCs w:val="24"/>
        </w:rPr>
      </w:pPr>
      <w:r w:rsidRPr="00B4620E">
        <w:rPr>
          <w:rFonts w:ascii="Times New Roman" w:hAnsi="Times New Roman"/>
          <w:b/>
          <w:sz w:val="24"/>
          <w:szCs w:val="24"/>
        </w:rPr>
        <w:t>Фонд оценочных средств</w:t>
      </w:r>
    </w:p>
    <w:p w:rsidR="003B0083" w:rsidRPr="00B4620E" w:rsidRDefault="003B0083" w:rsidP="00B4620E">
      <w:pPr>
        <w:spacing w:after="0" w:line="240" w:lineRule="auto"/>
        <w:ind w:firstLine="708"/>
        <w:contextualSpacing/>
        <w:jc w:val="center"/>
        <w:rPr>
          <w:rFonts w:ascii="Times New Roman" w:hAnsi="Times New Roman"/>
          <w:sz w:val="24"/>
          <w:szCs w:val="24"/>
        </w:rPr>
      </w:pP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u w:val="single"/>
        </w:rPr>
        <w:t xml:space="preserve">Вопросы </w:t>
      </w:r>
    </w:p>
    <w:p w:rsidR="003B0083" w:rsidRPr="00B4620E" w:rsidRDefault="00FE0E91" w:rsidP="00B4620E">
      <w:pPr>
        <w:pBdr>
          <w:top w:val="none" w:sz="0" w:space="0" w:color="auto"/>
          <w:left w:val="none" w:sz="0" w:space="0" w:color="auto"/>
          <w:bottom w:val="none" w:sz="0" w:space="0" w:color="auto"/>
          <w:right w:val="none" w:sz="0" w:space="0" w:color="auto"/>
          <w:between w:val="none" w:sz="0" w:space="0" w:color="auto"/>
        </w:pBdr>
        <w:spacing w:after="0" w:line="240" w:lineRule="auto"/>
        <w:ind w:firstLine="709"/>
        <w:contextualSpacing/>
        <w:rPr>
          <w:rFonts w:ascii="Times New Roman" w:hAnsi="Times New Roman"/>
          <w:sz w:val="24"/>
          <w:szCs w:val="24"/>
        </w:rPr>
      </w:pPr>
      <w:r w:rsidRPr="00B4620E">
        <w:rPr>
          <w:rFonts w:ascii="Times New Roman" w:hAnsi="Times New Roman"/>
          <w:sz w:val="24"/>
          <w:szCs w:val="24"/>
        </w:rPr>
        <w:lastRenderedPageBreak/>
        <w:t>1. Понятия «производственная санитария», «гигиена труда», «вредный производственный фактор», классификация вредных производственных факторов.</w:t>
      </w:r>
    </w:p>
    <w:p w:rsidR="003B0083" w:rsidRPr="00B4620E" w:rsidRDefault="00FE0E91" w:rsidP="00B4620E">
      <w:pPr>
        <w:pBdr>
          <w:top w:val="none" w:sz="0" w:space="0" w:color="auto"/>
          <w:left w:val="none" w:sz="0" w:space="0" w:color="auto"/>
          <w:bottom w:val="none" w:sz="0" w:space="0" w:color="auto"/>
          <w:right w:val="none" w:sz="0" w:space="0" w:color="auto"/>
          <w:between w:val="none" w:sz="0" w:space="0" w:color="auto"/>
        </w:pBdr>
        <w:spacing w:after="0" w:line="240" w:lineRule="auto"/>
        <w:ind w:firstLine="709"/>
        <w:contextualSpacing/>
        <w:rPr>
          <w:rFonts w:ascii="Times New Roman" w:hAnsi="Times New Roman"/>
          <w:sz w:val="24"/>
          <w:szCs w:val="24"/>
        </w:rPr>
      </w:pPr>
      <w:r w:rsidRPr="00B4620E">
        <w:rPr>
          <w:rFonts w:ascii="Times New Roman" w:hAnsi="Times New Roman"/>
          <w:sz w:val="24"/>
          <w:szCs w:val="24"/>
        </w:rPr>
        <w:t>2. Законодательные акты по производственной санитарии.</w:t>
      </w:r>
    </w:p>
    <w:p w:rsidR="003B0083" w:rsidRPr="00B4620E" w:rsidRDefault="00FE0E91" w:rsidP="00B4620E">
      <w:pPr>
        <w:pBdr>
          <w:top w:val="none" w:sz="0" w:space="0" w:color="auto"/>
          <w:left w:val="none" w:sz="0" w:space="0" w:color="auto"/>
          <w:bottom w:val="none" w:sz="0" w:space="0" w:color="auto"/>
          <w:right w:val="none" w:sz="0" w:space="0" w:color="auto"/>
          <w:between w:val="none" w:sz="0" w:space="0" w:color="auto"/>
        </w:pBdr>
        <w:spacing w:after="0" w:line="240" w:lineRule="auto"/>
        <w:ind w:firstLine="709"/>
        <w:contextualSpacing/>
        <w:rPr>
          <w:rFonts w:ascii="Times New Roman" w:hAnsi="Times New Roman"/>
          <w:sz w:val="24"/>
          <w:szCs w:val="24"/>
        </w:rPr>
      </w:pPr>
      <w:r w:rsidRPr="00B4620E">
        <w:rPr>
          <w:rFonts w:ascii="Times New Roman" w:hAnsi="Times New Roman"/>
          <w:sz w:val="24"/>
          <w:szCs w:val="24"/>
        </w:rPr>
        <w:t>3. Классификация условий труда по гигиеническим критериям.</w:t>
      </w:r>
    </w:p>
    <w:p w:rsidR="003B0083" w:rsidRPr="00B4620E" w:rsidRDefault="00FE0E91" w:rsidP="00B4620E">
      <w:pPr>
        <w:pBdr>
          <w:top w:val="none" w:sz="0" w:space="0" w:color="auto"/>
          <w:left w:val="none" w:sz="0" w:space="0" w:color="auto"/>
          <w:bottom w:val="none" w:sz="0" w:space="0" w:color="auto"/>
          <w:right w:val="none" w:sz="0" w:space="0" w:color="auto"/>
          <w:between w:val="none" w:sz="0" w:space="0" w:color="auto"/>
        </w:pBdr>
        <w:spacing w:after="0" w:line="240" w:lineRule="auto"/>
        <w:ind w:firstLine="709"/>
        <w:contextualSpacing/>
        <w:rPr>
          <w:rFonts w:ascii="Times New Roman" w:hAnsi="Times New Roman"/>
          <w:sz w:val="24"/>
          <w:szCs w:val="24"/>
        </w:rPr>
      </w:pPr>
      <w:r w:rsidRPr="00B4620E">
        <w:rPr>
          <w:rFonts w:ascii="Times New Roman" w:hAnsi="Times New Roman"/>
          <w:sz w:val="24"/>
          <w:szCs w:val="24"/>
        </w:rPr>
        <w:t>4. Подзаконные акты по производственной санитарии.</w:t>
      </w:r>
    </w:p>
    <w:p w:rsidR="003B0083" w:rsidRPr="00B4620E" w:rsidRDefault="00FE0E91" w:rsidP="00B4620E">
      <w:pPr>
        <w:pBdr>
          <w:top w:val="none" w:sz="0" w:space="0" w:color="auto"/>
          <w:left w:val="none" w:sz="0" w:space="0" w:color="auto"/>
          <w:bottom w:val="none" w:sz="0" w:space="0" w:color="auto"/>
          <w:right w:val="none" w:sz="0" w:space="0" w:color="auto"/>
          <w:between w:val="none" w:sz="0" w:space="0" w:color="auto"/>
        </w:pBdr>
        <w:spacing w:after="0" w:line="240" w:lineRule="auto"/>
        <w:ind w:firstLine="709"/>
        <w:contextualSpacing/>
        <w:rPr>
          <w:rFonts w:ascii="Times New Roman" w:hAnsi="Times New Roman"/>
          <w:sz w:val="24"/>
          <w:szCs w:val="24"/>
        </w:rPr>
      </w:pPr>
      <w:r w:rsidRPr="00B4620E">
        <w:rPr>
          <w:rFonts w:ascii="Times New Roman" w:hAnsi="Times New Roman"/>
          <w:sz w:val="24"/>
          <w:szCs w:val="24"/>
        </w:rPr>
        <w:t>5. Нормативные правовые акты в области санитарии и гигиены труда.</w:t>
      </w:r>
    </w:p>
    <w:p w:rsidR="003B0083" w:rsidRPr="00B4620E" w:rsidRDefault="00FE0E91" w:rsidP="00B4620E">
      <w:pPr>
        <w:pBdr>
          <w:top w:val="none" w:sz="0" w:space="0" w:color="auto"/>
          <w:left w:val="none" w:sz="0" w:space="0" w:color="auto"/>
          <w:bottom w:val="none" w:sz="0" w:space="0" w:color="auto"/>
          <w:right w:val="none" w:sz="0" w:space="0" w:color="auto"/>
          <w:between w:val="none" w:sz="0" w:space="0" w:color="auto"/>
        </w:pBdr>
        <w:spacing w:after="0" w:line="240" w:lineRule="auto"/>
        <w:ind w:firstLine="709"/>
        <w:contextualSpacing/>
        <w:rPr>
          <w:rFonts w:ascii="Times New Roman" w:hAnsi="Times New Roman"/>
          <w:sz w:val="24"/>
          <w:szCs w:val="24"/>
        </w:rPr>
      </w:pPr>
      <w:r w:rsidRPr="00B4620E">
        <w:rPr>
          <w:rFonts w:ascii="Times New Roman" w:hAnsi="Times New Roman"/>
          <w:sz w:val="24"/>
          <w:szCs w:val="24"/>
        </w:rPr>
        <w:t>6. Гигиена труда женщин.</w:t>
      </w:r>
    </w:p>
    <w:p w:rsidR="003B0083" w:rsidRPr="00B4620E" w:rsidRDefault="00FE0E91" w:rsidP="00B4620E">
      <w:pPr>
        <w:pBdr>
          <w:top w:val="none" w:sz="0" w:space="0" w:color="auto"/>
          <w:left w:val="none" w:sz="0" w:space="0" w:color="auto"/>
          <w:bottom w:val="none" w:sz="0" w:space="0" w:color="auto"/>
          <w:right w:val="none" w:sz="0" w:space="0" w:color="auto"/>
          <w:between w:val="none" w:sz="0" w:space="0" w:color="auto"/>
        </w:pBdr>
        <w:spacing w:after="0" w:line="240" w:lineRule="auto"/>
        <w:ind w:firstLine="709"/>
        <w:contextualSpacing/>
        <w:rPr>
          <w:rFonts w:ascii="Times New Roman" w:hAnsi="Times New Roman"/>
          <w:sz w:val="24"/>
          <w:szCs w:val="24"/>
        </w:rPr>
      </w:pPr>
      <w:r w:rsidRPr="00B4620E">
        <w:rPr>
          <w:rFonts w:ascii="Times New Roman" w:hAnsi="Times New Roman"/>
          <w:sz w:val="24"/>
          <w:szCs w:val="24"/>
        </w:rPr>
        <w:t>7. Гигиена труда молодёжи.</w:t>
      </w:r>
    </w:p>
    <w:p w:rsidR="003B0083" w:rsidRPr="00B4620E" w:rsidRDefault="00FE0E91" w:rsidP="00B4620E">
      <w:pPr>
        <w:pBdr>
          <w:top w:val="none" w:sz="0" w:space="0" w:color="auto"/>
          <w:left w:val="none" w:sz="0" w:space="0" w:color="auto"/>
          <w:bottom w:val="none" w:sz="0" w:space="0" w:color="auto"/>
          <w:right w:val="none" w:sz="0" w:space="0" w:color="auto"/>
          <w:between w:val="none" w:sz="0" w:space="0" w:color="auto"/>
        </w:pBdr>
        <w:spacing w:after="0" w:line="240" w:lineRule="auto"/>
        <w:ind w:firstLine="709"/>
        <w:contextualSpacing/>
        <w:rPr>
          <w:rFonts w:ascii="Times New Roman" w:hAnsi="Times New Roman"/>
          <w:sz w:val="24"/>
          <w:szCs w:val="24"/>
        </w:rPr>
      </w:pPr>
      <w:r w:rsidRPr="00B4620E">
        <w:rPr>
          <w:rFonts w:ascii="Times New Roman" w:hAnsi="Times New Roman"/>
          <w:sz w:val="24"/>
          <w:szCs w:val="24"/>
        </w:rPr>
        <w:t>8. Количественные гигиенические показатели освещения (светотехнические величины) и единицы их измерения.</w:t>
      </w:r>
    </w:p>
    <w:p w:rsidR="003B0083" w:rsidRPr="00B4620E" w:rsidRDefault="00FE0E91" w:rsidP="00B4620E">
      <w:pPr>
        <w:pBdr>
          <w:top w:val="none" w:sz="0" w:space="0" w:color="auto"/>
          <w:left w:val="none" w:sz="0" w:space="0" w:color="auto"/>
          <w:bottom w:val="none" w:sz="0" w:space="0" w:color="auto"/>
          <w:right w:val="none" w:sz="0" w:space="0" w:color="auto"/>
          <w:between w:val="none" w:sz="0" w:space="0" w:color="auto"/>
        </w:pBdr>
        <w:spacing w:after="0" w:line="240" w:lineRule="auto"/>
        <w:ind w:firstLine="709"/>
        <w:contextualSpacing/>
        <w:rPr>
          <w:rFonts w:ascii="Times New Roman" w:hAnsi="Times New Roman"/>
          <w:sz w:val="24"/>
          <w:szCs w:val="24"/>
        </w:rPr>
      </w:pPr>
      <w:r w:rsidRPr="00B4620E">
        <w:rPr>
          <w:rFonts w:ascii="Times New Roman" w:hAnsi="Times New Roman"/>
          <w:sz w:val="24"/>
          <w:szCs w:val="24"/>
        </w:rPr>
        <w:t>9. Качественные гигиенические показатели освещения (светотехнические величины) и единицы их измерения.</w:t>
      </w:r>
    </w:p>
    <w:p w:rsidR="003B0083" w:rsidRPr="00B4620E" w:rsidRDefault="00FE0E91" w:rsidP="00B4620E">
      <w:pPr>
        <w:pBdr>
          <w:top w:val="none" w:sz="0" w:space="0" w:color="auto"/>
          <w:left w:val="none" w:sz="0" w:space="0" w:color="auto"/>
          <w:bottom w:val="none" w:sz="0" w:space="0" w:color="auto"/>
          <w:right w:val="none" w:sz="0" w:space="0" w:color="auto"/>
          <w:between w:val="none" w:sz="0" w:space="0" w:color="auto"/>
        </w:pBdr>
        <w:spacing w:after="0" w:line="240" w:lineRule="auto"/>
        <w:ind w:firstLine="709"/>
        <w:contextualSpacing/>
        <w:rPr>
          <w:rFonts w:ascii="Times New Roman" w:hAnsi="Times New Roman"/>
          <w:sz w:val="24"/>
          <w:szCs w:val="24"/>
        </w:rPr>
      </w:pPr>
      <w:r w:rsidRPr="00B4620E">
        <w:rPr>
          <w:rFonts w:ascii="Times New Roman" w:hAnsi="Times New Roman"/>
          <w:sz w:val="24"/>
          <w:szCs w:val="24"/>
        </w:rPr>
        <w:t>10. Виды искусственного производственного освещения и требования к нему.</w:t>
      </w:r>
    </w:p>
    <w:p w:rsidR="003B0083" w:rsidRPr="00B4620E" w:rsidRDefault="00FE0E91" w:rsidP="00B4620E">
      <w:pPr>
        <w:pBdr>
          <w:top w:val="none" w:sz="0" w:space="0" w:color="auto"/>
          <w:left w:val="none" w:sz="0" w:space="0" w:color="auto"/>
          <w:bottom w:val="none" w:sz="0" w:space="0" w:color="auto"/>
          <w:right w:val="none" w:sz="0" w:space="0" w:color="auto"/>
          <w:between w:val="none" w:sz="0" w:space="0" w:color="auto"/>
        </w:pBdr>
        <w:spacing w:after="0" w:line="240" w:lineRule="auto"/>
        <w:ind w:firstLine="709"/>
        <w:contextualSpacing/>
        <w:rPr>
          <w:rFonts w:ascii="Times New Roman" w:hAnsi="Times New Roman"/>
          <w:sz w:val="24"/>
          <w:szCs w:val="24"/>
        </w:rPr>
      </w:pPr>
      <w:r w:rsidRPr="00B4620E">
        <w:rPr>
          <w:rFonts w:ascii="Times New Roman" w:hAnsi="Times New Roman"/>
          <w:sz w:val="24"/>
          <w:szCs w:val="24"/>
        </w:rPr>
        <w:t>11. Общая гигиеническая характеристика источников искусственного освещения.</w:t>
      </w:r>
    </w:p>
    <w:p w:rsidR="003B0083" w:rsidRPr="00B4620E" w:rsidRDefault="00FE0E91" w:rsidP="00B4620E">
      <w:pPr>
        <w:pBdr>
          <w:top w:val="none" w:sz="0" w:space="0" w:color="auto"/>
          <w:left w:val="none" w:sz="0" w:space="0" w:color="auto"/>
          <w:bottom w:val="none" w:sz="0" w:space="0" w:color="auto"/>
          <w:right w:val="none" w:sz="0" w:space="0" w:color="auto"/>
          <w:between w:val="none" w:sz="0" w:space="0" w:color="auto"/>
        </w:pBdr>
        <w:spacing w:after="0" w:line="240" w:lineRule="auto"/>
        <w:ind w:firstLine="709"/>
        <w:contextualSpacing/>
        <w:rPr>
          <w:rFonts w:ascii="Times New Roman" w:hAnsi="Times New Roman"/>
          <w:sz w:val="24"/>
          <w:szCs w:val="24"/>
        </w:rPr>
      </w:pPr>
      <w:r w:rsidRPr="00B4620E">
        <w:rPr>
          <w:rFonts w:ascii="Times New Roman" w:hAnsi="Times New Roman"/>
          <w:sz w:val="24"/>
          <w:szCs w:val="24"/>
        </w:rPr>
        <w:t>12. Гигиенические особенности ламп накаливания.</w:t>
      </w:r>
    </w:p>
    <w:p w:rsidR="003B0083" w:rsidRPr="00B4620E" w:rsidRDefault="00FE0E91" w:rsidP="00B4620E">
      <w:pPr>
        <w:pBdr>
          <w:top w:val="none" w:sz="0" w:space="0" w:color="auto"/>
          <w:left w:val="none" w:sz="0" w:space="0" w:color="auto"/>
          <w:bottom w:val="none" w:sz="0" w:space="0" w:color="auto"/>
          <w:right w:val="none" w:sz="0" w:space="0" w:color="auto"/>
          <w:between w:val="none" w:sz="0" w:space="0" w:color="auto"/>
        </w:pBdr>
        <w:spacing w:after="0" w:line="240" w:lineRule="auto"/>
        <w:ind w:firstLine="709"/>
        <w:contextualSpacing/>
        <w:rPr>
          <w:rFonts w:ascii="Times New Roman" w:hAnsi="Times New Roman"/>
          <w:sz w:val="24"/>
          <w:szCs w:val="24"/>
        </w:rPr>
      </w:pPr>
      <w:r w:rsidRPr="00B4620E">
        <w:rPr>
          <w:rFonts w:ascii="Times New Roman" w:hAnsi="Times New Roman"/>
          <w:sz w:val="24"/>
          <w:szCs w:val="24"/>
        </w:rPr>
        <w:t>13. Гигиенические особенности газоразрядных ламп.</w:t>
      </w:r>
    </w:p>
    <w:p w:rsidR="003B0083" w:rsidRPr="00B4620E" w:rsidRDefault="00FE0E91" w:rsidP="00B4620E">
      <w:pPr>
        <w:pBdr>
          <w:top w:val="none" w:sz="0" w:space="0" w:color="auto"/>
          <w:left w:val="none" w:sz="0" w:space="0" w:color="auto"/>
          <w:bottom w:val="none" w:sz="0" w:space="0" w:color="auto"/>
          <w:right w:val="none" w:sz="0" w:space="0" w:color="auto"/>
          <w:between w:val="none" w:sz="0" w:space="0" w:color="auto"/>
        </w:pBdr>
        <w:spacing w:after="0" w:line="240" w:lineRule="auto"/>
        <w:ind w:firstLine="709"/>
        <w:contextualSpacing/>
        <w:rPr>
          <w:rFonts w:ascii="Times New Roman" w:hAnsi="Times New Roman"/>
          <w:sz w:val="24"/>
          <w:szCs w:val="24"/>
        </w:rPr>
      </w:pPr>
      <w:r w:rsidRPr="00B4620E">
        <w:rPr>
          <w:rFonts w:ascii="Times New Roman" w:hAnsi="Times New Roman"/>
          <w:sz w:val="24"/>
          <w:szCs w:val="24"/>
        </w:rPr>
        <w:t>14. Особенности светодиодных светильников.</w:t>
      </w:r>
    </w:p>
    <w:p w:rsidR="003B0083" w:rsidRPr="00B4620E" w:rsidRDefault="00FE0E91" w:rsidP="00B4620E">
      <w:pPr>
        <w:pBdr>
          <w:top w:val="none" w:sz="0" w:space="0" w:color="auto"/>
          <w:left w:val="none" w:sz="0" w:space="0" w:color="auto"/>
          <w:bottom w:val="none" w:sz="0" w:space="0" w:color="auto"/>
          <w:right w:val="none" w:sz="0" w:space="0" w:color="auto"/>
          <w:between w:val="none" w:sz="0" w:space="0" w:color="auto"/>
        </w:pBdr>
        <w:spacing w:after="0" w:line="240" w:lineRule="auto"/>
        <w:ind w:firstLine="709"/>
        <w:contextualSpacing/>
        <w:rPr>
          <w:rFonts w:ascii="Times New Roman" w:hAnsi="Times New Roman"/>
          <w:sz w:val="24"/>
          <w:szCs w:val="24"/>
        </w:rPr>
      </w:pPr>
      <w:r w:rsidRPr="00B4620E">
        <w:rPr>
          <w:rFonts w:ascii="Times New Roman" w:hAnsi="Times New Roman"/>
          <w:sz w:val="24"/>
          <w:szCs w:val="24"/>
        </w:rPr>
        <w:t>15. Нормирование искусственного производственного освещения.</w:t>
      </w:r>
    </w:p>
    <w:p w:rsidR="003B0083" w:rsidRPr="00B4620E" w:rsidRDefault="00FE0E91" w:rsidP="00B4620E">
      <w:pPr>
        <w:pBdr>
          <w:top w:val="none" w:sz="0" w:space="0" w:color="auto"/>
          <w:left w:val="none" w:sz="0" w:space="0" w:color="auto"/>
          <w:bottom w:val="none" w:sz="0" w:space="0" w:color="auto"/>
          <w:right w:val="none" w:sz="0" w:space="0" w:color="auto"/>
          <w:between w:val="none" w:sz="0" w:space="0" w:color="auto"/>
        </w:pBdr>
        <w:spacing w:after="0" w:line="240" w:lineRule="auto"/>
        <w:ind w:firstLine="709"/>
        <w:contextualSpacing/>
        <w:rPr>
          <w:rFonts w:ascii="Times New Roman" w:hAnsi="Times New Roman"/>
          <w:sz w:val="24"/>
          <w:szCs w:val="24"/>
        </w:rPr>
      </w:pPr>
      <w:r w:rsidRPr="00B4620E">
        <w:rPr>
          <w:rFonts w:ascii="Times New Roman" w:hAnsi="Times New Roman"/>
          <w:sz w:val="24"/>
          <w:szCs w:val="24"/>
        </w:rPr>
        <w:t>16. Точечный метод расчёта искусственной освещённости горизонтальной плоскости.</w:t>
      </w:r>
    </w:p>
    <w:p w:rsidR="003B0083" w:rsidRPr="00B4620E" w:rsidRDefault="00FE0E91" w:rsidP="00B4620E">
      <w:pPr>
        <w:pBdr>
          <w:top w:val="none" w:sz="0" w:space="0" w:color="auto"/>
          <w:left w:val="none" w:sz="0" w:space="0" w:color="auto"/>
          <w:bottom w:val="none" w:sz="0" w:space="0" w:color="auto"/>
          <w:right w:val="none" w:sz="0" w:space="0" w:color="auto"/>
          <w:between w:val="none" w:sz="0" w:space="0" w:color="auto"/>
        </w:pBdr>
        <w:spacing w:after="0" w:line="240" w:lineRule="auto"/>
        <w:ind w:firstLine="709"/>
        <w:contextualSpacing/>
        <w:rPr>
          <w:rFonts w:ascii="Times New Roman" w:hAnsi="Times New Roman"/>
          <w:sz w:val="24"/>
          <w:szCs w:val="24"/>
        </w:rPr>
      </w:pPr>
      <w:r w:rsidRPr="00B4620E">
        <w:rPr>
          <w:rFonts w:ascii="Times New Roman" w:hAnsi="Times New Roman"/>
          <w:sz w:val="24"/>
          <w:szCs w:val="24"/>
        </w:rPr>
        <w:t>17. Расчёт искусственного освещения методом светового потока (методом коэффициента использования светильника).</w:t>
      </w:r>
    </w:p>
    <w:p w:rsidR="003B0083" w:rsidRPr="00B4620E" w:rsidRDefault="00FE0E91" w:rsidP="00B4620E">
      <w:pPr>
        <w:pBdr>
          <w:top w:val="none" w:sz="0" w:space="0" w:color="auto"/>
          <w:left w:val="none" w:sz="0" w:space="0" w:color="auto"/>
          <w:bottom w:val="none" w:sz="0" w:space="0" w:color="auto"/>
          <w:right w:val="none" w:sz="0" w:space="0" w:color="auto"/>
          <w:between w:val="none" w:sz="0" w:space="0" w:color="auto"/>
        </w:pBdr>
        <w:spacing w:after="0" w:line="240" w:lineRule="auto"/>
        <w:ind w:firstLine="709"/>
        <w:contextualSpacing/>
        <w:rPr>
          <w:rFonts w:ascii="Times New Roman" w:hAnsi="Times New Roman"/>
          <w:sz w:val="24"/>
          <w:szCs w:val="24"/>
        </w:rPr>
      </w:pPr>
      <w:r w:rsidRPr="00B4620E">
        <w:rPr>
          <w:rFonts w:ascii="Times New Roman" w:hAnsi="Times New Roman"/>
          <w:sz w:val="24"/>
          <w:szCs w:val="24"/>
        </w:rPr>
        <w:t>18. Расчёт искусственного освещения методом удельной мощности осветительной установки.</w:t>
      </w:r>
    </w:p>
    <w:p w:rsidR="003B0083" w:rsidRPr="00B4620E" w:rsidRDefault="00FE0E91" w:rsidP="00B4620E">
      <w:pPr>
        <w:pBdr>
          <w:top w:val="none" w:sz="0" w:space="0" w:color="auto"/>
          <w:left w:val="none" w:sz="0" w:space="0" w:color="auto"/>
          <w:bottom w:val="none" w:sz="0" w:space="0" w:color="auto"/>
          <w:right w:val="none" w:sz="0" w:space="0" w:color="auto"/>
          <w:between w:val="none" w:sz="0" w:space="0" w:color="auto"/>
        </w:pBdr>
        <w:spacing w:after="0" w:line="240" w:lineRule="auto"/>
        <w:ind w:firstLine="709"/>
        <w:contextualSpacing/>
        <w:rPr>
          <w:rFonts w:ascii="Times New Roman" w:hAnsi="Times New Roman"/>
          <w:sz w:val="24"/>
          <w:szCs w:val="24"/>
        </w:rPr>
      </w:pPr>
      <w:r w:rsidRPr="00B4620E">
        <w:rPr>
          <w:rFonts w:ascii="Times New Roman" w:hAnsi="Times New Roman"/>
          <w:sz w:val="24"/>
          <w:szCs w:val="24"/>
        </w:rPr>
        <w:t>19. Системы и виды производственного освещения.</w:t>
      </w:r>
    </w:p>
    <w:p w:rsidR="003B0083" w:rsidRPr="00B4620E" w:rsidRDefault="00FE0E91" w:rsidP="00B4620E">
      <w:pPr>
        <w:pBdr>
          <w:top w:val="none" w:sz="0" w:space="0" w:color="auto"/>
          <w:left w:val="none" w:sz="0" w:space="0" w:color="auto"/>
          <w:bottom w:val="none" w:sz="0" w:space="0" w:color="auto"/>
          <w:right w:val="none" w:sz="0" w:space="0" w:color="auto"/>
          <w:between w:val="none" w:sz="0" w:space="0" w:color="auto"/>
        </w:pBdr>
        <w:spacing w:after="0" w:line="240" w:lineRule="auto"/>
        <w:ind w:firstLine="709"/>
        <w:contextualSpacing/>
        <w:rPr>
          <w:rFonts w:ascii="Times New Roman" w:hAnsi="Times New Roman"/>
          <w:sz w:val="24"/>
          <w:szCs w:val="24"/>
        </w:rPr>
      </w:pPr>
      <w:r w:rsidRPr="00B4620E">
        <w:rPr>
          <w:rFonts w:ascii="Times New Roman" w:hAnsi="Times New Roman"/>
          <w:sz w:val="24"/>
          <w:szCs w:val="24"/>
        </w:rPr>
        <w:t>20. Светильники и их гигиенические характеристики.</w:t>
      </w:r>
    </w:p>
    <w:p w:rsidR="003B0083" w:rsidRPr="00B4620E" w:rsidRDefault="00FE0E91" w:rsidP="00B4620E">
      <w:pPr>
        <w:pBdr>
          <w:top w:val="none" w:sz="0" w:space="0" w:color="auto"/>
          <w:left w:val="none" w:sz="0" w:space="0" w:color="auto"/>
          <w:bottom w:val="none" w:sz="0" w:space="0" w:color="auto"/>
          <w:right w:val="none" w:sz="0" w:space="0" w:color="auto"/>
          <w:between w:val="none" w:sz="0" w:space="0" w:color="auto"/>
        </w:pBdr>
        <w:spacing w:after="0" w:line="240" w:lineRule="auto"/>
        <w:ind w:firstLine="709"/>
        <w:contextualSpacing/>
        <w:rPr>
          <w:rFonts w:ascii="Times New Roman" w:hAnsi="Times New Roman"/>
          <w:sz w:val="24"/>
          <w:szCs w:val="24"/>
        </w:rPr>
      </w:pPr>
      <w:r w:rsidRPr="00B4620E">
        <w:rPr>
          <w:rFonts w:ascii="Times New Roman" w:hAnsi="Times New Roman"/>
          <w:sz w:val="24"/>
          <w:szCs w:val="24"/>
        </w:rPr>
        <w:t>21. Виды искусственного освещения.</w:t>
      </w:r>
    </w:p>
    <w:p w:rsidR="003B0083" w:rsidRPr="00B4620E" w:rsidRDefault="00FE0E91" w:rsidP="00B4620E">
      <w:pPr>
        <w:pBdr>
          <w:top w:val="none" w:sz="0" w:space="0" w:color="auto"/>
          <w:left w:val="none" w:sz="0" w:space="0" w:color="auto"/>
          <w:bottom w:val="none" w:sz="0" w:space="0" w:color="auto"/>
          <w:right w:val="none" w:sz="0" w:space="0" w:color="auto"/>
          <w:between w:val="none" w:sz="0" w:space="0" w:color="auto"/>
        </w:pBdr>
        <w:spacing w:after="0" w:line="240" w:lineRule="auto"/>
        <w:ind w:firstLine="709"/>
        <w:contextualSpacing/>
        <w:rPr>
          <w:rFonts w:ascii="Times New Roman" w:hAnsi="Times New Roman"/>
          <w:sz w:val="24"/>
          <w:szCs w:val="24"/>
        </w:rPr>
      </w:pPr>
      <w:r w:rsidRPr="00B4620E">
        <w:rPr>
          <w:rFonts w:ascii="Times New Roman" w:hAnsi="Times New Roman"/>
          <w:sz w:val="24"/>
          <w:szCs w:val="24"/>
        </w:rPr>
        <w:t>22. Влияние параметров световой среды на здоровье и работоспособность человека.</w:t>
      </w:r>
    </w:p>
    <w:p w:rsidR="003B0083" w:rsidRPr="00B4620E" w:rsidRDefault="00FE0E91" w:rsidP="00B4620E">
      <w:pPr>
        <w:pBdr>
          <w:top w:val="none" w:sz="0" w:space="0" w:color="auto"/>
          <w:left w:val="none" w:sz="0" w:space="0" w:color="auto"/>
          <w:bottom w:val="none" w:sz="0" w:space="0" w:color="auto"/>
          <w:right w:val="none" w:sz="0" w:space="0" w:color="auto"/>
          <w:between w:val="none" w:sz="0" w:space="0" w:color="auto"/>
        </w:pBdr>
        <w:spacing w:after="0" w:line="240" w:lineRule="auto"/>
        <w:ind w:firstLine="709"/>
        <w:contextualSpacing/>
        <w:rPr>
          <w:rFonts w:ascii="Times New Roman" w:hAnsi="Times New Roman"/>
          <w:sz w:val="24"/>
          <w:szCs w:val="24"/>
        </w:rPr>
      </w:pPr>
      <w:r w:rsidRPr="00B4620E">
        <w:rPr>
          <w:rFonts w:ascii="Times New Roman" w:hAnsi="Times New Roman"/>
          <w:sz w:val="24"/>
          <w:szCs w:val="24"/>
        </w:rPr>
        <w:t>23. Методы контроля параметров производственного освещения.</w:t>
      </w:r>
    </w:p>
    <w:p w:rsidR="003B0083" w:rsidRPr="00B4620E" w:rsidRDefault="00FE0E91" w:rsidP="00B4620E">
      <w:pPr>
        <w:pBdr>
          <w:top w:val="none" w:sz="0" w:space="0" w:color="auto"/>
          <w:left w:val="none" w:sz="0" w:space="0" w:color="auto"/>
          <w:bottom w:val="none" w:sz="0" w:space="0" w:color="auto"/>
          <w:right w:val="none" w:sz="0" w:space="0" w:color="auto"/>
          <w:between w:val="none" w:sz="0" w:space="0" w:color="auto"/>
        </w:pBdr>
        <w:spacing w:after="0" w:line="240" w:lineRule="auto"/>
        <w:ind w:firstLine="709"/>
        <w:contextualSpacing/>
        <w:rPr>
          <w:rFonts w:ascii="Times New Roman" w:hAnsi="Times New Roman"/>
          <w:sz w:val="24"/>
          <w:szCs w:val="24"/>
        </w:rPr>
      </w:pPr>
      <w:r w:rsidRPr="00B4620E">
        <w:rPr>
          <w:rFonts w:ascii="Times New Roman" w:hAnsi="Times New Roman"/>
          <w:sz w:val="24"/>
          <w:szCs w:val="24"/>
        </w:rPr>
        <w:t>24. Нормирование и расчёт естественного производственного освещения.</w:t>
      </w:r>
    </w:p>
    <w:p w:rsidR="003B0083" w:rsidRPr="00B4620E" w:rsidRDefault="00FE0E91" w:rsidP="00B4620E">
      <w:pPr>
        <w:pBdr>
          <w:top w:val="none" w:sz="0" w:space="0" w:color="auto"/>
          <w:left w:val="none" w:sz="0" w:space="0" w:color="auto"/>
          <w:bottom w:val="none" w:sz="0" w:space="0" w:color="auto"/>
          <w:right w:val="none" w:sz="0" w:space="0" w:color="auto"/>
          <w:between w:val="none" w:sz="0" w:space="0" w:color="auto"/>
        </w:pBdr>
        <w:spacing w:after="0" w:line="240" w:lineRule="auto"/>
        <w:ind w:firstLine="709"/>
        <w:contextualSpacing/>
        <w:rPr>
          <w:rFonts w:ascii="Times New Roman" w:hAnsi="Times New Roman"/>
          <w:sz w:val="24"/>
          <w:szCs w:val="24"/>
        </w:rPr>
      </w:pPr>
      <w:r w:rsidRPr="00B4620E">
        <w:rPr>
          <w:rFonts w:ascii="Times New Roman" w:hAnsi="Times New Roman"/>
          <w:sz w:val="24"/>
          <w:szCs w:val="24"/>
        </w:rPr>
        <w:t>25. Акустические колебания, нормирование производственного шума.</w:t>
      </w:r>
    </w:p>
    <w:p w:rsidR="003B0083" w:rsidRPr="00B4620E" w:rsidRDefault="00FE0E91" w:rsidP="00B4620E">
      <w:pPr>
        <w:pBdr>
          <w:top w:val="none" w:sz="0" w:space="0" w:color="auto"/>
          <w:left w:val="none" w:sz="0" w:space="0" w:color="auto"/>
          <w:bottom w:val="none" w:sz="0" w:space="0" w:color="auto"/>
          <w:right w:val="none" w:sz="0" w:space="0" w:color="auto"/>
          <w:between w:val="none" w:sz="0" w:space="0" w:color="auto"/>
        </w:pBdr>
        <w:spacing w:after="0" w:line="240" w:lineRule="auto"/>
        <w:ind w:firstLine="709"/>
        <w:contextualSpacing/>
        <w:rPr>
          <w:rFonts w:ascii="Times New Roman" w:hAnsi="Times New Roman"/>
          <w:sz w:val="24"/>
          <w:szCs w:val="24"/>
        </w:rPr>
      </w:pPr>
      <w:r w:rsidRPr="00B4620E">
        <w:rPr>
          <w:rFonts w:ascii="Times New Roman" w:hAnsi="Times New Roman"/>
          <w:sz w:val="24"/>
          <w:szCs w:val="24"/>
        </w:rPr>
        <w:t>26. Физические (гигиенические) характеристики шума.</w:t>
      </w:r>
    </w:p>
    <w:p w:rsidR="003B0083" w:rsidRPr="00B4620E" w:rsidRDefault="00FE0E91" w:rsidP="00B4620E">
      <w:pPr>
        <w:pBdr>
          <w:top w:val="none" w:sz="0" w:space="0" w:color="auto"/>
          <w:left w:val="none" w:sz="0" w:space="0" w:color="auto"/>
          <w:bottom w:val="none" w:sz="0" w:space="0" w:color="auto"/>
          <w:right w:val="none" w:sz="0" w:space="0" w:color="auto"/>
          <w:between w:val="none" w:sz="0" w:space="0" w:color="auto"/>
        </w:pBdr>
        <w:spacing w:after="0" w:line="240" w:lineRule="auto"/>
        <w:ind w:firstLine="709"/>
        <w:contextualSpacing/>
        <w:rPr>
          <w:rFonts w:ascii="Times New Roman" w:hAnsi="Times New Roman"/>
          <w:sz w:val="24"/>
          <w:szCs w:val="24"/>
        </w:rPr>
      </w:pPr>
      <w:r w:rsidRPr="00B4620E">
        <w:rPr>
          <w:rFonts w:ascii="Times New Roman" w:hAnsi="Times New Roman"/>
          <w:sz w:val="24"/>
          <w:szCs w:val="24"/>
        </w:rPr>
        <w:t>27. Приборы и методы контроля шума.</w:t>
      </w:r>
    </w:p>
    <w:p w:rsidR="003B0083" w:rsidRPr="00B4620E" w:rsidRDefault="00FE0E91" w:rsidP="00B4620E">
      <w:pPr>
        <w:pBdr>
          <w:top w:val="none" w:sz="0" w:space="0" w:color="auto"/>
          <w:left w:val="none" w:sz="0" w:space="0" w:color="auto"/>
          <w:bottom w:val="none" w:sz="0" w:space="0" w:color="auto"/>
          <w:right w:val="none" w:sz="0" w:space="0" w:color="auto"/>
          <w:between w:val="none" w:sz="0" w:space="0" w:color="auto"/>
        </w:pBdr>
        <w:spacing w:after="0" w:line="240" w:lineRule="auto"/>
        <w:ind w:firstLine="709"/>
        <w:contextualSpacing/>
        <w:rPr>
          <w:rFonts w:ascii="Times New Roman" w:hAnsi="Times New Roman"/>
          <w:sz w:val="24"/>
          <w:szCs w:val="24"/>
        </w:rPr>
      </w:pPr>
      <w:r w:rsidRPr="00B4620E">
        <w:rPr>
          <w:rFonts w:ascii="Times New Roman" w:hAnsi="Times New Roman"/>
          <w:sz w:val="24"/>
          <w:szCs w:val="24"/>
        </w:rPr>
        <w:t>28. Методы борьбы с шумом.</w:t>
      </w:r>
    </w:p>
    <w:p w:rsidR="003B0083" w:rsidRPr="00B4620E" w:rsidRDefault="00FE0E91" w:rsidP="00B4620E">
      <w:pPr>
        <w:pBdr>
          <w:top w:val="none" w:sz="0" w:space="0" w:color="auto"/>
          <w:left w:val="none" w:sz="0" w:space="0" w:color="auto"/>
          <w:bottom w:val="none" w:sz="0" w:space="0" w:color="auto"/>
          <w:right w:val="none" w:sz="0" w:space="0" w:color="auto"/>
          <w:between w:val="none" w:sz="0" w:space="0" w:color="auto"/>
        </w:pBdr>
        <w:spacing w:after="0" w:line="240" w:lineRule="auto"/>
        <w:ind w:firstLine="709"/>
        <w:contextualSpacing/>
        <w:rPr>
          <w:rFonts w:ascii="Times New Roman" w:hAnsi="Times New Roman"/>
          <w:sz w:val="24"/>
          <w:szCs w:val="24"/>
        </w:rPr>
      </w:pPr>
      <w:r w:rsidRPr="00B4620E">
        <w:rPr>
          <w:rFonts w:ascii="Times New Roman" w:hAnsi="Times New Roman"/>
          <w:sz w:val="24"/>
          <w:szCs w:val="24"/>
        </w:rPr>
        <w:t>29. Нормирование инфразвука.</w:t>
      </w:r>
    </w:p>
    <w:p w:rsidR="003B0083" w:rsidRPr="00B4620E" w:rsidRDefault="00FE0E91" w:rsidP="00B4620E">
      <w:pPr>
        <w:pBdr>
          <w:top w:val="none" w:sz="0" w:space="0" w:color="auto"/>
          <w:left w:val="none" w:sz="0" w:space="0" w:color="auto"/>
          <w:bottom w:val="none" w:sz="0" w:space="0" w:color="auto"/>
          <w:right w:val="none" w:sz="0" w:space="0" w:color="auto"/>
          <w:between w:val="none" w:sz="0" w:space="0" w:color="auto"/>
        </w:pBdr>
        <w:spacing w:after="0" w:line="240" w:lineRule="auto"/>
        <w:ind w:firstLine="709"/>
        <w:contextualSpacing/>
        <w:rPr>
          <w:rFonts w:ascii="Times New Roman" w:hAnsi="Times New Roman"/>
          <w:sz w:val="24"/>
          <w:szCs w:val="24"/>
        </w:rPr>
      </w:pPr>
      <w:r w:rsidRPr="00B4620E">
        <w:rPr>
          <w:rFonts w:ascii="Times New Roman" w:hAnsi="Times New Roman"/>
          <w:sz w:val="24"/>
          <w:szCs w:val="24"/>
        </w:rPr>
        <w:t>30. Приборы и методы контроля инфразвука.</w:t>
      </w:r>
    </w:p>
    <w:p w:rsidR="003B0083" w:rsidRPr="00B4620E" w:rsidRDefault="00FE0E91" w:rsidP="00B4620E">
      <w:pPr>
        <w:pBdr>
          <w:top w:val="none" w:sz="0" w:space="0" w:color="auto"/>
          <w:left w:val="none" w:sz="0" w:space="0" w:color="auto"/>
          <w:bottom w:val="none" w:sz="0" w:space="0" w:color="auto"/>
          <w:right w:val="none" w:sz="0" w:space="0" w:color="auto"/>
          <w:between w:val="none" w:sz="0" w:space="0" w:color="auto"/>
        </w:pBdr>
        <w:spacing w:after="0" w:line="240" w:lineRule="auto"/>
        <w:ind w:firstLine="709"/>
        <w:contextualSpacing/>
        <w:rPr>
          <w:rFonts w:ascii="Times New Roman" w:hAnsi="Times New Roman"/>
          <w:sz w:val="24"/>
          <w:szCs w:val="24"/>
        </w:rPr>
      </w:pPr>
      <w:r w:rsidRPr="00B4620E">
        <w:rPr>
          <w:rFonts w:ascii="Times New Roman" w:hAnsi="Times New Roman"/>
          <w:sz w:val="24"/>
          <w:szCs w:val="24"/>
        </w:rPr>
        <w:t>31. Методы борьбы с инфразвуком.</w:t>
      </w:r>
    </w:p>
    <w:p w:rsidR="003B0083" w:rsidRPr="00B4620E" w:rsidRDefault="00FE0E91" w:rsidP="00B4620E">
      <w:pPr>
        <w:pBdr>
          <w:top w:val="none" w:sz="0" w:space="0" w:color="auto"/>
          <w:left w:val="none" w:sz="0" w:space="0" w:color="auto"/>
          <w:bottom w:val="none" w:sz="0" w:space="0" w:color="auto"/>
          <w:right w:val="none" w:sz="0" w:space="0" w:color="auto"/>
          <w:between w:val="none" w:sz="0" w:space="0" w:color="auto"/>
        </w:pBdr>
        <w:spacing w:after="0" w:line="240" w:lineRule="auto"/>
        <w:ind w:firstLine="709"/>
        <w:contextualSpacing/>
        <w:rPr>
          <w:rFonts w:ascii="Times New Roman" w:hAnsi="Times New Roman"/>
          <w:sz w:val="24"/>
          <w:szCs w:val="24"/>
        </w:rPr>
      </w:pPr>
      <w:r w:rsidRPr="00B4620E">
        <w:rPr>
          <w:rFonts w:ascii="Times New Roman" w:hAnsi="Times New Roman"/>
          <w:sz w:val="24"/>
          <w:szCs w:val="24"/>
        </w:rPr>
        <w:t>32. Нормирование ультразвука.</w:t>
      </w:r>
    </w:p>
    <w:p w:rsidR="003B0083" w:rsidRPr="00B4620E" w:rsidRDefault="00FE0E91" w:rsidP="00B4620E">
      <w:pPr>
        <w:pBdr>
          <w:top w:val="none" w:sz="0" w:space="0" w:color="auto"/>
          <w:left w:val="none" w:sz="0" w:space="0" w:color="auto"/>
          <w:bottom w:val="none" w:sz="0" w:space="0" w:color="auto"/>
          <w:right w:val="none" w:sz="0" w:space="0" w:color="auto"/>
          <w:between w:val="none" w:sz="0" w:space="0" w:color="auto"/>
        </w:pBdr>
        <w:spacing w:after="0" w:line="240" w:lineRule="auto"/>
        <w:ind w:firstLine="709"/>
        <w:contextualSpacing/>
        <w:rPr>
          <w:rFonts w:ascii="Times New Roman" w:hAnsi="Times New Roman"/>
          <w:sz w:val="24"/>
          <w:szCs w:val="24"/>
        </w:rPr>
      </w:pPr>
      <w:r w:rsidRPr="00B4620E">
        <w:rPr>
          <w:rFonts w:ascii="Times New Roman" w:hAnsi="Times New Roman"/>
          <w:sz w:val="24"/>
          <w:szCs w:val="24"/>
        </w:rPr>
        <w:t>33. Приборы и методы контроля характеристик ультразвука.</w:t>
      </w:r>
    </w:p>
    <w:p w:rsidR="003B0083" w:rsidRPr="00B4620E" w:rsidRDefault="00FE0E91" w:rsidP="00B4620E">
      <w:pPr>
        <w:pBdr>
          <w:top w:val="none" w:sz="0" w:space="0" w:color="auto"/>
          <w:left w:val="none" w:sz="0" w:space="0" w:color="auto"/>
          <w:bottom w:val="none" w:sz="0" w:space="0" w:color="auto"/>
          <w:right w:val="none" w:sz="0" w:space="0" w:color="auto"/>
          <w:between w:val="none" w:sz="0" w:space="0" w:color="auto"/>
        </w:pBdr>
        <w:spacing w:after="0" w:line="240" w:lineRule="auto"/>
        <w:ind w:firstLine="709"/>
        <w:contextualSpacing/>
        <w:rPr>
          <w:rFonts w:ascii="Times New Roman" w:hAnsi="Times New Roman"/>
          <w:sz w:val="24"/>
          <w:szCs w:val="24"/>
        </w:rPr>
      </w:pPr>
      <w:r w:rsidRPr="00B4620E">
        <w:rPr>
          <w:rFonts w:ascii="Times New Roman" w:hAnsi="Times New Roman"/>
          <w:sz w:val="24"/>
          <w:szCs w:val="24"/>
        </w:rPr>
        <w:t>34. Методы борьбы с ультразвуком.</w:t>
      </w:r>
    </w:p>
    <w:p w:rsidR="003B0083" w:rsidRPr="00B4620E" w:rsidRDefault="00FE0E91" w:rsidP="00B4620E">
      <w:pPr>
        <w:pBdr>
          <w:top w:val="none" w:sz="0" w:space="0" w:color="auto"/>
          <w:left w:val="none" w:sz="0" w:space="0" w:color="auto"/>
          <w:bottom w:val="none" w:sz="0" w:space="0" w:color="auto"/>
          <w:right w:val="none" w:sz="0" w:space="0" w:color="auto"/>
          <w:between w:val="none" w:sz="0" w:space="0" w:color="auto"/>
        </w:pBdr>
        <w:spacing w:after="0" w:line="240" w:lineRule="auto"/>
        <w:ind w:firstLine="709"/>
        <w:contextualSpacing/>
        <w:rPr>
          <w:rFonts w:ascii="Times New Roman" w:hAnsi="Times New Roman"/>
          <w:sz w:val="24"/>
          <w:szCs w:val="24"/>
        </w:rPr>
      </w:pPr>
      <w:r w:rsidRPr="00B4620E">
        <w:rPr>
          <w:rFonts w:ascii="Times New Roman" w:hAnsi="Times New Roman"/>
          <w:sz w:val="24"/>
          <w:szCs w:val="24"/>
        </w:rPr>
        <w:t>35. Физические (гигиенические) характеристики производственной вибрации.</w:t>
      </w:r>
    </w:p>
    <w:p w:rsidR="003B0083" w:rsidRPr="00B4620E" w:rsidRDefault="00FE0E91" w:rsidP="00B4620E">
      <w:pPr>
        <w:pBdr>
          <w:top w:val="none" w:sz="0" w:space="0" w:color="auto"/>
          <w:left w:val="none" w:sz="0" w:space="0" w:color="auto"/>
          <w:bottom w:val="none" w:sz="0" w:space="0" w:color="auto"/>
          <w:right w:val="none" w:sz="0" w:space="0" w:color="auto"/>
          <w:between w:val="none" w:sz="0" w:space="0" w:color="auto"/>
        </w:pBdr>
        <w:spacing w:after="0" w:line="240" w:lineRule="auto"/>
        <w:ind w:firstLine="709"/>
        <w:contextualSpacing/>
        <w:rPr>
          <w:rFonts w:ascii="Times New Roman" w:hAnsi="Times New Roman"/>
          <w:sz w:val="24"/>
          <w:szCs w:val="24"/>
        </w:rPr>
      </w:pPr>
      <w:r w:rsidRPr="00B4620E">
        <w:rPr>
          <w:rFonts w:ascii="Times New Roman" w:hAnsi="Times New Roman"/>
          <w:sz w:val="24"/>
          <w:szCs w:val="24"/>
        </w:rPr>
        <w:t>35. Гигиеническое нормирование вибрации.</w:t>
      </w:r>
    </w:p>
    <w:p w:rsidR="003B0083" w:rsidRPr="00B4620E" w:rsidRDefault="00FE0E91" w:rsidP="00B4620E">
      <w:pPr>
        <w:pBdr>
          <w:top w:val="none" w:sz="0" w:space="0" w:color="auto"/>
          <w:left w:val="none" w:sz="0" w:space="0" w:color="auto"/>
          <w:bottom w:val="none" w:sz="0" w:space="0" w:color="auto"/>
          <w:right w:val="none" w:sz="0" w:space="0" w:color="auto"/>
          <w:between w:val="none" w:sz="0" w:space="0" w:color="auto"/>
        </w:pBdr>
        <w:spacing w:after="0" w:line="240" w:lineRule="auto"/>
        <w:ind w:firstLine="709"/>
        <w:contextualSpacing/>
        <w:rPr>
          <w:rFonts w:ascii="Times New Roman" w:hAnsi="Times New Roman"/>
          <w:sz w:val="24"/>
          <w:szCs w:val="24"/>
        </w:rPr>
      </w:pPr>
      <w:r w:rsidRPr="00B4620E">
        <w:rPr>
          <w:rFonts w:ascii="Times New Roman" w:hAnsi="Times New Roman"/>
          <w:sz w:val="24"/>
          <w:szCs w:val="24"/>
        </w:rPr>
        <w:t>37. Методы контроля и средства измерения вибрации.</w:t>
      </w:r>
    </w:p>
    <w:p w:rsidR="003B0083" w:rsidRPr="00B4620E" w:rsidRDefault="00FE0E91" w:rsidP="00B4620E">
      <w:pPr>
        <w:pBdr>
          <w:top w:val="none" w:sz="0" w:space="0" w:color="auto"/>
          <w:left w:val="none" w:sz="0" w:space="0" w:color="auto"/>
          <w:bottom w:val="none" w:sz="0" w:space="0" w:color="auto"/>
          <w:right w:val="none" w:sz="0" w:space="0" w:color="auto"/>
          <w:between w:val="none" w:sz="0" w:space="0" w:color="auto"/>
        </w:pBdr>
        <w:spacing w:after="0" w:line="240" w:lineRule="auto"/>
        <w:ind w:firstLine="709"/>
        <w:contextualSpacing/>
        <w:rPr>
          <w:rFonts w:ascii="Times New Roman" w:hAnsi="Times New Roman"/>
          <w:sz w:val="24"/>
          <w:szCs w:val="24"/>
        </w:rPr>
      </w:pPr>
      <w:r w:rsidRPr="00B4620E">
        <w:rPr>
          <w:rFonts w:ascii="Times New Roman" w:hAnsi="Times New Roman"/>
          <w:sz w:val="24"/>
          <w:szCs w:val="24"/>
        </w:rPr>
        <w:t>38. Защита от производственной вибрации.</w:t>
      </w:r>
    </w:p>
    <w:p w:rsidR="003B0083" w:rsidRPr="00B4620E" w:rsidRDefault="00FE0E91" w:rsidP="00B4620E">
      <w:pPr>
        <w:pBdr>
          <w:top w:val="none" w:sz="0" w:space="0" w:color="auto"/>
          <w:left w:val="none" w:sz="0" w:space="0" w:color="auto"/>
          <w:bottom w:val="none" w:sz="0" w:space="0" w:color="auto"/>
          <w:right w:val="none" w:sz="0" w:space="0" w:color="auto"/>
          <w:between w:val="none" w:sz="0" w:space="0" w:color="auto"/>
        </w:pBdr>
        <w:spacing w:after="0" w:line="240" w:lineRule="auto"/>
        <w:ind w:firstLine="709"/>
        <w:contextualSpacing/>
        <w:rPr>
          <w:rFonts w:ascii="Times New Roman" w:hAnsi="Times New Roman"/>
          <w:sz w:val="24"/>
          <w:szCs w:val="24"/>
        </w:rPr>
      </w:pPr>
      <w:r w:rsidRPr="00B4620E">
        <w:rPr>
          <w:rFonts w:ascii="Times New Roman" w:hAnsi="Times New Roman"/>
          <w:sz w:val="24"/>
          <w:szCs w:val="24"/>
        </w:rPr>
        <w:t>39. Влияние параметров микроклимата на самочувствие работника.</w:t>
      </w:r>
    </w:p>
    <w:p w:rsidR="003B0083" w:rsidRPr="00B4620E" w:rsidRDefault="00FE0E91" w:rsidP="00B4620E">
      <w:pPr>
        <w:pBdr>
          <w:top w:val="none" w:sz="0" w:space="0" w:color="auto"/>
          <w:left w:val="none" w:sz="0" w:space="0" w:color="auto"/>
          <w:bottom w:val="none" w:sz="0" w:space="0" w:color="auto"/>
          <w:right w:val="none" w:sz="0" w:space="0" w:color="auto"/>
          <w:between w:val="none" w:sz="0" w:space="0" w:color="auto"/>
        </w:pBdr>
        <w:spacing w:after="0" w:line="240" w:lineRule="auto"/>
        <w:ind w:firstLine="709"/>
        <w:contextualSpacing/>
        <w:rPr>
          <w:rFonts w:ascii="Times New Roman" w:hAnsi="Times New Roman"/>
          <w:sz w:val="24"/>
          <w:szCs w:val="24"/>
        </w:rPr>
      </w:pPr>
      <w:r w:rsidRPr="00B4620E">
        <w:rPr>
          <w:rFonts w:ascii="Times New Roman" w:hAnsi="Times New Roman"/>
          <w:sz w:val="24"/>
          <w:szCs w:val="24"/>
        </w:rPr>
        <w:t>40. Влияние охлаждения на организм человека.</w:t>
      </w:r>
    </w:p>
    <w:p w:rsidR="003B0083" w:rsidRPr="00B4620E" w:rsidRDefault="00FE0E91" w:rsidP="00B4620E">
      <w:pPr>
        <w:pBdr>
          <w:top w:val="none" w:sz="0" w:space="0" w:color="auto"/>
          <w:left w:val="none" w:sz="0" w:space="0" w:color="auto"/>
          <w:bottom w:val="none" w:sz="0" w:space="0" w:color="auto"/>
          <w:right w:val="none" w:sz="0" w:space="0" w:color="auto"/>
          <w:between w:val="none" w:sz="0" w:space="0" w:color="auto"/>
        </w:pBdr>
        <w:spacing w:after="0" w:line="240" w:lineRule="auto"/>
        <w:ind w:firstLine="709"/>
        <w:contextualSpacing/>
        <w:rPr>
          <w:rFonts w:ascii="Times New Roman" w:hAnsi="Times New Roman"/>
          <w:sz w:val="24"/>
          <w:szCs w:val="24"/>
        </w:rPr>
      </w:pPr>
      <w:r w:rsidRPr="00B4620E">
        <w:rPr>
          <w:rFonts w:ascii="Times New Roman" w:hAnsi="Times New Roman"/>
          <w:sz w:val="24"/>
          <w:szCs w:val="24"/>
        </w:rPr>
        <w:t>41. Влияние перегрева на организм человека.</w:t>
      </w:r>
    </w:p>
    <w:p w:rsidR="003B0083" w:rsidRPr="00B4620E" w:rsidRDefault="00FE0E91" w:rsidP="00B4620E">
      <w:pPr>
        <w:pBdr>
          <w:top w:val="none" w:sz="0" w:space="0" w:color="auto"/>
          <w:left w:val="none" w:sz="0" w:space="0" w:color="auto"/>
          <w:bottom w:val="none" w:sz="0" w:space="0" w:color="auto"/>
          <w:right w:val="none" w:sz="0" w:space="0" w:color="auto"/>
          <w:between w:val="none" w:sz="0" w:space="0" w:color="auto"/>
        </w:pBdr>
        <w:spacing w:after="0" w:line="240" w:lineRule="auto"/>
        <w:ind w:firstLine="709"/>
        <w:contextualSpacing/>
        <w:rPr>
          <w:rFonts w:ascii="Times New Roman" w:hAnsi="Times New Roman"/>
          <w:sz w:val="24"/>
          <w:szCs w:val="24"/>
        </w:rPr>
      </w:pPr>
      <w:r w:rsidRPr="00B4620E">
        <w:rPr>
          <w:rFonts w:ascii="Times New Roman" w:hAnsi="Times New Roman"/>
          <w:sz w:val="24"/>
          <w:szCs w:val="24"/>
        </w:rPr>
        <w:t>42. Влияние влажности воздуха на организм человека.</w:t>
      </w:r>
    </w:p>
    <w:p w:rsidR="003B0083" w:rsidRPr="00B4620E" w:rsidRDefault="00FE0E91" w:rsidP="00B4620E">
      <w:pPr>
        <w:pBdr>
          <w:top w:val="none" w:sz="0" w:space="0" w:color="auto"/>
          <w:left w:val="none" w:sz="0" w:space="0" w:color="auto"/>
          <w:bottom w:val="none" w:sz="0" w:space="0" w:color="auto"/>
          <w:right w:val="none" w:sz="0" w:space="0" w:color="auto"/>
          <w:between w:val="none" w:sz="0" w:space="0" w:color="auto"/>
        </w:pBdr>
        <w:spacing w:after="0" w:line="240" w:lineRule="auto"/>
        <w:ind w:firstLine="709"/>
        <w:contextualSpacing/>
        <w:rPr>
          <w:rFonts w:ascii="Times New Roman" w:hAnsi="Times New Roman"/>
          <w:sz w:val="24"/>
          <w:szCs w:val="24"/>
        </w:rPr>
      </w:pPr>
      <w:r w:rsidRPr="00B4620E">
        <w:rPr>
          <w:rFonts w:ascii="Times New Roman" w:hAnsi="Times New Roman"/>
          <w:sz w:val="24"/>
          <w:szCs w:val="24"/>
        </w:rPr>
        <w:t>43. Влияние подвижности воздуха на организм и самочувствие человека.</w:t>
      </w:r>
    </w:p>
    <w:p w:rsidR="003B0083" w:rsidRPr="00B4620E" w:rsidRDefault="00FE0E91" w:rsidP="00B4620E">
      <w:pPr>
        <w:pBdr>
          <w:top w:val="none" w:sz="0" w:space="0" w:color="auto"/>
          <w:left w:val="none" w:sz="0" w:space="0" w:color="auto"/>
          <w:bottom w:val="none" w:sz="0" w:space="0" w:color="auto"/>
          <w:right w:val="none" w:sz="0" w:space="0" w:color="auto"/>
          <w:between w:val="none" w:sz="0" w:space="0" w:color="auto"/>
        </w:pBdr>
        <w:spacing w:after="0" w:line="240" w:lineRule="auto"/>
        <w:ind w:firstLine="709"/>
        <w:contextualSpacing/>
        <w:rPr>
          <w:rFonts w:ascii="Times New Roman" w:hAnsi="Times New Roman"/>
          <w:sz w:val="24"/>
          <w:szCs w:val="24"/>
        </w:rPr>
      </w:pPr>
      <w:r w:rsidRPr="00B4620E">
        <w:rPr>
          <w:rFonts w:ascii="Times New Roman" w:hAnsi="Times New Roman"/>
          <w:sz w:val="24"/>
          <w:szCs w:val="24"/>
        </w:rPr>
        <w:t>44. Влияние теплового излучения на организм человека.</w:t>
      </w:r>
    </w:p>
    <w:p w:rsidR="003B0083" w:rsidRPr="00B4620E" w:rsidRDefault="00FE0E91" w:rsidP="00B4620E">
      <w:pPr>
        <w:pBdr>
          <w:top w:val="none" w:sz="0" w:space="0" w:color="auto"/>
          <w:left w:val="none" w:sz="0" w:space="0" w:color="auto"/>
          <w:bottom w:val="none" w:sz="0" w:space="0" w:color="auto"/>
          <w:right w:val="none" w:sz="0" w:space="0" w:color="auto"/>
          <w:between w:val="none" w:sz="0" w:space="0" w:color="auto"/>
        </w:pBdr>
        <w:spacing w:after="0" w:line="240" w:lineRule="auto"/>
        <w:ind w:firstLine="709"/>
        <w:contextualSpacing/>
        <w:rPr>
          <w:rFonts w:ascii="Times New Roman" w:hAnsi="Times New Roman"/>
          <w:sz w:val="24"/>
          <w:szCs w:val="24"/>
        </w:rPr>
      </w:pPr>
      <w:r w:rsidRPr="00B4620E">
        <w:rPr>
          <w:rFonts w:ascii="Times New Roman" w:hAnsi="Times New Roman"/>
          <w:sz w:val="24"/>
          <w:szCs w:val="24"/>
        </w:rPr>
        <w:lastRenderedPageBreak/>
        <w:t>45. Методы и средства нормализации производственного микроклимата.</w:t>
      </w:r>
    </w:p>
    <w:p w:rsidR="003B0083" w:rsidRPr="00B4620E" w:rsidRDefault="00FE0E91" w:rsidP="00B4620E">
      <w:pPr>
        <w:pBdr>
          <w:top w:val="none" w:sz="0" w:space="0" w:color="auto"/>
          <w:left w:val="none" w:sz="0" w:space="0" w:color="auto"/>
          <w:bottom w:val="none" w:sz="0" w:space="0" w:color="auto"/>
          <w:right w:val="none" w:sz="0" w:space="0" w:color="auto"/>
          <w:between w:val="none" w:sz="0" w:space="0" w:color="auto"/>
        </w:pBdr>
        <w:spacing w:after="0" w:line="240" w:lineRule="auto"/>
        <w:ind w:firstLine="709"/>
        <w:contextualSpacing/>
        <w:rPr>
          <w:rFonts w:ascii="Times New Roman" w:hAnsi="Times New Roman"/>
          <w:sz w:val="24"/>
          <w:szCs w:val="24"/>
        </w:rPr>
      </w:pPr>
      <w:r w:rsidRPr="00B4620E">
        <w:rPr>
          <w:rFonts w:ascii="Times New Roman" w:hAnsi="Times New Roman"/>
          <w:sz w:val="24"/>
          <w:szCs w:val="24"/>
        </w:rPr>
        <w:t>46. Приборы для измерения параметров микроклимата.</w:t>
      </w:r>
    </w:p>
    <w:p w:rsidR="003B0083" w:rsidRPr="00B4620E" w:rsidRDefault="00FE0E91" w:rsidP="00B4620E">
      <w:pPr>
        <w:pBdr>
          <w:top w:val="none" w:sz="0" w:space="0" w:color="auto"/>
          <w:left w:val="none" w:sz="0" w:space="0" w:color="auto"/>
          <w:bottom w:val="none" w:sz="0" w:space="0" w:color="auto"/>
          <w:right w:val="none" w:sz="0" w:space="0" w:color="auto"/>
          <w:between w:val="none" w:sz="0" w:space="0" w:color="auto"/>
        </w:pBdr>
        <w:spacing w:after="0" w:line="240" w:lineRule="auto"/>
        <w:ind w:firstLine="709"/>
        <w:contextualSpacing/>
        <w:rPr>
          <w:rFonts w:ascii="Times New Roman" w:hAnsi="Times New Roman"/>
          <w:sz w:val="24"/>
          <w:szCs w:val="24"/>
        </w:rPr>
      </w:pPr>
      <w:r w:rsidRPr="00B4620E">
        <w:rPr>
          <w:rFonts w:ascii="Times New Roman" w:hAnsi="Times New Roman"/>
          <w:sz w:val="24"/>
          <w:szCs w:val="24"/>
        </w:rPr>
        <w:t>47. Гигиеническое нормирование параметров микроклимата на производстве.</w:t>
      </w:r>
    </w:p>
    <w:p w:rsidR="003B0083" w:rsidRPr="00B4620E" w:rsidRDefault="00FE0E91" w:rsidP="00B4620E">
      <w:pPr>
        <w:pBdr>
          <w:top w:val="none" w:sz="0" w:space="0" w:color="auto"/>
          <w:left w:val="none" w:sz="0" w:space="0" w:color="auto"/>
          <w:bottom w:val="none" w:sz="0" w:space="0" w:color="auto"/>
          <w:right w:val="none" w:sz="0" w:space="0" w:color="auto"/>
          <w:between w:val="none" w:sz="0" w:space="0" w:color="auto"/>
        </w:pBdr>
        <w:spacing w:after="0" w:line="240" w:lineRule="auto"/>
        <w:ind w:firstLine="709"/>
        <w:contextualSpacing/>
        <w:rPr>
          <w:rFonts w:ascii="Times New Roman" w:hAnsi="Times New Roman"/>
          <w:sz w:val="24"/>
          <w:szCs w:val="24"/>
        </w:rPr>
      </w:pPr>
      <w:r w:rsidRPr="00B4620E">
        <w:rPr>
          <w:rFonts w:ascii="Times New Roman" w:hAnsi="Times New Roman"/>
          <w:sz w:val="24"/>
          <w:szCs w:val="24"/>
        </w:rPr>
        <w:t>48. Естественная вентиляция производственного помещения.</w:t>
      </w:r>
    </w:p>
    <w:p w:rsidR="003B0083" w:rsidRPr="00B4620E" w:rsidRDefault="00FE0E91" w:rsidP="00B4620E">
      <w:pPr>
        <w:pBdr>
          <w:top w:val="none" w:sz="0" w:space="0" w:color="auto"/>
          <w:left w:val="none" w:sz="0" w:space="0" w:color="auto"/>
          <w:bottom w:val="none" w:sz="0" w:space="0" w:color="auto"/>
          <w:right w:val="none" w:sz="0" w:space="0" w:color="auto"/>
          <w:between w:val="none" w:sz="0" w:space="0" w:color="auto"/>
        </w:pBdr>
        <w:spacing w:after="0" w:line="240" w:lineRule="auto"/>
        <w:ind w:firstLine="709"/>
        <w:contextualSpacing/>
        <w:rPr>
          <w:rFonts w:ascii="Times New Roman" w:hAnsi="Times New Roman"/>
          <w:sz w:val="24"/>
          <w:szCs w:val="24"/>
        </w:rPr>
      </w:pPr>
      <w:r w:rsidRPr="00B4620E">
        <w:rPr>
          <w:rFonts w:ascii="Times New Roman" w:hAnsi="Times New Roman"/>
          <w:sz w:val="24"/>
          <w:szCs w:val="24"/>
        </w:rPr>
        <w:t>49. Кондиционирование воздуха.</w:t>
      </w:r>
    </w:p>
    <w:p w:rsidR="003B0083" w:rsidRPr="00B4620E" w:rsidRDefault="00FE0E91" w:rsidP="00B4620E">
      <w:pPr>
        <w:pBdr>
          <w:top w:val="none" w:sz="0" w:space="0" w:color="auto"/>
          <w:left w:val="none" w:sz="0" w:space="0" w:color="auto"/>
          <w:bottom w:val="none" w:sz="0" w:space="0" w:color="auto"/>
          <w:right w:val="none" w:sz="0" w:space="0" w:color="auto"/>
          <w:between w:val="none" w:sz="0" w:space="0" w:color="auto"/>
        </w:pBdr>
        <w:spacing w:after="0" w:line="240" w:lineRule="auto"/>
        <w:ind w:firstLine="709"/>
        <w:contextualSpacing/>
        <w:rPr>
          <w:rFonts w:ascii="Times New Roman" w:hAnsi="Times New Roman"/>
          <w:sz w:val="24"/>
          <w:szCs w:val="24"/>
        </w:rPr>
      </w:pPr>
      <w:r w:rsidRPr="00B4620E">
        <w:rPr>
          <w:rFonts w:ascii="Times New Roman" w:hAnsi="Times New Roman"/>
          <w:sz w:val="24"/>
          <w:szCs w:val="24"/>
        </w:rPr>
        <w:t>50. Классификация вентиляционных систем.</w:t>
      </w:r>
    </w:p>
    <w:p w:rsidR="003B0083" w:rsidRPr="00B4620E" w:rsidRDefault="00FE0E91" w:rsidP="00B4620E">
      <w:pPr>
        <w:pBdr>
          <w:top w:val="none" w:sz="0" w:space="0" w:color="auto"/>
          <w:left w:val="none" w:sz="0" w:space="0" w:color="auto"/>
          <w:bottom w:val="none" w:sz="0" w:space="0" w:color="auto"/>
          <w:right w:val="none" w:sz="0" w:space="0" w:color="auto"/>
          <w:between w:val="none" w:sz="0" w:space="0" w:color="auto"/>
        </w:pBdr>
        <w:spacing w:after="0" w:line="240" w:lineRule="auto"/>
        <w:ind w:firstLine="709"/>
        <w:contextualSpacing/>
        <w:rPr>
          <w:rFonts w:ascii="Times New Roman" w:hAnsi="Times New Roman"/>
          <w:sz w:val="24"/>
          <w:szCs w:val="24"/>
        </w:rPr>
      </w:pPr>
      <w:r w:rsidRPr="00B4620E">
        <w:rPr>
          <w:rFonts w:ascii="Times New Roman" w:hAnsi="Times New Roman"/>
          <w:sz w:val="24"/>
          <w:szCs w:val="24"/>
        </w:rPr>
        <w:t>51. Санитарно-гигиенические и технические требования к вентиляционным системам.</w:t>
      </w:r>
    </w:p>
    <w:p w:rsidR="003B0083" w:rsidRPr="00B4620E" w:rsidRDefault="00FE0E91" w:rsidP="00B4620E">
      <w:pPr>
        <w:pBdr>
          <w:top w:val="none" w:sz="0" w:space="0" w:color="auto"/>
          <w:left w:val="none" w:sz="0" w:space="0" w:color="auto"/>
          <w:bottom w:val="none" w:sz="0" w:space="0" w:color="auto"/>
          <w:right w:val="none" w:sz="0" w:space="0" w:color="auto"/>
          <w:between w:val="none" w:sz="0" w:space="0" w:color="auto"/>
        </w:pBdr>
        <w:spacing w:after="0" w:line="240" w:lineRule="auto"/>
        <w:ind w:firstLine="709"/>
        <w:contextualSpacing/>
        <w:rPr>
          <w:rFonts w:ascii="Times New Roman" w:hAnsi="Times New Roman"/>
          <w:sz w:val="24"/>
          <w:szCs w:val="24"/>
        </w:rPr>
      </w:pPr>
      <w:r w:rsidRPr="00B4620E">
        <w:rPr>
          <w:rFonts w:ascii="Times New Roman" w:hAnsi="Times New Roman"/>
          <w:sz w:val="24"/>
          <w:szCs w:val="24"/>
        </w:rPr>
        <w:t>52. Механическая вентиляция.</w:t>
      </w:r>
    </w:p>
    <w:p w:rsidR="003B0083" w:rsidRPr="00B4620E" w:rsidRDefault="00FE0E91" w:rsidP="00B4620E">
      <w:pPr>
        <w:pBdr>
          <w:top w:val="none" w:sz="0" w:space="0" w:color="auto"/>
          <w:left w:val="none" w:sz="0" w:space="0" w:color="auto"/>
          <w:bottom w:val="none" w:sz="0" w:space="0" w:color="auto"/>
          <w:right w:val="none" w:sz="0" w:space="0" w:color="auto"/>
          <w:between w:val="none" w:sz="0" w:space="0" w:color="auto"/>
        </w:pBdr>
        <w:spacing w:after="0" w:line="240" w:lineRule="auto"/>
        <w:ind w:firstLine="709"/>
        <w:contextualSpacing/>
        <w:rPr>
          <w:rFonts w:ascii="Times New Roman" w:hAnsi="Times New Roman"/>
          <w:sz w:val="24"/>
          <w:szCs w:val="24"/>
        </w:rPr>
      </w:pPr>
      <w:r w:rsidRPr="00B4620E">
        <w:rPr>
          <w:rFonts w:ascii="Times New Roman" w:hAnsi="Times New Roman"/>
          <w:sz w:val="24"/>
          <w:szCs w:val="24"/>
        </w:rPr>
        <w:t xml:space="preserve">53. Определение необходимого воздухообмена при </w:t>
      </w:r>
      <w:proofErr w:type="spellStart"/>
      <w:r w:rsidRPr="00B4620E">
        <w:rPr>
          <w:rFonts w:ascii="Times New Roman" w:hAnsi="Times New Roman"/>
          <w:sz w:val="24"/>
          <w:szCs w:val="24"/>
        </w:rPr>
        <w:t>общеобменной</w:t>
      </w:r>
      <w:proofErr w:type="spellEnd"/>
      <w:r w:rsidRPr="00B4620E">
        <w:rPr>
          <w:rFonts w:ascii="Times New Roman" w:hAnsi="Times New Roman"/>
          <w:sz w:val="24"/>
          <w:szCs w:val="24"/>
        </w:rPr>
        <w:t xml:space="preserve"> вентиляции.</w:t>
      </w:r>
    </w:p>
    <w:p w:rsidR="003B0083" w:rsidRPr="00B4620E" w:rsidRDefault="00FE0E91" w:rsidP="00B4620E">
      <w:pPr>
        <w:pBdr>
          <w:top w:val="none" w:sz="0" w:space="0" w:color="auto"/>
          <w:left w:val="none" w:sz="0" w:space="0" w:color="auto"/>
          <w:bottom w:val="none" w:sz="0" w:space="0" w:color="auto"/>
          <w:right w:val="none" w:sz="0" w:space="0" w:color="auto"/>
          <w:between w:val="none" w:sz="0" w:space="0" w:color="auto"/>
        </w:pBdr>
        <w:spacing w:after="0" w:line="240" w:lineRule="auto"/>
        <w:ind w:firstLine="709"/>
        <w:contextualSpacing/>
        <w:rPr>
          <w:rFonts w:ascii="Times New Roman" w:hAnsi="Times New Roman"/>
          <w:sz w:val="24"/>
          <w:szCs w:val="24"/>
        </w:rPr>
      </w:pPr>
      <w:r w:rsidRPr="00B4620E">
        <w:rPr>
          <w:rFonts w:ascii="Times New Roman" w:hAnsi="Times New Roman"/>
          <w:sz w:val="24"/>
          <w:szCs w:val="24"/>
        </w:rPr>
        <w:t>54. Местная вентиляция.</w:t>
      </w:r>
    </w:p>
    <w:p w:rsidR="003B0083" w:rsidRPr="00B4620E" w:rsidRDefault="00FE0E91" w:rsidP="00B4620E">
      <w:pPr>
        <w:pBdr>
          <w:top w:val="none" w:sz="0" w:space="0" w:color="auto"/>
          <w:left w:val="none" w:sz="0" w:space="0" w:color="auto"/>
          <w:bottom w:val="none" w:sz="0" w:space="0" w:color="auto"/>
          <w:right w:val="none" w:sz="0" w:space="0" w:color="auto"/>
          <w:between w:val="none" w:sz="0" w:space="0" w:color="auto"/>
        </w:pBdr>
        <w:spacing w:after="0" w:line="240" w:lineRule="auto"/>
        <w:ind w:firstLine="709"/>
        <w:contextualSpacing/>
        <w:rPr>
          <w:rFonts w:ascii="Times New Roman" w:hAnsi="Times New Roman"/>
          <w:sz w:val="24"/>
          <w:szCs w:val="24"/>
        </w:rPr>
      </w:pPr>
      <w:r w:rsidRPr="00B4620E">
        <w:rPr>
          <w:rFonts w:ascii="Times New Roman" w:hAnsi="Times New Roman"/>
          <w:sz w:val="24"/>
          <w:szCs w:val="24"/>
        </w:rPr>
        <w:t>55. Основные понятия, используемые при гигиенической классификации условий труда.</w:t>
      </w:r>
    </w:p>
    <w:p w:rsidR="003B0083" w:rsidRPr="00B4620E" w:rsidRDefault="00FE0E91" w:rsidP="00B4620E">
      <w:pPr>
        <w:pBdr>
          <w:top w:val="none" w:sz="0" w:space="0" w:color="auto"/>
          <w:left w:val="none" w:sz="0" w:space="0" w:color="auto"/>
          <w:bottom w:val="none" w:sz="0" w:space="0" w:color="auto"/>
          <w:right w:val="none" w:sz="0" w:space="0" w:color="auto"/>
          <w:between w:val="none" w:sz="0" w:space="0" w:color="auto"/>
        </w:pBdr>
        <w:spacing w:after="0" w:line="240" w:lineRule="auto"/>
        <w:ind w:firstLine="709"/>
        <w:contextualSpacing/>
        <w:rPr>
          <w:rFonts w:ascii="Times New Roman" w:hAnsi="Times New Roman"/>
          <w:sz w:val="24"/>
          <w:szCs w:val="24"/>
        </w:rPr>
      </w:pPr>
      <w:r w:rsidRPr="00B4620E">
        <w:rPr>
          <w:rFonts w:ascii="Times New Roman" w:hAnsi="Times New Roman"/>
          <w:sz w:val="24"/>
          <w:szCs w:val="24"/>
        </w:rPr>
        <w:t>56. Общие принципы гигиенической классификации условий труда.</w:t>
      </w:r>
    </w:p>
    <w:p w:rsidR="003B0083" w:rsidRPr="00B4620E" w:rsidRDefault="00FE0E91" w:rsidP="00B4620E">
      <w:pPr>
        <w:pBdr>
          <w:top w:val="none" w:sz="0" w:space="0" w:color="auto"/>
          <w:left w:val="none" w:sz="0" w:space="0" w:color="auto"/>
          <w:bottom w:val="none" w:sz="0" w:space="0" w:color="auto"/>
          <w:right w:val="none" w:sz="0" w:space="0" w:color="auto"/>
          <w:between w:val="none" w:sz="0" w:space="0" w:color="auto"/>
        </w:pBdr>
        <w:spacing w:after="0" w:line="240" w:lineRule="auto"/>
        <w:ind w:firstLine="709"/>
        <w:contextualSpacing/>
        <w:rPr>
          <w:rFonts w:ascii="Times New Roman" w:hAnsi="Times New Roman"/>
          <w:sz w:val="24"/>
          <w:szCs w:val="24"/>
        </w:rPr>
      </w:pPr>
      <w:r w:rsidRPr="00B4620E">
        <w:rPr>
          <w:rFonts w:ascii="Times New Roman" w:hAnsi="Times New Roman"/>
          <w:sz w:val="24"/>
          <w:szCs w:val="24"/>
        </w:rPr>
        <w:t>57. Общая гигиеническая оценка условий труда.</w:t>
      </w:r>
    </w:p>
    <w:p w:rsidR="003B0083" w:rsidRPr="00B4620E" w:rsidRDefault="00FE0E91" w:rsidP="00B4620E">
      <w:pPr>
        <w:pBdr>
          <w:top w:val="none" w:sz="0" w:space="0" w:color="auto"/>
          <w:left w:val="none" w:sz="0" w:space="0" w:color="auto"/>
          <w:bottom w:val="none" w:sz="0" w:space="0" w:color="auto"/>
          <w:right w:val="none" w:sz="0" w:space="0" w:color="auto"/>
          <w:between w:val="none" w:sz="0" w:space="0" w:color="auto"/>
        </w:pBdr>
        <w:spacing w:after="0" w:line="240" w:lineRule="auto"/>
        <w:ind w:firstLine="709"/>
        <w:contextualSpacing/>
        <w:rPr>
          <w:rFonts w:ascii="Times New Roman" w:hAnsi="Times New Roman"/>
          <w:sz w:val="24"/>
          <w:szCs w:val="24"/>
        </w:rPr>
      </w:pPr>
      <w:r w:rsidRPr="00B4620E">
        <w:rPr>
          <w:rFonts w:ascii="Times New Roman" w:hAnsi="Times New Roman"/>
          <w:sz w:val="24"/>
          <w:szCs w:val="24"/>
        </w:rPr>
        <w:t>58. Общие методические подходы к контролю факторов рабочей среды и трудового процесса.</w:t>
      </w:r>
    </w:p>
    <w:p w:rsidR="003B0083" w:rsidRPr="00B4620E" w:rsidRDefault="00FE0E91" w:rsidP="00B4620E">
      <w:pPr>
        <w:pBdr>
          <w:top w:val="none" w:sz="0" w:space="0" w:color="auto"/>
          <w:left w:val="none" w:sz="0" w:space="0" w:color="auto"/>
          <w:bottom w:val="none" w:sz="0" w:space="0" w:color="auto"/>
          <w:right w:val="none" w:sz="0" w:space="0" w:color="auto"/>
          <w:between w:val="none" w:sz="0" w:space="0" w:color="auto"/>
        </w:pBdr>
        <w:spacing w:after="0" w:line="240" w:lineRule="auto"/>
        <w:ind w:firstLine="709"/>
        <w:contextualSpacing/>
        <w:rPr>
          <w:rFonts w:ascii="Times New Roman" w:hAnsi="Times New Roman"/>
          <w:sz w:val="24"/>
          <w:szCs w:val="24"/>
        </w:rPr>
      </w:pPr>
      <w:r w:rsidRPr="00B4620E">
        <w:rPr>
          <w:rFonts w:ascii="Times New Roman" w:hAnsi="Times New Roman"/>
          <w:sz w:val="24"/>
          <w:szCs w:val="24"/>
        </w:rPr>
        <w:t>59. Нормируемые показатели аэроионного состава воздуха рабочих мест.</w:t>
      </w:r>
    </w:p>
    <w:p w:rsidR="003B0083" w:rsidRPr="00B4620E" w:rsidRDefault="00FE0E91" w:rsidP="00B4620E">
      <w:pPr>
        <w:pBdr>
          <w:top w:val="none" w:sz="0" w:space="0" w:color="auto"/>
          <w:left w:val="none" w:sz="0" w:space="0" w:color="auto"/>
          <w:bottom w:val="none" w:sz="0" w:space="0" w:color="auto"/>
          <w:right w:val="none" w:sz="0" w:space="0" w:color="auto"/>
          <w:between w:val="none" w:sz="0" w:space="0" w:color="auto"/>
        </w:pBdr>
        <w:spacing w:after="0" w:line="240" w:lineRule="auto"/>
        <w:ind w:firstLine="709"/>
        <w:contextualSpacing/>
        <w:rPr>
          <w:rFonts w:ascii="Times New Roman" w:hAnsi="Times New Roman"/>
          <w:sz w:val="24"/>
          <w:szCs w:val="24"/>
        </w:rPr>
      </w:pPr>
      <w:r w:rsidRPr="00B4620E">
        <w:rPr>
          <w:rFonts w:ascii="Times New Roman" w:hAnsi="Times New Roman"/>
          <w:sz w:val="24"/>
          <w:szCs w:val="24"/>
        </w:rPr>
        <w:t>60. Способы и средства нормализации аэроионного состава воздуха.</w:t>
      </w:r>
    </w:p>
    <w:p w:rsidR="003B0083" w:rsidRPr="00B4620E" w:rsidRDefault="003B0083" w:rsidP="00B4620E">
      <w:pPr>
        <w:spacing w:after="0" w:line="240" w:lineRule="auto"/>
        <w:ind w:firstLine="709"/>
        <w:contextualSpacing/>
        <w:rPr>
          <w:rFonts w:ascii="Times New Roman" w:hAnsi="Times New Roman"/>
          <w:sz w:val="24"/>
          <w:szCs w:val="24"/>
        </w:rPr>
      </w:pPr>
    </w:p>
    <w:p w:rsidR="003B0083" w:rsidRPr="00B4620E" w:rsidRDefault="00FE0E91" w:rsidP="00B4620E">
      <w:pPr>
        <w:spacing w:after="0" w:line="240" w:lineRule="auto"/>
        <w:ind w:firstLine="709"/>
        <w:contextualSpacing/>
        <w:rPr>
          <w:rFonts w:ascii="Times New Roman" w:hAnsi="Times New Roman"/>
          <w:sz w:val="24"/>
          <w:szCs w:val="24"/>
          <w:u w:val="single"/>
        </w:rPr>
      </w:pPr>
      <w:r w:rsidRPr="00B4620E">
        <w:rPr>
          <w:rFonts w:ascii="Times New Roman" w:hAnsi="Times New Roman"/>
          <w:sz w:val="24"/>
          <w:szCs w:val="24"/>
          <w:u w:val="single"/>
        </w:rPr>
        <w:t>Тестовые задания</w:t>
      </w:r>
    </w:p>
    <w:p w:rsidR="003B0083" w:rsidRPr="00B4620E" w:rsidRDefault="00FE0E91" w:rsidP="00B4620E">
      <w:pPr>
        <w:pBdr>
          <w:top w:val="none" w:sz="0" w:space="0" w:color="auto"/>
          <w:left w:val="none" w:sz="0" w:space="0" w:color="auto"/>
          <w:bottom w:val="none" w:sz="0" w:space="0" w:color="auto"/>
          <w:right w:val="none" w:sz="0" w:space="0" w:color="auto"/>
          <w:between w:val="none" w:sz="0" w:space="0" w:color="auto"/>
        </w:pBdr>
        <w:spacing w:after="0" w:line="240" w:lineRule="auto"/>
        <w:ind w:firstLine="709"/>
        <w:contextualSpacing/>
        <w:rPr>
          <w:rFonts w:ascii="Times New Roman" w:hAnsi="Times New Roman"/>
          <w:sz w:val="24"/>
          <w:szCs w:val="24"/>
        </w:rPr>
      </w:pPr>
      <w:r w:rsidRPr="00B4620E">
        <w:rPr>
          <w:rFonts w:ascii="Times New Roman" w:hAnsi="Times New Roman"/>
          <w:sz w:val="24"/>
          <w:szCs w:val="24"/>
        </w:rPr>
        <w:t>1. Установите соответствие между характеристикой работ по тяжести и наименованием категории работ.</w:t>
      </w:r>
    </w:p>
    <w:p w:rsidR="003B0083" w:rsidRPr="00B4620E" w:rsidRDefault="00FE0E91" w:rsidP="00C75272">
      <w:pPr>
        <w:pStyle w:val="aff"/>
        <w:numPr>
          <w:ilvl w:val="0"/>
          <w:numId w:val="38"/>
        </w:numPr>
        <w:pBdr>
          <w:top w:val="none" w:sz="0" w:space="0" w:color="auto"/>
          <w:left w:val="none" w:sz="0" w:space="0" w:color="auto"/>
          <w:bottom w:val="none" w:sz="0" w:space="0" w:color="auto"/>
          <w:right w:val="none" w:sz="0" w:space="0" w:color="auto"/>
          <w:between w:val="none" w:sz="0" w:space="0" w:color="auto"/>
        </w:pBdr>
        <w:tabs>
          <w:tab w:val="left" w:pos="1701"/>
        </w:tabs>
        <w:spacing w:after="0" w:line="240" w:lineRule="auto"/>
        <w:ind w:left="0" w:firstLine="1276"/>
        <w:contextualSpacing/>
        <w:rPr>
          <w:rFonts w:ascii="Times New Roman" w:hAnsi="Times New Roman"/>
          <w:sz w:val="24"/>
          <w:szCs w:val="24"/>
        </w:rPr>
      </w:pPr>
      <w:proofErr w:type="gramStart"/>
      <w:r w:rsidRPr="00B4620E">
        <w:rPr>
          <w:rFonts w:ascii="Times New Roman" w:hAnsi="Times New Roman"/>
          <w:sz w:val="24"/>
          <w:szCs w:val="24"/>
        </w:rPr>
        <w:t>работы</w:t>
      </w:r>
      <w:proofErr w:type="gramEnd"/>
      <w:r w:rsidRPr="00B4620E">
        <w:rPr>
          <w:rFonts w:ascii="Times New Roman" w:hAnsi="Times New Roman"/>
          <w:sz w:val="24"/>
          <w:szCs w:val="24"/>
        </w:rPr>
        <w:t xml:space="preserve">, производимые сидя и сопровождающиеся незначительным физическим напряжением -&gt; легкие </w:t>
      </w:r>
      <w:proofErr w:type="spellStart"/>
      <w:r w:rsidRPr="00B4620E">
        <w:rPr>
          <w:rFonts w:ascii="Times New Roman" w:hAnsi="Times New Roman"/>
          <w:sz w:val="24"/>
          <w:szCs w:val="24"/>
        </w:rPr>
        <w:t>Iа</w:t>
      </w:r>
      <w:proofErr w:type="spellEnd"/>
    </w:p>
    <w:p w:rsidR="003B0083" w:rsidRPr="00B4620E" w:rsidRDefault="00FE0E91" w:rsidP="00C75272">
      <w:pPr>
        <w:pStyle w:val="aff"/>
        <w:numPr>
          <w:ilvl w:val="0"/>
          <w:numId w:val="38"/>
        </w:numPr>
        <w:pBdr>
          <w:top w:val="none" w:sz="0" w:space="0" w:color="auto"/>
          <w:left w:val="none" w:sz="0" w:space="0" w:color="auto"/>
          <w:bottom w:val="none" w:sz="0" w:space="0" w:color="auto"/>
          <w:right w:val="none" w:sz="0" w:space="0" w:color="auto"/>
          <w:between w:val="none" w:sz="0" w:space="0" w:color="auto"/>
        </w:pBdr>
        <w:tabs>
          <w:tab w:val="left" w:pos="1701"/>
        </w:tabs>
        <w:spacing w:after="0" w:line="240" w:lineRule="auto"/>
        <w:ind w:left="0" w:firstLine="1276"/>
        <w:contextualSpacing/>
        <w:rPr>
          <w:rFonts w:ascii="Times New Roman" w:hAnsi="Times New Roman"/>
          <w:sz w:val="24"/>
          <w:szCs w:val="24"/>
        </w:rPr>
      </w:pPr>
      <w:proofErr w:type="gramStart"/>
      <w:r w:rsidRPr="00B4620E">
        <w:rPr>
          <w:rFonts w:ascii="Times New Roman" w:hAnsi="Times New Roman"/>
          <w:sz w:val="24"/>
          <w:szCs w:val="24"/>
        </w:rPr>
        <w:t>работы</w:t>
      </w:r>
      <w:proofErr w:type="gramEnd"/>
      <w:r w:rsidRPr="00B4620E">
        <w:rPr>
          <w:rFonts w:ascii="Times New Roman" w:hAnsi="Times New Roman"/>
          <w:sz w:val="24"/>
          <w:szCs w:val="24"/>
        </w:rPr>
        <w:t xml:space="preserve">, производимые сидя, стоя или связанные с ходьбой и сопровождающиеся некоторым физическим напряжением -&gt; легкие </w:t>
      </w:r>
      <w:proofErr w:type="spellStart"/>
      <w:r w:rsidRPr="00B4620E">
        <w:rPr>
          <w:rFonts w:ascii="Times New Roman" w:hAnsi="Times New Roman"/>
          <w:sz w:val="24"/>
          <w:szCs w:val="24"/>
        </w:rPr>
        <w:t>Iб</w:t>
      </w:r>
      <w:proofErr w:type="spellEnd"/>
    </w:p>
    <w:p w:rsidR="003B0083" w:rsidRPr="00B4620E" w:rsidRDefault="00FE0E91" w:rsidP="00C75272">
      <w:pPr>
        <w:pStyle w:val="aff"/>
        <w:numPr>
          <w:ilvl w:val="0"/>
          <w:numId w:val="38"/>
        </w:numPr>
        <w:pBdr>
          <w:top w:val="none" w:sz="0" w:space="0" w:color="auto"/>
          <w:left w:val="none" w:sz="0" w:space="0" w:color="auto"/>
          <w:bottom w:val="none" w:sz="0" w:space="0" w:color="auto"/>
          <w:right w:val="none" w:sz="0" w:space="0" w:color="auto"/>
          <w:between w:val="none" w:sz="0" w:space="0" w:color="auto"/>
        </w:pBdr>
        <w:tabs>
          <w:tab w:val="left" w:pos="1701"/>
        </w:tabs>
        <w:spacing w:after="0" w:line="240" w:lineRule="auto"/>
        <w:ind w:left="0" w:firstLine="1276"/>
        <w:contextualSpacing/>
        <w:rPr>
          <w:rFonts w:ascii="Times New Roman" w:hAnsi="Times New Roman"/>
          <w:sz w:val="24"/>
          <w:szCs w:val="24"/>
        </w:rPr>
      </w:pPr>
      <w:proofErr w:type="gramStart"/>
      <w:r w:rsidRPr="00B4620E">
        <w:rPr>
          <w:rFonts w:ascii="Times New Roman" w:hAnsi="Times New Roman"/>
          <w:sz w:val="24"/>
          <w:szCs w:val="24"/>
        </w:rPr>
        <w:t>работы</w:t>
      </w:r>
      <w:proofErr w:type="gramEnd"/>
      <w:r w:rsidRPr="00B4620E">
        <w:rPr>
          <w:rFonts w:ascii="Times New Roman" w:hAnsi="Times New Roman"/>
          <w:sz w:val="24"/>
          <w:szCs w:val="24"/>
        </w:rPr>
        <w:t xml:space="preserve">, связанные с постоянной ходьбой, перемещением мелких (до 1 кг) изделий или предметов в положении стоя или сидя и требующие определенного физического напряжения -&gt; средней тяжести </w:t>
      </w:r>
      <w:proofErr w:type="spellStart"/>
      <w:r w:rsidRPr="00B4620E">
        <w:rPr>
          <w:rFonts w:ascii="Times New Roman" w:hAnsi="Times New Roman"/>
          <w:sz w:val="24"/>
          <w:szCs w:val="24"/>
        </w:rPr>
        <w:t>IIа</w:t>
      </w:r>
      <w:proofErr w:type="spellEnd"/>
    </w:p>
    <w:p w:rsidR="003B0083" w:rsidRPr="00B4620E" w:rsidRDefault="00FE0E91" w:rsidP="00C75272">
      <w:pPr>
        <w:pStyle w:val="aff"/>
        <w:numPr>
          <w:ilvl w:val="0"/>
          <w:numId w:val="38"/>
        </w:numPr>
        <w:pBdr>
          <w:top w:val="none" w:sz="0" w:space="0" w:color="auto"/>
          <w:left w:val="none" w:sz="0" w:space="0" w:color="auto"/>
          <w:bottom w:val="none" w:sz="0" w:space="0" w:color="auto"/>
          <w:right w:val="none" w:sz="0" w:space="0" w:color="auto"/>
          <w:between w:val="none" w:sz="0" w:space="0" w:color="auto"/>
        </w:pBdr>
        <w:tabs>
          <w:tab w:val="left" w:pos="1701"/>
        </w:tabs>
        <w:spacing w:after="0" w:line="240" w:lineRule="auto"/>
        <w:ind w:left="0" w:firstLine="1276"/>
        <w:contextualSpacing/>
        <w:rPr>
          <w:rFonts w:ascii="Times New Roman" w:hAnsi="Times New Roman"/>
          <w:sz w:val="24"/>
          <w:szCs w:val="24"/>
        </w:rPr>
      </w:pPr>
      <w:proofErr w:type="gramStart"/>
      <w:r w:rsidRPr="00B4620E">
        <w:rPr>
          <w:rFonts w:ascii="Times New Roman" w:hAnsi="Times New Roman"/>
          <w:sz w:val="24"/>
          <w:szCs w:val="24"/>
        </w:rPr>
        <w:t>работы</w:t>
      </w:r>
      <w:proofErr w:type="gramEnd"/>
      <w:r w:rsidRPr="00B4620E">
        <w:rPr>
          <w:rFonts w:ascii="Times New Roman" w:hAnsi="Times New Roman"/>
          <w:sz w:val="24"/>
          <w:szCs w:val="24"/>
        </w:rPr>
        <w:t xml:space="preserve">, связанные с ходьбой, перемещением и переноской тяжестей до 10 кг и сопровождающиеся умеренным физическим напряжением -&gt; средней тяжести </w:t>
      </w:r>
      <w:proofErr w:type="spellStart"/>
      <w:r w:rsidRPr="00B4620E">
        <w:rPr>
          <w:rFonts w:ascii="Times New Roman" w:hAnsi="Times New Roman"/>
          <w:sz w:val="24"/>
          <w:szCs w:val="24"/>
        </w:rPr>
        <w:t>IIб</w:t>
      </w:r>
      <w:proofErr w:type="spellEnd"/>
    </w:p>
    <w:p w:rsidR="003B0083" w:rsidRPr="00B4620E" w:rsidRDefault="00FE0E91" w:rsidP="00C75272">
      <w:pPr>
        <w:pStyle w:val="aff"/>
        <w:numPr>
          <w:ilvl w:val="0"/>
          <w:numId w:val="38"/>
        </w:numPr>
        <w:pBdr>
          <w:top w:val="none" w:sz="0" w:space="0" w:color="auto"/>
          <w:left w:val="none" w:sz="0" w:space="0" w:color="auto"/>
          <w:bottom w:val="none" w:sz="0" w:space="0" w:color="auto"/>
          <w:right w:val="none" w:sz="0" w:space="0" w:color="auto"/>
          <w:between w:val="none" w:sz="0" w:space="0" w:color="auto"/>
        </w:pBdr>
        <w:tabs>
          <w:tab w:val="left" w:pos="1701"/>
        </w:tabs>
        <w:spacing w:after="0" w:line="240" w:lineRule="auto"/>
        <w:ind w:left="0" w:firstLine="1276"/>
        <w:contextualSpacing/>
        <w:rPr>
          <w:rFonts w:ascii="Times New Roman" w:hAnsi="Times New Roman"/>
          <w:sz w:val="24"/>
          <w:szCs w:val="24"/>
        </w:rPr>
      </w:pPr>
      <w:r w:rsidRPr="00B4620E">
        <w:rPr>
          <w:rFonts w:ascii="Times New Roman" w:hAnsi="Times New Roman"/>
          <w:sz w:val="24"/>
          <w:szCs w:val="24"/>
        </w:rPr>
        <w:t>работы, связанные с постоянными передвижениями, перемещением и переноской значительных (свыше 10 кг) тяжестей и требующие больших физических усилий -&gt; тяжелые III</w:t>
      </w:r>
    </w:p>
    <w:p w:rsidR="003B0083" w:rsidRPr="00B4620E" w:rsidRDefault="00FE0E91" w:rsidP="00B4620E">
      <w:pPr>
        <w:pBdr>
          <w:top w:val="none" w:sz="0" w:space="0" w:color="auto"/>
          <w:left w:val="none" w:sz="0" w:space="0" w:color="auto"/>
          <w:bottom w:val="none" w:sz="0" w:space="0" w:color="auto"/>
          <w:right w:val="none" w:sz="0" w:space="0" w:color="auto"/>
          <w:between w:val="none" w:sz="0" w:space="0" w:color="auto"/>
        </w:pBdr>
        <w:spacing w:after="0" w:line="240" w:lineRule="auto"/>
        <w:ind w:firstLine="709"/>
        <w:contextualSpacing/>
        <w:rPr>
          <w:rFonts w:ascii="Times New Roman" w:hAnsi="Times New Roman"/>
          <w:sz w:val="24"/>
          <w:szCs w:val="24"/>
        </w:rPr>
      </w:pPr>
      <w:r w:rsidRPr="00B4620E">
        <w:rPr>
          <w:rFonts w:ascii="Times New Roman" w:hAnsi="Times New Roman"/>
          <w:sz w:val="24"/>
          <w:szCs w:val="24"/>
        </w:rPr>
        <w:t xml:space="preserve">2. Во время летних месяцев кондиционер запрограммировали на поддержание температуры воздуха в помещении 22 градусов </w:t>
      </w:r>
      <w:proofErr w:type="spellStart"/>
      <w:r w:rsidRPr="00B4620E">
        <w:rPr>
          <w:rFonts w:ascii="Times New Roman" w:hAnsi="Times New Roman"/>
          <w:sz w:val="24"/>
          <w:szCs w:val="24"/>
        </w:rPr>
        <w:t>цельсия</w:t>
      </w:r>
      <w:proofErr w:type="spellEnd"/>
      <w:r w:rsidRPr="00B4620E">
        <w:rPr>
          <w:rFonts w:ascii="Times New Roman" w:hAnsi="Times New Roman"/>
          <w:sz w:val="24"/>
          <w:szCs w:val="24"/>
        </w:rPr>
        <w:t>. Является ли такая температура оптимальной?</w:t>
      </w:r>
    </w:p>
    <w:p w:rsidR="003B0083" w:rsidRPr="00B4620E" w:rsidRDefault="00FE0E91" w:rsidP="00C75272">
      <w:pPr>
        <w:pStyle w:val="aff"/>
        <w:numPr>
          <w:ilvl w:val="0"/>
          <w:numId w:val="39"/>
        </w:numPr>
        <w:pBdr>
          <w:top w:val="none" w:sz="0" w:space="0" w:color="auto"/>
          <w:left w:val="none" w:sz="0" w:space="0" w:color="auto"/>
          <w:bottom w:val="none" w:sz="0" w:space="0" w:color="auto"/>
          <w:right w:val="none" w:sz="0" w:space="0" w:color="auto"/>
          <w:between w:val="none" w:sz="0" w:space="0" w:color="auto"/>
        </w:pBdr>
        <w:tabs>
          <w:tab w:val="left" w:pos="1701"/>
        </w:tabs>
        <w:spacing w:after="0" w:line="240" w:lineRule="auto"/>
        <w:ind w:left="0" w:firstLine="1276"/>
        <w:contextualSpacing/>
        <w:rPr>
          <w:rFonts w:ascii="Times New Roman" w:hAnsi="Times New Roman"/>
          <w:sz w:val="24"/>
          <w:szCs w:val="24"/>
        </w:rPr>
      </w:pPr>
      <w:r w:rsidRPr="00B4620E">
        <w:rPr>
          <w:rFonts w:ascii="Times New Roman" w:hAnsi="Times New Roman"/>
          <w:sz w:val="24"/>
          <w:szCs w:val="24"/>
        </w:rPr>
        <w:t>Не является</w:t>
      </w:r>
    </w:p>
    <w:p w:rsidR="003B0083" w:rsidRPr="00B4620E" w:rsidRDefault="00FE0E91" w:rsidP="00C75272">
      <w:pPr>
        <w:pStyle w:val="aff"/>
        <w:numPr>
          <w:ilvl w:val="0"/>
          <w:numId w:val="39"/>
        </w:numPr>
        <w:pBdr>
          <w:top w:val="none" w:sz="0" w:space="0" w:color="auto"/>
          <w:left w:val="none" w:sz="0" w:space="0" w:color="auto"/>
          <w:bottom w:val="none" w:sz="0" w:space="0" w:color="auto"/>
          <w:right w:val="none" w:sz="0" w:space="0" w:color="auto"/>
          <w:between w:val="none" w:sz="0" w:space="0" w:color="auto"/>
        </w:pBdr>
        <w:tabs>
          <w:tab w:val="left" w:pos="1701"/>
        </w:tabs>
        <w:spacing w:after="0" w:line="240" w:lineRule="auto"/>
        <w:ind w:left="0" w:firstLine="1276"/>
        <w:contextualSpacing/>
        <w:rPr>
          <w:rFonts w:ascii="Times New Roman" w:hAnsi="Times New Roman"/>
          <w:sz w:val="24"/>
          <w:szCs w:val="24"/>
        </w:rPr>
      </w:pPr>
      <w:r w:rsidRPr="00B4620E">
        <w:rPr>
          <w:rFonts w:ascii="Times New Roman" w:hAnsi="Times New Roman"/>
          <w:sz w:val="24"/>
          <w:szCs w:val="24"/>
        </w:rPr>
        <w:t>Является</w:t>
      </w:r>
    </w:p>
    <w:p w:rsidR="003B0083" w:rsidRPr="00B4620E" w:rsidRDefault="00FE0E91" w:rsidP="00C75272">
      <w:pPr>
        <w:pStyle w:val="aff"/>
        <w:numPr>
          <w:ilvl w:val="0"/>
          <w:numId w:val="39"/>
        </w:numPr>
        <w:pBdr>
          <w:top w:val="none" w:sz="0" w:space="0" w:color="auto"/>
          <w:left w:val="none" w:sz="0" w:space="0" w:color="auto"/>
          <w:bottom w:val="none" w:sz="0" w:space="0" w:color="auto"/>
          <w:right w:val="none" w:sz="0" w:space="0" w:color="auto"/>
          <w:between w:val="none" w:sz="0" w:space="0" w:color="auto"/>
        </w:pBdr>
        <w:tabs>
          <w:tab w:val="left" w:pos="1701"/>
        </w:tabs>
        <w:spacing w:after="0" w:line="240" w:lineRule="auto"/>
        <w:ind w:left="0" w:firstLine="1276"/>
        <w:contextualSpacing/>
        <w:rPr>
          <w:rFonts w:ascii="Times New Roman" w:hAnsi="Times New Roman"/>
          <w:sz w:val="24"/>
          <w:szCs w:val="24"/>
        </w:rPr>
      </w:pPr>
      <w:r w:rsidRPr="00B4620E">
        <w:rPr>
          <w:rFonts w:ascii="Times New Roman" w:hAnsi="Times New Roman"/>
          <w:sz w:val="24"/>
          <w:szCs w:val="24"/>
        </w:rPr>
        <w:t xml:space="preserve">Является при условии, что температура воздуха на улице ниже 22 градусов </w:t>
      </w:r>
      <w:proofErr w:type="spellStart"/>
      <w:r w:rsidRPr="00B4620E">
        <w:rPr>
          <w:rFonts w:ascii="Times New Roman" w:hAnsi="Times New Roman"/>
          <w:sz w:val="24"/>
          <w:szCs w:val="24"/>
        </w:rPr>
        <w:t>цельсия</w:t>
      </w:r>
      <w:proofErr w:type="spellEnd"/>
    </w:p>
    <w:p w:rsidR="003B0083" w:rsidRPr="00B4620E" w:rsidRDefault="00FE0E91" w:rsidP="00B4620E">
      <w:pPr>
        <w:pBdr>
          <w:top w:val="none" w:sz="0" w:space="0" w:color="auto"/>
          <w:left w:val="none" w:sz="0" w:space="0" w:color="auto"/>
          <w:bottom w:val="none" w:sz="0" w:space="0" w:color="auto"/>
          <w:right w:val="none" w:sz="0" w:space="0" w:color="auto"/>
          <w:between w:val="none" w:sz="0" w:space="0" w:color="auto"/>
        </w:pBdr>
        <w:spacing w:after="0" w:line="240" w:lineRule="auto"/>
        <w:ind w:firstLine="709"/>
        <w:contextualSpacing/>
        <w:rPr>
          <w:rFonts w:ascii="Times New Roman" w:hAnsi="Times New Roman"/>
          <w:sz w:val="24"/>
          <w:szCs w:val="24"/>
        </w:rPr>
      </w:pPr>
      <w:r w:rsidRPr="00B4620E">
        <w:rPr>
          <w:rFonts w:ascii="Times New Roman" w:hAnsi="Times New Roman"/>
          <w:sz w:val="24"/>
          <w:szCs w:val="24"/>
        </w:rPr>
        <w:t>3. Допускается ли в административных зданиях оборудовать общую уборную для мужчин и женщин?</w:t>
      </w:r>
    </w:p>
    <w:p w:rsidR="003B0083" w:rsidRPr="00B4620E" w:rsidRDefault="00FE0E91" w:rsidP="00C75272">
      <w:pPr>
        <w:pStyle w:val="aff"/>
        <w:numPr>
          <w:ilvl w:val="0"/>
          <w:numId w:val="41"/>
        </w:numPr>
        <w:pBdr>
          <w:top w:val="none" w:sz="0" w:space="0" w:color="auto"/>
          <w:left w:val="none" w:sz="0" w:space="0" w:color="auto"/>
          <w:bottom w:val="none" w:sz="0" w:space="0" w:color="auto"/>
          <w:right w:val="none" w:sz="0" w:space="0" w:color="auto"/>
          <w:between w:val="none" w:sz="0" w:space="0" w:color="auto"/>
        </w:pBdr>
        <w:tabs>
          <w:tab w:val="left" w:pos="1701"/>
        </w:tabs>
        <w:spacing w:after="0" w:line="240" w:lineRule="auto"/>
        <w:ind w:left="0" w:firstLine="1276"/>
        <w:contextualSpacing/>
        <w:rPr>
          <w:rFonts w:ascii="Times New Roman" w:hAnsi="Times New Roman"/>
          <w:sz w:val="24"/>
          <w:szCs w:val="24"/>
        </w:rPr>
      </w:pPr>
      <w:r w:rsidRPr="00B4620E">
        <w:rPr>
          <w:rFonts w:ascii="Times New Roman" w:hAnsi="Times New Roman"/>
          <w:sz w:val="24"/>
          <w:szCs w:val="24"/>
        </w:rPr>
        <w:t>допускается, если сменная численность работников не превышает 15 человек</w:t>
      </w:r>
    </w:p>
    <w:p w:rsidR="003B0083" w:rsidRPr="00B4620E" w:rsidRDefault="00FE0E91" w:rsidP="00C75272">
      <w:pPr>
        <w:pStyle w:val="aff"/>
        <w:numPr>
          <w:ilvl w:val="0"/>
          <w:numId w:val="41"/>
        </w:numPr>
        <w:pBdr>
          <w:top w:val="none" w:sz="0" w:space="0" w:color="auto"/>
          <w:left w:val="none" w:sz="0" w:space="0" w:color="auto"/>
          <w:bottom w:val="none" w:sz="0" w:space="0" w:color="auto"/>
          <w:right w:val="none" w:sz="0" w:space="0" w:color="auto"/>
          <w:between w:val="none" w:sz="0" w:space="0" w:color="auto"/>
        </w:pBdr>
        <w:tabs>
          <w:tab w:val="left" w:pos="1701"/>
        </w:tabs>
        <w:spacing w:after="0" w:line="240" w:lineRule="auto"/>
        <w:ind w:left="0" w:firstLine="1276"/>
        <w:contextualSpacing/>
        <w:rPr>
          <w:rFonts w:ascii="Times New Roman" w:hAnsi="Times New Roman"/>
          <w:sz w:val="24"/>
          <w:szCs w:val="24"/>
        </w:rPr>
      </w:pPr>
      <w:r w:rsidRPr="00B4620E">
        <w:rPr>
          <w:rFonts w:ascii="Times New Roman" w:hAnsi="Times New Roman"/>
          <w:sz w:val="24"/>
          <w:szCs w:val="24"/>
        </w:rPr>
        <w:t>допускается, если уборные оборудованы закрытыми туалетными кабинками</w:t>
      </w:r>
    </w:p>
    <w:p w:rsidR="003B0083" w:rsidRPr="00B4620E" w:rsidRDefault="00FE0E91" w:rsidP="00C75272">
      <w:pPr>
        <w:pStyle w:val="aff"/>
        <w:numPr>
          <w:ilvl w:val="0"/>
          <w:numId w:val="41"/>
        </w:numPr>
        <w:pBdr>
          <w:top w:val="none" w:sz="0" w:space="0" w:color="auto"/>
          <w:left w:val="none" w:sz="0" w:space="0" w:color="auto"/>
          <w:bottom w:val="none" w:sz="0" w:space="0" w:color="auto"/>
          <w:right w:val="none" w:sz="0" w:space="0" w:color="auto"/>
          <w:between w:val="none" w:sz="0" w:space="0" w:color="auto"/>
        </w:pBdr>
        <w:tabs>
          <w:tab w:val="left" w:pos="1701"/>
        </w:tabs>
        <w:spacing w:after="0" w:line="240" w:lineRule="auto"/>
        <w:ind w:left="0" w:firstLine="1276"/>
        <w:contextualSpacing/>
        <w:rPr>
          <w:rFonts w:ascii="Times New Roman" w:hAnsi="Times New Roman"/>
          <w:sz w:val="24"/>
          <w:szCs w:val="24"/>
        </w:rPr>
      </w:pPr>
      <w:r w:rsidRPr="00B4620E">
        <w:rPr>
          <w:rFonts w:ascii="Times New Roman" w:hAnsi="Times New Roman"/>
          <w:sz w:val="24"/>
          <w:szCs w:val="24"/>
        </w:rPr>
        <w:t>допускается, при отсутствии среди работников инвалидов по зрению</w:t>
      </w:r>
    </w:p>
    <w:p w:rsidR="003B0083" w:rsidRPr="00B4620E" w:rsidRDefault="00FE0E91" w:rsidP="00C75272">
      <w:pPr>
        <w:pStyle w:val="aff"/>
        <w:numPr>
          <w:ilvl w:val="0"/>
          <w:numId w:val="41"/>
        </w:numPr>
        <w:pBdr>
          <w:top w:val="none" w:sz="0" w:space="0" w:color="auto"/>
          <w:left w:val="none" w:sz="0" w:space="0" w:color="auto"/>
          <w:bottom w:val="none" w:sz="0" w:space="0" w:color="auto"/>
          <w:right w:val="none" w:sz="0" w:space="0" w:color="auto"/>
          <w:between w:val="none" w:sz="0" w:space="0" w:color="auto"/>
        </w:pBdr>
        <w:tabs>
          <w:tab w:val="left" w:pos="1701"/>
        </w:tabs>
        <w:spacing w:after="0" w:line="240" w:lineRule="auto"/>
        <w:ind w:left="0" w:firstLine="1276"/>
        <w:contextualSpacing/>
        <w:rPr>
          <w:rFonts w:ascii="Times New Roman" w:hAnsi="Times New Roman"/>
          <w:sz w:val="24"/>
          <w:szCs w:val="24"/>
        </w:rPr>
      </w:pPr>
      <w:r w:rsidRPr="00B4620E">
        <w:rPr>
          <w:rFonts w:ascii="Times New Roman" w:hAnsi="Times New Roman"/>
          <w:sz w:val="24"/>
          <w:szCs w:val="24"/>
        </w:rPr>
        <w:t>не допускается</w:t>
      </w:r>
    </w:p>
    <w:p w:rsidR="003B0083" w:rsidRPr="00B4620E" w:rsidRDefault="00FE0E91" w:rsidP="00B4620E">
      <w:pPr>
        <w:pBdr>
          <w:top w:val="none" w:sz="0" w:space="0" w:color="auto"/>
          <w:left w:val="none" w:sz="0" w:space="0" w:color="auto"/>
          <w:bottom w:val="none" w:sz="0" w:space="0" w:color="auto"/>
          <w:right w:val="none" w:sz="0" w:space="0" w:color="auto"/>
          <w:between w:val="none" w:sz="0" w:space="0" w:color="auto"/>
        </w:pBdr>
        <w:spacing w:after="0" w:line="240" w:lineRule="auto"/>
        <w:ind w:firstLine="709"/>
        <w:contextualSpacing/>
        <w:rPr>
          <w:rFonts w:ascii="Times New Roman" w:hAnsi="Times New Roman"/>
          <w:sz w:val="24"/>
          <w:szCs w:val="24"/>
        </w:rPr>
      </w:pPr>
      <w:r w:rsidRPr="00B4620E">
        <w:rPr>
          <w:rFonts w:ascii="Times New Roman" w:hAnsi="Times New Roman"/>
          <w:sz w:val="24"/>
          <w:szCs w:val="24"/>
        </w:rPr>
        <w:lastRenderedPageBreak/>
        <w:t>4. К чему может привести повышенная влажность и температура в производственном помещении?</w:t>
      </w:r>
    </w:p>
    <w:p w:rsidR="003B0083" w:rsidRPr="00B4620E" w:rsidRDefault="00FE0E91" w:rsidP="00C75272">
      <w:pPr>
        <w:pStyle w:val="aff"/>
        <w:numPr>
          <w:ilvl w:val="0"/>
          <w:numId w:val="40"/>
        </w:numPr>
        <w:pBdr>
          <w:top w:val="none" w:sz="0" w:space="0" w:color="auto"/>
          <w:left w:val="none" w:sz="0" w:space="0" w:color="auto"/>
          <w:bottom w:val="none" w:sz="0" w:space="0" w:color="auto"/>
          <w:right w:val="none" w:sz="0" w:space="0" w:color="auto"/>
          <w:between w:val="none" w:sz="0" w:space="0" w:color="auto"/>
        </w:pBdr>
        <w:tabs>
          <w:tab w:val="left" w:pos="1701"/>
        </w:tabs>
        <w:spacing w:after="0" w:line="240" w:lineRule="auto"/>
        <w:ind w:left="0" w:firstLine="1276"/>
        <w:contextualSpacing/>
        <w:rPr>
          <w:rFonts w:ascii="Times New Roman" w:hAnsi="Times New Roman"/>
          <w:sz w:val="24"/>
          <w:szCs w:val="24"/>
        </w:rPr>
      </w:pPr>
      <w:r w:rsidRPr="00B4620E">
        <w:rPr>
          <w:rFonts w:ascii="Times New Roman" w:hAnsi="Times New Roman"/>
          <w:sz w:val="24"/>
          <w:szCs w:val="24"/>
        </w:rPr>
        <w:t>тепловому удару</w:t>
      </w:r>
    </w:p>
    <w:p w:rsidR="003B0083" w:rsidRPr="00B4620E" w:rsidRDefault="00FE0E91" w:rsidP="00C75272">
      <w:pPr>
        <w:pStyle w:val="aff"/>
        <w:numPr>
          <w:ilvl w:val="0"/>
          <w:numId w:val="40"/>
        </w:numPr>
        <w:pBdr>
          <w:top w:val="none" w:sz="0" w:space="0" w:color="auto"/>
          <w:left w:val="none" w:sz="0" w:space="0" w:color="auto"/>
          <w:bottom w:val="none" w:sz="0" w:space="0" w:color="auto"/>
          <w:right w:val="none" w:sz="0" w:space="0" w:color="auto"/>
          <w:between w:val="none" w:sz="0" w:space="0" w:color="auto"/>
        </w:pBdr>
        <w:tabs>
          <w:tab w:val="left" w:pos="1701"/>
        </w:tabs>
        <w:spacing w:after="0" w:line="240" w:lineRule="auto"/>
        <w:ind w:left="0" w:firstLine="1276"/>
        <w:contextualSpacing/>
        <w:rPr>
          <w:rFonts w:ascii="Times New Roman" w:hAnsi="Times New Roman"/>
          <w:sz w:val="24"/>
          <w:szCs w:val="24"/>
        </w:rPr>
      </w:pPr>
      <w:r w:rsidRPr="00B4620E">
        <w:rPr>
          <w:rFonts w:ascii="Times New Roman" w:hAnsi="Times New Roman"/>
          <w:sz w:val="24"/>
          <w:szCs w:val="24"/>
        </w:rPr>
        <w:t>ожогу</w:t>
      </w:r>
    </w:p>
    <w:p w:rsidR="003B0083" w:rsidRPr="00B4620E" w:rsidRDefault="00FE0E91" w:rsidP="00C75272">
      <w:pPr>
        <w:pStyle w:val="aff"/>
        <w:numPr>
          <w:ilvl w:val="0"/>
          <w:numId w:val="40"/>
        </w:numPr>
        <w:pBdr>
          <w:top w:val="none" w:sz="0" w:space="0" w:color="auto"/>
          <w:left w:val="none" w:sz="0" w:space="0" w:color="auto"/>
          <w:bottom w:val="none" w:sz="0" w:space="0" w:color="auto"/>
          <w:right w:val="none" w:sz="0" w:space="0" w:color="auto"/>
          <w:between w:val="none" w:sz="0" w:space="0" w:color="auto"/>
        </w:pBdr>
        <w:tabs>
          <w:tab w:val="left" w:pos="1701"/>
        </w:tabs>
        <w:spacing w:after="0" w:line="240" w:lineRule="auto"/>
        <w:ind w:left="0" w:firstLine="1276"/>
        <w:contextualSpacing/>
        <w:rPr>
          <w:rFonts w:ascii="Times New Roman" w:hAnsi="Times New Roman"/>
          <w:sz w:val="24"/>
          <w:szCs w:val="24"/>
        </w:rPr>
      </w:pPr>
      <w:r w:rsidRPr="00B4620E">
        <w:rPr>
          <w:rFonts w:ascii="Times New Roman" w:hAnsi="Times New Roman"/>
          <w:sz w:val="24"/>
          <w:szCs w:val="24"/>
        </w:rPr>
        <w:t>усилению испарения с поверхности тела</w:t>
      </w:r>
    </w:p>
    <w:p w:rsidR="003B0083" w:rsidRPr="00B4620E" w:rsidRDefault="00FE0E91" w:rsidP="00C75272">
      <w:pPr>
        <w:pStyle w:val="aff"/>
        <w:numPr>
          <w:ilvl w:val="0"/>
          <w:numId w:val="40"/>
        </w:numPr>
        <w:pBdr>
          <w:top w:val="none" w:sz="0" w:space="0" w:color="auto"/>
          <w:left w:val="none" w:sz="0" w:space="0" w:color="auto"/>
          <w:bottom w:val="none" w:sz="0" w:space="0" w:color="auto"/>
          <w:right w:val="none" w:sz="0" w:space="0" w:color="auto"/>
          <w:between w:val="none" w:sz="0" w:space="0" w:color="auto"/>
        </w:pBdr>
        <w:tabs>
          <w:tab w:val="left" w:pos="1701"/>
        </w:tabs>
        <w:spacing w:after="0" w:line="240" w:lineRule="auto"/>
        <w:ind w:left="0" w:firstLine="1276"/>
        <w:contextualSpacing/>
        <w:rPr>
          <w:rFonts w:ascii="Times New Roman" w:hAnsi="Times New Roman"/>
          <w:sz w:val="24"/>
          <w:szCs w:val="24"/>
        </w:rPr>
      </w:pPr>
      <w:r w:rsidRPr="00B4620E">
        <w:rPr>
          <w:rFonts w:ascii="Times New Roman" w:hAnsi="Times New Roman"/>
          <w:sz w:val="24"/>
          <w:szCs w:val="24"/>
        </w:rPr>
        <w:t>усилению теплоотдачи</w:t>
      </w:r>
    </w:p>
    <w:p w:rsidR="003B0083" w:rsidRPr="00B4620E" w:rsidRDefault="00FE0E91" w:rsidP="00B4620E">
      <w:pPr>
        <w:pBdr>
          <w:top w:val="none" w:sz="0" w:space="0" w:color="auto"/>
          <w:left w:val="none" w:sz="0" w:space="0" w:color="auto"/>
          <w:bottom w:val="none" w:sz="0" w:space="0" w:color="auto"/>
          <w:right w:val="none" w:sz="0" w:space="0" w:color="auto"/>
          <w:between w:val="none" w:sz="0" w:space="0" w:color="auto"/>
        </w:pBdr>
        <w:spacing w:after="0" w:line="240" w:lineRule="auto"/>
        <w:ind w:firstLine="709"/>
        <w:contextualSpacing/>
        <w:rPr>
          <w:rFonts w:ascii="Times New Roman" w:hAnsi="Times New Roman"/>
          <w:sz w:val="24"/>
          <w:szCs w:val="24"/>
        </w:rPr>
      </w:pPr>
      <w:r w:rsidRPr="00B4620E">
        <w:rPr>
          <w:rFonts w:ascii="Times New Roman" w:hAnsi="Times New Roman"/>
          <w:sz w:val="24"/>
          <w:szCs w:val="24"/>
        </w:rPr>
        <w:t>5. Какие из нижеперечисленных условий труда относят к безопасным?</w:t>
      </w:r>
    </w:p>
    <w:p w:rsidR="003B0083" w:rsidRPr="00B4620E" w:rsidRDefault="00FE0E91" w:rsidP="00C75272">
      <w:pPr>
        <w:pStyle w:val="aff"/>
        <w:numPr>
          <w:ilvl w:val="0"/>
          <w:numId w:val="42"/>
        </w:numPr>
        <w:pBdr>
          <w:top w:val="none" w:sz="0" w:space="0" w:color="auto"/>
          <w:left w:val="none" w:sz="0" w:space="0" w:color="auto"/>
          <w:bottom w:val="none" w:sz="0" w:space="0" w:color="auto"/>
          <w:right w:val="none" w:sz="0" w:space="0" w:color="auto"/>
          <w:between w:val="none" w:sz="0" w:space="0" w:color="auto"/>
        </w:pBdr>
        <w:tabs>
          <w:tab w:val="left" w:pos="1701"/>
        </w:tabs>
        <w:spacing w:after="0" w:line="240" w:lineRule="auto"/>
        <w:ind w:left="0" w:firstLine="1276"/>
        <w:contextualSpacing/>
        <w:rPr>
          <w:rFonts w:ascii="Times New Roman" w:hAnsi="Times New Roman"/>
          <w:sz w:val="24"/>
          <w:szCs w:val="24"/>
        </w:rPr>
      </w:pPr>
      <w:r w:rsidRPr="00B4620E">
        <w:rPr>
          <w:rFonts w:ascii="Times New Roman" w:hAnsi="Times New Roman"/>
          <w:sz w:val="24"/>
          <w:szCs w:val="24"/>
        </w:rPr>
        <w:t>Оптимальные</w:t>
      </w:r>
    </w:p>
    <w:p w:rsidR="003B0083" w:rsidRPr="00B4620E" w:rsidRDefault="00FE0E91" w:rsidP="00C75272">
      <w:pPr>
        <w:pStyle w:val="aff"/>
        <w:numPr>
          <w:ilvl w:val="0"/>
          <w:numId w:val="42"/>
        </w:numPr>
        <w:pBdr>
          <w:top w:val="none" w:sz="0" w:space="0" w:color="auto"/>
          <w:left w:val="none" w:sz="0" w:space="0" w:color="auto"/>
          <w:bottom w:val="none" w:sz="0" w:space="0" w:color="auto"/>
          <w:right w:val="none" w:sz="0" w:space="0" w:color="auto"/>
          <w:between w:val="none" w:sz="0" w:space="0" w:color="auto"/>
        </w:pBdr>
        <w:tabs>
          <w:tab w:val="left" w:pos="1701"/>
        </w:tabs>
        <w:spacing w:after="0" w:line="240" w:lineRule="auto"/>
        <w:ind w:left="0" w:firstLine="1276"/>
        <w:contextualSpacing/>
        <w:rPr>
          <w:rFonts w:ascii="Times New Roman" w:hAnsi="Times New Roman"/>
          <w:sz w:val="24"/>
          <w:szCs w:val="24"/>
        </w:rPr>
      </w:pPr>
      <w:r w:rsidRPr="00B4620E">
        <w:rPr>
          <w:rFonts w:ascii="Times New Roman" w:hAnsi="Times New Roman"/>
          <w:sz w:val="24"/>
          <w:szCs w:val="24"/>
        </w:rPr>
        <w:t>Оптимальные и допустимые</w:t>
      </w:r>
    </w:p>
    <w:p w:rsidR="003B0083" w:rsidRPr="00B4620E" w:rsidRDefault="00FE0E91" w:rsidP="00C75272">
      <w:pPr>
        <w:pStyle w:val="aff"/>
        <w:numPr>
          <w:ilvl w:val="0"/>
          <w:numId w:val="42"/>
        </w:numPr>
        <w:pBdr>
          <w:top w:val="none" w:sz="0" w:space="0" w:color="auto"/>
          <w:left w:val="none" w:sz="0" w:space="0" w:color="auto"/>
          <w:bottom w:val="none" w:sz="0" w:space="0" w:color="auto"/>
          <w:right w:val="none" w:sz="0" w:space="0" w:color="auto"/>
          <w:between w:val="none" w:sz="0" w:space="0" w:color="auto"/>
        </w:pBdr>
        <w:tabs>
          <w:tab w:val="left" w:pos="1701"/>
        </w:tabs>
        <w:spacing w:after="0" w:line="240" w:lineRule="auto"/>
        <w:ind w:left="0" w:firstLine="1276"/>
        <w:contextualSpacing/>
        <w:rPr>
          <w:rFonts w:ascii="Times New Roman" w:hAnsi="Times New Roman"/>
          <w:sz w:val="24"/>
          <w:szCs w:val="24"/>
        </w:rPr>
      </w:pPr>
      <w:r w:rsidRPr="00B4620E">
        <w:rPr>
          <w:rFonts w:ascii="Times New Roman" w:hAnsi="Times New Roman"/>
          <w:sz w:val="24"/>
          <w:szCs w:val="24"/>
        </w:rPr>
        <w:t>Оптимальные, допустимые и вредные</w:t>
      </w:r>
    </w:p>
    <w:p w:rsidR="003B0083" w:rsidRPr="00B4620E" w:rsidRDefault="00FE0E91" w:rsidP="00C75272">
      <w:pPr>
        <w:pStyle w:val="aff"/>
        <w:numPr>
          <w:ilvl w:val="0"/>
          <w:numId w:val="42"/>
        </w:numPr>
        <w:pBdr>
          <w:top w:val="none" w:sz="0" w:space="0" w:color="auto"/>
          <w:left w:val="none" w:sz="0" w:space="0" w:color="auto"/>
          <w:bottom w:val="none" w:sz="0" w:space="0" w:color="auto"/>
          <w:right w:val="none" w:sz="0" w:space="0" w:color="auto"/>
          <w:between w:val="none" w:sz="0" w:space="0" w:color="auto"/>
        </w:pBdr>
        <w:tabs>
          <w:tab w:val="left" w:pos="1701"/>
        </w:tabs>
        <w:spacing w:after="0" w:line="240" w:lineRule="auto"/>
        <w:ind w:left="0" w:firstLine="1276"/>
        <w:contextualSpacing/>
        <w:rPr>
          <w:rFonts w:ascii="Times New Roman" w:hAnsi="Times New Roman"/>
          <w:sz w:val="24"/>
          <w:szCs w:val="24"/>
        </w:rPr>
      </w:pPr>
      <w:r w:rsidRPr="00B4620E">
        <w:rPr>
          <w:rFonts w:ascii="Times New Roman" w:hAnsi="Times New Roman"/>
          <w:sz w:val="24"/>
          <w:szCs w:val="24"/>
        </w:rPr>
        <w:t>Оптимальные, допустимые, вредные и экстремальные</w:t>
      </w:r>
    </w:p>
    <w:p w:rsidR="003B0083" w:rsidRPr="00B4620E" w:rsidRDefault="00FE0E91" w:rsidP="00B4620E">
      <w:pPr>
        <w:pBdr>
          <w:top w:val="none" w:sz="0" w:space="0" w:color="auto"/>
          <w:left w:val="none" w:sz="0" w:space="0" w:color="auto"/>
          <w:bottom w:val="none" w:sz="0" w:space="0" w:color="auto"/>
          <w:right w:val="none" w:sz="0" w:space="0" w:color="auto"/>
          <w:between w:val="none" w:sz="0" w:space="0" w:color="auto"/>
        </w:pBdr>
        <w:spacing w:after="0" w:line="240" w:lineRule="auto"/>
        <w:ind w:firstLine="709"/>
        <w:contextualSpacing/>
        <w:rPr>
          <w:rFonts w:ascii="Times New Roman" w:hAnsi="Times New Roman"/>
          <w:sz w:val="24"/>
          <w:szCs w:val="24"/>
        </w:rPr>
      </w:pPr>
      <w:r w:rsidRPr="00B4620E">
        <w:rPr>
          <w:rFonts w:ascii="Times New Roman" w:hAnsi="Times New Roman"/>
          <w:sz w:val="24"/>
          <w:szCs w:val="24"/>
        </w:rPr>
        <w:t xml:space="preserve">6. Каким образом учитывается направление ветра при взаимном расположении шумных и </w:t>
      </w:r>
      <w:proofErr w:type="spellStart"/>
      <w:r w:rsidRPr="00B4620E">
        <w:rPr>
          <w:rFonts w:ascii="Times New Roman" w:hAnsi="Times New Roman"/>
          <w:sz w:val="24"/>
          <w:szCs w:val="24"/>
        </w:rPr>
        <w:t>молошумных</w:t>
      </w:r>
      <w:proofErr w:type="spellEnd"/>
      <w:r w:rsidRPr="00B4620E">
        <w:rPr>
          <w:rFonts w:ascii="Times New Roman" w:hAnsi="Times New Roman"/>
          <w:sz w:val="24"/>
          <w:szCs w:val="24"/>
        </w:rPr>
        <w:t xml:space="preserve"> производств?</w:t>
      </w:r>
    </w:p>
    <w:p w:rsidR="003B0083" w:rsidRPr="00B4620E" w:rsidRDefault="00FE0E91" w:rsidP="00C75272">
      <w:pPr>
        <w:pStyle w:val="aff"/>
        <w:numPr>
          <w:ilvl w:val="0"/>
          <w:numId w:val="43"/>
        </w:numPr>
        <w:pBdr>
          <w:top w:val="none" w:sz="0" w:space="0" w:color="auto"/>
          <w:left w:val="none" w:sz="0" w:space="0" w:color="auto"/>
          <w:bottom w:val="none" w:sz="0" w:space="0" w:color="auto"/>
          <w:right w:val="none" w:sz="0" w:space="0" w:color="auto"/>
          <w:between w:val="none" w:sz="0" w:space="0" w:color="auto"/>
        </w:pBdr>
        <w:tabs>
          <w:tab w:val="left" w:pos="1701"/>
        </w:tabs>
        <w:spacing w:after="0" w:line="240" w:lineRule="auto"/>
        <w:ind w:left="0" w:firstLine="1276"/>
        <w:contextualSpacing/>
        <w:rPr>
          <w:rFonts w:ascii="Times New Roman" w:hAnsi="Times New Roman"/>
          <w:sz w:val="24"/>
          <w:szCs w:val="24"/>
        </w:rPr>
      </w:pPr>
      <w:r w:rsidRPr="00B4620E">
        <w:rPr>
          <w:rFonts w:ascii="Times New Roman" w:hAnsi="Times New Roman"/>
          <w:sz w:val="24"/>
          <w:szCs w:val="24"/>
        </w:rPr>
        <w:t>Шумные производства располагают с подветренной стороны по отношению к малошумным</w:t>
      </w:r>
    </w:p>
    <w:p w:rsidR="003B0083" w:rsidRPr="00B4620E" w:rsidRDefault="00FE0E91" w:rsidP="00C75272">
      <w:pPr>
        <w:pStyle w:val="aff"/>
        <w:numPr>
          <w:ilvl w:val="0"/>
          <w:numId w:val="43"/>
        </w:numPr>
        <w:pBdr>
          <w:top w:val="none" w:sz="0" w:space="0" w:color="auto"/>
          <w:left w:val="none" w:sz="0" w:space="0" w:color="auto"/>
          <w:bottom w:val="none" w:sz="0" w:space="0" w:color="auto"/>
          <w:right w:val="none" w:sz="0" w:space="0" w:color="auto"/>
          <w:between w:val="none" w:sz="0" w:space="0" w:color="auto"/>
        </w:pBdr>
        <w:tabs>
          <w:tab w:val="left" w:pos="1701"/>
        </w:tabs>
        <w:spacing w:after="0" w:line="240" w:lineRule="auto"/>
        <w:ind w:left="0" w:firstLine="1276"/>
        <w:contextualSpacing/>
        <w:rPr>
          <w:rFonts w:ascii="Times New Roman" w:hAnsi="Times New Roman"/>
          <w:sz w:val="24"/>
          <w:szCs w:val="24"/>
        </w:rPr>
      </w:pPr>
      <w:r w:rsidRPr="00B4620E">
        <w:rPr>
          <w:rFonts w:ascii="Times New Roman" w:hAnsi="Times New Roman"/>
          <w:sz w:val="24"/>
          <w:szCs w:val="24"/>
        </w:rPr>
        <w:t>Малошумные производства располагают с подветренной стороны по отношению к шумным</w:t>
      </w:r>
    </w:p>
    <w:p w:rsidR="003B0083" w:rsidRPr="00B4620E" w:rsidRDefault="00FE0E91" w:rsidP="00C75272">
      <w:pPr>
        <w:pStyle w:val="aff"/>
        <w:numPr>
          <w:ilvl w:val="0"/>
          <w:numId w:val="43"/>
        </w:numPr>
        <w:pBdr>
          <w:top w:val="none" w:sz="0" w:space="0" w:color="auto"/>
          <w:left w:val="none" w:sz="0" w:space="0" w:color="auto"/>
          <w:bottom w:val="none" w:sz="0" w:space="0" w:color="auto"/>
          <w:right w:val="none" w:sz="0" w:space="0" w:color="auto"/>
          <w:between w:val="none" w:sz="0" w:space="0" w:color="auto"/>
        </w:pBdr>
        <w:tabs>
          <w:tab w:val="left" w:pos="1701"/>
        </w:tabs>
        <w:spacing w:after="0" w:line="240" w:lineRule="auto"/>
        <w:ind w:left="0" w:firstLine="1276"/>
        <w:contextualSpacing/>
        <w:rPr>
          <w:rFonts w:ascii="Times New Roman" w:hAnsi="Times New Roman"/>
          <w:sz w:val="24"/>
          <w:szCs w:val="24"/>
        </w:rPr>
      </w:pPr>
      <w:r w:rsidRPr="00B4620E">
        <w:rPr>
          <w:rFonts w:ascii="Times New Roman" w:hAnsi="Times New Roman"/>
          <w:sz w:val="24"/>
          <w:szCs w:val="24"/>
        </w:rPr>
        <w:t xml:space="preserve">Направление ветра при взаимном расположении шумных и </w:t>
      </w:r>
      <w:proofErr w:type="spellStart"/>
      <w:r w:rsidRPr="00B4620E">
        <w:rPr>
          <w:rFonts w:ascii="Times New Roman" w:hAnsi="Times New Roman"/>
          <w:sz w:val="24"/>
          <w:szCs w:val="24"/>
        </w:rPr>
        <w:t>молошумных</w:t>
      </w:r>
      <w:proofErr w:type="spellEnd"/>
      <w:r w:rsidRPr="00B4620E">
        <w:rPr>
          <w:rFonts w:ascii="Times New Roman" w:hAnsi="Times New Roman"/>
          <w:sz w:val="24"/>
          <w:szCs w:val="24"/>
        </w:rPr>
        <w:t xml:space="preserve"> производств не учитывается</w:t>
      </w:r>
    </w:p>
    <w:p w:rsidR="003B0083" w:rsidRPr="00B4620E" w:rsidRDefault="00FE0E91" w:rsidP="00B4620E">
      <w:pPr>
        <w:pBdr>
          <w:top w:val="none" w:sz="0" w:space="0" w:color="auto"/>
          <w:left w:val="none" w:sz="0" w:space="0" w:color="auto"/>
          <w:bottom w:val="none" w:sz="0" w:space="0" w:color="auto"/>
          <w:right w:val="none" w:sz="0" w:space="0" w:color="auto"/>
          <w:between w:val="none" w:sz="0" w:space="0" w:color="auto"/>
        </w:pBdr>
        <w:spacing w:after="0" w:line="240" w:lineRule="auto"/>
        <w:ind w:firstLine="709"/>
        <w:contextualSpacing/>
        <w:rPr>
          <w:rFonts w:ascii="Times New Roman" w:hAnsi="Times New Roman"/>
          <w:sz w:val="24"/>
          <w:szCs w:val="24"/>
        </w:rPr>
      </w:pPr>
      <w:r w:rsidRPr="00B4620E">
        <w:rPr>
          <w:rFonts w:ascii="Times New Roman" w:hAnsi="Times New Roman"/>
          <w:sz w:val="24"/>
          <w:szCs w:val="24"/>
        </w:rPr>
        <w:t>7. Освещение помещения рассеянным светом небосвода (прямым или отраженным), проникающим через световые проемы в наружных ограждающих конструкциях называется -</w:t>
      </w:r>
    </w:p>
    <w:p w:rsidR="003B0083" w:rsidRPr="00B4620E" w:rsidRDefault="00FE0E91" w:rsidP="00C75272">
      <w:pPr>
        <w:pStyle w:val="aff"/>
        <w:numPr>
          <w:ilvl w:val="0"/>
          <w:numId w:val="44"/>
        </w:numPr>
        <w:pBdr>
          <w:top w:val="none" w:sz="0" w:space="0" w:color="auto"/>
          <w:left w:val="none" w:sz="0" w:space="0" w:color="auto"/>
          <w:bottom w:val="none" w:sz="0" w:space="0" w:color="auto"/>
          <w:right w:val="none" w:sz="0" w:space="0" w:color="auto"/>
          <w:between w:val="none" w:sz="0" w:space="0" w:color="auto"/>
        </w:pBdr>
        <w:tabs>
          <w:tab w:val="left" w:pos="1560"/>
        </w:tabs>
        <w:spacing w:after="0" w:line="240" w:lineRule="auto"/>
        <w:ind w:left="0" w:firstLine="1276"/>
        <w:contextualSpacing/>
        <w:rPr>
          <w:rFonts w:ascii="Times New Roman" w:hAnsi="Times New Roman"/>
          <w:sz w:val="24"/>
          <w:szCs w:val="24"/>
        </w:rPr>
      </w:pPr>
      <w:r w:rsidRPr="00B4620E">
        <w:rPr>
          <w:rFonts w:ascii="Times New Roman" w:hAnsi="Times New Roman"/>
          <w:sz w:val="24"/>
          <w:szCs w:val="24"/>
        </w:rPr>
        <w:t>естественным</w:t>
      </w:r>
    </w:p>
    <w:p w:rsidR="003B0083" w:rsidRPr="00B4620E" w:rsidRDefault="00FE0E91" w:rsidP="00C75272">
      <w:pPr>
        <w:pStyle w:val="aff"/>
        <w:numPr>
          <w:ilvl w:val="0"/>
          <w:numId w:val="44"/>
        </w:numPr>
        <w:pBdr>
          <w:top w:val="none" w:sz="0" w:space="0" w:color="auto"/>
          <w:left w:val="none" w:sz="0" w:space="0" w:color="auto"/>
          <w:bottom w:val="none" w:sz="0" w:space="0" w:color="auto"/>
          <w:right w:val="none" w:sz="0" w:space="0" w:color="auto"/>
          <w:between w:val="none" w:sz="0" w:space="0" w:color="auto"/>
        </w:pBdr>
        <w:tabs>
          <w:tab w:val="left" w:pos="1560"/>
        </w:tabs>
        <w:spacing w:after="0" w:line="240" w:lineRule="auto"/>
        <w:ind w:left="0" w:firstLine="1276"/>
        <w:contextualSpacing/>
        <w:rPr>
          <w:rFonts w:ascii="Times New Roman" w:hAnsi="Times New Roman"/>
          <w:sz w:val="24"/>
          <w:szCs w:val="24"/>
        </w:rPr>
      </w:pPr>
      <w:r w:rsidRPr="00B4620E">
        <w:rPr>
          <w:rFonts w:ascii="Times New Roman" w:hAnsi="Times New Roman"/>
          <w:sz w:val="24"/>
          <w:szCs w:val="24"/>
        </w:rPr>
        <w:t>искусственным</w:t>
      </w:r>
    </w:p>
    <w:p w:rsidR="003B0083" w:rsidRPr="00B4620E" w:rsidRDefault="00FE0E91" w:rsidP="00C75272">
      <w:pPr>
        <w:pStyle w:val="aff"/>
        <w:numPr>
          <w:ilvl w:val="0"/>
          <w:numId w:val="44"/>
        </w:numPr>
        <w:pBdr>
          <w:top w:val="none" w:sz="0" w:space="0" w:color="auto"/>
          <w:left w:val="none" w:sz="0" w:space="0" w:color="auto"/>
          <w:bottom w:val="none" w:sz="0" w:space="0" w:color="auto"/>
          <w:right w:val="none" w:sz="0" w:space="0" w:color="auto"/>
          <w:between w:val="none" w:sz="0" w:space="0" w:color="auto"/>
        </w:pBdr>
        <w:tabs>
          <w:tab w:val="left" w:pos="1560"/>
        </w:tabs>
        <w:spacing w:after="0" w:line="240" w:lineRule="auto"/>
        <w:ind w:left="0" w:firstLine="1276"/>
        <w:contextualSpacing/>
        <w:rPr>
          <w:rFonts w:ascii="Times New Roman" w:hAnsi="Times New Roman"/>
          <w:sz w:val="24"/>
          <w:szCs w:val="24"/>
        </w:rPr>
      </w:pPr>
      <w:r w:rsidRPr="00B4620E">
        <w:rPr>
          <w:rFonts w:ascii="Times New Roman" w:hAnsi="Times New Roman"/>
          <w:sz w:val="24"/>
          <w:szCs w:val="24"/>
        </w:rPr>
        <w:t>комбинированным</w:t>
      </w:r>
    </w:p>
    <w:p w:rsidR="003B0083" w:rsidRPr="00B4620E" w:rsidRDefault="00FE0E91" w:rsidP="00C75272">
      <w:pPr>
        <w:pStyle w:val="aff"/>
        <w:numPr>
          <w:ilvl w:val="0"/>
          <w:numId w:val="44"/>
        </w:numPr>
        <w:pBdr>
          <w:top w:val="none" w:sz="0" w:space="0" w:color="auto"/>
          <w:left w:val="none" w:sz="0" w:space="0" w:color="auto"/>
          <w:bottom w:val="none" w:sz="0" w:space="0" w:color="auto"/>
          <w:right w:val="none" w:sz="0" w:space="0" w:color="auto"/>
          <w:between w:val="none" w:sz="0" w:space="0" w:color="auto"/>
        </w:pBdr>
        <w:tabs>
          <w:tab w:val="left" w:pos="1560"/>
        </w:tabs>
        <w:spacing w:after="0" w:line="240" w:lineRule="auto"/>
        <w:ind w:left="0" w:firstLine="1276"/>
        <w:contextualSpacing/>
        <w:rPr>
          <w:rFonts w:ascii="Times New Roman" w:hAnsi="Times New Roman"/>
          <w:sz w:val="24"/>
          <w:szCs w:val="24"/>
        </w:rPr>
      </w:pPr>
      <w:r w:rsidRPr="00B4620E">
        <w:rPr>
          <w:rFonts w:ascii="Times New Roman" w:hAnsi="Times New Roman"/>
          <w:sz w:val="24"/>
          <w:szCs w:val="24"/>
        </w:rPr>
        <w:t>совмещенным</w:t>
      </w:r>
    </w:p>
    <w:p w:rsidR="003B0083" w:rsidRPr="00B4620E" w:rsidRDefault="00FE0E91" w:rsidP="00B4620E">
      <w:pPr>
        <w:pBdr>
          <w:top w:val="none" w:sz="0" w:space="0" w:color="auto"/>
          <w:left w:val="none" w:sz="0" w:space="0" w:color="auto"/>
          <w:bottom w:val="none" w:sz="0" w:space="0" w:color="auto"/>
          <w:right w:val="none" w:sz="0" w:space="0" w:color="auto"/>
          <w:between w:val="none" w:sz="0" w:space="0" w:color="auto"/>
        </w:pBdr>
        <w:spacing w:after="0" w:line="240" w:lineRule="auto"/>
        <w:ind w:firstLine="709"/>
        <w:contextualSpacing/>
        <w:rPr>
          <w:rFonts w:ascii="Times New Roman" w:hAnsi="Times New Roman"/>
          <w:sz w:val="24"/>
          <w:szCs w:val="24"/>
        </w:rPr>
      </w:pPr>
      <w:r w:rsidRPr="00B4620E">
        <w:rPr>
          <w:rFonts w:ascii="Times New Roman" w:hAnsi="Times New Roman"/>
          <w:sz w:val="24"/>
          <w:szCs w:val="24"/>
        </w:rPr>
        <w:t>8. Площадь помещений административных зданий следует принимать из расчета __ квадратных метра на одного работника управления.</w:t>
      </w:r>
    </w:p>
    <w:p w:rsidR="003B0083" w:rsidRPr="00B4620E" w:rsidRDefault="00FE0E91" w:rsidP="00C75272">
      <w:pPr>
        <w:pStyle w:val="aff"/>
        <w:numPr>
          <w:ilvl w:val="0"/>
          <w:numId w:val="45"/>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1418"/>
        <w:contextualSpacing/>
        <w:rPr>
          <w:rFonts w:ascii="Times New Roman" w:hAnsi="Times New Roman"/>
          <w:sz w:val="24"/>
          <w:szCs w:val="24"/>
        </w:rPr>
      </w:pPr>
      <w:r w:rsidRPr="00B4620E">
        <w:rPr>
          <w:rFonts w:ascii="Times New Roman" w:hAnsi="Times New Roman"/>
          <w:sz w:val="24"/>
          <w:szCs w:val="24"/>
        </w:rPr>
        <w:t>4</w:t>
      </w:r>
    </w:p>
    <w:p w:rsidR="003B0083" w:rsidRPr="00B4620E" w:rsidRDefault="00FE0E91" w:rsidP="00C75272">
      <w:pPr>
        <w:pStyle w:val="aff"/>
        <w:numPr>
          <w:ilvl w:val="0"/>
          <w:numId w:val="45"/>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1418"/>
        <w:contextualSpacing/>
        <w:rPr>
          <w:rFonts w:ascii="Times New Roman" w:hAnsi="Times New Roman"/>
          <w:sz w:val="24"/>
          <w:szCs w:val="24"/>
        </w:rPr>
      </w:pPr>
      <w:r w:rsidRPr="00B4620E">
        <w:rPr>
          <w:rFonts w:ascii="Times New Roman" w:hAnsi="Times New Roman"/>
          <w:sz w:val="24"/>
          <w:szCs w:val="24"/>
        </w:rPr>
        <w:t>2,5</w:t>
      </w:r>
    </w:p>
    <w:p w:rsidR="003B0083" w:rsidRPr="00B4620E" w:rsidRDefault="00FE0E91" w:rsidP="00C75272">
      <w:pPr>
        <w:pStyle w:val="aff"/>
        <w:numPr>
          <w:ilvl w:val="0"/>
          <w:numId w:val="45"/>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1418"/>
        <w:contextualSpacing/>
        <w:rPr>
          <w:rFonts w:ascii="Times New Roman" w:hAnsi="Times New Roman"/>
          <w:sz w:val="24"/>
          <w:szCs w:val="24"/>
        </w:rPr>
      </w:pPr>
      <w:r w:rsidRPr="00B4620E">
        <w:rPr>
          <w:rFonts w:ascii="Times New Roman" w:hAnsi="Times New Roman"/>
          <w:sz w:val="24"/>
          <w:szCs w:val="24"/>
        </w:rPr>
        <w:t>5</w:t>
      </w:r>
    </w:p>
    <w:p w:rsidR="003B0083" w:rsidRPr="00B4620E" w:rsidRDefault="00FE0E91" w:rsidP="00C75272">
      <w:pPr>
        <w:pStyle w:val="aff"/>
        <w:numPr>
          <w:ilvl w:val="0"/>
          <w:numId w:val="45"/>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1418"/>
        <w:contextualSpacing/>
        <w:rPr>
          <w:rFonts w:ascii="Times New Roman" w:hAnsi="Times New Roman"/>
          <w:sz w:val="24"/>
          <w:szCs w:val="24"/>
        </w:rPr>
      </w:pPr>
      <w:r w:rsidRPr="00B4620E">
        <w:rPr>
          <w:rFonts w:ascii="Times New Roman" w:hAnsi="Times New Roman"/>
          <w:sz w:val="24"/>
          <w:szCs w:val="24"/>
        </w:rPr>
        <w:t>9</w:t>
      </w:r>
    </w:p>
    <w:p w:rsidR="003B0083" w:rsidRPr="00B4620E" w:rsidRDefault="00FE0E91" w:rsidP="00B4620E">
      <w:pPr>
        <w:pBdr>
          <w:top w:val="none" w:sz="0" w:space="0" w:color="auto"/>
          <w:left w:val="none" w:sz="0" w:space="0" w:color="auto"/>
          <w:bottom w:val="none" w:sz="0" w:space="0" w:color="auto"/>
          <w:right w:val="none" w:sz="0" w:space="0" w:color="auto"/>
          <w:between w:val="none" w:sz="0" w:space="0" w:color="auto"/>
        </w:pBdr>
        <w:spacing w:after="0" w:line="240" w:lineRule="auto"/>
        <w:ind w:firstLine="709"/>
        <w:contextualSpacing/>
        <w:rPr>
          <w:rFonts w:ascii="Times New Roman" w:hAnsi="Times New Roman"/>
          <w:sz w:val="24"/>
          <w:szCs w:val="24"/>
        </w:rPr>
      </w:pPr>
      <w:r w:rsidRPr="00B4620E">
        <w:rPr>
          <w:rFonts w:ascii="Times New Roman" w:hAnsi="Times New Roman"/>
          <w:sz w:val="24"/>
          <w:szCs w:val="24"/>
        </w:rPr>
        <w:t>9. С какой периодичностью должна осуществляться очистка светильников?</w:t>
      </w:r>
    </w:p>
    <w:p w:rsidR="003B0083" w:rsidRPr="00B4620E" w:rsidRDefault="00FE0E91" w:rsidP="00C75272">
      <w:pPr>
        <w:pStyle w:val="aff"/>
        <w:numPr>
          <w:ilvl w:val="0"/>
          <w:numId w:val="46"/>
        </w:numPr>
        <w:pBdr>
          <w:top w:val="none" w:sz="0" w:space="0" w:color="auto"/>
          <w:left w:val="none" w:sz="0" w:space="0" w:color="auto"/>
          <w:bottom w:val="none" w:sz="0" w:space="0" w:color="auto"/>
          <w:right w:val="none" w:sz="0" w:space="0" w:color="auto"/>
          <w:between w:val="none" w:sz="0" w:space="0" w:color="auto"/>
        </w:pBdr>
        <w:tabs>
          <w:tab w:val="left" w:pos="1843"/>
        </w:tabs>
        <w:spacing w:after="0" w:line="240" w:lineRule="auto"/>
        <w:ind w:left="0" w:firstLine="1276"/>
        <w:contextualSpacing/>
        <w:rPr>
          <w:rFonts w:ascii="Times New Roman" w:hAnsi="Times New Roman"/>
          <w:sz w:val="24"/>
          <w:szCs w:val="24"/>
        </w:rPr>
      </w:pPr>
      <w:r w:rsidRPr="00B4620E">
        <w:rPr>
          <w:rFonts w:ascii="Times New Roman" w:hAnsi="Times New Roman"/>
          <w:sz w:val="24"/>
          <w:szCs w:val="24"/>
        </w:rPr>
        <w:t>не реже 1 раза в 6 месяцев</w:t>
      </w:r>
    </w:p>
    <w:p w:rsidR="003B0083" w:rsidRPr="00B4620E" w:rsidRDefault="00FE0E91" w:rsidP="00C75272">
      <w:pPr>
        <w:pStyle w:val="aff"/>
        <w:numPr>
          <w:ilvl w:val="0"/>
          <w:numId w:val="46"/>
        </w:numPr>
        <w:pBdr>
          <w:top w:val="none" w:sz="0" w:space="0" w:color="auto"/>
          <w:left w:val="none" w:sz="0" w:space="0" w:color="auto"/>
          <w:bottom w:val="none" w:sz="0" w:space="0" w:color="auto"/>
          <w:right w:val="none" w:sz="0" w:space="0" w:color="auto"/>
          <w:between w:val="none" w:sz="0" w:space="0" w:color="auto"/>
        </w:pBdr>
        <w:tabs>
          <w:tab w:val="left" w:pos="1843"/>
        </w:tabs>
        <w:spacing w:after="0" w:line="240" w:lineRule="auto"/>
        <w:ind w:left="0" w:firstLine="1276"/>
        <w:contextualSpacing/>
        <w:rPr>
          <w:rFonts w:ascii="Times New Roman" w:hAnsi="Times New Roman"/>
          <w:sz w:val="24"/>
          <w:szCs w:val="24"/>
        </w:rPr>
      </w:pPr>
      <w:r w:rsidRPr="00B4620E">
        <w:rPr>
          <w:rFonts w:ascii="Times New Roman" w:hAnsi="Times New Roman"/>
          <w:sz w:val="24"/>
          <w:szCs w:val="24"/>
        </w:rPr>
        <w:t>не реже 1 раза в 3 месяца</w:t>
      </w:r>
    </w:p>
    <w:p w:rsidR="003B0083" w:rsidRPr="00B4620E" w:rsidRDefault="00FE0E91" w:rsidP="00C75272">
      <w:pPr>
        <w:pStyle w:val="aff"/>
        <w:numPr>
          <w:ilvl w:val="0"/>
          <w:numId w:val="46"/>
        </w:numPr>
        <w:pBdr>
          <w:top w:val="none" w:sz="0" w:space="0" w:color="auto"/>
          <w:left w:val="none" w:sz="0" w:space="0" w:color="auto"/>
          <w:bottom w:val="none" w:sz="0" w:space="0" w:color="auto"/>
          <w:right w:val="none" w:sz="0" w:space="0" w:color="auto"/>
          <w:between w:val="none" w:sz="0" w:space="0" w:color="auto"/>
        </w:pBdr>
        <w:tabs>
          <w:tab w:val="left" w:pos="1843"/>
        </w:tabs>
        <w:spacing w:after="0" w:line="240" w:lineRule="auto"/>
        <w:ind w:left="0" w:firstLine="1276"/>
        <w:contextualSpacing/>
        <w:rPr>
          <w:rFonts w:ascii="Times New Roman" w:hAnsi="Times New Roman"/>
          <w:sz w:val="24"/>
          <w:szCs w:val="24"/>
        </w:rPr>
      </w:pPr>
      <w:r w:rsidRPr="00B4620E">
        <w:rPr>
          <w:rFonts w:ascii="Times New Roman" w:hAnsi="Times New Roman"/>
          <w:sz w:val="24"/>
          <w:szCs w:val="24"/>
        </w:rPr>
        <w:t>не реже 1 раза в год</w:t>
      </w:r>
    </w:p>
    <w:p w:rsidR="003B0083" w:rsidRPr="00B4620E" w:rsidRDefault="00FE0E91" w:rsidP="00B4620E">
      <w:pPr>
        <w:pBdr>
          <w:top w:val="none" w:sz="0" w:space="0" w:color="auto"/>
          <w:left w:val="none" w:sz="0" w:space="0" w:color="auto"/>
          <w:bottom w:val="none" w:sz="0" w:space="0" w:color="auto"/>
          <w:right w:val="none" w:sz="0" w:space="0" w:color="auto"/>
          <w:between w:val="none" w:sz="0" w:space="0" w:color="auto"/>
        </w:pBdr>
        <w:spacing w:after="0" w:line="240" w:lineRule="auto"/>
        <w:ind w:firstLine="709"/>
        <w:contextualSpacing/>
        <w:rPr>
          <w:rFonts w:ascii="Times New Roman" w:hAnsi="Times New Roman"/>
          <w:sz w:val="24"/>
          <w:szCs w:val="24"/>
        </w:rPr>
      </w:pPr>
      <w:r w:rsidRPr="00B4620E">
        <w:rPr>
          <w:rFonts w:ascii="Times New Roman" w:hAnsi="Times New Roman"/>
          <w:sz w:val="24"/>
          <w:szCs w:val="24"/>
        </w:rPr>
        <w:t>10. С какой регулярностью необходимо проводить очистку световых проемов в помещениях со значительным выделением пыли, дыма и копоти?</w:t>
      </w:r>
    </w:p>
    <w:p w:rsidR="003B0083" w:rsidRPr="00B4620E" w:rsidRDefault="00FE0E91" w:rsidP="00C75272">
      <w:pPr>
        <w:pStyle w:val="aff"/>
        <w:numPr>
          <w:ilvl w:val="0"/>
          <w:numId w:val="47"/>
        </w:numPr>
        <w:pBdr>
          <w:top w:val="none" w:sz="0" w:space="0" w:color="auto"/>
          <w:left w:val="none" w:sz="0" w:space="0" w:color="auto"/>
          <w:bottom w:val="none" w:sz="0" w:space="0" w:color="auto"/>
          <w:right w:val="none" w:sz="0" w:space="0" w:color="auto"/>
          <w:between w:val="none" w:sz="0" w:space="0" w:color="auto"/>
        </w:pBdr>
        <w:tabs>
          <w:tab w:val="left" w:pos="1701"/>
        </w:tabs>
        <w:spacing w:after="0" w:line="240" w:lineRule="auto"/>
        <w:ind w:left="0" w:firstLine="1276"/>
        <w:contextualSpacing/>
        <w:rPr>
          <w:rFonts w:ascii="Times New Roman" w:hAnsi="Times New Roman"/>
          <w:sz w:val="24"/>
          <w:szCs w:val="24"/>
        </w:rPr>
      </w:pPr>
      <w:r w:rsidRPr="00B4620E">
        <w:rPr>
          <w:rFonts w:ascii="Times New Roman" w:hAnsi="Times New Roman"/>
          <w:sz w:val="24"/>
          <w:szCs w:val="24"/>
        </w:rPr>
        <w:t>не реже 4 раз в год</w:t>
      </w:r>
    </w:p>
    <w:p w:rsidR="003B0083" w:rsidRPr="00B4620E" w:rsidRDefault="00FE0E91" w:rsidP="00C75272">
      <w:pPr>
        <w:pStyle w:val="aff"/>
        <w:numPr>
          <w:ilvl w:val="0"/>
          <w:numId w:val="47"/>
        </w:numPr>
        <w:pBdr>
          <w:top w:val="none" w:sz="0" w:space="0" w:color="auto"/>
          <w:left w:val="none" w:sz="0" w:space="0" w:color="auto"/>
          <w:bottom w:val="none" w:sz="0" w:space="0" w:color="auto"/>
          <w:right w:val="none" w:sz="0" w:space="0" w:color="auto"/>
          <w:between w:val="none" w:sz="0" w:space="0" w:color="auto"/>
        </w:pBdr>
        <w:tabs>
          <w:tab w:val="left" w:pos="1701"/>
        </w:tabs>
        <w:spacing w:after="0" w:line="240" w:lineRule="auto"/>
        <w:ind w:left="0" w:firstLine="1276"/>
        <w:contextualSpacing/>
        <w:rPr>
          <w:rFonts w:ascii="Times New Roman" w:hAnsi="Times New Roman"/>
          <w:sz w:val="24"/>
          <w:szCs w:val="24"/>
        </w:rPr>
      </w:pPr>
      <w:r w:rsidRPr="00B4620E">
        <w:rPr>
          <w:rFonts w:ascii="Times New Roman" w:hAnsi="Times New Roman"/>
          <w:sz w:val="24"/>
          <w:szCs w:val="24"/>
        </w:rPr>
        <w:t>не реже 1 раза в год</w:t>
      </w:r>
    </w:p>
    <w:p w:rsidR="003B0083" w:rsidRPr="00B4620E" w:rsidRDefault="00FE0E91" w:rsidP="00C75272">
      <w:pPr>
        <w:pStyle w:val="aff"/>
        <w:numPr>
          <w:ilvl w:val="0"/>
          <w:numId w:val="47"/>
        </w:numPr>
        <w:pBdr>
          <w:top w:val="none" w:sz="0" w:space="0" w:color="auto"/>
          <w:left w:val="none" w:sz="0" w:space="0" w:color="auto"/>
          <w:bottom w:val="none" w:sz="0" w:space="0" w:color="auto"/>
          <w:right w:val="none" w:sz="0" w:space="0" w:color="auto"/>
          <w:between w:val="none" w:sz="0" w:space="0" w:color="auto"/>
        </w:pBdr>
        <w:tabs>
          <w:tab w:val="left" w:pos="1701"/>
        </w:tabs>
        <w:spacing w:after="0" w:line="240" w:lineRule="auto"/>
        <w:ind w:left="0" w:firstLine="1276"/>
        <w:contextualSpacing/>
        <w:rPr>
          <w:rFonts w:ascii="Times New Roman" w:hAnsi="Times New Roman"/>
          <w:sz w:val="24"/>
          <w:szCs w:val="24"/>
        </w:rPr>
      </w:pPr>
      <w:r w:rsidRPr="00B4620E">
        <w:rPr>
          <w:rFonts w:ascii="Times New Roman" w:hAnsi="Times New Roman"/>
          <w:sz w:val="24"/>
          <w:szCs w:val="24"/>
        </w:rPr>
        <w:t>не реже 2 раз в год</w:t>
      </w:r>
    </w:p>
    <w:p w:rsidR="003B0083" w:rsidRPr="00B4620E" w:rsidRDefault="00FE0E91" w:rsidP="00C75272">
      <w:pPr>
        <w:pStyle w:val="aff"/>
        <w:numPr>
          <w:ilvl w:val="0"/>
          <w:numId w:val="47"/>
        </w:numPr>
        <w:pBdr>
          <w:top w:val="none" w:sz="0" w:space="0" w:color="auto"/>
          <w:left w:val="none" w:sz="0" w:space="0" w:color="auto"/>
          <w:bottom w:val="none" w:sz="0" w:space="0" w:color="auto"/>
          <w:right w:val="none" w:sz="0" w:space="0" w:color="auto"/>
          <w:between w:val="none" w:sz="0" w:space="0" w:color="auto"/>
        </w:pBdr>
        <w:tabs>
          <w:tab w:val="left" w:pos="1701"/>
        </w:tabs>
        <w:spacing w:after="0" w:line="240" w:lineRule="auto"/>
        <w:ind w:left="0" w:firstLine="1276"/>
        <w:contextualSpacing/>
        <w:rPr>
          <w:rFonts w:ascii="Times New Roman" w:hAnsi="Times New Roman"/>
          <w:sz w:val="24"/>
          <w:szCs w:val="24"/>
        </w:rPr>
      </w:pPr>
      <w:r w:rsidRPr="00B4620E">
        <w:rPr>
          <w:rFonts w:ascii="Times New Roman" w:hAnsi="Times New Roman"/>
          <w:sz w:val="24"/>
          <w:szCs w:val="24"/>
        </w:rPr>
        <w:t>не реже 1 раз в месяц</w:t>
      </w:r>
    </w:p>
    <w:p w:rsidR="003B0083" w:rsidRPr="00B4620E" w:rsidRDefault="00FE0E91" w:rsidP="00B4620E">
      <w:pPr>
        <w:pBdr>
          <w:top w:val="none" w:sz="0" w:space="0" w:color="auto"/>
          <w:left w:val="none" w:sz="0" w:space="0" w:color="auto"/>
          <w:bottom w:val="none" w:sz="0" w:space="0" w:color="auto"/>
          <w:right w:val="none" w:sz="0" w:space="0" w:color="auto"/>
          <w:between w:val="none" w:sz="0" w:space="0" w:color="auto"/>
        </w:pBdr>
        <w:spacing w:after="0" w:line="240" w:lineRule="auto"/>
        <w:ind w:firstLine="709"/>
        <w:contextualSpacing/>
        <w:rPr>
          <w:rFonts w:ascii="Times New Roman" w:hAnsi="Times New Roman"/>
          <w:sz w:val="24"/>
          <w:szCs w:val="24"/>
        </w:rPr>
      </w:pPr>
      <w:r w:rsidRPr="00B4620E">
        <w:rPr>
          <w:rFonts w:ascii="Times New Roman" w:hAnsi="Times New Roman"/>
          <w:sz w:val="24"/>
          <w:szCs w:val="24"/>
        </w:rPr>
        <w:t>11. С какой целью устанавливаются санитарные разрывы вблизи воздушных линий электропередач (ВЛ)?</w:t>
      </w:r>
    </w:p>
    <w:p w:rsidR="003B0083" w:rsidRPr="00B4620E" w:rsidRDefault="00FE0E91" w:rsidP="00C75272">
      <w:pPr>
        <w:pStyle w:val="aff"/>
        <w:numPr>
          <w:ilvl w:val="0"/>
          <w:numId w:val="48"/>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1276"/>
        <w:contextualSpacing/>
        <w:rPr>
          <w:rFonts w:ascii="Times New Roman" w:hAnsi="Times New Roman"/>
          <w:sz w:val="24"/>
          <w:szCs w:val="24"/>
        </w:rPr>
      </w:pPr>
      <w:r w:rsidRPr="00B4620E">
        <w:rPr>
          <w:rFonts w:ascii="Times New Roman" w:hAnsi="Times New Roman"/>
          <w:sz w:val="24"/>
          <w:szCs w:val="24"/>
        </w:rPr>
        <w:t>Для защиты населения от воздействия электрического поля</w:t>
      </w:r>
    </w:p>
    <w:p w:rsidR="003B0083" w:rsidRPr="00B4620E" w:rsidRDefault="00FE0E91" w:rsidP="00C75272">
      <w:pPr>
        <w:pStyle w:val="aff"/>
        <w:numPr>
          <w:ilvl w:val="0"/>
          <w:numId w:val="48"/>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1276"/>
        <w:contextualSpacing/>
        <w:rPr>
          <w:rFonts w:ascii="Times New Roman" w:hAnsi="Times New Roman"/>
          <w:sz w:val="24"/>
          <w:szCs w:val="24"/>
        </w:rPr>
      </w:pPr>
      <w:r w:rsidRPr="00B4620E">
        <w:rPr>
          <w:rFonts w:ascii="Times New Roman" w:hAnsi="Times New Roman"/>
          <w:sz w:val="24"/>
          <w:szCs w:val="24"/>
        </w:rPr>
        <w:t>Для защиты населения от удара током</w:t>
      </w:r>
    </w:p>
    <w:p w:rsidR="003B0083" w:rsidRPr="00B4620E" w:rsidRDefault="00FE0E91" w:rsidP="00C75272">
      <w:pPr>
        <w:pStyle w:val="aff"/>
        <w:numPr>
          <w:ilvl w:val="0"/>
          <w:numId w:val="48"/>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1276"/>
        <w:contextualSpacing/>
        <w:rPr>
          <w:rFonts w:ascii="Times New Roman" w:hAnsi="Times New Roman"/>
          <w:sz w:val="24"/>
          <w:szCs w:val="24"/>
        </w:rPr>
      </w:pPr>
      <w:r w:rsidRPr="00B4620E">
        <w:rPr>
          <w:rFonts w:ascii="Times New Roman" w:hAnsi="Times New Roman"/>
          <w:sz w:val="24"/>
          <w:szCs w:val="24"/>
        </w:rPr>
        <w:t>Для защиты населения от травм получаемых в результате падения опор ВЛ</w:t>
      </w:r>
    </w:p>
    <w:p w:rsidR="003B0083" w:rsidRPr="00B4620E" w:rsidRDefault="00FE0E91" w:rsidP="00C75272">
      <w:pPr>
        <w:pStyle w:val="aff"/>
        <w:numPr>
          <w:ilvl w:val="0"/>
          <w:numId w:val="48"/>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1276"/>
        <w:contextualSpacing/>
        <w:rPr>
          <w:rFonts w:ascii="Times New Roman" w:hAnsi="Times New Roman"/>
          <w:sz w:val="24"/>
          <w:szCs w:val="24"/>
        </w:rPr>
      </w:pPr>
      <w:r w:rsidRPr="00B4620E">
        <w:rPr>
          <w:rFonts w:ascii="Times New Roman" w:hAnsi="Times New Roman"/>
          <w:sz w:val="24"/>
          <w:szCs w:val="24"/>
        </w:rPr>
        <w:t>Для обеспечения целостности проводов ВЛ</w:t>
      </w:r>
    </w:p>
    <w:p w:rsidR="003B0083" w:rsidRPr="00B4620E" w:rsidRDefault="00FE0E91" w:rsidP="00B4620E">
      <w:pPr>
        <w:pBdr>
          <w:top w:val="none" w:sz="0" w:space="0" w:color="auto"/>
          <w:left w:val="none" w:sz="0" w:space="0" w:color="auto"/>
          <w:bottom w:val="none" w:sz="0" w:space="0" w:color="auto"/>
          <w:right w:val="none" w:sz="0" w:space="0" w:color="auto"/>
          <w:between w:val="none" w:sz="0" w:space="0" w:color="auto"/>
        </w:pBdr>
        <w:spacing w:after="0" w:line="240" w:lineRule="auto"/>
        <w:ind w:firstLine="709"/>
        <w:contextualSpacing/>
        <w:rPr>
          <w:rFonts w:ascii="Times New Roman" w:hAnsi="Times New Roman"/>
          <w:sz w:val="24"/>
          <w:szCs w:val="24"/>
        </w:rPr>
      </w:pPr>
      <w:r w:rsidRPr="00B4620E">
        <w:rPr>
          <w:rFonts w:ascii="Times New Roman" w:hAnsi="Times New Roman"/>
          <w:sz w:val="24"/>
          <w:szCs w:val="24"/>
        </w:rPr>
        <w:t>12. Увеличением высоты подвеса светильников добиваются …</w:t>
      </w:r>
    </w:p>
    <w:p w:rsidR="003B0083" w:rsidRPr="00B4620E" w:rsidRDefault="00FE0E91" w:rsidP="00C75272">
      <w:pPr>
        <w:pStyle w:val="aff"/>
        <w:numPr>
          <w:ilvl w:val="0"/>
          <w:numId w:val="49"/>
        </w:numPr>
        <w:pBdr>
          <w:top w:val="none" w:sz="0" w:space="0" w:color="auto"/>
          <w:left w:val="none" w:sz="0" w:space="0" w:color="auto"/>
          <w:bottom w:val="none" w:sz="0" w:space="0" w:color="auto"/>
          <w:right w:val="none" w:sz="0" w:space="0" w:color="auto"/>
          <w:between w:val="none" w:sz="0" w:space="0" w:color="auto"/>
        </w:pBdr>
        <w:tabs>
          <w:tab w:val="left" w:pos="1701"/>
        </w:tabs>
        <w:spacing w:after="0" w:line="240" w:lineRule="auto"/>
        <w:ind w:left="0" w:firstLine="1276"/>
        <w:contextualSpacing/>
        <w:rPr>
          <w:rFonts w:ascii="Times New Roman" w:hAnsi="Times New Roman"/>
          <w:sz w:val="24"/>
          <w:szCs w:val="24"/>
        </w:rPr>
      </w:pPr>
      <w:r w:rsidRPr="00B4620E">
        <w:rPr>
          <w:rFonts w:ascii="Times New Roman" w:hAnsi="Times New Roman"/>
          <w:sz w:val="24"/>
          <w:szCs w:val="24"/>
        </w:rPr>
        <w:lastRenderedPageBreak/>
        <w:t>уменьшения слепящего действия светильников</w:t>
      </w:r>
    </w:p>
    <w:p w:rsidR="003B0083" w:rsidRPr="00B4620E" w:rsidRDefault="00FE0E91" w:rsidP="00C75272">
      <w:pPr>
        <w:pStyle w:val="aff"/>
        <w:numPr>
          <w:ilvl w:val="0"/>
          <w:numId w:val="49"/>
        </w:numPr>
        <w:pBdr>
          <w:top w:val="none" w:sz="0" w:space="0" w:color="auto"/>
          <w:left w:val="none" w:sz="0" w:space="0" w:color="auto"/>
          <w:bottom w:val="none" w:sz="0" w:space="0" w:color="auto"/>
          <w:right w:val="none" w:sz="0" w:space="0" w:color="auto"/>
          <w:between w:val="none" w:sz="0" w:space="0" w:color="auto"/>
        </w:pBdr>
        <w:tabs>
          <w:tab w:val="left" w:pos="1701"/>
        </w:tabs>
        <w:spacing w:after="0" w:line="240" w:lineRule="auto"/>
        <w:ind w:left="0" w:firstLine="1276"/>
        <w:contextualSpacing/>
        <w:rPr>
          <w:rFonts w:ascii="Times New Roman" w:hAnsi="Times New Roman"/>
          <w:sz w:val="24"/>
          <w:szCs w:val="24"/>
        </w:rPr>
      </w:pPr>
      <w:r w:rsidRPr="00B4620E">
        <w:rPr>
          <w:rFonts w:ascii="Times New Roman" w:hAnsi="Times New Roman"/>
          <w:sz w:val="24"/>
          <w:szCs w:val="24"/>
        </w:rPr>
        <w:t>обеспечения нормативного уровня освещенности</w:t>
      </w:r>
    </w:p>
    <w:p w:rsidR="003B0083" w:rsidRPr="00B4620E" w:rsidRDefault="00FE0E91" w:rsidP="00C75272">
      <w:pPr>
        <w:pStyle w:val="aff"/>
        <w:numPr>
          <w:ilvl w:val="0"/>
          <w:numId w:val="49"/>
        </w:numPr>
        <w:pBdr>
          <w:top w:val="none" w:sz="0" w:space="0" w:color="auto"/>
          <w:left w:val="none" w:sz="0" w:space="0" w:color="auto"/>
          <w:bottom w:val="none" w:sz="0" w:space="0" w:color="auto"/>
          <w:right w:val="none" w:sz="0" w:space="0" w:color="auto"/>
          <w:between w:val="none" w:sz="0" w:space="0" w:color="auto"/>
        </w:pBdr>
        <w:tabs>
          <w:tab w:val="left" w:pos="1701"/>
        </w:tabs>
        <w:spacing w:after="0" w:line="240" w:lineRule="auto"/>
        <w:ind w:left="0" w:firstLine="1276"/>
        <w:contextualSpacing/>
        <w:rPr>
          <w:rFonts w:ascii="Times New Roman" w:hAnsi="Times New Roman"/>
          <w:sz w:val="24"/>
          <w:szCs w:val="24"/>
        </w:rPr>
      </w:pPr>
      <w:r w:rsidRPr="00B4620E">
        <w:rPr>
          <w:rFonts w:ascii="Times New Roman" w:hAnsi="Times New Roman"/>
          <w:sz w:val="24"/>
          <w:szCs w:val="24"/>
        </w:rPr>
        <w:t>ограничения глубины пульсации света</w:t>
      </w:r>
    </w:p>
    <w:p w:rsidR="003B0083" w:rsidRPr="00B4620E" w:rsidRDefault="00FE0E91" w:rsidP="00C75272">
      <w:pPr>
        <w:pStyle w:val="aff"/>
        <w:numPr>
          <w:ilvl w:val="0"/>
          <w:numId w:val="49"/>
        </w:numPr>
        <w:pBdr>
          <w:top w:val="none" w:sz="0" w:space="0" w:color="auto"/>
          <w:left w:val="none" w:sz="0" w:space="0" w:color="auto"/>
          <w:bottom w:val="none" w:sz="0" w:space="0" w:color="auto"/>
          <w:right w:val="none" w:sz="0" w:space="0" w:color="auto"/>
          <w:between w:val="none" w:sz="0" w:space="0" w:color="auto"/>
        </w:pBdr>
        <w:tabs>
          <w:tab w:val="left" w:pos="1701"/>
        </w:tabs>
        <w:spacing w:after="0" w:line="240" w:lineRule="auto"/>
        <w:ind w:left="0" w:firstLine="1276"/>
        <w:contextualSpacing/>
        <w:rPr>
          <w:rFonts w:ascii="Times New Roman" w:hAnsi="Times New Roman"/>
          <w:sz w:val="24"/>
          <w:szCs w:val="24"/>
        </w:rPr>
      </w:pPr>
      <w:r w:rsidRPr="00B4620E">
        <w:rPr>
          <w:rFonts w:ascii="Times New Roman" w:hAnsi="Times New Roman"/>
          <w:sz w:val="24"/>
          <w:szCs w:val="24"/>
        </w:rPr>
        <w:t>доведения КЕО до нормируемого уровня</w:t>
      </w:r>
    </w:p>
    <w:p w:rsidR="003B0083" w:rsidRPr="00B4620E" w:rsidRDefault="00FE0E91" w:rsidP="00B4620E">
      <w:pPr>
        <w:pBdr>
          <w:top w:val="none" w:sz="0" w:space="0" w:color="auto"/>
          <w:left w:val="none" w:sz="0" w:space="0" w:color="auto"/>
          <w:bottom w:val="none" w:sz="0" w:space="0" w:color="auto"/>
          <w:right w:val="none" w:sz="0" w:space="0" w:color="auto"/>
          <w:between w:val="none" w:sz="0" w:space="0" w:color="auto"/>
        </w:pBdr>
        <w:spacing w:after="0" w:line="240" w:lineRule="auto"/>
        <w:ind w:firstLine="709"/>
        <w:contextualSpacing/>
        <w:rPr>
          <w:rFonts w:ascii="Times New Roman" w:hAnsi="Times New Roman"/>
          <w:sz w:val="24"/>
          <w:szCs w:val="24"/>
        </w:rPr>
      </w:pPr>
      <w:r w:rsidRPr="00B4620E">
        <w:rPr>
          <w:rFonts w:ascii="Times New Roman" w:hAnsi="Times New Roman"/>
          <w:sz w:val="24"/>
          <w:szCs w:val="24"/>
        </w:rPr>
        <w:t>13. _______________ микроклиматические условия не вызывают повреждений или нарушений состояния здоровья, но могут приводить к возникновению общих и локальных ощущений теплового дискомфорта, напряжению механизмов терморегуляции, ухудшению самочувствия и понижению работоспособности в период 8-часовой рабочей смены.</w:t>
      </w:r>
    </w:p>
    <w:p w:rsidR="003B0083" w:rsidRPr="00B4620E" w:rsidRDefault="00FE0E91" w:rsidP="00B4620E">
      <w:pPr>
        <w:pBdr>
          <w:top w:val="none" w:sz="0" w:space="0" w:color="auto"/>
          <w:left w:val="none" w:sz="0" w:space="0" w:color="auto"/>
          <w:bottom w:val="none" w:sz="0" w:space="0" w:color="auto"/>
          <w:right w:val="none" w:sz="0" w:space="0" w:color="auto"/>
          <w:between w:val="none" w:sz="0" w:space="0" w:color="auto"/>
        </w:pBdr>
        <w:spacing w:after="0" w:line="240" w:lineRule="auto"/>
        <w:ind w:firstLine="709"/>
        <w:contextualSpacing/>
        <w:rPr>
          <w:rFonts w:ascii="Times New Roman" w:hAnsi="Times New Roman"/>
          <w:sz w:val="24"/>
          <w:szCs w:val="24"/>
        </w:rPr>
      </w:pPr>
      <w:r w:rsidRPr="00B4620E">
        <w:rPr>
          <w:rFonts w:ascii="Times New Roman" w:hAnsi="Times New Roman"/>
          <w:sz w:val="24"/>
          <w:szCs w:val="24"/>
        </w:rPr>
        <w:t>Допустимые</w:t>
      </w:r>
    </w:p>
    <w:p w:rsidR="003B0083" w:rsidRPr="00B4620E" w:rsidRDefault="00FE0E91" w:rsidP="00B4620E">
      <w:pPr>
        <w:pBdr>
          <w:top w:val="none" w:sz="0" w:space="0" w:color="auto"/>
          <w:left w:val="none" w:sz="0" w:space="0" w:color="auto"/>
          <w:bottom w:val="none" w:sz="0" w:space="0" w:color="auto"/>
          <w:right w:val="none" w:sz="0" w:space="0" w:color="auto"/>
          <w:between w:val="none" w:sz="0" w:space="0" w:color="auto"/>
        </w:pBdr>
        <w:spacing w:after="0" w:line="240" w:lineRule="auto"/>
        <w:ind w:firstLine="709"/>
        <w:contextualSpacing/>
        <w:rPr>
          <w:rFonts w:ascii="Times New Roman" w:hAnsi="Times New Roman"/>
          <w:sz w:val="24"/>
          <w:szCs w:val="24"/>
        </w:rPr>
      </w:pPr>
      <w:r w:rsidRPr="00B4620E">
        <w:rPr>
          <w:rFonts w:ascii="Times New Roman" w:hAnsi="Times New Roman"/>
          <w:sz w:val="24"/>
          <w:szCs w:val="24"/>
        </w:rPr>
        <w:t>14. Постоянное  рабочее место:</w:t>
      </w:r>
    </w:p>
    <w:p w:rsidR="003B0083" w:rsidRPr="00B4620E" w:rsidRDefault="00FE0E91" w:rsidP="00FB33AB">
      <w:pPr>
        <w:pBdr>
          <w:top w:val="none" w:sz="0" w:space="0" w:color="auto"/>
          <w:left w:val="none" w:sz="0" w:space="0" w:color="auto"/>
          <w:bottom w:val="none" w:sz="0" w:space="0" w:color="auto"/>
          <w:right w:val="none" w:sz="0" w:space="0" w:color="auto"/>
          <w:between w:val="none" w:sz="0" w:space="0" w:color="auto"/>
        </w:pBdr>
        <w:spacing w:after="0" w:line="240" w:lineRule="auto"/>
        <w:ind w:left="708" w:firstLine="709"/>
        <w:contextualSpacing/>
        <w:rPr>
          <w:rFonts w:ascii="Times New Roman" w:hAnsi="Times New Roman"/>
          <w:sz w:val="24"/>
          <w:szCs w:val="24"/>
        </w:rPr>
      </w:pPr>
      <w:proofErr w:type="gramStart"/>
      <w:r w:rsidRPr="00B4620E">
        <w:rPr>
          <w:rFonts w:ascii="Times New Roman" w:hAnsi="Times New Roman"/>
          <w:sz w:val="24"/>
          <w:szCs w:val="24"/>
        </w:rPr>
        <w:t>а</w:t>
      </w:r>
      <w:proofErr w:type="gramEnd"/>
      <w:r w:rsidRPr="00B4620E">
        <w:rPr>
          <w:rFonts w:ascii="Times New Roman" w:hAnsi="Times New Roman"/>
          <w:sz w:val="24"/>
          <w:szCs w:val="24"/>
        </w:rPr>
        <w:t>) место, на котором работающий находится более 40 % своего рабочего времени или более 2-х часов непрерывно;</w:t>
      </w:r>
    </w:p>
    <w:p w:rsidR="003B0083" w:rsidRPr="00B4620E" w:rsidRDefault="00FE0E91" w:rsidP="00FB33AB">
      <w:pPr>
        <w:pBdr>
          <w:top w:val="none" w:sz="0" w:space="0" w:color="auto"/>
          <w:left w:val="none" w:sz="0" w:space="0" w:color="auto"/>
          <w:bottom w:val="none" w:sz="0" w:space="0" w:color="auto"/>
          <w:right w:val="none" w:sz="0" w:space="0" w:color="auto"/>
          <w:between w:val="none" w:sz="0" w:space="0" w:color="auto"/>
        </w:pBdr>
        <w:spacing w:after="0" w:line="240" w:lineRule="auto"/>
        <w:ind w:left="708" w:firstLine="709"/>
        <w:contextualSpacing/>
        <w:rPr>
          <w:rFonts w:ascii="Times New Roman" w:hAnsi="Times New Roman"/>
          <w:sz w:val="24"/>
          <w:szCs w:val="24"/>
        </w:rPr>
      </w:pPr>
      <w:proofErr w:type="gramStart"/>
      <w:r w:rsidRPr="00B4620E">
        <w:rPr>
          <w:rFonts w:ascii="Times New Roman" w:hAnsi="Times New Roman"/>
          <w:sz w:val="24"/>
          <w:szCs w:val="24"/>
        </w:rPr>
        <w:t>б)  место</w:t>
      </w:r>
      <w:proofErr w:type="gramEnd"/>
      <w:r w:rsidRPr="00B4620E">
        <w:rPr>
          <w:rFonts w:ascii="Times New Roman" w:hAnsi="Times New Roman"/>
          <w:sz w:val="24"/>
          <w:szCs w:val="24"/>
        </w:rPr>
        <w:t>, на котором работающий находится более 50 % своего рабочего времени или более 2-х часов непрерывно;</w:t>
      </w:r>
    </w:p>
    <w:p w:rsidR="003B0083" w:rsidRPr="00B4620E" w:rsidRDefault="00FE0E91" w:rsidP="00FB33AB">
      <w:pPr>
        <w:pBdr>
          <w:top w:val="none" w:sz="0" w:space="0" w:color="auto"/>
          <w:left w:val="none" w:sz="0" w:space="0" w:color="auto"/>
          <w:bottom w:val="none" w:sz="0" w:space="0" w:color="auto"/>
          <w:right w:val="none" w:sz="0" w:space="0" w:color="auto"/>
          <w:between w:val="none" w:sz="0" w:space="0" w:color="auto"/>
        </w:pBdr>
        <w:spacing w:after="0" w:line="240" w:lineRule="auto"/>
        <w:ind w:left="708" w:firstLine="709"/>
        <w:contextualSpacing/>
        <w:rPr>
          <w:rFonts w:ascii="Times New Roman" w:hAnsi="Times New Roman"/>
          <w:sz w:val="24"/>
          <w:szCs w:val="24"/>
        </w:rPr>
      </w:pPr>
      <w:proofErr w:type="gramStart"/>
      <w:r w:rsidRPr="00B4620E">
        <w:rPr>
          <w:rFonts w:ascii="Times New Roman" w:hAnsi="Times New Roman"/>
          <w:sz w:val="24"/>
          <w:szCs w:val="24"/>
        </w:rPr>
        <w:t>в)  место</w:t>
      </w:r>
      <w:proofErr w:type="gramEnd"/>
      <w:r w:rsidRPr="00B4620E">
        <w:rPr>
          <w:rFonts w:ascii="Times New Roman" w:hAnsi="Times New Roman"/>
          <w:sz w:val="24"/>
          <w:szCs w:val="24"/>
        </w:rPr>
        <w:t>, на котором работающий находится более 60% своего рабочего времени или более 4-х часов непрерывно;</w:t>
      </w:r>
    </w:p>
    <w:p w:rsidR="003B0083" w:rsidRPr="00B4620E" w:rsidRDefault="00FE0E91" w:rsidP="00FB33AB">
      <w:pPr>
        <w:pBdr>
          <w:top w:val="none" w:sz="0" w:space="0" w:color="auto"/>
          <w:left w:val="none" w:sz="0" w:space="0" w:color="auto"/>
          <w:bottom w:val="none" w:sz="0" w:space="0" w:color="auto"/>
          <w:right w:val="none" w:sz="0" w:space="0" w:color="auto"/>
          <w:between w:val="none" w:sz="0" w:space="0" w:color="auto"/>
        </w:pBdr>
        <w:spacing w:after="0" w:line="240" w:lineRule="auto"/>
        <w:ind w:left="708" w:firstLine="709"/>
        <w:contextualSpacing/>
        <w:rPr>
          <w:rFonts w:ascii="Times New Roman" w:hAnsi="Times New Roman"/>
          <w:sz w:val="24"/>
          <w:szCs w:val="24"/>
        </w:rPr>
      </w:pPr>
      <w:proofErr w:type="gramStart"/>
      <w:r w:rsidRPr="00B4620E">
        <w:rPr>
          <w:rFonts w:ascii="Times New Roman" w:hAnsi="Times New Roman"/>
          <w:sz w:val="24"/>
          <w:szCs w:val="24"/>
        </w:rPr>
        <w:t>г)  место</w:t>
      </w:r>
      <w:proofErr w:type="gramEnd"/>
      <w:r w:rsidRPr="00B4620E">
        <w:rPr>
          <w:rFonts w:ascii="Times New Roman" w:hAnsi="Times New Roman"/>
          <w:sz w:val="24"/>
          <w:szCs w:val="24"/>
        </w:rPr>
        <w:t>, на котором работающий находится более 70 % своего рабочего времени или более 4-х часов непрерывно;</w:t>
      </w:r>
    </w:p>
    <w:p w:rsidR="003B0083" w:rsidRPr="00B4620E" w:rsidRDefault="00FE0E91" w:rsidP="00B4620E">
      <w:pPr>
        <w:pBdr>
          <w:top w:val="none" w:sz="0" w:space="0" w:color="auto"/>
          <w:left w:val="none" w:sz="0" w:space="0" w:color="auto"/>
          <w:bottom w:val="none" w:sz="0" w:space="0" w:color="auto"/>
          <w:right w:val="none" w:sz="0" w:space="0" w:color="auto"/>
          <w:between w:val="none" w:sz="0" w:space="0" w:color="auto"/>
        </w:pBdr>
        <w:spacing w:after="0" w:line="240" w:lineRule="auto"/>
        <w:ind w:firstLine="709"/>
        <w:contextualSpacing/>
        <w:rPr>
          <w:rFonts w:ascii="Times New Roman" w:hAnsi="Times New Roman"/>
          <w:sz w:val="24"/>
          <w:szCs w:val="24"/>
        </w:rPr>
      </w:pPr>
      <w:r w:rsidRPr="00B4620E">
        <w:rPr>
          <w:rFonts w:ascii="Times New Roman" w:hAnsi="Times New Roman"/>
          <w:sz w:val="24"/>
          <w:szCs w:val="24"/>
        </w:rPr>
        <w:t>15. При выборе нормативных значений метеорологических условий учитываются:</w:t>
      </w:r>
    </w:p>
    <w:p w:rsidR="003B0083" w:rsidRPr="00B4620E" w:rsidRDefault="00FE0E91" w:rsidP="00FB33AB">
      <w:pPr>
        <w:pBdr>
          <w:top w:val="none" w:sz="0" w:space="0" w:color="auto"/>
          <w:left w:val="none" w:sz="0" w:space="0" w:color="auto"/>
          <w:bottom w:val="none" w:sz="0" w:space="0" w:color="auto"/>
          <w:right w:val="none" w:sz="0" w:space="0" w:color="auto"/>
          <w:between w:val="none" w:sz="0" w:space="0" w:color="auto"/>
        </w:pBdr>
        <w:spacing w:after="0" w:line="240" w:lineRule="auto"/>
        <w:ind w:left="707" w:firstLine="709"/>
        <w:contextualSpacing/>
        <w:rPr>
          <w:rFonts w:ascii="Times New Roman" w:hAnsi="Times New Roman"/>
          <w:sz w:val="24"/>
          <w:szCs w:val="24"/>
        </w:rPr>
      </w:pPr>
      <w:r w:rsidRPr="00B4620E">
        <w:rPr>
          <w:rFonts w:ascii="Times New Roman" w:hAnsi="Times New Roman"/>
          <w:sz w:val="24"/>
          <w:szCs w:val="24"/>
        </w:rPr>
        <w:t>а) период года, категория работ по тяжести;</w:t>
      </w:r>
    </w:p>
    <w:p w:rsidR="003B0083" w:rsidRPr="00B4620E" w:rsidRDefault="00FE0E91" w:rsidP="00FB33AB">
      <w:pPr>
        <w:pBdr>
          <w:top w:val="none" w:sz="0" w:space="0" w:color="auto"/>
          <w:left w:val="none" w:sz="0" w:space="0" w:color="auto"/>
          <w:bottom w:val="none" w:sz="0" w:space="0" w:color="auto"/>
          <w:right w:val="none" w:sz="0" w:space="0" w:color="auto"/>
          <w:between w:val="none" w:sz="0" w:space="0" w:color="auto"/>
        </w:pBdr>
        <w:spacing w:after="0" w:line="240" w:lineRule="auto"/>
        <w:ind w:left="708" w:firstLine="709"/>
        <w:contextualSpacing/>
        <w:rPr>
          <w:rFonts w:ascii="Times New Roman" w:hAnsi="Times New Roman"/>
          <w:sz w:val="24"/>
          <w:szCs w:val="24"/>
        </w:rPr>
      </w:pPr>
      <w:r w:rsidRPr="00B4620E">
        <w:rPr>
          <w:rFonts w:ascii="Times New Roman" w:hAnsi="Times New Roman"/>
          <w:sz w:val="24"/>
          <w:szCs w:val="24"/>
        </w:rPr>
        <w:t>б) технические, технологические и экономические условия;</w:t>
      </w:r>
    </w:p>
    <w:p w:rsidR="003B0083" w:rsidRPr="00B4620E" w:rsidRDefault="00FE0E91" w:rsidP="00FB33AB">
      <w:pPr>
        <w:pBdr>
          <w:top w:val="none" w:sz="0" w:space="0" w:color="auto"/>
          <w:left w:val="none" w:sz="0" w:space="0" w:color="auto"/>
          <w:bottom w:val="none" w:sz="0" w:space="0" w:color="auto"/>
          <w:right w:val="none" w:sz="0" w:space="0" w:color="auto"/>
          <w:between w:val="none" w:sz="0" w:space="0" w:color="auto"/>
        </w:pBdr>
        <w:spacing w:after="0" w:line="240" w:lineRule="auto"/>
        <w:ind w:left="708" w:firstLine="709"/>
        <w:contextualSpacing/>
        <w:rPr>
          <w:rFonts w:ascii="Times New Roman" w:hAnsi="Times New Roman"/>
          <w:sz w:val="24"/>
          <w:szCs w:val="24"/>
        </w:rPr>
      </w:pPr>
      <w:r w:rsidRPr="00B4620E">
        <w:rPr>
          <w:rFonts w:ascii="Times New Roman" w:hAnsi="Times New Roman"/>
          <w:sz w:val="24"/>
          <w:szCs w:val="24"/>
        </w:rPr>
        <w:t>в) расположение рабочего места, профессия;</w:t>
      </w:r>
    </w:p>
    <w:p w:rsidR="003B0083" w:rsidRPr="00B4620E" w:rsidRDefault="00FE0E91" w:rsidP="00FB33AB">
      <w:pPr>
        <w:pBdr>
          <w:top w:val="none" w:sz="0" w:space="0" w:color="auto"/>
          <w:left w:val="none" w:sz="0" w:space="0" w:color="auto"/>
          <w:bottom w:val="none" w:sz="0" w:space="0" w:color="auto"/>
          <w:right w:val="none" w:sz="0" w:space="0" w:color="auto"/>
          <w:between w:val="none" w:sz="0" w:space="0" w:color="auto"/>
        </w:pBdr>
        <w:spacing w:after="0" w:line="240" w:lineRule="auto"/>
        <w:ind w:left="708" w:firstLine="709"/>
        <w:contextualSpacing/>
        <w:rPr>
          <w:rFonts w:ascii="Times New Roman" w:hAnsi="Times New Roman"/>
          <w:sz w:val="24"/>
          <w:szCs w:val="24"/>
        </w:rPr>
      </w:pPr>
      <w:r w:rsidRPr="00B4620E">
        <w:rPr>
          <w:rFonts w:ascii="Times New Roman" w:hAnsi="Times New Roman"/>
          <w:sz w:val="24"/>
          <w:szCs w:val="24"/>
        </w:rPr>
        <w:t>г) период года, профессия.</w:t>
      </w:r>
    </w:p>
    <w:p w:rsidR="003B0083" w:rsidRPr="00B4620E" w:rsidRDefault="00FE0E91" w:rsidP="00B4620E">
      <w:pPr>
        <w:pBdr>
          <w:top w:val="none" w:sz="0" w:space="0" w:color="auto"/>
          <w:left w:val="none" w:sz="0" w:space="0" w:color="auto"/>
          <w:bottom w:val="none" w:sz="0" w:space="0" w:color="auto"/>
          <w:right w:val="none" w:sz="0" w:space="0" w:color="auto"/>
          <w:between w:val="none" w:sz="0" w:space="0" w:color="auto"/>
        </w:pBdr>
        <w:spacing w:after="0" w:line="240" w:lineRule="auto"/>
        <w:ind w:firstLine="709"/>
        <w:contextualSpacing/>
        <w:rPr>
          <w:rFonts w:ascii="Times New Roman" w:hAnsi="Times New Roman"/>
          <w:sz w:val="24"/>
          <w:szCs w:val="24"/>
        </w:rPr>
      </w:pPr>
      <w:r w:rsidRPr="00B4620E">
        <w:rPr>
          <w:rFonts w:ascii="Times New Roman" w:hAnsi="Times New Roman"/>
          <w:sz w:val="24"/>
          <w:szCs w:val="24"/>
        </w:rPr>
        <w:t>16. Найти количество воздуха, которое надо удалить вытяжной вентиляцией, если площадь сечения проема составляет F= 0,1 м2, а скорость движения воздуха V= 0,2 м/с:</w:t>
      </w:r>
    </w:p>
    <w:p w:rsidR="003B0083" w:rsidRPr="00B4620E" w:rsidRDefault="00FE0E91" w:rsidP="00FB33AB">
      <w:pPr>
        <w:pBdr>
          <w:top w:val="none" w:sz="0" w:space="0" w:color="auto"/>
          <w:left w:val="none" w:sz="0" w:space="0" w:color="auto"/>
          <w:bottom w:val="none" w:sz="0" w:space="0" w:color="auto"/>
          <w:right w:val="none" w:sz="0" w:space="0" w:color="auto"/>
          <w:between w:val="none" w:sz="0" w:space="0" w:color="auto"/>
        </w:pBdr>
        <w:spacing w:after="0" w:line="240" w:lineRule="auto"/>
        <w:ind w:left="708" w:firstLine="709"/>
        <w:contextualSpacing/>
        <w:rPr>
          <w:rFonts w:ascii="Times New Roman" w:hAnsi="Times New Roman"/>
          <w:sz w:val="24"/>
          <w:szCs w:val="24"/>
        </w:rPr>
      </w:pPr>
      <w:r w:rsidRPr="00B4620E">
        <w:rPr>
          <w:rFonts w:ascii="Times New Roman" w:hAnsi="Times New Roman"/>
          <w:sz w:val="24"/>
          <w:szCs w:val="24"/>
        </w:rPr>
        <w:t xml:space="preserve">1) 200 м3/ч;                                                    2) 20 м3/ч;             </w:t>
      </w:r>
    </w:p>
    <w:p w:rsidR="003B0083" w:rsidRPr="00B4620E" w:rsidRDefault="00FE0E91" w:rsidP="00FB33AB">
      <w:pPr>
        <w:pBdr>
          <w:top w:val="none" w:sz="0" w:space="0" w:color="auto"/>
          <w:left w:val="none" w:sz="0" w:space="0" w:color="auto"/>
          <w:bottom w:val="none" w:sz="0" w:space="0" w:color="auto"/>
          <w:right w:val="none" w:sz="0" w:space="0" w:color="auto"/>
          <w:between w:val="none" w:sz="0" w:space="0" w:color="auto"/>
        </w:pBdr>
        <w:spacing w:after="0" w:line="240" w:lineRule="auto"/>
        <w:ind w:left="708" w:firstLine="709"/>
        <w:contextualSpacing/>
        <w:rPr>
          <w:rFonts w:ascii="Times New Roman" w:hAnsi="Times New Roman"/>
          <w:sz w:val="24"/>
          <w:szCs w:val="24"/>
        </w:rPr>
      </w:pPr>
      <w:r w:rsidRPr="00B4620E">
        <w:rPr>
          <w:rFonts w:ascii="Times New Roman" w:hAnsi="Times New Roman"/>
          <w:sz w:val="24"/>
          <w:szCs w:val="24"/>
        </w:rPr>
        <w:t>3) 72 м3/ч.</w:t>
      </w:r>
    </w:p>
    <w:p w:rsidR="003B0083" w:rsidRPr="00B4620E" w:rsidRDefault="00FE0E91" w:rsidP="00B4620E">
      <w:pPr>
        <w:pBdr>
          <w:top w:val="none" w:sz="0" w:space="0" w:color="auto"/>
          <w:left w:val="none" w:sz="0" w:space="0" w:color="auto"/>
          <w:bottom w:val="none" w:sz="0" w:space="0" w:color="auto"/>
          <w:right w:val="none" w:sz="0" w:space="0" w:color="auto"/>
          <w:between w:val="none" w:sz="0" w:space="0" w:color="auto"/>
        </w:pBdr>
        <w:spacing w:after="0" w:line="240" w:lineRule="auto"/>
        <w:ind w:firstLine="709"/>
        <w:contextualSpacing/>
        <w:rPr>
          <w:rFonts w:ascii="Times New Roman" w:hAnsi="Times New Roman"/>
          <w:sz w:val="24"/>
          <w:szCs w:val="24"/>
        </w:rPr>
      </w:pPr>
      <w:r w:rsidRPr="00B4620E">
        <w:rPr>
          <w:rFonts w:ascii="Times New Roman" w:hAnsi="Times New Roman"/>
          <w:sz w:val="24"/>
          <w:szCs w:val="24"/>
        </w:rPr>
        <w:t>17. Измерительный прибор интенсивности теплового излучения</w:t>
      </w:r>
    </w:p>
    <w:p w:rsidR="003B0083" w:rsidRPr="00B4620E" w:rsidRDefault="00FE0E91" w:rsidP="00FB33AB">
      <w:pPr>
        <w:pBdr>
          <w:top w:val="none" w:sz="0" w:space="0" w:color="auto"/>
          <w:left w:val="none" w:sz="0" w:space="0" w:color="auto"/>
          <w:bottom w:val="none" w:sz="0" w:space="0" w:color="auto"/>
          <w:right w:val="none" w:sz="0" w:space="0" w:color="auto"/>
          <w:between w:val="none" w:sz="0" w:space="0" w:color="auto"/>
        </w:pBdr>
        <w:spacing w:after="0" w:line="240" w:lineRule="auto"/>
        <w:ind w:left="708" w:firstLine="709"/>
        <w:contextualSpacing/>
        <w:rPr>
          <w:rFonts w:ascii="Times New Roman" w:hAnsi="Times New Roman"/>
          <w:sz w:val="24"/>
          <w:szCs w:val="24"/>
        </w:rPr>
      </w:pPr>
      <w:r w:rsidRPr="00B4620E">
        <w:rPr>
          <w:rFonts w:ascii="Times New Roman" w:hAnsi="Times New Roman"/>
          <w:sz w:val="24"/>
          <w:szCs w:val="24"/>
        </w:rPr>
        <w:t>а) термометр;                                                б) термограф;</w:t>
      </w:r>
    </w:p>
    <w:p w:rsidR="003B0083" w:rsidRPr="00B4620E" w:rsidRDefault="00FE0E91" w:rsidP="00FB33AB">
      <w:pPr>
        <w:pBdr>
          <w:top w:val="none" w:sz="0" w:space="0" w:color="auto"/>
          <w:left w:val="none" w:sz="0" w:space="0" w:color="auto"/>
          <w:bottom w:val="none" w:sz="0" w:space="0" w:color="auto"/>
          <w:right w:val="none" w:sz="0" w:space="0" w:color="auto"/>
          <w:between w:val="none" w:sz="0" w:space="0" w:color="auto"/>
        </w:pBdr>
        <w:spacing w:after="0" w:line="240" w:lineRule="auto"/>
        <w:ind w:left="708" w:firstLine="709"/>
        <w:contextualSpacing/>
        <w:rPr>
          <w:rFonts w:ascii="Times New Roman" w:hAnsi="Times New Roman"/>
          <w:sz w:val="24"/>
          <w:szCs w:val="24"/>
        </w:rPr>
      </w:pPr>
      <w:r w:rsidRPr="00B4620E">
        <w:rPr>
          <w:rFonts w:ascii="Times New Roman" w:hAnsi="Times New Roman"/>
          <w:sz w:val="24"/>
          <w:szCs w:val="24"/>
        </w:rPr>
        <w:t xml:space="preserve">в) актинометр;                                               г) </w:t>
      </w:r>
      <w:proofErr w:type="spellStart"/>
      <w:r w:rsidRPr="00B4620E">
        <w:rPr>
          <w:rFonts w:ascii="Times New Roman" w:hAnsi="Times New Roman"/>
          <w:sz w:val="24"/>
          <w:szCs w:val="24"/>
        </w:rPr>
        <w:t>тепловизор</w:t>
      </w:r>
      <w:proofErr w:type="spellEnd"/>
    </w:p>
    <w:p w:rsidR="003B0083" w:rsidRPr="00B4620E" w:rsidRDefault="00FE0E91" w:rsidP="00B4620E">
      <w:pPr>
        <w:pBdr>
          <w:top w:val="none" w:sz="0" w:space="0" w:color="auto"/>
          <w:left w:val="none" w:sz="0" w:space="0" w:color="auto"/>
          <w:bottom w:val="none" w:sz="0" w:space="0" w:color="auto"/>
          <w:right w:val="none" w:sz="0" w:space="0" w:color="auto"/>
          <w:between w:val="none" w:sz="0" w:space="0" w:color="auto"/>
        </w:pBdr>
        <w:spacing w:after="0" w:line="240" w:lineRule="auto"/>
        <w:ind w:firstLine="709"/>
        <w:contextualSpacing/>
        <w:rPr>
          <w:rFonts w:ascii="Times New Roman" w:hAnsi="Times New Roman"/>
          <w:sz w:val="24"/>
          <w:szCs w:val="24"/>
        </w:rPr>
      </w:pPr>
      <w:r w:rsidRPr="00B4620E">
        <w:rPr>
          <w:rFonts w:ascii="Times New Roman" w:hAnsi="Times New Roman"/>
          <w:sz w:val="24"/>
          <w:szCs w:val="24"/>
        </w:rPr>
        <w:t>18. Размер санитарно-защитной зоны для предприятий (производственных объектов), относящихся ко II классу по объему выделяемых в окружающую среду загрязнений, составляет</w:t>
      </w:r>
    </w:p>
    <w:p w:rsidR="003B0083" w:rsidRPr="00B4620E" w:rsidRDefault="00FE0E91" w:rsidP="00FB33AB">
      <w:pPr>
        <w:pBdr>
          <w:top w:val="none" w:sz="0" w:space="0" w:color="auto"/>
          <w:left w:val="none" w:sz="0" w:space="0" w:color="auto"/>
          <w:bottom w:val="none" w:sz="0" w:space="0" w:color="auto"/>
          <w:right w:val="none" w:sz="0" w:space="0" w:color="auto"/>
          <w:between w:val="none" w:sz="0" w:space="0" w:color="auto"/>
        </w:pBdr>
        <w:spacing w:after="0" w:line="240" w:lineRule="auto"/>
        <w:ind w:left="708" w:firstLine="709"/>
        <w:contextualSpacing/>
        <w:rPr>
          <w:rFonts w:ascii="Times New Roman" w:hAnsi="Times New Roman"/>
          <w:sz w:val="24"/>
          <w:szCs w:val="24"/>
        </w:rPr>
      </w:pPr>
      <w:r w:rsidRPr="00B4620E">
        <w:rPr>
          <w:rFonts w:ascii="Times New Roman" w:hAnsi="Times New Roman"/>
          <w:sz w:val="24"/>
          <w:szCs w:val="24"/>
        </w:rPr>
        <w:t xml:space="preserve">а) 1000 м;                                                б) 500 м; </w:t>
      </w:r>
    </w:p>
    <w:p w:rsidR="003B0083" w:rsidRPr="00B4620E" w:rsidRDefault="00FE0E91" w:rsidP="00FB33AB">
      <w:pPr>
        <w:pBdr>
          <w:top w:val="none" w:sz="0" w:space="0" w:color="auto"/>
          <w:left w:val="none" w:sz="0" w:space="0" w:color="auto"/>
          <w:bottom w:val="none" w:sz="0" w:space="0" w:color="auto"/>
          <w:right w:val="none" w:sz="0" w:space="0" w:color="auto"/>
          <w:between w:val="none" w:sz="0" w:space="0" w:color="auto"/>
        </w:pBdr>
        <w:spacing w:after="0" w:line="240" w:lineRule="auto"/>
        <w:ind w:left="708" w:firstLine="709"/>
        <w:contextualSpacing/>
        <w:rPr>
          <w:rFonts w:ascii="Times New Roman" w:hAnsi="Times New Roman"/>
          <w:sz w:val="24"/>
          <w:szCs w:val="24"/>
        </w:rPr>
      </w:pPr>
      <w:r w:rsidRPr="00B4620E">
        <w:rPr>
          <w:rFonts w:ascii="Times New Roman" w:hAnsi="Times New Roman"/>
          <w:sz w:val="24"/>
          <w:szCs w:val="24"/>
        </w:rPr>
        <w:t>в) 300 м;                                                  г) 100 м.</w:t>
      </w:r>
    </w:p>
    <w:p w:rsidR="003B0083" w:rsidRPr="00B4620E" w:rsidRDefault="003B0083" w:rsidP="00B4620E">
      <w:pPr>
        <w:spacing w:after="0" w:line="240" w:lineRule="auto"/>
        <w:contextualSpacing/>
        <w:rPr>
          <w:rFonts w:ascii="Times New Roman" w:hAnsi="Times New Roman"/>
          <w:sz w:val="24"/>
          <w:szCs w:val="24"/>
        </w:rPr>
      </w:pPr>
    </w:p>
    <w:p w:rsidR="003B0083" w:rsidRPr="00B4620E" w:rsidRDefault="00FE0E91" w:rsidP="00FB33AB">
      <w:pPr>
        <w:spacing w:after="0" w:line="240" w:lineRule="auto"/>
        <w:ind w:firstLine="709"/>
        <w:contextualSpacing/>
        <w:jc w:val="both"/>
        <w:rPr>
          <w:rFonts w:ascii="Times New Roman" w:hAnsi="Times New Roman"/>
          <w:sz w:val="24"/>
          <w:szCs w:val="24"/>
          <w:u w:val="single"/>
        </w:rPr>
      </w:pPr>
      <w:r w:rsidRPr="00B4620E">
        <w:rPr>
          <w:rFonts w:ascii="Times New Roman" w:hAnsi="Times New Roman"/>
          <w:sz w:val="24"/>
          <w:szCs w:val="24"/>
          <w:u w:val="single"/>
        </w:rPr>
        <w:t>Критерии оценки знаний и компетенций слушателей.</w:t>
      </w:r>
    </w:p>
    <w:p w:rsidR="003B0083" w:rsidRPr="00B4620E" w:rsidRDefault="00FE0E91" w:rsidP="00FB33AB">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t>Показателями уровня освоенности компетенций на всех этапах их формирования являются:</w:t>
      </w:r>
    </w:p>
    <w:p w:rsidR="003B0083" w:rsidRPr="00B4620E" w:rsidRDefault="00FE0E91" w:rsidP="00FB33AB">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b/>
          <w:sz w:val="24"/>
          <w:szCs w:val="24"/>
          <w:lang w:eastAsia="en-US"/>
        </w:rPr>
        <w:t>1-й этап (уровень знаний):</w:t>
      </w:r>
    </w:p>
    <w:p w:rsidR="003B0083" w:rsidRPr="00B4620E" w:rsidRDefault="00FE0E91" w:rsidP="00FB33AB">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t>- Умение отвечать на основные вопросы и тесты на уровне понимания сути – удовлетворительно (3).</w:t>
      </w:r>
    </w:p>
    <w:p w:rsidR="003B0083" w:rsidRPr="00B4620E" w:rsidRDefault="00FE0E91" w:rsidP="00FB33AB">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t>- Умение грамотно рассуждать по теме задаваемых вопросов – хорошо (4)</w:t>
      </w:r>
    </w:p>
    <w:p w:rsidR="003B0083" w:rsidRPr="00B4620E" w:rsidRDefault="00FE0E91" w:rsidP="00FB33AB">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t>- Умение формулировать проблемы по сути задаваемых вопросов – отлично (5)</w:t>
      </w:r>
    </w:p>
    <w:p w:rsidR="003B0083" w:rsidRPr="00B4620E" w:rsidRDefault="00FE0E91" w:rsidP="00FB33AB">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b/>
          <w:sz w:val="24"/>
          <w:szCs w:val="24"/>
          <w:lang w:eastAsia="en-US"/>
        </w:rPr>
        <w:t>2-й этап (уровень умений):</w:t>
      </w:r>
    </w:p>
    <w:p w:rsidR="003B0083" w:rsidRPr="00B4620E" w:rsidRDefault="00FE0E91" w:rsidP="00FB33AB">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t xml:space="preserve"> - Умение решать простые задачи с незначительными ошибками -удовлетворительно (3).</w:t>
      </w:r>
    </w:p>
    <w:p w:rsidR="003B0083" w:rsidRPr="00B4620E" w:rsidRDefault="00FE0E91" w:rsidP="00FB33AB">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t>- Умение решать задачи средней сложности – хорошо (4).</w:t>
      </w:r>
    </w:p>
    <w:p w:rsidR="003B0083" w:rsidRPr="00B4620E" w:rsidRDefault="00FE0E91" w:rsidP="00FB33AB">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lastRenderedPageBreak/>
        <w:t>- Умение решать задачи повышенной сложности, самому ставить задачи – отлично (5).</w:t>
      </w:r>
    </w:p>
    <w:p w:rsidR="003B0083" w:rsidRPr="00B4620E" w:rsidRDefault="00FE0E91" w:rsidP="00FB33AB">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b/>
          <w:sz w:val="24"/>
          <w:szCs w:val="24"/>
          <w:lang w:eastAsia="en-US"/>
        </w:rPr>
        <w:t>3-й этап (уровень владения навыками):</w:t>
      </w:r>
    </w:p>
    <w:p w:rsidR="003B0083" w:rsidRPr="00B4620E" w:rsidRDefault="00FE0E91" w:rsidP="00FB33AB">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t>- Умение формулировать и решать задачи из разных разделов с незначительными ошибками - удовлетворительно (3).</w:t>
      </w:r>
    </w:p>
    <w:p w:rsidR="003B0083" w:rsidRPr="00B4620E" w:rsidRDefault="00FE0E91" w:rsidP="00FB33AB">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t>- Умение находить проблемы, решать задачи повышенной сложности – хорошо (4).</w:t>
      </w:r>
    </w:p>
    <w:p w:rsidR="003B0083" w:rsidRPr="00B4620E" w:rsidRDefault="00FE0E91" w:rsidP="00FB33AB">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t xml:space="preserve">- Умение самому ставить задачи, находить недостатки и ошибки в решениях – отлично (5). </w:t>
      </w:r>
    </w:p>
    <w:p w:rsidR="003B0083" w:rsidRPr="00B4620E" w:rsidRDefault="003B0083" w:rsidP="00B4620E">
      <w:pPr>
        <w:spacing w:after="0" w:line="240" w:lineRule="auto"/>
        <w:ind w:firstLine="709"/>
        <w:contextualSpacing/>
        <w:jc w:val="center"/>
        <w:rPr>
          <w:rFonts w:ascii="Times New Roman" w:hAnsi="Times New Roman"/>
          <w:sz w:val="24"/>
          <w:szCs w:val="24"/>
        </w:rPr>
      </w:pP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u w:val="single"/>
        </w:rPr>
        <w:t xml:space="preserve">Методика оценивания уровня </w:t>
      </w:r>
      <w:proofErr w:type="spellStart"/>
      <w:r w:rsidRPr="00B4620E">
        <w:rPr>
          <w:rFonts w:ascii="Times New Roman" w:hAnsi="Times New Roman"/>
          <w:sz w:val="24"/>
          <w:szCs w:val="24"/>
          <w:u w:val="single"/>
        </w:rPr>
        <w:t>сформированности</w:t>
      </w:r>
      <w:proofErr w:type="spellEnd"/>
      <w:r w:rsidRPr="00B4620E">
        <w:rPr>
          <w:rFonts w:ascii="Times New Roman" w:hAnsi="Times New Roman"/>
          <w:sz w:val="24"/>
          <w:szCs w:val="24"/>
          <w:u w:val="single"/>
        </w:rPr>
        <w:t xml:space="preserve"> компетенций в целом по дисциплине</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 xml:space="preserve">Уровень </w:t>
      </w:r>
      <w:proofErr w:type="spellStart"/>
      <w:r w:rsidRPr="00B4620E">
        <w:rPr>
          <w:rFonts w:ascii="Times New Roman" w:hAnsi="Times New Roman"/>
          <w:sz w:val="24"/>
          <w:szCs w:val="24"/>
        </w:rPr>
        <w:t>сформированности</w:t>
      </w:r>
      <w:proofErr w:type="spellEnd"/>
      <w:r w:rsidRPr="00B4620E">
        <w:rPr>
          <w:rFonts w:ascii="Times New Roman" w:hAnsi="Times New Roman"/>
          <w:sz w:val="24"/>
          <w:szCs w:val="24"/>
        </w:rPr>
        <w:t xml:space="preserve"> компетенций в целом по дисциплине оценивается на основе результатов текущего контроля знаний в процессе освоения дисциплины – как средний балл результатов текущих оценочных мероприятий в течение семестра; на основе результатов промежуточной аттестации – как средняя оценка по ответам на вопросы экзаменационных билетов и решению задач. Оценка выставляется по 3-х бальной шкале – удовлетворительно (3), хорошо (4), отлично (5).</w:t>
      </w:r>
    </w:p>
    <w:p w:rsidR="003B0083" w:rsidRPr="00B4620E" w:rsidRDefault="003B0083" w:rsidP="00B4620E">
      <w:pPr>
        <w:spacing w:after="0" w:line="240" w:lineRule="auto"/>
        <w:ind w:firstLine="709"/>
        <w:contextualSpacing/>
        <w:jc w:val="both"/>
        <w:rPr>
          <w:rFonts w:ascii="Times New Roman" w:hAnsi="Times New Roman"/>
          <w:sz w:val="24"/>
          <w:szCs w:val="24"/>
        </w:rPr>
      </w:pPr>
    </w:p>
    <w:p w:rsidR="003B0083" w:rsidRPr="00B4620E" w:rsidRDefault="00FE0E91" w:rsidP="00B4620E">
      <w:pPr>
        <w:pStyle w:val="Default"/>
        <w:numPr>
          <w:ilvl w:val="1"/>
          <w:numId w:val="25"/>
        </w:numPr>
        <w:pBdr>
          <w:top w:val="none" w:sz="0" w:space="0" w:color="auto"/>
          <w:left w:val="none" w:sz="0" w:space="0" w:color="auto"/>
          <w:bottom w:val="none" w:sz="0" w:space="0" w:color="auto"/>
          <w:right w:val="none" w:sz="0" w:space="0" w:color="auto"/>
          <w:between w:val="none" w:sz="0" w:space="0" w:color="auto"/>
        </w:pBdr>
        <w:tabs>
          <w:tab w:val="clear" w:pos="576"/>
        </w:tabs>
        <w:ind w:left="0" w:firstLine="709"/>
        <w:contextualSpacing/>
        <w:jc w:val="center"/>
        <w:rPr>
          <w:b/>
          <w:bCs/>
        </w:rPr>
      </w:pPr>
      <w:bookmarkStart w:id="22" w:name="_Toc20210199"/>
      <w:r w:rsidRPr="00B4620E">
        <w:rPr>
          <w:b/>
          <w:bCs/>
        </w:rPr>
        <w:t>4.3.4 Рабочая программа дисциплины</w:t>
      </w:r>
      <w:bookmarkEnd w:id="22"/>
    </w:p>
    <w:p w:rsidR="003B0083" w:rsidRPr="00B4620E" w:rsidRDefault="00FE0E91" w:rsidP="00B4620E">
      <w:pPr>
        <w:pStyle w:val="Default"/>
        <w:numPr>
          <w:ilvl w:val="1"/>
          <w:numId w:val="25"/>
        </w:numPr>
        <w:pBdr>
          <w:top w:val="none" w:sz="0" w:space="0" w:color="auto"/>
          <w:left w:val="none" w:sz="0" w:space="0" w:color="auto"/>
          <w:bottom w:val="none" w:sz="0" w:space="0" w:color="auto"/>
          <w:right w:val="none" w:sz="0" w:space="0" w:color="auto"/>
          <w:between w:val="none" w:sz="0" w:space="0" w:color="auto"/>
        </w:pBdr>
        <w:tabs>
          <w:tab w:val="clear" w:pos="576"/>
        </w:tabs>
        <w:ind w:left="0" w:firstLine="709"/>
        <w:contextualSpacing/>
        <w:jc w:val="center"/>
        <w:rPr>
          <w:b/>
          <w:bCs/>
        </w:rPr>
      </w:pPr>
      <w:bookmarkStart w:id="23" w:name="_Toc20210200"/>
      <w:r w:rsidRPr="00B4620E">
        <w:rPr>
          <w:b/>
          <w:bCs/>
        </w:rPr>
        <w:t>«Производственная безопасность»</w:t>
      </w:r>
      <w:bookmarkEnd w:id="23"/>
    </w:p>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u w:val="single"/>
        </w:rPr>
        <w:t>Цель дисциплины</w:t>
      </w:r>
      <w:r w:rsidRPr="00B4620E">
        <w:rPr>
          <w:rFonts w:ascii="Times New Roman" w:hAnsi="Times New Roman"/>
          <w:sz w:val="24"/>
          <w:szCs w:val="24"/>
        </w:rPr>
        <w:t xml:space="preserve"> – вооружить обучаемых теоретическими знаниями и практическими навыками по: основам разработки инженерно-технических мероприятий для предупреждения и ликвидации аварийных ситуаций и несчастных случаев на производстве.</w:t>
      </w:r>
    </w:p>
    <w:p w:rsidR="003B0083" w:rsidRPr="00B4620E" w:rsidRDefault="003B0083" w:rsidP="00B4620E">
      <w:pPr>
        <w:spacing w:after="0" w:line="240" w:lineRule="auto"/>
        <w:ind w:firstLine="709"/>
        <w:contextualSpacing/>
        <w:jc w:val="both"/>
        <w:rPr>
          <w:rFonts w:ascii="Times New Roman" w:hAnsi="Times New Roman"/>
          <w:sz w:val="24"/>
          <w:szCs w:val="24"/>
        </w:rPr>
      </w:pP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u w:val="single"/>
        </w:rPr>
        <w:t>Задачи дисциплины</w:t>
      </w:r>
      <w:r w:rsidRPr="00B4620E">
        <w:rPr>
          <w:rFonts w:ascii="Times New Roman" w:hAnsi="Times New Roman"/>
          <w:sz w:val="24"/>
          <w:szCs w:val="24"/>
        </w:rPr>
        <w:t xml:space="preserve"> – дать знания и выработать навыки по расчету и проектированию технических средств обеспечивающих безопасность работников во время производственной деятельности.</w:t>
      </w:r>
    </w:p>
    <w:p w:rsidR="003B0083" w:rsidRPr="00B4620E" w:rsidRDefault="003B0083" w:rsidP="00B4620E">
      <w:pPr>
        <w:spacing w:after="0" w:line="240" w:lineRule="auto"/>
        <w:contextualSpacing/>
        <w:jc w:val="both"/>
        <w:rPr>
          <w:rFonts w:ascii="Times New Roman" w:hAnsi="Times New Roman"/>
          <w:sz w:val="24"/>
          <w:szCs w:val="24"/>
        </w:rPr>
      </w:pPr>
    </w:p>
    <w:p w:rsidR="003B0083" w:rsidRPr="00B4620E" w:rsidRDefault="00FE0E91" w:rsidP="00B4620E">
      <w:pPr>
        <w:spacing w:after="0" w:line="240" w:lineRule="auto"/>
        <w:ind w:firstLine="709"/>
        <w:contextualSpacing/>
        <w:jc w:val="both"/>
        <w:rPr>
          <w:rFonts w:ascii="Times New Roman" w:hAnsi="Times New Roman"/>
          <w:sz w:val="24"/>
          <w:szCs w:val="24"/>
          <w:u w:val="single"/>
        </w:rPr>
      </w:pPr>
      <w:r w:rsidRPr="00B4620E">
        <w:rPr>
          <w:rFonts w:ascii="Times New Roman" w:hAnsi="Times New Roman"/>
          <w:sz w:val="24"/>
          <w:szCs w:val="24"/>
          <w:u w:val="single"/>
        </w:rPr>
        <w:t>Процесс изучения дисциплины направлен на формирование следующих компетенций:</w:t>
      </w:r>
    </w:p>
    <w:p w:rsidR="003B0083" w:rsidRPr="00B4620E" w:rsidRDefault="00FE0E91" w:rsidP="00B4620E">
      <w:pPr>
        <w:spacing w:after="0" w:line="240" w:lineRule="auto"/>
        <w:ind w:firstLine="708"/>
        <w:contextualSpacing/>
        <w:jc w:val="both"/>
        <w:rPr>
          <w:rFonts w:ascii="Times New Roman" w:hAnsi="Times New Roman"/>
          <w:sz w:val="24"/>
          <w:szCs w:val="24"/>
        </w:rPr>
      </w:pPr>
      <w:r w:rsidRPr="00B4620E">
        <w:rPr>
          <w:rFonts w:ascii="Times New Roman" w:hAnsi="Times New Roman"/>
          <w:sz w:val="24"/>
          <w:szCs w:val="24"/>
        </w:rPr>
        <w:t>способностью оценивать риск и определять меры по обеспечению безопасности разрабатываемой техники (ПК-1);</w:t>
      </w:r>
    </w:p>
    <w:p w:rsidR="003B0083" w:rsidRPr="00B4620E" w:rsidRDefault="00FE0E91" w:rsidP="00B4620E">
      <w:pPr>
        <w:spacing w:after="0" w:line="240" w:lineRule="auto"/>
        <w:ind w:firstLine="708"/>
        <w:contextualSpacing/>
        <w:jc w:val="both"/>
        <w:rPr>
          <w:rFonts w:ascii="Times New Roman" w:hAnsi="Times New Roman"/>
          <w:sz w:val="24"/>
          <w:szCs w:val="24"/>
        </w:rPr>
      </w:pPr>
      <w:r w:rsidRPr="00B4620E">
        <w:rPr>
          <w:rFonts w:ascii="Times New Roman" w:hAnsi="Times New Roman"/>
          <w:sz w:val="24"/>
          <w:szCs w:val="24"/>
        </w:rPr>
        <w:t xml:space="preserve">способностью ориентироваться в основных методах и системах обеспечения </w:t>
      </w:r>
      <w:proofErr w:type="spellStart"/>
      <w:r w:rsidRPr="00B4620E">
        <w:rPr>
          <w:rFonts w:ascii="Times New Roman" w:hAnsi="Times New Roman"/>
          <w:sz w:val="24"/>
          <w:szCs w:val="24"/>
        </w:rPr>
        <w:t>техносферной</w:t>
      </w:r>
      <w:proofErr w:type="spellEnd"/>
      <w:r w:rsidRPr="00B4620E">
        <w:rPr>
          <w:rFonts w:ascii="Times New Roman" w:hAnsi="Times New Roman"/>
          <w:sz w:val="24"/>
          <w:szCs w:val="24"/>
        </w:rPr>
        <w:t xml:space="preserve"> безопасности, обоснованно выбирать известные устройства, системы и методы защиты человека и окружающей среды от опасностей (ПК-2);</w:t>
      </w:r>
    </w:p>
    <w:p w:rsidR="003B0083" w:rsidRPr="00B4620E" w:rsidRDefault="00FE0E91" w:rsidP="00B4620E">
      <w:pPr>
        <w:spacing w:after="0" w:line="240" w:lineRule="auto"/>
        <w:ind w:firstLine="708"/>
        <w:contextualSpacing/>
        <w:jc w:val="both"/>
        <w:rPr>
          <w:rFonts w:ascii="Times New Roman" w:hAnsi="Times New Roman"/>
          <w:sz w:val="24"/>
          <w:szCs w:val="24"/>
        </w:rPr>
      </w:pPr>
      <w:r w:rsidRPr="00B4620E">
        <w:rPr>
          <w:rFonts w:ascii="Times New Roman" w:hAnsi="Times New Roman"/>
          <w:sz w:val="24"/>
          <w:szCs w:val="24"/>
        </w:rPr>
        <w:t>способностью анализировать механизмы воздействия опасностей на человека, определять характер взаимодействия организма человека с опасностями среды обитания с учетом специфики механизма токсического действия вредных веществ, энергетического воздействия и комбинированного действия вредных факторов (ПК-6);</w:t>
      </w:r>
    </w:p>
    <w:p w:rsidR="003B0083" w:rsidRPr="00B4620E" w:rsidRDefault="00FE0E91" w:rsidP="00B4620E">
      <w:pPr>
        <w:spacing w:after="0" w:line="240" w:lineRule="auto"/>
        <w:ind w:firstLine="708"/>
        <w:contextualSpacing/>
        <w:jc w:val="both"/>
        <w:rPr>
          <w:rFonts w:ascii="Times New Roman" w:hAnsi="Times New Roman"/>
          <w:sz w:val="24"/>
          <w:szCs w:val="24"/>
        </w:rPr>
      </w:pPr>
      <w:r w:rsidRPr="00B4620E">
        <w:rPr>
          <w:rFonts w:ascii="Times New Roman" w:hAnsi="Times New Roman"/>
          <w:sz w:val="24"/>
          <w:szCs w:val="24"/>
        </w:rPr>
        <w:t>готовностью осуществлять проверки безопасного состояния объектов различного назначения, участвовать в экспертизах их безопасности, регламентированных действующим законодательством Российской Федерации (ПК-8);</w:t>
      </w:r>
    </w:p>
    <w:p w:rsidR="003B0083" w:rsidRDefault="003B0083" w:rsidP="00B4620E">
      <w:pPr>
        <w:spacing w:after="0" w:line="240" w:lineRule="auto"/>
        <w:contextualSpacing/>
        <w:jc w:val="both"/>
        <w:rPr>
          <w:rFonts w:ascii="Times New Roman" w:hAnsi="Times New Roman"/>
          <w:sz w:val="24"/>
          <w:szCs w:val="24"/>
        </w:rPr>
      </w:pPr>
    </w:p>
    <w:p w:rsidR="00FB33AB" w:rsidRDefault="00FB33AB" w:rsidP="00B4620E">
      <w:pPr>
        <w:spacing w:after="0" w:line="240" w:lineRule="auto"/>
        <w:contextualSpacing/>
        <w:jc w:val="both"/>
        <w:rPr>
          <w:rFonts w:ascii="Times New Roman" w:hAnsi="Times New Roman"/>
          <w:sz w:val="24"/>
          <w:szCs w:val="24"/>
        </w:rPr>
      </w:pPr>
    </w:p>
    <w:p w:rsidR="00FB33AB" w:rsidRPr="00B4620E" w:rsidRDefault="00FB33AB" w:rsidP="00B4620E">
      <w:pPr>
        <w:spacing w:after="0" w:line="240" w:lineRule="auto"/>
        <w:contextualSpacing/>
        <w:jc w:val="both"/>
        <w:rPr>
          <w:rFonts w:ascii="Times New Roman" w:hAnsi="Times New Roman"/>
          <w:sz w:val="24"/>
          <w:szCs w:val="24"/>
        </w:rPr>
      </w:pPr>
    </w:p>
    <w:p w:rsidR="003B0083" w:rsidRPr="00B4620E" w:rsidRDefault="00FE0E91" w:rsidP="00B4620E">
      <w:pPr>
        <w:spacing w:after="0" w:line="240" w:lineRule="auto"/>
        <w:ind w:firstLine="708"/>
        <w:contextualSpacing/>
        <w:jc w:val="both"/>
        <w:rPr>
          <w:rFonts w:ascii="Times New Roman" w:hAnsi="Times New Roman"/>
          <w:sz w:val="24"/>
          <w:szCs w:val="24"/>
        </w:rPr>
      </w:pPr>
      <w:r w:rsidRPr="00B4620E">
        <w:rPr>
          <w:rFonts w:ascii="Times New Roman" w:hAnsi="Times New Roman"/>
          <w:sz w:val="24"/>
          <w:szCs w:val="24"/>
          <w:u w:val="single"/>
        </w:rPr>
        <w:t>Объем дисциплины и виды учебной работы</w:t>
      </w:r>
    </w:p>
    <w:p w:rsidR="003B0083" w:rsidRPr="00B4620E" w:rsidRDefault="00FE0E91" w:rsidP="00FB33AB">
      <w:pPr>
        <w:spacing w:after="0" w:line="240" w:lineRule="auto"/>
        <w:ind w:firstLine="708"/>
        <w:contextualSpacing/>
        <w:jc w:val="both"/>
        <w:rPr>
          <w:rFonts w:ascii="Times New Roman" w:hAnsi="Times New Roman"/>
          <w:sz w:val="24"/>
          <w:szCs w:val="24"/>
        </w:rPr>
      </w:pPr>
      <w:r w:rsidRPr="00B4620E">
        <w:rPr>
          <w:rFonts w:ascii="Times New Roman" w:hAnsi="Times New Roman"/>
          <w:sz w:val="24"/>
          <w:szCs w:val="24"/>
        </w:rPr>
        <w:t>Общая трудоемкость дисциплины составляет 25 часов.</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688"/>
        <w:gridCol w:w="4657"/>
      </w:tblGrid>
      <w:tr w:rsidR="003B0083" w:rsidRPr="00B4620E">
        <w:tc>
          <w:tcPr>
            <w:tcW w:w="4688"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Вид учебной работы</w:t>
            </w:r>
          </w:p>
        </w:tc>
        <w:tc>
          <w:tcPr>
            <w:tcW w:w="4657"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Всего часов</w:t>
            </w:r>
          </w:p>
        </w:tc>
      </w:tr>
      <w:tr w:rsidR="003B0083" w:rsidRPr="00B4620E">
        <w:tc>
          <w:tcPr>
            <w:tcW w:w="4688"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lastRenderedPageBreak/>
              <w:t>Аудиторные занятия</w:t>
            </w:r>
          </w:p>
        </w:tc>
        <w:tc>
          <w:tcPr>
            <w:tcW w:w="4657"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10</w:t>
            </w:r>
          </w:p>
        </w:tc>
      </w:tr>
      <w:tr w:rsidR="003B0083" w:rsidRPr="00B4620E">
        <w:tc>
          <w:tcPr>
            <w:tcW w:w="4688"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В том числе:</w:t>
            </w:r>
          </w:p>
        </w:tc>
        <w:tc>
          <w:tcPr>
            <w:tcW w:w="4657" w:type="dxa"/>
          </w:tcPr>
          <w:p w:rsidR="003B0083" w:rsidRPr="00B4620E" w:rsidRDefault="003B0083" w:rsidP="00B4620E">
            <w:pPr>
              <w:spacing w:after="0" w:line="240" w:lineRule="auto"/>
              <w:contextualSpacing/>
              <w:jc w:val="center"/>
              <w:rPr>
                <w:rFonts w:ascii="Times New Roman" w:hAnsi="Times New Roman"/>
                <w:sz w:val="24"/>
                <w:szCs w:val="24"/>
              </w:rPr>
            </w:pPr>
          </w:p>
        </w:tc>
      </w:tr>
      <w:tr w:rsidR="003B0083" w:rsidRPr="00B4620E">
        <w:trPr>
          <w:trHeight w:val="211"/>
        </w:trPr>
        <w:tc>
          <w:tcPr>
            <w:tcW w:w="4688"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Лекции</w:t>
            </w:r>
          </w:p>
        </w:tc>
        <w:tc>
          <w:tcPr>
            <w:tcW w:w="4657"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6</w:t>
            </w:r>
          </w:p>
        </w:tc>
      </w:tr>
      <w:tr w:rsidR="003B0083" w:rsidRPr="00B4620E">
        <w:tc>
          <w:tcPr>
            <w:tcW w:w="4688"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Практические занятия</w:t>
            </w:r>
          </w:p>
        </w:tc>
        <w:tc>
          <w:tcPr>
            <w:tcW w:w="4657"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4</w:t>
            </w:r>
          </w:p>
        </w:tc>
      </w:tr>
      <w:tr w:rsidR="003B0083" w:rsidRPr="00B4620E">
        <w:tc>
          <w:tcPr>
            <w:tcW w:w="4688"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Самостоятельная работа</w:t>
            </w:r>
          </w:p>
        </w:tc>
        <w:tc>
          <w:tcPr>
            <w:tcW w:w="4657"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15</w:t>
            </w:r>
          </w:p>
        </w:tc>
      </w:tr>
      <w:tr w:rsidR="003B0083" w:rsidRPr="00B4620E">
        <w:tc>
          <w:tcPr>
            <w:tcW w:w="4688"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 xml:space="preserve">Вид промежуточной аттестации </w:t>
            </w:r>
          </w:p>
        </w:tc>
        <w:tc>
          <w:tcPr>
            <w:tcW w:w="4657"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Экзамен</w:t>
            </w:r>
          </w:p>
        </w:tc>
      </w:tr>
      <w:tr w:rsidR="003B0083" w:rsidRPr="00B4620E">
        <w:tc>
          <w:tcPr>
            <w:tcW w:w="4688"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Общая трудоемкость</w:t>
            </w:r>
          </w:p>
        </w:tc>
        <w:tc>
          <w:tcPr>
            <w:tcW w:w="4657"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25</w:t>
            </w:r>
          </w:p>
        </w:tc>
      </w:tr>
    </w:tbl>
    <w:p w:rsidR="003B0083" w:rsidRPr="00B4620E" w:rsidRDefault="003B0083" w:rsidP="00B4620E">
      <w:pPr>
        <w:spacing w:after="0" w:line="240" w:lineRule="auto"/>
        <w:contextualSpacing/>
        <w:rPr>
          <w:rFonts w:ascii="Times New Roman" w:hAnsi="Times New Roman"/>
          <w:sz w:val="24"/>
          <w:szCs w:val="24"/>
        </w:rPr>
      </w:pPr>
    </w:p>
    <w:p w:rsidR="003B0083" w:rsidRPr="00B4620E" w:rsidRDefault="00FE0E91" w:rsidP="00B4620E">
      <w:pPr>
        <w:spacing w:after="0" w:line="240" w:lineRule="auto"/>
        <w:ind w:firstLine="708"/>
        <w:contextualSpacing/>
        <w:rPr>
          <w:rFonts w:ascii="Times New Roman" w:hAnsi="Times New Roman"/>
          <w:sz w:val="24"/>
          <w:szCs w:val="24"/>
        </w:rPr>
      </w:pPr>
      <w:r w:rsidRPr="00B4620E">
        <w:rPr>
          <w:rFonts w:ascii="Times New Roman" w:hAnsi="Times New Roman"/>
          <w:sz w:val="24"/>
          <w:szCs w:val="24"/>
          <w:u w:val="single"/>
        </w:rPr>
        <w:t>Структура дисциплины</w:t>
      </w:r>
    </w:p>
    <w:p w:rsidR="003B0083" w:rsidRPr="00B4620E" w:rsidRDefault="003B0083" w:rsidP="00B4620E">
      <w:pPr>
        <w:spacing w:after="0" w:line="240" w:lineRule="auto"/>
        <w:contextualSpacing/>
        <w:rPr>
          <w:rFonts w:ascii="Times New Roman" w:hAnsi="Times New Roman"/>
          <w:sz w:val="24"/>
          <w:szCs w:val="24"/>
        </w:rPr>
      </w:pPr>
    </w:p>
    <w:tbl>
      <w:tblPr>
        <w:tblStyle w:val="af9"/>
        <w:tblW w:w="0" w:type="auto"/>
        <w:tblLook w:val="04A0" w:firstRow="1" w:lastRow="0" w:firstColumn="1" w:lastColumn="0" w:noHBand="0" w:noVBand="1"/>
      </w:tblPr>
      <w:tblGrid>
        <w:gridCol w:w="560"/>
        <w:gridCol w:w="3212"/>
        <w:gridCol w:w="819"/>
        <w:gridCol w:w="1055"/>
        <w:gridCol w:w="1783"/>
        <w:gridCol w:w="2142"/>
      </w:tblGrid>
      <w:tr w:rsidR="003B0083" w:rsidRPr="00B4620E">
        <w:tc>
          <w:tcPr>
            <w:tcW w:w="0" w:type="auto"/>
            <w:vMerge w:val="restart"/>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w:t>
            </w:r>
          </w:p>
          <w:p w:rsidR="003B0083" w:rsidRPr="00B4620E" w:rsidRDefault="00FE0E91" w:rsidP="00B4620E">
            <w:pPr>
              <w:spacing w:after="0" w:line="240" w:lineRule="auto"/>
              <w:contextualSpacing/>
              <w:jc w:val="center"/>
              <w:rPr>
                <w:rFonts w:ascii="Times New Roman" w:hAnsi="Times New Roman"/>
                <w:sz w:val="24"/>
                <w:szCs w:val="24"/>
              </w:rPr>
            </w:pPr>
            <w:proofErr w:type="gramStart"/>
            <w:r w:rsidRPr="00B4620E">
              <w:rPr>
                <w:rFonts w:ascii="Times New Roman" w:hAnsi="Times New Roman"/>
                <w:b/>
                <w:sz w:val="24"/>
                <w:szCs w:val="24"/>
              </w:rPr>
              <w:t>п</w:t>
            </w:r>
            <w:proofErr w:type="gramEnd"/>
            <w:r w:rsidRPr="00B4620E">
              <w:rPr>
                <w:rFonts w:ascii="Times New Roman" w:hAnsi="Times New Roman"/>
                <w:b/>
                <w:sz w:val="24"/>
                <w:szCs w:val="24"/>
              </w:rPr>
              <w:t>/п</w:t>
            </w:r>
          </w:p>
        </w:tc>
        <w:tc>
          <w:tcPr>
            <w:tcW w:w="0" w:type="auto"/>
            <w:vMerge w:val="restart"/>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Наименование раздела (модуля) дисциплины</w:t>
            </w:r>
          </w:p>
        </w:tc>
        <w:tc>
          <w:tcPr>
            <w:tcW w:w="0" w:type="auto"/>
            <w:gridSpan w:val="4"/>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Количество часов</w:t>
            </w:r>
          </w:p>
        </w:tc>
      </w:tr>
      <w:tr w:rsidR="003B0083" w:rsidRPr="00B4620E">
        <w:trPr>
          <w:trHeight w:val="276"/>
        </w:trPr>
        <w:tc>
          <w:tcPr>
            <w:tcW w:w="0" w:type="auto"/>
            <w:vMerge/>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0" w:type="auto"/>
            <w:vMerge/>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0" w:type="auto"/>
            <w:vMerge w:val="restart"/>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Всего</w:t>
            </w:r>
          </w:p>
        </w:tc>
        <w:tc>
          <w:tcPr>
            <w:tcW w:w="0" w:type="auto"/>
            <w:gridSpan w:val="3"/>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в том числе</w:t>
            </w:r>
          </w:p>
        </w:tc>
      </w:tr>
      <w:tr w:rsidR="003B0083" w:rsidRPr="00B4620E">
        <w:tc>
          <w:tcPr>
            <w:tcW w:w="0" w:type="auto"/>
            <w:vMerge/>
            <w:vAlign w:val="center"/>
          </w:tcPr>
          <w:p w:rsidR="003B0083" w:rsidRPr="00B4620E" w:rsidRDefault="003B0083" w:rsidP="00B4620E">
            <w:pPr>
              <w:spacing w:after="0" w:line="240" w:lineRule="auto"/>
              <w:contextualSpacing/>
              <w:jc w:val="center"/>
              <w:rPr>
                <w:rFonts w:ascii="Times New Roman" w:hAnsi="Times New Roman"/>
                <w:color w:val="FF0000"/>
                <w:sz w:val="24"/>
                <w:szCs w:val="24"/>
              </w:rPr>
            </w:pPr>
          </w:p>
        </w:tc>
        <w:tc>
          <w:tcPr>
            <w:tcW w:w="0" w:type="auto"/>
            <w:vMerge/>
            <w:vAlign w:val="center"/>
          </w:tcPr>
          <w:p w:rsidR="003B0083" w:rsidRPr="00B4620E" w:rsidRDefault="003B0083" w:rsidP="00B4620E">
            <w:pPr>
              <w:spacing w:after="0" w:line="240" w:lineRule="auto"/>
              <w:contextualSpacing/>
              <w:jc w:val="center"/>
              <w:rPr>
                <w:rFonts w:ascii="Times New Roman" w:hAnsi="Times New Roman"/>
                <w:color w:val="FF0000"/>
                <w:sz w:val="24"/>
                <w:szCs w:val="24"/>
              </w:rPr>
            </w:pPr>
          </w:p>
        </w:tc>
        <w:tc>
          <w:tcPr>
            <w:tcW w:w="0" w:type="auto"/>
            <w:vMerge/>
            <w:vAlign w:val="center"/>
          </w:tcPr>
          <w:p w:rsidR="003B0083" w:rsidRPr="00B4620E" w:rsidRDefault="003B0083" w:rsidP="00B4620E">
            <w:pPr>
              <w:spacing w:after="0" w:line="240" w:lineRule="auto"/>
              <w:contextualSpacing/>
              <w:jc w:val="center"/>
              <w:rPr>
                <w:rFonts w:ascii="Times New Roman" w:hAnsi="Times New Roman"/>
                <w:color w:val="FF0000"/>
                <w:sz w:val="24"/>
                <w:szCs w:val="24"/>
              </w:rPr>
            </w:pPr>
          </w:p>
        </w:tc>
        <w:tc>
          <w:tcPr>
            <w:tcW w:w="0" w:type="auto"/>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Лекции</w:t>
            </w:r>
          </w:p>
        </w:tc>
        <w:tc>
          <w:tcPr>
            <w:tcW w:w="0" w:type="auto"/>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Практические</w:t>
            </w:r>
          </w:p>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занятия</w:t>
            </w:r>
          </w:p>
        </w:tc>
        <w:tc>
          <w:tcPr>
            <w:tcW w:w="0" w:type="auto"/>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Самостоятельная</w:t>
            </w:r>
          </w:p>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работа</w:t>
            </w:r>
          </w:p>
        </w:tc>
      </w:tr>
      <w:tr w:rsidR="003B0083" w:rsidRPr="00B4620E">
        <w:tc>
          <w:tcPr>
            <w:tcW w:w="0" w:type="auto"/>
          </w:tcPr>
          <w:p w:rsidR="003B0083" w:rsidRPr="00B4620E" w:rsidRDefault="00FE0E91" w:rsidP="00B4620E">
            <w:pPr>
              <w:spacing w:after="0" w:line="240" w:lineRule="auto"/>
              <w:contextualSpacing/>
              <w:jc w:val="center"/>
              <w:rPr>
                <w:rFonts w:ascii="Times New Roman" w:hAnsi="Times New Roman"/>
                <w:color w:val="000000"/>
                <w:sz w:val="24"/>
                <w:szCs w:val="24"/>
              </w:rPr>
            </w:pPr>
            <w:r w:rsidRPr="00B4620E">
              <w:rPr>
                <w:rFonts w:ascii="Times New Roman" w:hAnsi="Times New Roman"/>
                <w:color w:val="000000" w:themeColor="text1"/>
                <w:sz w:val="24"/>
                <w:szCs w:val="24"/>
              </w:rPr>
              <w:t>1</w:t>
            </w:r>
          </w:p>
        </w:tc>
        <w:tc>
          <w:tcPr>
            <w:tcW w:w="0" w:type="auto"/>
          </w:tcPr>
          <w:p w:rsidR="003B0083" w:rsidRPr="00B4620E" w:rsidRDefault="00FE0E91" w:rsidP="00B4620E">
            <w:pPr>
              <w:spacing w:after="0" w:line="240" w:lineRule="auto"/>
              <w:contextualSpacing/>
              <w:rPr>
                <w:rFonts w:ascii="Times New Roman" w:hAnsi="Times New Roman"/>
                <w:color w:val="000000"/>
                <w:sz w:val="24"/>
                <w:szCs w:val="24"/>
              </w:rPr>
            </w:pPr>
            <w:r w:rsidRPr="00B4620E">
              <w:rPr>
                <w:rFonts w:ascii="Times New Roman" w:hAnsi="Times New Roman"/>
                <w:sz w:val="24"/>
                <w:szCs w:val="24"/>
              </w:rPr>
              <w:t>Раздел 1. Границы опасных зон</w:t>
            </w:r>
          </w:p>
        </w:tc>
        <w:tc>
          <w:tcPr>
            <w:tcW w:w="0" w:type="auto"/>
            <w:vAlign w:val="center"/>
          </w:tcPr>
          <w:p w:rsidR="003B0083" w:rsidRPr="00B4620E" w:rsidRDefault="00FE0E91" w:rsidP="00B4620E">
            <w:pPr>
              <w:spacing w:after="0" w:line="240" w:lineRule="auto"/>
              <w:contextualSpacing/>
              <w:jc w:val="center"/>
              <w:rPr>
                <w:rFonts w:ascii="Times New Roman" w:hAnsi="Times New Roman"/>
                <w:color w:val="000000"/>
                <w:sz w:val="24"/>
                <w:szCs w:val="24"/>
              </w:rPr>
            </w:pPr>
            <w:r w:rsidRPr="00B4620E">
              <w:rPr>
                <w:rFonts w:ascii="Times New Roman" w:hAnsi="Times New Roman"/>
                <w:color w:val="000000"/>
                <w:sz w:val="24"/>
                <w:szCs w:val="24"/>
              </w:rPr>
              <w:t>3</w:t>
            </w:r>
          </w:p>
        </w:tc>
        <w:tc>
          <w:tcPr>
            <w:tcW w:w="0" w:type="auto"/>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1</w:t>
            </w:r>
          </w:p>
        </w:tc>
        <w:tc>
          <w:tcPr>
            <w:tcW w:w="0" w:type="auto"/>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w:t>
            </w:r>
          </w:p>
        </w:tc>
        <w:tc>
          <w:tcPr>
            <w:tcW w:w="0" w:type="auto"/>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2</w:t>
            </w:r>
          </w:p>
        </w:tc>
      </w:tr>
      <w:tr w:rsidR="003B0083" w:rsidRPr="00B4620E">
        <w:tc>
          <w:tcPr>
            <w:tcW w:w="0" w:type="auto"/>
          </w:tcPr>
          <w:p w:rsidR="003B0083" w:rsidRPr="00B4620E" w:rsidRDefault="00FE0E91" w:rsidP="00B4620E">
            <w:pPr>
              <w:spacing w:after="0" w:line="240" w:lineRule="auto"/>
              <w:contextualSpacing/>
              <w:jc w:val="center"/>
              <w:rPr>
                <w:rFonts w:ascii="Times New Roman" w:hAnsi="Times New Roman"/>
                <w:color w:val="000000"/>
                <w:sz w:val="24"/>
                <w:szCs w:val="24"/>
              </w:rPr>
            </w:pPr>
            <w:r w:rsidRPr="00B4620E">
              <w:rPr>
                <w:rFonts w:ascii="Times New Roman" w:hAnsi="Times New Roman"/>
                <w:color w:val="000000" w:themeColor="text1"/>
                <w:sz w:val="24"/>
                <w:szCs w:val="24"/>
              </w:rPr>
              <w:t>2</w:t>
            </w:r>
          </w:p>
        </w:tc>
        <w:tc>
          <w:tcPr>
            <w:tcW w:w="0" w:type="auto"/>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Раздел 2. Электробезопасность</w:t>
            </w:r>
          </w:p>
        </w:tc>
        <w:tc>
          <w:tcPr>
            <w:tcW w:w="0" w:type="auto"/>
            <w:vAlign w:val="center"/>
          </w:tcPr>
          <w:p w:rsidR="003B0083" w:rsidRPr="00B4620E" w:rsidRDefault="00FE0E91" w:rsidP="00B4620E">
            <w:pPr>
              <w:spacing w:after="0" w:line="240" w:lineRule="auto"/>
              <w:contextualSpacing/>
              <w:jc w:val="center"/>
              <w:rPr>
                <w:rFonts w:ascii="Times New Roman" w:hAnsi="Times New Roman"/>
                <w:color w:val="000000"/>
                <w:sz w:val="24"/>
                <w:szCs w:val="24"/>
                <w:lang w:val="en-US"/>
              </w:rPr>
            </w:pPr>
            <w:r w:rsidRPr="00B4620E">
              <w:rPr>
                <w:rFonts w:ascii="Times New Roman" w:hAnsi="Times New Roman"/>
                <w:color w:val="000000" w:themeColor="text1"/>
                <w:sz w:val="24"/>
                <w:szCs w:val="24"/>
                <w:lang w:val="en-US"/>
              </w:rPr>
              <w:t>6</w:t>
            </w:r>
          </w:p>
        </w:tc>
        <w:tc>
          <w:tcPr>
            <w:tcW w:w="0" w:type="auto"/>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1</w:t>
            </w:r>
          </w:p>
        </w:tc>
        <w:tc>
          <w:tcPr>
            <w:tcW w:w="0" w:type="auto"/>
            <w:vAlign w:val="center"/>
          </w:tcPr>
          <w:p w:rsidR="003B0083" w:rsidRPr="00B4620E" w:rsidRDefault="00FE0E91" w:rsidP="00B4620E">
            <w:pPr>
              <w:spacing w:after="0" w:line="240" w:lineRule="auto"/>
              <w:contextualSpacing/>
              <w:jc w:val="center"/>
              <w:rPr>
                <w:rFonts w:ascii="Times New Roman" w:hAnsi="Times New Roman"/>
                <w:sz w:val="24"/>
                <w:szCs w:val="24"/>
                <w:lang w:val="en-US"/>
              </w:rPr>
            </w:pPr>
            <w:r w:rsidRPr="00B4620E">
              <w:rPr>
                <w:rFonts w:ascii="Times New Roman" w:hAnsi="Times New Roman"/>
                <w:sz w:val="24"/>
                <w:szCs w:val="24"/>
              </w:rPr>
              <w:t>2</w:t>
            </w:r>
          </w:p>
        </w:tc>
        <w:tc>
          <w:tcPr>
            <w:tcW w:w="0" w:type="auto"/>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3</w:t>
            </w:r>
          </w:p>
        </w:tc>
      </w:tr>
      <w:tr w:rsidR="003B0083" w:rsidRPr="00B4620E">
        <w:tc>
          <w:tcPr>
            <w:tcW w:w="0" w:type="auto"/>
          </w:tcPr>
          <w:p w:rsidR="003B0083" w:rsidRPr="00B4620E" w:rsidRDefault="00FE0E91" w:rsidP="00B4620E">
            <w:pPr>
              <w:spacing w:after="0" w:line="240" w:lineRule="auto"/>
              <w:contextualSpacing/>
              <w:jc w:val="center"/>
              <w:rPr>
                <w:rFonts w:ascii="Times New Roman" w:hAnsi="Times New Roman"/>
                <w:color w:val="000000"/>
                <w:sz w:val="24"/>
                <w:szCs w:val="24"/>
              </w:rPr>
            </w:pPr>
            <w:r w:rsidRPr="00B4620E">
              <w:rPr>
                <w:rFonts w:ascii="Times New Roman" w:hAnsi="Times New Roman"/>
                <w:color w:val="000000" w:themeColor="text1"/>
                <w:sz w:val="24"/>
                <w:szCs w:val="24"/>
              </w:rPr>
              <w:t>3</w:t>
            </w:r>
          </w:p>
        </w:tc>
        <w:tc>
          <w:tcPr>
            <w:tcW w:w="0" w:type="auto"/>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Раздел 3. Работа на высоте</w:t>
            </w:r>
          </w:p>
        </w:tc>
        <w:tc>
          <w:tcPr>
            <w:tcW w:w="0" w:type="auto"/>
            <w:vAlign w:val="center"/>
          </w:tcPr>
          <w:p w:rsidR="003B0083" w:rsidRPr="00B4620E" w:rsidRDefault="00FE0E91" w:rsidP="00B4620E">
            <w:pPr>
              <w:spacing w:after="0" w:line="240" w:lineRule="auto"/>
              <w:contextualSpacing/>
              <w:jc w:val="center"/>
              <w:rPr>
                <w:rFonts w:ascii="Times New Roman" w:hAnsi="Times New Roman"/>
                <w:color w:val="000000"/>
                <w:sz w:val="24"/>
                <w:szCs w:val="24"/>
                <w:lang w:val="en-US"/>
              </w:rPr>
            </w:pPr>
            <w:r w:rsidRPr="00B4620E">
              <w:rPr>
                <w:rFonts w:ascii="Times New Roman" w:hAnsi="Times New Roman"/>
                <w:color w:val="000000" w:themeColor="text1"/>
                <w:sz w:val="24"/>
                <w:szCs w:val="24"/>
                <w:lang w:val="en-US"/>
              </w:rPr>
              <w:t>3</w:t>
            </w:r>
          </w:p>
        </w:tc>
        <w:tc>
          <w:tcPr>
            <w:tcW w:w="0" w:type="auto"/>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1</w:t>
            </w:r>
          </w:p>
        </w:tc>
        <w:tc>
          <w:tcPr>
            <w:tcW w:w="0" w:type="auto"/>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w:t>
            </w:r>
          </w:p>
        </w:tc>
        <w:tc>
          <w:tcPr>
            <w:tcW w:w="0" w:type="auto"/>
            <w:vAlign w:val="center"/>
          </w:tcPr>
          <w:p w:rsidR="003B0083" w:rsidRPr="00B4620E" w:rsidRDefault="00FE0E91" w:rsidP="00B4620E">
            <w:pPr>
              <w:spacing w:after="0" w:line="240" w:lineRule="auto"/>
              <w:contextualSpacing/>
              <w:jc w:val="center"/>
              <w:rPr>
                <w:rFonts w:ascii="Times New Roman" w:hAnsi="Times New Roman"/>
                <w:sz w:val="24"/>
                <w:szCs w:val="24"/>
                <w:lang w:val="en-US"/>
              </w:rPr>
            </w:pPr>
            <w:r w:rsidRPr="00B4620E">
              <w:rPr>
                <w:rFonts w:ascii="Times New Roman" w:hAnsi="Times New Roman"/>
                <w:sz w:val="24"/>
                <w:szCs w:val="24"/>
                <w:lang w:val="en-US"/>
              </w:rPr>
              <w:t>2</w:t>
            </w:r>
          </w:p>
        </w:tc>
      </w:tr>
      <w:tr w:rsidR="003B0083" w:rsidRPr="00B4620E">
        <w:tc>
          <w:tcPr>
            <w:tcW w:w="0" w:type="auto"/>
          </w:tcPr>
          <w:p w:rsidR="003B0083" w:rsidRPr="00B4620E" w:rsidRDefault="00FE0E91" w:rsidP="00B4620E">
            <w:pPr>
              <w:spacing w:after="0" w:line="240" w:lineRule="auto"/>
              <w:contextualSpacing/>
              <w:jc w:val="center"/>
              <w:rPr>
                <w:rFonts w:ascii="Times New Roman" w:hAnsi="Times New Roman"/>
                <w:color w:val="000000"/>
                <w:sz w:val="24"/>
                <w:szCs w:val="24"/>
              </w:rPr>
            </w:pPr>
            <w:r w:rsidRPr="00B4620E">
              <w:rPr>
                <w:rFonts w:ascii="Times New Roman" w:hAnsi="Times New Roman"/>
                <w:color w:val="000000" w:themeColor="text1"/>
                <w:sz w:val="24"/>
                <w:szCs w:val="24"/>
              </w:rPr>
              <w:t>4</w:t>
            </w:r>
          </w:p>
        </w:tc>
        <w:tc>
          <w:tcPr>
            <w:tcW w:w="0" w:type="auto"/>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Раздел 4. Эксплуатация оборудования, являющегося источником повышенной опасности</w:t>
            </w:r>
          </w:p>
        </w:tc>
        <w:tc>
          <w:tcPr>
            <w:tcW w:w="0" w:type="auto"/>
            <w:vAlign w:val="center"/>
          </w:tcPr>
          <w:p w:rsidR="003B0083" w:rsidRPr="00B4620E" w:rsidRDefault="00FE0E91" w:rsidP="00B4620E">
            <w:pPr>
              <w:spacing w:after="0" w:line="240" w:lineRule="auto"/>
              <w:contextualSpacing/>
              <w:jc w:val="center"/>
              <w:rPr>
                <w:rFonts w:ascii="Times New Roman" w:hAnsi="Times New Roman"/>
                <w:color w:val="000000"/>
                <w:sz w:val="24"/>
                <w:szCs w:val="24"/>
                <w:lang w:val="en-US"/>
              </w:rPr>
            </w:pPr>
            <w:r w:rsidRPr="00B4620E">
              <w:rPr>
                <w:rFonts w:ascii="Times New Roman" w:hAnsi="Times New Roman"/>
                <w:color w:val="000000" w:themeColor="text1"/>
                <w:sz w:val="24"/>
                <w:szCs w:val="24"/>
                <w:lang w:val="en-US"/>
              </w:rPr>
              <w:t>7</w:t>
            </w:r>
          </w:p>
        </w:tc>
        <w:tc>
          <w:tcPr>
            <w:tcW w:w="0" w:type="auto"/>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2</w:t>
            </w:r>
          </w:p>
        </w:tc>
        <w:tc>
          <w:tcPr>
            <w:tcW w:w="0" w:type="auto"/>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w:t>
            </w:r>
          </w:p>
        </w:tc>
        <w:tc>
          <w:tcPr>
            <w:tcW w:w="0" w:type="auto"/>
            <w:vAlign w:val="center"/>
          </w:tcPr>
          <w:p w:rsidR="003B0083" w:rsidRPr="00B4620E" w:rsidRDefault="00FE0E91" w:rsidP="00B4620E">
            <w:pPr>
              <w:spacing w:after="0" w:line="240" w:lineRule="auto"/>
              <w:contextualSpacing/>
              <w:jc w:val="center"/>
              <w:rPr>
                <w:rFonts w:ascii="Times New Roman" w:hAnsi="Times New Roman"/>
                <w:sz w:val="24"/>
                <w:szCs w:val="24"/>
                <w:lang w:val="en-US"/>
              </w:rPr>
            </w:pPr>
            <w:r w:rsidRPr="00B4620E">
              <w:rPr>
                <w:rFonts w:ascii="Times New Roman" w:hAnsi="Times New Roman"/>
                <w:sz w:val="24"/>
                <w:szCs w:val="24"/>
                <w:lang w:val="en-US"/>
              </w:rPr>
              <w:t>5</w:t>
            </w:r>
          </w:p>
        </w:tc>
      </w:tr>
      <w:tr w:rsidR="003B0083" w:rsidRPr="00B4620E">
        <w:tc>
          <w:tcPr>
            <w:tcW w:w="0" w:type="auto"/>
          </w:tcPr>
          <w:p w:rsidR="003B0083" w:rsidRPr="00B4620E" w:rsidRDefault="00FE0E91" w:rsidP="00B4620E">
            <w:pPr>
              <w:spacing w:after="0" w:line="240" w:lineRule="auto"/>
              <w:contextualSpacing/>
              <w:jc w:val="center"/>
              <w:rPr>
                <w:rFonts w:ascii="Times New Roman" w:hAnsi="Times New Roman"/>
                <w:color w:val="000000"/>
                <w:sz w:val="24"/>
                <w:szCs w:val="24"/>
              </w:rPr>
            </w:pPr>
            <w:r w:rsidRPr="00B4620E">
              <w:rPr>
                <w:rFonts w:ascii="Times New Roman" w:hAnsi="Times New Roman"/>
                <w:color w:val="000000" w:themeColor="text1"/>
                <w:sz w:val="24"/>
                <w:szCs w:val="24"/>
              </w:rPr>
              <w:t>5</w:t>
            </w:r>
          </w:p>
        </w:tc>
        <w:tc>
          <w:tcPr>
            <w:tcW w:w="0" w:type="auto"/>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Раздел 5. Расчет средств коллективной защиты, направленные на устранения опасных производственных факторов</w:t>
            </w:r>
          </w:p>
        </w:tc>
        <w:tc>
          <w:tcPr>
            <w:tcW w:w="0" w:type="auto"/>
            <w:vAlign w:val="center"/>
          </w:tcPr>
          <w:p w:rsidR="003B0083" w:rsidRPr="00B4620E" w:rsidRDefault="00FE0E91" w:rsidP="00B4620E">
            <w:pPr>
              <w:spacing w:after="0" w:line="240" w:lineRule="auto"/>
              <w:contextualSpacing/>
              <w:jc w:val="center"/>
              <w:rPr>
                <w:rFonts w:ascii="Times New Roman" w:hAnsi="Times New Roman"/>
                <w:color w:val="000000"/>
                <w:sz w:val="24"/>
                <w:szCs w:val="24"/>
                <w:lang w:val="en-US"/>
              </w:rPr>
            </w:pPr>
            <w:r w:rsidRPr="00B4620E">
              <w:rPr>
                <w:rFonts w:ascii="Times New Roman" w:hAnsi="Times New Roman"/>
                <w:color w:val="000000" w:themeColor="text1"/>
                <w:sz w:val="24"/>
                <w:szCs w:val="24"/>
                <w:lang w:val="en-US"/>
              </w:rPr>
              <w:t>6</w:t>
            </w:r>
          </w:p>
        </w:tc>
        <w:tc>
          <w:tcPr>
            <w:tcW w:w="0" w:type="auto"/>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1</w:t>
            </w:r>
          </w:p>
        </w:tc>
        <w:tc>
          <w:tcPr>
            <w:tcW w:w="0" w:type="auto"/>
            <w:vAlign w:val="center"/>
          </w:tcPr>
          <w:p w:rsidR="003B0083" w:rsidRPr="00B4620E" w:rsidRDefault="00FE0E91" w:rsidP="00B4620E">
            <w:pPr>
              <w:spacing w:after="0" w:line="240" w:lineRule="auto"/>
              <w:contextualSpacing/>
              <w:jc w:val="center"/>
              <w:rPr>
                <w:rFonts w:ascii="Times New Roman" w:hAnsi="Times New Roman"/>
                <w:sz w:val="24"/>
                <w:szCs w:val="24"/>
                <w:lang w:val="en-US"/>
              </w:rPr>
            </w:pPr>
            <w:r w:rsidRPr="00B4620E">
              <w:rPr>
                <w:rFonts w:ascii="Times New Roman" w:hAnsi="Times New Roman"/>
                <w:sz w:val="24"/>
                <w:szCs w:val="24"/>
                <w:lang w:val="en-US"/>
              </w:rPr>
              <w:t>2</w:t>
            </w:r>
          </w:p>
        </w:tc>
        <w:tc>
          <w:tcPr>
            <w:tcW w:w="0" w:type="auto"/>
            <w:vAlign w:val="center"/>
          </w:tcPr>
          <w:p w:rsidR="003B0083" w:rsidRPr="00B4620E" w:rsidRDefault="00FE0E91" w:rsidP="00B4620E">
            <w:pPr>
              <w:spacing w:after="0" w:line="240" w:lineRule="auto"/>
              <w:contextualSpacing/>
              <w:jc w:val="center"/>
              <w:rPr>
                <w:rFonts w:ascii="Times New Roman" w:hAnsi="Times New Roman"/>
                <w:sz w:val="24"/>
                <w:szCs w:val="24"/>
                <w:lang w:val="en-US"/>
              </w:rPr>
            </w:pPr>
            <w:r w:rsidRPr="00B4620E">
              <w:rPr>
                <w:rFonts w:ascii="Times New Roman" w:hAnsi="Times New Roman"/>
                <w:sz w:val="24"/>
                <w:szCs w:val="24"/>
                <w:lang w:val="en-US"/>
              </w:rPr>
              <w:t>3</w:t>
            </w:r>
          </w:p>
        </w:tc>
      </w:tr>
    </w:tbl>
    <w:p w:rsidR="003B0083" w:rsidRPr="00B4620E" w:rsidRDefault="003B0083" w:rsidP="00B4620E">
      <w:pPr>
        <w:spacing w:after="0" w:line="240" w:lineRule="auto"/>
        <w:contextualSpacing/>
        <w:rPr>
          <w:rFonts w:ascii="Times New Roman" w:hAnsi="Times New Roman"/>
          <w:sz w:val="24"/>
          <w:szCs w:val="24"/>
        </w:rPr>
      </w:pPr>
    </w:p>
    <w:p w:rsidR="003B0083" w:rsidRPr="00B4620E" w:rsidRDefault="00FE0E91" w:rsidP="00B4620E">
      <w:pPr>
        <w:spacing w:after="0" w:line="240" w:lineRule="auto"/>
        <w:ind w:firstLine="708"/>
        <w:contextualSpacing/>
        <w:rPr>
          <w:rFonts w:ascii="Times New Roman" w:hAnsi="Times New Roman"/>
          <w:sz w:val="24"/>
          <w:szCs w:val="24"/>
          <w:u w:val="single"/>
        </w:rPr>
      </w:pPr>
      <w:r w:rsidRPr="00B4620E">
        <w:rPr>
          <w:rFonts w:ascii="Times New Roman" w:hAnsi="Times New Roman"/>
          <w:sz w:val="24"/>
          <w:szCs w:val="24"/>
          <w:u w:val="single"/>
        </w:rPr>
        <w:t>Содержание дисциплины</w:t>
      </w:r>
    </w:p>
    <w:p w:rsidR="003B0083" w:rsidRPr="00B4620E" w:rsidRDefault="003B0083" w:rsidP="00B4620E">
      <w:pPr>
        <w:spacing w:after="0" w:line="240" w:lineRule="auto"/>
        <w:ind w:firstLine="708"/>
        <w:contextualSpacing/>
        <w:rPr>
          <w:rFonts w:ascii="Times New Roman" w:hAnsi="Times New Roman"/>
          <w:color w:val="FF0000"/>
          <w:sz w:val="24"/>
          <w:szCs w:val="24"/>
        </w:rPr>
      </w:pP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19"/>
        <w:gridCol w:w="6632"/>
      </w:tblGrid>
      <w:tr w:rsidR="003B0083" w:rsidRPr="00B4620E">
        <w:tc>
          <w:tcPr>
            <w:tcW w:w="2719" w:type="dxa"/>
            <w:vAlign w:val="center"/>
          </w:tcPr>
          <w:p w:rsidR="003B0083" w:rsidRPr="00B4620E" w:rsidRDefault="00FE0E91" w:rsidP="00B4620E">
            <w:pPr>
              <w:spacing w:after="0" w:line="240" w:lineRule="auto"/>
              <w:contextualSpacing/>
              <w:jc w:val="center"/>
              <w:rPr>
                <w:rFonts w:ascii="Times New Roman" w:hAnsi="Times New Roman"/>
                <w:b/>
                <w:sz w:val="24"/>
                <w:szCs w:val="24"/>
              </w:rPr>
            </w:pPr>
            <w:r w:rsidRPr="00B4620E">
              <w:rPr>
                <w:rFonts w:ascii="Times New Roman" w:hAnsi="Times New Roman"/>
                <w:b/>
                <w:sz w:val="24"/>
                <w:szCs w:val="24"/>
              </w:rPr>
              <w:t>Наименование раздела дисциплины</w:t>
            </w:r>
          </w:p>
        </w:tc>
        <w:tc>
          <w:tcPr>
            <w:tcW w:w="6632" w:type="dxa"/>
            <w:vAlign w:val="center"/>
          </w:tcPr>
          <w:p w:rsidR="003B0083" w:rsidRPr="00B4620E" w:rsidRDefault="00FE0E91" w:rsidP="00B4620E">
            <w:pPr>
              <w:spacing w:after="0" w:line="240" w:lineRule="auto"/>
              <w:contextualSpacing/>
              <w:jc w:val="center"/>
              <w:rPr>
                <w:rFonts w:ascii="Times New Roman" w:hAnsi="Times New Roman"/>
                <w:b/>
                <w:sz w:val="24"/>
                <w:szCs w:val="24"/>
              </w:rPr>
            </w:pPr>
            <w:r w:rsidRPr="00B4620E">
              <w:rPr>
                <w:rFonts w:ascii="Times New Roman" w:hAnsi="Times New Roman"/>
                <w:b/>
                <w:sz w:val="24"/>
                <w:szCs w:val="24"/>
              </w:rPr>
              <w:t>Содержание раздела</w:t>
            </w:r>
          </w:p>
        </w:tc>
      </w:tr>
      <w:tr w:rsidR="003B0083" w:rsidRPr="00B4620E">
        <w:trPr>
          <w:trHeight w:val="170"/>
        </w:trPr>
        <w:tc>
          <w:tcPr>
            <w:tcW w:w="2719" w:type="dxa"/>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Раздел 1. Границы опасных зон</w:t>
            </w:r>
          </w:p>
        </w:tc>
        <w:tc>
          <w:tcPr>
            <w:tcW w:w="6632" w:type="dxa"/>
          </w:tcPr>
          <w:p w:rsidR="003B0083" w:rsidRPr="00B4620E" w:rsidRDefault="00FE0E91" w:rsidP="00B4620E">
            <w:pPr>
              <w:spacing w:after="0" w:line="240" w:lineRule="auto"/>
              <w:contextualSpacing/>
              <w:jc w:val="both"/>
              <w:rPr>
                <w:rFonts w:ascii="Times New Roman" w:hAnsi="Times New Roman"/>
                <w:color w:val="000000"/>
                <w:spacing w:val="-1"/>
                <w:sz w:val="24"/>
                <w:szCs w:val="24"/>
              </w:rPr>
            </w:pPr>
            <w:r w:rsidRPr="00B4620E">
              <w:rPr>
                <w:rFonts w:ascii="Times New Roman" w:hAnsi="Times New Roman"/>
                <w:color w:val="000000"/>
                <w:spacing w:val="3"/>
                <w:sz w:val="24"/>
                <w:szCs w:val="24"/>
              </w:rPr>
              <w:t xml:space="preserve">Опасность; понятие и аппарат анализа опасностей; качественный </w:t>
            </w:r>
            <w:r w:rsidRPr="00B4620E">
              <w:rPr>
                <w:rFonts w:ascii="Times New Roman" w:hAnsi="Times New Roman"/>
                <w:color w:val="000000"/>
                <w:sz w:val="24"/>
                <w:szCs w:val="24"/>
              </w:rPr>
              <w:t xml:space="preserve">анализ опасностей; количественный анализ опасностей; опасные и вредные </w:t>
            </w:r>
            <w:r w:rsidRPr="00B4620E">
              <w:rPr>
                <w:rFonts w:ascii="Times New Roman" w:hAnsi="Times New Roman"/>
                <w:color w:val="000000"/>
                <w:spacing w:val="4"/>
                <w:sz w:val="24"/>
                <w:szCs w:val="24"/>
              </w:rPr>
              <w:t xml:space="preserve">производственные факторы; категорирование и классификация объектов </w:t>
            </w:r>
            <w:r w:rsidRPr="00B4620E">
              <w:rPr>
                <w:rFonts w:ascii="Times New Roman" w:hAnsi="Times New Roman"/>
                <w:color w:val="000000"/>
                <w:spacing w:val="-1"/>
                <w:sz w:val="24"/>
                <w:szCs w:val="24"/>
              </w:rPr>
              <w:t>как мера оценки опасности</w:t>
            </w:r>
          </w:p>
          <w:p w:rsidR="003B0083" w:rsidRPr="00B4620E" w:rsidRDefault="00FE0E91" w:rsidP="00B4620E">
            <w:pPr>
              <w:spacing w:after="0" w:line="240" w:lineRule="auto"/>
              <w:contextualSpacing/>
              <w:jc w:val="both"/>
              <w:rPr>
                <w:rFonts w:ascii="Times New Roman" w:hAnsi="Times New Roman"/>
                <w:color w:val="000000"/>
                <w:spacing w:val="-1"/>
                <w:sz w:val="24"/>
                <w:szCs w:val="24"/>
              </w:rPr>
            </w:pPr>
            <w:r w:rsidRPr="00B4620E">
              <w:rPr>
                <w:rFonts w:ascii="Times New Roman" w:hAnsi="Times New Roman"/>
                <w:color w:val="000000"/>
                <w:spacing w:val="1"/>
                <w:sz w:val="24"/>
                <w:szCs w:val="24"/>
              </w:rPr>
              <w:t xml:space="preserve">Понятие и признаки происхождения опасностей. Аксиома о потенциальной опасности </w:t>
            </w:r>
            <w:r w:rsidRPr="00B4620E">
              <w:rPr>
                <w:rFonts w:ascii="Times New Roman" w:hAnsi="Times New Roman"/>
                <w:color w:val="000000"/>
                <w:sz w:val="24"/>
                <w:szCs w:val="24"/>
              </w:rPr>
              <w:t xml:space="preserve">производственной деятельности. Понятие безопасности. Задачи </w:t>
            </w:r>
            <w:r w:rsidRPr="00B4620E">
              <w:rPr>
                <w:rFonts w:ascii="Times New Roman" w:hAnsi="Times New Roman"/>
                <w:color w:val="000000"/>
                <w:spacing w:val="-1"/>
                <w:sz w:val="24"/>
                <w:szCs w:val="24"/>
              </w:rPr>
              <w:t>производственной безопасности.</w:t>
            </w:r>
          </w:p>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 xml:space="preserve">Опасные зоны при строительных работах. Санитарно-защитные зоны. Группы опасных зон и их ограждение. Опасная зона с вероятностью получения электрической травмы. Опасные зоны с вероятностью падения грузов. Расчет размеров опасной зоны. Опасные зоны при проведении земляных работ. Постоянно действующие ОПФ. Потенциально действующие ОПФ. </w:t>
            </w:r>
          </w:p>
        </w:tc>
      </w:tr>
      <w:tr w:rsidR="003B0083" w:rsidRPr="00B4620E">
        <w:trPr>
          <w:trHeight w:val="60"/>
        </w:trPr>
        <w:tc>
          <w:tcPr>
            <w:tcW w:w="2719" w:type="dxa"/>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lastRenderedPageBreak/>
              <w:t>Раздел 2. Электробезопасность</w:t>
            </w:r>
          </w:p>
        </w:tc>
        <w:tc>
          <w:tcPr>
            <w:tcW w:w="6632"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Факторы, влияющие на исход поражения электрическим током; анализ опасности поражения электрическим током в различных электрических сетях; средства защиты, применяемые в электроустановках; организация безопасности эксплуатации электроустановок; защита от статического и атмосферного электричества.</w:t>
            </w:r>
          </w:p>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Влияние окружающей среды на опасность поражения током. Основные требования к устройству электроустановок Основные причины поражения током и меры защиты с позиции безопасности. Средства защиты, применяемые в электроустановках. Требования к персоналу, обслуживающему электроустановки.</w:t>
            </w:r>
          </w:p>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 xml:space="preserve">Контроль изоляции. Защитное заземление, </w:t>
            </w:r>
            <w:proofErr w:type="spellStart"/>
            <w:r w:rsidRPr="00B4620E">
              <w:rPr>
                <w:rFonts w:ascii="Times New Roman" w:hAnsi="Times New Roman"/>
                <w:sz w:val="24"/>
                <w:szCs w:val="24"/>
              </w:rPr>
              <w:t>зануление</w:t>
            </w:r>
            <w:proofErr w:type="spellEnd"/>
            <w:r w:rsidRPr="00B4620E">
              <w:rPr>
                <w:rFonts w:ascii="Times New Roman" w:hAnsi="Times New Roman"/>
                <w:sz w:val="24"/>
                <w:szCs w:val="24"/>
              </w:rPr>
              <w:t>, защитное отключение. Организация безопасной эксплуатации электроустановок</w:t>
            </w:r>
          </w:p>
        </w:tc>
      </w:tr>
      <w:tr w:rsidR="003B0083" w:rsidRPr="00B4620E">
        <w:trPr>
          <w:trHeight w:val="60"/>
        </w:trPr>
        <w:tc>
          <w:tcPr>
            <w:tcW w:w="2719" w:type="dxa"/>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Раздел 3. Работа на высоте</w:t>
            </w:r>
          </w:p>
        </w:tc>
        <w:tc>
          <w:tcPr>
            <w:tcW w:w="6632"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Требования охраны труда при работе на высоте. Обучение и проверка знаний требований охраны труда. Обеспечение безопасности работ на высоте. Организация работ на высоте с оформлением наряда-допуска. Требования охраны труда при проведении работ на высоте. Требования к применению систем обеспечения безопасности работ на высоте. Специальные требования по охране труда, предъявляемые к производству работ на высоте.</w:t>
            </w:r>
          </w:p>
        </w:tc>
      </w:tr>
      <w:tr w:rsidR="003B0083" w:rsidRPr="00B4620E">
        <w:trPr>
          <w:trHeight w:val="60"/>
        </w:trPr>
        <w:tc>
          <w:tcPr>
            <w:tcW w:w="2719" w:type="dxa"/>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Раздел 4. Эксплуатация оборудования, являющегося источником повышенной опасности</w:t>
            </w:r>
          </w:p>
        </w:tc>
        <w:tc>
          <w:tcPr>
            <w:tcW w:w="6632"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Сосуды, работающие под давлением, их устройство и общие принципы обеспечения безопасности эксплуатации сосудов. Общие понятия об устройстве сосудов и общие принципы обеспечения их безопасной эксплуатации. Требования безопасности к элементам систем повышенного давления. Условия безопасной эксплуатации трубопроводов, стационарных сосудов, баллонов для сжатых, сжиженных и растворенных газов. Контрольно-измерительные приборы и устройства безопасности. Правила устройства и безопасной эксплуатации сосудов, работающих под давлением.</w:t>
            </w:r>
          </w:p>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Принципы устройства и основные характеристики компрессорных установок, условия безаварийной работы воздушных компрессорных установок, арматура, контрольно-измерительные приборы и регулирующая аппаратура компрессорных установок.</w:t>
            </w:r>
          </w:p>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Безопасность эксплуатации котельных установок. Технология производства тепловой энергии в отопительных и производственных котельных. Причины аварий и несчастных случаев, контрольно-измерительные приборы и автоматика, обеспечивающие безопасную эксплуатацию котельных установок</w:t>
            </w:r>
          </w:p>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Безопасность эксплуатации грузоподъемных машин; безопасность складских, погрузочных и разгрузочных работ; типовые конструкции грузоподъемных машин, требования к устройству и безопасной эксплуатации; причины аварий и травматизма при эксплуатации грузоподъемных машин.</w:t>
            </w:r>
          </w:p>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 xml:space="preserve">Техника безопасности при эксплуатации газовых сетей. </w:t>
            </w:r>
            <w:r w:rsidRPr="00B4620E">
              <w:rPr>
                <w:rFonts w:ascii="Times New Roman" w:hAnsi="Times New Roman"/>
                <w:sz w:val="24"/>
                <w:szCs w:val="24"/>
              </w:rPr>
              <w:lastRenderedPageBreak/>
              <w:t>Обслуживающий персонал и его обязанности. Мероприятия по предупреждению, локализации и ликвидации аварий в газовом хозяйстве.</w:t>
            </w:r>
          </w:p>
        </w:tc>
      </w:tr>
      <w:tr w:rsidR="003B0083" w:rsidRPr="00B4620E">
        <w:trPr>
          <w:trHeight w:val="196"/>
        </w:trPr>
        <w:tc>
          <w:tcPr>
            <w:tcW w:w="2719" w:type="dxa"/>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lastRenderedPageBreak/>
              <w:t>Раздел 5. Расчет средств коллективной защиты, направленные на устранения опасных производственных факторов</w:t>
            </w:r>
          </w:p>
        </w:tc>
        <w:tc>
          <w:tcPr>
            <w:tcW w:w="6632" w:type="dxa"/>
          </w:tcPr>
          <w:p w:rsidR="003B0083" w:rsidRPr="00B4620E" w:rsidRDefault="00FE0E91" w:rsidP="00B4620E">
            <w:pPr>
              <w:spacing w:after="0" w:line="240" w:lineRule="auto"/>
              <w:contextualSpacing/>
              <w:jc w:val="both"/>
              <w:rPr>
                <w:rFonts w:ascii="Times New Roman" w:hAnsi="Times New Roman"/>
                <w:b/>
                <w:sz w:val="24"/>
                <w:szCs w:val="24"/>
              </w:rPr>
            </w:pPr>
            <w:r w:rsidRPr="00B4620E">
              <w:rPr>
                <w:rFonts w:ascii="Times New Roman" w:hAnsi="Times New Roman"/>
                <w:b/>
                <w:sz w:val="24"/>
                <w:szCs w:val="24"/>
              </w:rPr>
              <w:t xml:space="preserve">Расчет и проектирование </w:t>
            </w:r>
            <w:proofErr w:type="spellStart"/>
            <w:r w:rsidRPr="00B4620E">
              <w:rPr>
                <w:rFonts w:ascii="Times New Roman" w:hAnsi="Times New Roman"/>
                <w:b/>
                <w:sz w:val="24"/>
                <w:szCs w:val="24"/>
              </w:rPr>
              <w:t>молниезащиты</w:t>
            </w:r>
            <w:proofErr w:type="spellEnd"/>
            <w:r w:rsidRPr="00B4620E">
              <w:rPr>
                <w:rFonts w:ascii="Times New Roman" w:hAnsi="Times New Roman"/>
                <w:b/>
                <w:sz w:val="24"/>
                <w:szCs w:val="24"/>
              </w:rPr>
              <w:t>.</w:t>
            </w:r>
          </w:p>
          <w:p w:rsidR="003B0083" w:rsidRPr="00B4620E" w:rsidRDefault="00FE0E91" w:rsidP="00B4620E">
            <w:pPr>
              <w:spacing w:after="0" w:line="240" w:lineRule="auto"/>
              <w:contextualSpacing/>
              <w:jc w:val="both"/>
              <w:rPr>
                <w:rFonts w:ascii="Times New Roman" w:hAnsi="Times New Roman"/>
                <w:bCs/>
                <w:iCs/>
                <w:sz w:val="24"/>
                <w:szCs w:val="24"/>
              </w:rPr>
            </w:pPr>
            <w:r w:rsidRPr="00B4620E">
              <w:rPr>
                <w:rFonts w:ascii="Times New Roman" w:hAnsi="Times New Roman"/>
                <w:bCs/>
                <w:iCs/>
                <w:sz w:val="24"/>
                <w:szCs w:val="24"/>
              </w:rPr>
              <w:t xml:space="preserve">Необходимость </w:t>
            </w:r>
            <w:proofErr w:type="spellStart"/>
            <w:r w:rsidRPr="00B4620E">
              <w:rPr>
                <w:rFonts w:ascii="Times New Roman" w:hAnsi="Times New Roman"/>
                <w:bCs/>
                <w:iCs/>
                <w:sz w:val="24"/>
                <w:szCs w:val="24"/>
              </w:rPr>
              <w:t>молниезащиты</w:t>
            </w:r>
            <w:proofErr w:type="spellEnd"/>
            <w:r w:rsidRPr="00B4620E">
              <w:rPr>
                <w:rFonts w:ascii="Times New Roman" w:hAnsi="Times New Roman"/>
                <w:bCs/>
                <w:iCs/>
                <w:sz w:val="24"/>
                <w:szCs w:val="24"/>
              </w:rPr>
              <w:t xml:space="preserve">. Категории </w:t>
            </w:r>
            <w:proofErr w:type="spellStart"/>
            <w:r w:rsidRPr="00B4620E">
              <w:rPr>
                <w:rFonts w:ascii="Times New Roman" w:hAnsi="Times New Roman"/>
                <w:bCs/>
                <w:iCs/>
                <w:sz w:val="24"/>
                <w:szCs w:val="24"/>
              </w:rPr>
              <w:t>молниезащиты</w:t>
            </w:r>
            <w:proofErr w:type="spellEnd"/>
            <w:r w:rsidRPr="00B4620E">
              <w:rPr>
                <w:rFonts w:ascii="Times New Roman" w:hAnsi="Times New Roman"/>
                <w:bCs/>
                <w:iCs/>
                <w:sz w:val="24"/>
                <w:szCs w:val="24"/>
              </w:rPr>
              <w:t xml:space="preserve">. Расчет </w:t>
            </w:r>
            <w:proofErr w:type="spellStart"/>
            <w:r w:rsidRPr="00B4620E">
              <w:rPr>
                <w:rFonts w:ascii="Times New Roman" w:hAnsi="Times New Roman"/>
                <w:bCs/>
                <w:iCs/>
                <w:sz w:val="24"/>
                <w:szCs w:val="24"/>
              </w:rPr>
              <w:t>молниезащиты</w:t>
            </w:r>
            <w:proofErr w:type="spellEnd"/>
            <w:r w:rsidRPr="00B4620E">
              <w:rPr>
                <w:rFonts w:ascii="Times New Roman" w:hAnsi="Times New Roman"/>
                <w:bCs/>
                <w:iCs/>
                <w:sz w:val="24"/>
                <w:szCs w:val="24"/>
              </w:rPr>
              <w:t xml:space="preserve">. </w:t>
            </w:r>
            <w:proofErr w:type="spellStart"/>
            <w:r w:rsidRPr="00B4620E">
              <w:rPr>
                <w:rFonts w:ascii="Times New Roman" w:hAnsi="Times New Roman"/>
                <w:bCs/>
                <w:iCs/>
                <w:sz w:val="24"/>
                <w:szCs w:val="24"/>
              </w:rPr>
              <w:t>Молниеприемник</w:t>
            </w:r>
            <w:proofErr w:type="spellEnd"/>
            <w:r w:rsidRPr="00B4620E">
              <w:rPr>
                <w:rFonts w:ascii="Times New Roman" w:hAnsi="Times New Roman"/>
                <w:bCs/>
                <w:iCs/>
                <w:sz w:val="24"/>
                <w:szCs w:val="24"/>
              </w:rPr>
              <w:t xml:space="preserve">. Токоприемник и заземлитель. Подбор системы </w:t>
            </w:r>
            <w:proofErr w:type="spellStart"/>
            <w:r w:rsidRPr="00B4620E">
              <w:rPr>
                <w:rFonts w:ascii="Times New Roman" w:hAnsi="Times New Roman"/>
                <w:bCs/>
                <w:iCs/>
                <w:sz w:val="24"/>
                <w:szCs w:val="24"/>
              </w:rPr>
              <w:t>молниезащиты</w:t>
            </w:r>
            <w:proofErr w:type="spellEnd"/>
            <w:r w:rsidRPr="00B4620E">
              <w:rPr>
                <w:rFonts w:ascii="Times New Roman" w:hAnsi="Times New Roman"/>
                <w:bCs/>
                <w:iCs/>
                <w:sz w:val="24"/>
                <w:szCs w:val="24"/>
              </w:rPr>
              <w:t>.</w:t>
            </w:r>
          </w:p>
          <w:p w:rsidR="003B0083" w:rsidRPr="00B4620E" w:rsidRDefault="00FE0E91" w:rsidP="00B4620E">
            <w:pPr>
              <w:spacing w:after="0" w:line="240" w:lineRule="auto"/>
              <w:contextualSpacing/>
              <w:jc w:val="both"/>
              <w:rPr>
                <w:rFonts w:ascii="Times New Roman" w:hAnsi="Times New Roman"/>
                <w:b/>
                <w:spacing w:val="-4"/>
                <w:sz w:val="24"/>
                <w:szCs w:val="24"/>
              </w:rPr>
            </w:pPr>
            <w:r w:rsidRPr="00B4620E">
              <w:rPr>
                <w:rFonts w:ascii="Times New Roman" w:hAnsi="Times New Roman"/>
                <w:b/>
                <w:spacing w:val="-4"/>
                <w:sz w:val="24"/>
                <w:szCs w:val="24"/>
              </w:rPr>
              <w:t>Расчет и проектирование средств защиты от эл. тока</w:t>
            </w:r>
          </w:p>
          <w:p w:rsidR="003B0083" w:rsidRPr="00B4620E" w:rsidRDefault="00FE0E91" w:rsidP="00B4620E">
            <w:pPr>
              <w:spacing w:after="0" w:line="240" w:lineRule="auto"/>
              <w:contextualSpacing/>
              <w:jc w:val="both"/>
              <w:rPr>
                <w:rFonts w:ascii="Times New Roman" w:hAnsi="Times New Roman"/>
                <w:bCs/>
                <w:iCs/>
                <w:sz w:val="24"/>
                <w:szCs w:val="24"/>
              </w:rPr>
            </w:pPr>
            <w:r w:rsidRPr="00B4620E">
              <w:rPr>
                <w:rFonts w:ascii="Times New Roman" w:hAnsi="Times New Roman"/>
                <w:bCs/>
                <w:iCs/>
                <w:sz w:val="24"/>
                <w:szCs w:val="24"/>
              </w:rPr>
              <w:t xml:space="preserve">Электрическая изоляция токоведущих частей. </w:t>
            </w:r>
            <w:proofErr w:type="spellStart"/>
            <w:r w:rsidRPr="00B4620E">
              <w:rPr>
                <w:rFonts w:ascii="Times New Roman" w:hAnsi="Times New Roman"/>
                <w:bCs/>
                <w:iCs/>
                <w:sz w:val="24"/>
                <w:szCs w:val="24"/>
              </w:rPr>
              <w:t>Зануление</w:t>
            </w:r>
            <w:proofErr w:type="spellEnd"/>
            <w:r w:rsidRPr="00B4620E">
              <w:rPr>
                <w:rFonts w:ascii="Times New Roman" w:hAnsi="Times New Roman"/>
                <w:bCs/>
                <w:iCs/>
                <w:sz w:val="24"/>
                <w:szCs w:val="24"/>
              </w:rPr>
              <w:t xml:space="preserve">, расчет на отключающую способность. Защитное заземление, требования к конструкции и материалам, учет экранирования при расчете размеров конструкции. Защитное отключение. Ограждение неизолированных токоведущих частей и расположение их на недоступной высоте. </w:t>
            </w:r>
          </w:p>
        </w:tc>
      </w:tr>
    </w:tbl>
    <w:p w:rsidR="003B0083" w:rsidRPr="00B4620E" w:rsidRDefault="003B0083" w:rsidP="00B4620E">
      <w:pPr>
        <w:spacing w:after="0" w:line="240" w:lineRule="auto"/>
        <w:contextualSpacing/>
        <w:rPr>
          <w:rFonts w:ascii="Times New Roman" w:hAnsi="Times New Roman"/>
          <w:sz w:val="24"/>
          <w:szCs w:val="24"/>
        </w:rPr>
      </w:pPr>
    </w:p>
    <w:p w:rsidR="003B0083" w:rsidRPr="00B4620E" w:rsidRDefault="00FE0E91" w:rsidP="00B4620E">
      <w:pPr>
        <w:spacing w:after="0" w:line="240" w:lineRule="auto"/>
        <w:ind w:firstLine="708"/>
        <w:contextualSpacing/>
        <w:jc w:val="center"/>
        <w:rPr>
          <w:rFonts w:ascii="Times New Roman" w:hAnsi="Times New Roman"/>
          <w:sz w:val="24"/>
          <w:szCs w:val="24"/>
        </w:rPr>
      </w:pPr>
      <w:r w:rsidRPr="00B4620E">
        <w:rPr>
          <w:rFonts w:ascii="Times New Roman" w:hAnsi="Times New Roman"/>
          <w:b/>
          <w:sz w:val="24"/>
          <w:szCs w:val="24"/>
        </w:rPr>
        <w:t>Фонд оценочных средств</w:t>
      </w:r>
    </w:p>
    <w:p w:rsidR="003B0083" w:rsidRPr="00B4620E" w:rsidRDefault="003B0083" w:rsidP="00B4620E">
      <w:pPr>
        <w:spacing w:after="0" w:line="240" w:lineRule="auto"/>
        <w:ind w:firstLine="708"/>
        <w:contextualSpacing/>
        <w:jc w:val="center"/>
        <w:rPr>
          <w:rFonts w:ascii="Times New Roman" w:hAnsi="Times New Roman"/>
          <w:sz w:val="24"/>
          <w:szCs w:val="24"/>
        </w:rPr>
      </w:pP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u w:val="single"/>
        </w:rPr>
        <w:t xml:space="preserve">Тестовые задания </w:t>
      </w:r>
    </w:p>
    <w:p w:rsidR="003B0083" w:rsidRPr="00B4620E" w:rsidRDefault="00FE0E91" w:rsidP="00B4620E">
      <w:pPr>
        <w:pStyle w:val="ConsPlusNormal"/>
        <w:ind w:firstLine="709"/>
        <w:contextualSpacing/>
        <w:jc w:val="both"/>
        <w:rPr>
          <w:rFonts w:ascii="Times New Roman" w:hAnsi="Times New Roman" w:cs="Times New Roman"/>
          <w:sz w:val="24"/>
          <w:szCs w:val="24"/>
        </w:rPr>
      </w:pPr>
      <w:r w:rsidRPr="00B4620E">
        <w:rPr>
          <w:rFonts w:ascii="Times New Roman" w:hAnsi="Times New Roman" w:cs="Times New Roman"/>
          <w:sz w:val="24"/>
          <w:szCs w:val="24"/>
        </w:rPr>
        <w:t>1 Работа лебедок не допускается:</w:t>
      </w:r>
    </w:p>
    <w:p w:rsidR="003B0083" w:rsidRPr="00B4620E" w:rsidRDefault="00FE0E91" w:rsidP="00FB33AB">
      <w:pPr>
        <w:pStyle w:val="ConsPlusNormal"/>
        <w:ind w:left="708" w:firstLine="709"/>
        <w:contextualSpacing/>
        <w:jc w:val="both"/>
        <w:rPr>
          <w:rFonts w:ascii="Times New Roman" w:hAnsi="Times New Roman" w:cs="Times New Roman"/>
          <w:sz w:val="24"/>
          <w:szCs w:val="24"/>
        </w:rPr>
      </w:pPr>
      <w:r w:rsidRPr="00B4620E">
        <w:rPr>
          <w:rFonts w:ascii="Times New Roman" w:hAnsi="Times New Roman" w:cs="Times New Roman"/>
          <w:sz w:val="24"/>
          <w:szCs w:val="24"/>
        </w:rPr>
        <w:t>1) при ненадежном закреплении каната на барабане или неправильной его навивке на барабан;</w:t>
      </w:r>
    </w:p>
    <w:p w:rsidR="003B0083" w:rsidRPr="00B4620E" w:rsidRDefault="00FE0E91" w:rsidP="00FB33AB">
      <w:pPr>
        <w:pStyle w:val="ConsPlusNormal"/>
        <w:ind w:left="708" w:firstLine="709"/>
        <w:contextualSpacing/>
        <w:jc w:val="both"/>
        <w:rPr>
          <w:rFonts w:ascii="Times New Roman" w:hAnsi="Times New Roman" w:cs="Times New Roman"/>
          <w:sz w:val="24"/>
          <w:szCs w:val="24"/>
        </w:rPr>
      </w:pPr>
      <w:r w:rsidRPr="00B4620E">
        <w:rPr>
          <w:rFonts w:ascii="Times New Roman" w:hAnsi="Times New Roman" w:cs="Times New Roman"/>
          <w:sz w:val="24"/>
          <w:szCs w:val="24"/>
        </w:rPr>
        <w:t>2) при неисправности тормозов;</w:t>
      </w:r>
    </w:p>
    <w:p w:rsidR="003B0083" w:rsidRPr="00B4620E" w:rsidRDefault="00FE0E91" w:rsidP="00FB33AB">
      <w:pPr>
        <w:pStyle w:val="ConsPlusNormal"/>
        <w:ind w:left="708" w:firstLine="709"/>
        <w:contextualSpacing/>
        <w:jc w:val="both"/>
        <w:rPr>
          <w:rFonts w:ascii="Times New Roman" w:hAnsi="Times New Roman" w:cs="Times New Roman"/>
          <w:sz w:val="24"/>
          <w:szCs w:val="24"/>
        </w:rPr>
      </w:pPr>
      <w:r w:rsidRPr="00B4620E">
        <w:rPr>
          <w:rFonts w:ascii="Times New Roman" w:hAnsi="Times New Roman" w:cs="Times New Roman"/>
          <w:sz w:val="24"/>
          <w:szCs w:val="24"/>
        </w:rPr>
        <w:t>3) при неисправности привода;</w:t>
      </w:r>
    </w:p>
    <w:p w:rsidR="003B0083" w:rsidRPr="00B4620E" w:rsidRDefault="00FE0E91" w:rsidP="00FB33AB">
      <w:pPr>
        <w:pStyle w:val="ConsPlusNormal"/>
        <w:ind w:left="708" w:firstLine="709"/>
        <w:contextualSpacing/>
        <w:jc w:val="both"/>
        <w:rPr>
          <w:rFonts w:ascii="Times New Roman" w:hAnsi="Times New Roman" w:cs="Times New Roman"/>
          <w:sz w:val="24"/>
          <w:szCs w:val="24"/>
        </w:rPr>
      </w:pPr>
      <w:r w:rsidRPr="00B4620E">
        <w:rPr>
          <w:rFonts w:ascii="Times New Roman" w:hAnsi="Times New Roman" w:cs="Times New Roman"/>
          <w:sz w:val="24"/>
          <w:szCs w:val="24"/>
        </w:rPr>
        <w:t>4) при отсутствии ограждения привода;</w:t>
      </w:r>
    </w:p>
    <w:p w:rsidR="003B0083" w:rsidRPr="00B4620E" w:rsidRDefault="00FE0E91" w:rsidP="00FB33AB">
      <w:pPr>
        <w:pStyle w:val="ConsPlusNormal"/>
        <w:ind w:left="708" w:firstLine="709"/>
        <w:contextualSpacing/>
        <w:jc w:val="both"/>
        <w:rPr>
          <w:rFonts w:ascii="Times New Roman" w:hAnsi="Times New Roman" w:cs="Times New Roman"/>
          <w:sz w:val="24"/>
          <w:szCs w:val="24"/>
        </w:rPr>
      </w:pPr>
      <w:r w:rsidRPr="00B4620E">
        <w:rPr>
          <w:rFonts w:ascii="Times New Roman" w:hAnsi="Times New Roman" w:cs="Times New Roman"/>
          <w:sz w:val="24"/>
          <w:szCs w:val="24"/>
        </w:rPr>
        <w:t>5) во всех перечисленных случаях.</w:t>
      </w:r>
    </w:p>
    <w:p w:rsidR="003B0083" w:rsidRPr="00B4620E" w:rsidRDefault="00FE0E91" w:rsidP="00B4620E">
      <w:pPr>
        <w:pStyle w:val="ConsPlusNormal"/>
        <w:ind w:firstLine="709"/>
        <w:contextualSpacing/>
        <w:jc w:val="both"/>
        <w:rPr>
          <w:rFonts w:ascii="Times New Roman" w:hAnsi="Times New Roman" w:cs="Times New Roman"/>
          <w:sz w:val="24"/>
          <w:szCs w:val="24"/>
        </w:rPr>
      </w:pPr>
      <w:r w:rsidRPr="00B4620E">
        <w:rPr>
          <w:rFonts w:ascii="Times New Roman" w:hAnsi="Times New Roman" w:cs="Times New Roman"/>
          <w:sz w:val="24"/>
          <w:szCs w:val="24"/>
        </w:rPr>
        <w:t>2 При выполнении плотницких работ на высоте дополнительными опасными и вредными производственными факторами являются:</w:t>
      </w:r>
    </w:p>
    <w:p w:rsidR="003B0083" w:rsidRPr="00B4620E" w:rsidRDefault="00FE0E91" w:rsidP="00FB33AB">
      <w:pPr>
        <w:pStyle w:val="ConsPlusNormal"/>
        <w:ind w:left="708" w:firstLine="709"/>
        <w:contextualSpacing/>
        <w:jc w:val="both"/>
        <w:rPr>
          <w:rFonts w:ascii="Times New Roman" w:hAnsi="Times New Roman" w:cs="Times New Roman"/>
          <w:sz w:val="24"/>
          <w:szCs w:val="24"/>
        </w:rPr>
      </w:pPr>
      <w:r w:rsidRPr="00B4620E">
        <w:rPr>
          <w:rFonts w:ascii="Times New Roman" w:hAnsi="Times New Roman" w:cs="Times New Roman"/>
          <w:sz w:val="24"/>
          <w:szCs w:val="24"/>
        </w:rPr>
        <w:t>1) острые кромки, заусенцы и шероховатости на поверхности заготовок, инструментов и оборудования, движущиеся машины и механизмы, вибрация</w:t>
      </w:r>
    </w:p>
    <w:p w:rsidR="003B0083" w:rsidRPr="00B4620E" w:rsidRDefault="00FE0E91" w:rsidP="00FB33AB">
      <w:pPr>
        <w:pStyle w:val="ConsPlusNormal"/>
        <w:ind w:left="708" w:firstLine="709"/>
        <w:contextualSpacing/>
        <w:jc w:val="both"/>
        <w:rPr>
          <w:rFonts w:ascii="Times New Roman" w:hAnsi="Times New Roman" w:cs="Times New Roman"/>
          <w:sz w:val="24"/>
          <w:szCs w:val="24"/>
        </w:rPr>
      </w:pPr>
      <w:r w:rsidRPr="00B4620E">
        <w:rPr>
          <w:rFonts w:ascii="Times New Roman" w:hAnsi="Times New Roman" w:cs="Times New Roman"/>
          <w:sz w:val="24"/>
          <w:szCs w:val="24"/>
        </w:rPr>
        <w:t>2) психофизиологические факторы;</w:t>
      </w:r>
    </w:p>
    <w:p w:rsidR="003B0083" w:rsidRPr="00B4620E" w:rsidRDefault="00FE0E91" w:rsidP="00FB33AB">
      <w:pPr>
        <w:pStyle w:val="ConsPlusNormal"/>
        <w:ind w:left="708" w:firstLine="709"/>
        <w:contextualSpacing/>
        <w:jc w:val="both"/>
        <w:rPr>
          <w:rFonts w:ascii="Times New Roman" w:hAnsi="Times New Roman" w:cs="Times New Roman"/>
          <w:sz w:val="24"/>
          <w:szCs w:val="24"/>
        </w:rPr>
      </w:pPr>
      <w:r w:rsidRPr="00B4620E">
        <w:rPr>
          <w:rFonts w:ascii="Times New Roman" w:hAnsi="Times New Roman" w:cs="Times New Roman"/>
          <w:sz w:val="24"/>
          <w:szCs w:val="24"/>
        </w:rPr>
        <w:t>3) все перечисленные факторы.</w:t>
      </w:r>
    </w:p>
    <w:p w:rsidR="003B0083" w:rsidRPr="00B4620E" w:rsidRDefault="00FE0E91" w:rsidP="00B4620E">
      <w:pPr>
        <w:pStyle w:val="ConsPlusNormal"/>
        <w:ind w:firstLine="709"/>
        <w:contextualSpacing/>
        <w:jc w:val="both"/>
        <w:rPr>
          <w:rFonts w:ascii="Times New Roman" w:hAnsi="Times New Roman" w:cs="Times New Roman"/>
          <w:sz w:val="24"/>
          <w:szCs w:val="24"/>
        </w:rPr>
      </w:pPr>
      <w:r w:rsidRPr="00B4620E">
        <w:rPr>
          <w:rFonts w:ascii="Times New Roman" w:hAnsi="Times New Roman" w:cs="Times New Roman"/>
          <w:sz w:val="24"/>
          <w:szCs w:val="24"/>
        </w:rPr>
        <w:t>3 Леса, расположенные в местах проходов в здание, оборудуются:</w:t>
      </w:r>
    </w:p>
    <w:p w:rsidR="003B0083" w:rsidRPr="00B4620E" w:rsidRDefault="00FE0E91" w:rsidP="00FB33AB">
      <w:pPr>
        <w:pStyle w:val="ConsPlusNormal"/>
        <w:ind w:left="708" w:firstLine="709"/>
        <w:contextualSpacing/>
        <w:jc w:val="both"/>
        <w:rPr>
          <w:rFonts w:ascii="Times New Roman" w:hAnsi="Times New Roman" w:cs="Times New Roman"/>
          <w:sz w:val="24"/>
          <w:szCs w:val="24"/>
        </w:rPr>
      </w:pPr>
      <w:r w:rsidRPr="00B4620E">
        <w:rPr>
          <w:rFonts w:ascii="Times New Roman" w:hAnsi="Times New Roman" w:cs="Times New Roman"/>
          <w:sz w:val="24"/>
          <w:szCs w:val="24"/>
        </w:rPr>
        <w:t>1) защитными шлемами;</w:t>
      </w:r>
    </w:p>
    <w:p w:rsidR="003B0083" w:rsidRPr="00B4620E" w:rsidRDefault="00FE0E91" w:rsidP="00FB33AB">
      <w:pPr>
        <w:pStyle w:val="ConsPlusNormal"/>
        <w:ind w:left="708" w:firstLine="709"/>
        <w:contextualSpacing/>
        <w:jc w:val="both"/>
        <w:rPr>
          <w:rFonts w:ascii="Times New Roman" w:hAnsi="Times New Roman" w:cs="Times New Roman"/>
          <w:sz w:val="24"/>
          <w:szCs w:val="24"/>
        </w:rPr>
      </w:pPr>
      <w:r w:rsidRPr="00B4620E">
        <w:rPr>
          <w:rFonts w:ascii="Times New Roman" w:hAnsi="Times New Roman" w:cs="Times New Roman"/>
          <w:sz w:val="24"/>
          <w:szCs w:val="24"/>
        </w:rPr>
        <w:t>2) защитными козырьками;</w:t>
      </w:r>
    </w:p>
    <w:p w:rsidR="003B0083" w:rsidRPr="00B4620E" w:rsidRDefault="00FE0E91" w:rsidP="00FB33AB">
      <w:pPr>
        <w:pStyle w:val="ConsPlusNormal"/>
        <w:ind w:left="708" w:firstLine="709"/>
        <w:contextualSpacing/>
        <w:jc w:val="both"/>
        <w:rPr>
          <w:rFonts w:ascii="Times New Roman" w:hAnsi="Times New Roman" w:cs="Times New Roman"/>
          <w:sz w:val="24"/>
          <w:szCs w:val="24"/>
        </w:rPr>
      </w:pPr>
      <w:r w:rsidRPr="00B4620E">
        <w:rPr>
          <w:rFonts w:ascii="Times New Roman" w:hAnsi="Times New Roman" w:cs="Times New Roman"/>
          <w:sz w:val="24"/>
          <w:szCs w:val="24"/>
        </w:rPr>
        <w:t>3) защитными сетками.</w:t>
      </w:r>
    </w:p>
    <w:p w:rsidR="003B0083" w:rsidRPr="00B4620E" w:rsidRDefault="00FE0E91" w:rsidP="00B4620E">
      <w:pPr>
        <w:pStyle w:val="ConsPlusNormal"/>
        <w:ind w:firstLine="709"/>
        <w:contextualSpacing/>
        <w:jc w:val="both"/>
        <w:rPr>
          <w:rFonts w:ascii="Times New Roman" w:hAnsi="Times New Roman" w:cs="Times New Roman"/>
          <w:sz w:val="24"/>
          <w:szCs w:val="24"/>
        </w:rPr>
      </w:pPr>
      <w:r w:rsidRPr="00B4620E">
        <w:rPr>
          <w:rFonts w:ascii="Times New Roman" w:hAnsi="Times New Roman" w:cs="Times New Roman"/>
          <w:sz w:val="24"/>
          <w:szCs w:val="24"/>
        </w:rPr>
        <w:t>4 Не допускается выполнение работ на высоте:</w:t>
      </w:r>
    </w:p>
    <w:p w:rsidR="003B0083" w:rsidRPr="00B4620E" w:rsidRDefault="00FE0E91" w:rsidP="00FB33AB">
      <w:pPr>
        <w:pStyle w:val="ConsPlusNormal"/>
        <w:ind w:left="708" w:firstLine="709"/>
        <w:contextualSpacing/>
        <w:jc w:val="both"/>
        <w:rPr>
          <w:rFonts w:ascii="Times New Roman" w:hAnsi="Times New Roman" w:cs="Times New Roman"/>
          <w:sz w:val="24"/>
          <w:szCs w:val="24"/>
        </w:rPr>
      </w:pPr>
      <w:r w:rsidRPr="00B4620E">
        <w:rPr>
          <w:rFonts w:ascii="Times New Roman" w:hAnsi="Times New Roman" w:cs="Times New Roman"/>
          <w:sz w:val="24"/>
          <w:szCs w:val="24"/>
        </w:rPr>
        <w:t>1) при монтаже (демонтаже) конструкций с большой парусностью при скорости ветра 10 м/с и более;</w:t>
      </w:r>
    </w:p>
    <w:p w:rsidR="003B0083" w:rsidRPr="00B4620E" w:rsidRDefault="00FE0E91" w:rsidP="00FB33AB">
      <w:pPr>
        <w:pStyle w:val="ConsPlusNormal"/>
        <w:ind w:left="708" w:firstLine="709"/>
        <w:contextualSpacing/>
        <w:jc w:val="both"/>
        <w:rPr>
          <w:rFonts w:ascii="Times New Roman" w:hAnsi="Times New Roman" w:cs="Times New Roman"/>
          <w:sz w:val="24"/>
          <w:szCs w:val="24"/>
        </w:rPr>
      </w:pPr>
      <w:r w:rsidRPr="00B4620E">
        <w:rPr>
          <w:rFonts w:ascii="Times New Roman" w:hAnsi="Times New Roman" w:cs="Times New Roman"/>
          <w:sz w:val="24"/>
          <w:szCs w:val="24"/>
        </w:rPr>
        <w:t>2) при монтаже (демонтаже) конструкций с большой парусностью при скорости ветра 15 м/с и более;</w:t>
      </w:r>
    </w:p>
    <w:p w:rsidR="003B0083" w:rsidRPr="00B4620E" w:rsidRDefault="00FE0E91" w:rsidP="00FB33AB">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3) при монтаже (демонтаже) конструкций с большой парусностью при скорости ветра 5 м/с и более.</w:t>
      </w:r>
    </w:p>
    <w:p w:rsidR="003B0083" w:rsidRPr="00B4620E" w:rsidRDefault="00FE0E91" w:rsidP="00B4620E">
      <w:pPr>
        <w:pStyle w:val="14"/>
        <w:spacing w:before="0" w:beforeAutospacing="0" w:after="0" w:afterAutospacing="0"/>
        <w:ind w:firstLine="709"/>
        <w:contextualSpacing/>
        <w:jc w:val="both"/>
      </w:pPr>
      <w:r w:rsidRPr="00B4620E">
        <w:t>5 По принципу действия блокировочные устройства подразделяют на:</w:t>
      </w:r>
    </w:p>
    <w:p w:rsidR="003B0083" w:rsidRPr="00B4620E" w:rsidRDefault="00FE0E91" w:rsidP="00FB33AB">
      <w:pPr>
        <w:pStyle w:val="14"/>
        <w:spacing w:before="0" w:beforeAutospacing="0" w:after="0" w:afterAutospacing="0"/>
        <w:ind w:left="708" w:firstLine="709"/>
        <w:contextualSpacing/>
        <w:jc w:val="both"/>
      </w:pPr>
      <w:r w:rsidRPr="00B4620E">
        <w:t>1) механические, электрические, фотоэлектрические, электронные, электромагнитные, пневматические, гидравлические, оптические, радиационные и комбинированные;</w:t>
      </w:r>
    </w:p>
    <w:p w:rsidR="003B0083" w:rsidRPr="00B4620E" w:rsidRDefault="00FE0E91" w:rsidP="00FB33AB">
      <w:pPr>
        <w:pStyle w:val="14"/>
        <w:spacing w:before="0" w:beforeAutospacing="0" w:after="0" w:afterAutospacing="0"/>
        <w:ind w:left="708" w:firstLine="709"/>
        <w:contextualSpacing/>
        <w:jc w:val="both"/>
      </w:pPr>
      <w:r w:rsidRPr="00B4620E">
        <w:t>2)  открытые, закрытые и взрывозащищенные;</w:t>
      </w:r>
    </w:p>
    <w:p w:rsidR="003B0083" w:rsidRPr="00B4620E" w:rsidRDefault="00FE0E91" w:rsidP="00FB33AB">
      <w:pPr>
        <w:pStyle w:val="14"/>
        <w:spacing w:before="0" w:beforeAutospacing="0" w:after="0" w:afterAutospacing="0"/>
        <w:ind w:left="708" w:firstLine="709"/>
        <w:contextualSpacing/>
        <w:jc w:val="both"/>
      </w:pPr>
      <w:r w:rsidRPr="00B4620E">
        <w:t>3) механические, электрические, пневматические, гидравлические, и комбинированные.</w:t>
      </w:r>
    </w:p>
    <w:p w:rsidR="003B0083" w:rsidRPr="00B4620E" w:rsidRDefault="00FE0E91" w:rsidP="00B4620E">
      <w:pPr>
        <w:pStyle w:val="ConsPlusNormal"/>
        <w:ind w:firstLine="709"/>
        <w:contextualSpacing/>
        <w:jc w:val="both"/>
        <w:rPr>
          <w:rFonts w:ascii="Times New Roman" w:hAnsi="Times New Roman" w:cs="Times New Roman"/>
          <w:sz w:val="24"/>
          <w:szCs w:val="24"/>
        </w:rPr>
      </w:pPr>
      <w:r w:rsidRPr="00B4620E">
        <w:rPr>
          <w:rFonts w:ascii="Times New Roman" w:hAnsi="Times New Roman" w:cs="Times New Roman"/>
          <w:sz w:val="24"/>
          <w:szCs w:val="24"/>
        </w:rPr>
        <w:t xml:space="preserve">6 Леса, подмости и другие приспособления для выполнения работ на высоте </w:t>
      </w:r>
      <w:r w:rsidRPr="00B4620E">
        <w:rPr>
          <w:rFonts w:ascii="Times New Roman" w:hAnsi="Times New Roman" w:cs="Times New Roman"/>
          <w:sz w:val="24"/>
          <w:szCs w:val="24"/>
        </w:rPr>
        <w:lastRenderedPageBreak/>
        <w:t>должны быть</w:t>
      </w:r>
    </w:p>
    <w:p w:rsidR="003B0083" w:rsidRPr="00B4620E" w:rsidRDefault="00FE0E91" w:rsidP="00FB33AB">
      <w:pPr>
        <w:pStyle w:val="ConsPlusNormal"/>
        <w:ind w:left="708" w:firstLine="709"/>
        <w:contextualSpacing/>
        <w:jc w:val="both"/>
        <w:rPr>
          <w:rFonts w:ascii="Times New Roman" w:hAnsi="Times New Roman" w:cs="Times New Roman"/>
          <w:sz w:val="24"/>
          <w:szCs w:val="24"/>
        </w:rPr>
      </w:pPr>
      <w:r w:rsidRPr="00B4620E">
        <w:rPr>
          <w:rFonts w:ascii="Times New Roman" w:hAnsi="Times New Roman" w:cs="Times New Roman"/>
          <w:sz w:val="24"/>
          <w:szCs w:val="24"/>
        </w:rPr>
        <w:t>1) изготовлены по типовым проектам и взяты организацией на инвентарный учет;</w:t>
      </w:r>
    </w:p>
    <w:p w:rsidR="003B0083" w:rsidRPr="00B4620E" w:rsidRDefault="00FE0E91" w:rsidP="00FB33AB">
      <w:pPr>
        <w:pStyle w:val="ConsPlusNormal"/>
        <w:ind w:left="708" w:firstLine="709"/>
        <w:contextualSpacing/>
        <w:jc w:val="both"/>
        <w:rPr>
          <w:rFonts w:ascii="Times New Roman" w:hAnsi="Times New Roman" w:cs="Times New Roman"/>
          <w:sz w:val="24"/>
          <w:szCs w:val="24"/>
        </w:rPr>
      </w:pPr>
      <w:r w:rsidRPr="00B4620E">
        <w:rPr>
          <w:rFonts w:ascii="Times New Roman" w:hAnsi="Times New Roman" w:cs="Times New Roman"/>
          <w:sz w:val="24"/>
          <w:szCs w:val="24"/>
        </w:rPr>
        <w:t>2) изготовлены на предприятии и введены в действие комиссией;</w:t>
      </w:r>
    </w:p>
    <w:p w:rsidR="003B0083" w:rsidRPr="00B4620E" w:rsidRDefault="00FE0E91" w:rsidP="00FB33AB">
      <w:pPr>
        <w:pStyle w:val="ConsPlusNormal"/>
        <w:ind w:left="708" w:firstLine="709"/>
        <w:contextualSpacing/>
        <w:jc w:val="both"/>
        <w:rPr>
          <w:rFonts w:ascii="Times New Roman" w:hAnsi="Times New Roman" w:cs="Times New Roman"/>
          <w:sz w:val="24"/>
          <w:szCs w:val="24"/>
        </w:rPr>
      </w:pPr>
      <w:r w:rsidRPr="00B4620E">
        <w:rPr>
          <w:rFonts w:ascii="Times New Roman" w:hAnsi="Times New Roman" w:cs="Times New Roman"/>
          <w:sz w:val="24"/>
          <w:szCs w:val="24"/>
        </w:rPr>
        <w:t>3) правилами не регламентируется.</w:t>
      </w:r>
    </w:p>
    <w:p w:rsidR="003B0083" w:rsidRPr="00B4620E" w:rsidRDefault="00FE0E91" w:rsidP="00B4620E">
      <w:pPr>
        <w:pStyle w:val="ConsPlusNormal"/>
        <w:ind w:firstLine="709"/>
        <w:contextualSpacing/>
        <w:jc w:val="both"/>
        <w:rPr>
          <w:rFonts w:ascii="Times New Roman" w:hAnsi="Times New Roman" w:cs="Times New Roman"/>
          <w:sz w:val="24"/>
          <w:szCs w:val="24"/>
        </w:rPr>
      </w:pPr>
      <w:r w:rsidRPr="00B4620E">
        <w:rPr>
          <w:rFonts w:ascii="Times New Roman" w:hAnsi="Times New Roman" w:cs="Times New Roman"/>
          <w:sz w:val="24"/>
          <w:szCs w:val="24"/>
        </w:rPr>
        <w:t xml:space="preserve">7 Для подъема на железобетонные опоры прямоугольного сечения ВЛ </w:t>
      </w:r>
      <w:proofErr w:type="gramStart"/>
      <w:r w:rsidRPr="00B4620E">
        <w:rPr>
          <w:rFonts w:ascii="Times New Roman" w:hAnsi="Times New Roman" w:cs="Times New Roman"/>
          <w:sz w:val="24"/>
          <w:szCs w:val="24"/>
        </w:rPr>
        <w:t>используют ?</w:t>
      </w:r>
      <w:proofErr w:type="gramEnd"/>
    </w:p>
    <w:p w:rsidR="003B0083" w:rsidRPr="00B4620E" w:rsidRDefault="00FE0E91" w:rsidP="00FB33AB">
      <w:pPr>
        <w:pStyle w:val="ConsPlusNormal"/>
        <w:ind w:left="708" w:firstLine="709"/>
        <w:contextualSpacing/>
        <w:jc w:val="both"/>
        <w:rPr>
          <w:rFonts w:ascii="Times New Roman" w:hAnsi="Times New Roman" w:cs="Times New Roman"/>
          <w:sz w:val="24"/>
          <w:szCs w:val="24"/>
        </w:rPr>
      </w:pPr>
      <w:r w:rsidRPr="00B4620E">
        <w:rPr>
          <w:rFonts w:ascii="Times New Roman" w:hAnsi="Times New Roman" w:cs="Times New Roman"/>
          <w:sz w:val="24"/>
          <w:szCs w:val="24"/>
        </w:rPr>
        <w:t>1)монтерские лазы;</w:t>
      </w:r>
    </w:p>
    <w:p w:rsidR="003B0083" w:rsidRPr="00B4620E" w:rsidRDefault="00FE0E91" w:rsidP="00FB33AB">
      <w:pPr>
        <w:pStyle w:val="ConsPlusNormal"/>
        <w:ind w:left="708" w:firstLine="709"/>
        <w:contextualSpacing/>
        <w:jc w:val="both"/>
        <w:rPr>
          <w:rFonts w:ascii="Times New Roman" w:hAnsi="Times New Roman" w:cs="Times New Roman"/>
          <w:sz w:val="24"/>
          <w:szCs w:val="24"/>
        </w:rPr>
      </w:pPr>
      <w:r w:rsidRPr="00B4620E">
        <w:rPr>
          <w:rFonts w:ascii="Times New Roman" w:hAnsi="Times New Roman" w:cs="Times New Roman"/>
          <w:sz w:val="24"/>
          <w:szCs w:val="24"/>
        </w:rPr>
        <w:t xml:space="preserve"> 2)универсальные лазы;</w:t>
      </w:r>
    </w:p>
    <w:p w:rsidR="003B0083" w:rsidRPr="00B4620E" w:rsidRDefault="00FE0E91" w:rsidP="00FB33AB">
      <w:pPr>
        <w:pStyle w:val="ConsPlusNormal"/>
        <w:ind w:left="708" w:firstLine="709"/>
        <w:contextualSpacing/>
        <w:jc w:val="both"/>
        <w:rPr>
          <w:rFonts w:ascii="Times New Roman" w:hAnsi="Times New Roman" w:cs="Times New Roman"/>
          <w:sz w:val="24"/>
          <w:szCs w:val="24"/>
        </w:rPr>
      </w:pPr>
      <w:r w:rsidRPr="00B4620E">
        <w:rPr>
          <w:rFonts w:ascii="Times New Roman" w:hAnsi="Times New Roman" w:cs="Times New Roman"/>
          <w:sz w:val="24"/>
          <w:szCs w:val="24"/>
        </w:rPr>
        <w:t>3)монтерские когти.</w:t>
      </w:r>
    </w:p>
    <w:p w:rsidR="003B0083" w:rsidRPr="00B4620E" w:rsidRDefault="00FE0E91" w:rsidP="00B4620E">
      <w:pPr>
        <w:pStyle w:val="14"/>
        <w:spacing w:before="0" w:beforeAutospacing="0" w:after="0" w:afterAutospacing="0"/>
        <w:ind w:firstLine="709"/>
        <w:contextualSpacing/>
        <w:jc w:val="both"/>
      </w:pPr>
      <w:r w:rsidRPr="00B4620E">
        <w:t>8 Защитным отключением называют:</w:t>
      </w:r>
    </w:p>
    <w:p w:rsidR="003B0083" w:rsidRPr="00B4620E" w:rsidRDefault="00FE0E91" w:rsidP="00FB33AB">
      <w:pPr>
        <w:pStyle w:val="14"/>
        <w:spacing w:before="0" w:beforeAutospacing="0" w:after="0" w:afterAutospacing="0"/>
        <w:ind w:left="708" w:firstLine="709"/>
        <w:contextualSpacing/>
        <w:jc w:val="both"/>
      </w:pPr>
      <w:r w:rsidRPr="00B4620E">
        <w:t>1) быстродействующую защиту, обеспечивающую автоматическое отключение электроустановки напряжением до 1000В при возникновении в ней опасности поражения электрическим током;</w:t>
      </w:r>
    </w:p>
    <w:p w:rsidR="003B0083" w:rsidRPr="00B4620E" w:rsidRDefault="00FE0E91" w:rsidP="00FB33AB">
      <w:pPr>
        <w:pStyle w:val="14"/>
        <w:spacing w:before="0" w:beforeAutospacing="0" w:after="0" w:afterAutospacing="0"/>
        <w:ind w:left="708" w:firstLine="709"/>
        <w:contextualSpacing/>
        <w:jc w:val="both"/>
      </w:pPr>
      <w:r w:rsidRPr="00B4620E">
        <w:t>2) система технических мероприятий, обеспечивающих защиту людей от вредного и опасного действия электрического тока;</w:t>
      </w:r>
    </w:p>
    <w:p w:rsidR="003B0083" w:rsidRPr="00B4620E" w:rsidRDefault="00FE0E91" w:rsidP="00FB33AB">
      <w:pPr>
        <w:pStyle w:val="14"/>
        <w:spacing w:before="0" w:beforeAutospacing="0" w:after="0" w:afterAutospacing="0"/>
        <w:ind w:left="708" w:firstLine="709"/>
        <w:contextualSpacing/>
        <w:jc w:val="both"/>
      </w:pPr>
      <w:r w:rsidRPr="00B4620E">
        <w:t>3) преднамеренное соединение с нулевым защитным проводником металлических нетоковедущих частей электрооборудования, которые могут оказаться под напряжением.</w:t>
      </w:r>
    </w:p>
    <w:p w:rsidR="003B0083" w:rsidRPr="00B4620E" w:rsidRDefault="00FE0E91" w:rsidP="00B4620E">
      <w:pPr>
        <w:pStyle w:val="14"/>
        <w:spacing w:before="0" w:beforeAutospacing="0" w:after="0" w:afterAutospacing="0"/>
        <w:ind w:firstLine="709"/>
        <w:contextualSpacing/>
        <w:jc w:val="both"/>
        <w:rPr>
          <w:i/>
          <w:iCs/>
        </w:rPr>
      </w:pPr>
      <w:r w:rsidRPr="00B4620E">
        <w:rPr>
          <w:rStyle w:val="aff3"/>
          <w:i w:val="0"/>
          <w:iCs w:val="0"/>
        </w:rPr>
        <w:t xml:space="preserve">9 К основным изолирующим защитным </w:t>
      </w:r>
      <w:proofErr w:type="gramStart"/>
      <w:r w:rsidRPr="00B4620E">
        <w:rPr>
          <w:rStyle w:val="aff3"/>
          <w:i w:val="0"/>
          <w:iCs w:val="0"/>
        </w:rPr>
        <w:t xml:space="preserve">средствам  </w:t>
      </w:r>
      <w:r w:rsidRPr="00B4620E">
        <w:t>относят</w:t>
      </w:r>
      <w:proofErr w:type="gramEnd"/>
      <w:r w:rsidRPr="00B4620E">
        <w:t>:</w:t>
      </w:r>
      <w:r w:rsidRPr="00B4620E">
        <w:rPr>
          <w:i/>
          <w:iCs/>
        </w:rPr>
        <w:t xml:space="preserve"> </w:t>
      </w:r>
    </w:p>
    <w:p w:rsidR="003B0083" w:rsidRPr="00B4620E" w:rsidRDefault="00FE0E91" w:rsidP="00FB33AB">
      <w:pPr>
        <w:pStyle w:val="14"/>
        <w:spacing w:before="0" w:beforeAutospacing="0" w:after="0" w:afterAutospacing="0"/>
        <w:ind w:left="708" w:firstLine="709"/>
        <w:contextualSpacing/>
        <w:jc w:val="both"/>
      </w:pPr>
      <w:r w:rsidRPr="00B4620E">
        <w:t xml:space="preserve">1) в электроустановках с напряжением до 1000 В — диэлектрические перчатки, изолирующие штанги, изолирующие и токоизмерительные клещи, слесарно-монтажный инструмент с изолированными рукоятками, а также указатели напряжения; в электроустановках с напряжением свыше 1000 В — изолирующие штанги, изолирующие и электроизмерительные клещи, указатели напряжения; </w:t>
      </w:r>
    </w:p>
    <w:p w:rsidR="003B0083" w:rsidRPr="00B4620E" w:rsidRDefault="00FE0E91" w:rsidP="00FB33AB">
      <w:pPr>
        <w:pStyle w:val="14"/>
        <w:spacing w:before="0" w:beforeAutospacing="0" w:after="0" w:afterAutospacing="0"/>
        <w:ind w:left="708" w:firstLine="709"/>
        <w:contextualSpacing/>
        <w:jc w:val="both"/>
      </w:pPr>
      <w:r w:rsidRPr="00B4620E">
        <w:rPr>
          <w:rStyle w:val="aff3"/>
          <w:i w:val="0"/>
          <w:iCs w:val="0"/>
        </w:rPr>
        <w:t>2)</w:t>
      </w:r>
      <w:r w:rsidRPr="00B4620E">
        <w:rPr>
          <w:rStyle w:val="aff3"/>
        </w:rPr>
        <w:t xml:space="preserve"> </w:t>
      </w:r>
      <w:r w:rsidRPr="00B4620E">
        <w:t>в электроустановках до 1000 В относят диэлектрические галоши, коврики, подставки и площадки; в электроустановках свыше 1000 В — диэлектрические перчатки, боты и коврики, а также диэлектрические основания;</w:t>
      </w:r>
    </w:p>
    <w:p w:rsidR="003B0083" w:rsidRPr="00B4620E" w:rsidRDefault="00FE0E91" w:rsidP="00FB33AB">
      <w:pPr>
        <w:pStyle w:val="ConsPlusNormal"/>
        <w:ind w:left="708" w:firstLine="709"/>
        <w:contextualSpacing/>
        <w:jc w:val="both"/>
        <w:rPr>
          <w:rFonts w:ascii="Times New Roman" w:hAnsi="Times New Roman" w:cs="Times New Roman"/>
          <w:sz w:val="24"/>
          <w:szCs w:val="24"/>
        </w:rPr>
      </w:pPr>
      <w:r w:rsidRPr="00B4620E">
        <w:rPr>
          <w:rStyle w:val="aff3"/>
          <w:rFonts w:ascii="Times New Roman" w:hAnsi="Times New Roman"/>
          <w:i w:val="0"/>
          <w:iCs w:val="0"/>
          <w:sz w:val="24"/>
          <w:szCs w:val="24"/>
        </w:rPr>
        <w:t>3)</w:t>
      </w:r>
      <w:r w:rsidRPr="00B4620E">
        <w:rPr>
          <w:rStyle w:val="aff3"/>
          <w:rFonts w:ascii="Times New Roman" w:hAnsi="Times New Roman"/>
          <w:sz w:val="24"/>
          <w:szCs w:val="24"/>
        </w:rPr>
        <w:t xml:space="preserve"> </w:t>
      </w:r>
      <w:r w:rsidRPr="00B4620E">
        <w:rPr>
          <w:rFonts w:ascii="Times New Roman" w:hAnsi="Times New Roman" w:cs="Times New Roman"/>
          <w:sz w:val="24"/>
          <w:szCs w:val="24"/>
        </w:rPr>
        <w:t>экранирующие комплекты и устройства для защиты от воздействия электрического поля, противогазы, защитные.</w:t>
      </w:r>
    </w:p>
    <w:p w:rsidR="003B0083" w:rsidRPr="00B4620E" w:rsidRDefault="00FE0E91" w:rsidP="00B4620E">
      <w:pPr>
        <w:pStyle w:val="14"/>
        <w:spacing w:before="0" w:beforeAutospacing="0" w:after="0" w:afterAutospacing="0"/>
        <w:ind w:firstLine="709"/>
        <w:contextualSpacing/>
        <w:jc w:val="both"/>
      </w:pPr>
      <w:r w:rsidRPr="00B4620E">
        <w:t xml:space="preserve">10 Длина зубил, </w:t>
      </w:r>
      <w:proofErr w:type="spellStart"/>
      <w:r w:rsidRPr="00B4620E">
        <w:t>бородков</w:t>
      </w:r>
      <w:proofErr w:type="spellEnd"/>
      <w:r w:rsidRPr="00B4620E">
        <w:t>,  и другого подобного инструмента должна быть:</w:t>
      </w:r>
    </w:p>
    <w:p w:rsidR="003B0083" w:rsidRPr="00B4620E" w:rsidRDefault="00FE0E91" w:rsidP="00FB33AB">
      <w:pPr>
        <w:pStyle w:val="14"/>
        <w:spacing w:before="0" w:beforeAutospacing="0" w:after="0" w:afterAutospacing="0"/>
        <w:ind w:left="708" w:firstLine="709"/>
        <w:contextualSpacing/>
        <w:jc w:val="both"/>
      </w:pPr>
      <w:r w:rsidRPr="00B4620E">
        <w:t>1) достаточной для безопасного удержания их во время работы рукой, но не менее 150 мм;</w:t>
      </w:r>
    </w:p>
    <w:p w:rsidR="003B0083" w:rsidRPr="00B4620E" w:rsidRDefault="00FE0E91" w:rsidP="00FB33AB">
      <w:pPr>
        <w:pStyle w:val="14"/>
        <w:spacing w:before="0" w:beforeAutospacing="0" w:after="0" w:afterAutospacing="0"/>
        <w:ind w:left="708" w:firstLine="709"/>
        <w:contextualSpacing/>
        <w:jc w:val="both"/>
      </w:pPr>
      <w:r w:rsidRPr="00B4620E">
        <w:t>2) достаточной для безопасного удержания их во время работы рукой, но не менее 100 мм;</w:t>
      </w:r>
    </w:p>
    <w:p w:rsidR="003B0083" w:rsidRPr="00B4620E" w:rsidRDefault="00FE0E91" w:rsidP="00FB33AB">
      <w:pPr>
        <w:pStyle w:val="14"/>
        <w:spacing w:before="0" w:beforeAutospacing="0" w:after="0" w:afterAutospacing="0"/>
        <w:ind w:left="708" w:firstLine="709"/>
        <w:contextualSpacing/>
        <w:jc w:val="both"/>
      </w:pPr>
      <w:r w:rsidRPr="00B4620E">
        <w:t>3) длина не регламентируется.</w:t>
      </w:r>
    </w:p>
    <w:p w:rsidR="003B0083" w:rsidRPr="00B4620E" w:rsidRDefault="00FE0E91" w:rsidP="00B4620E">
      <w:pPr>
        <w:pStyle w:val="14"/>
        <w:spacing w:before="0" w:beforeAutospacing="0" w:after="0" w:afterAutospacing="0"/>
        <w:ind w:firstLine="709"/>
        <w:contextualSpacing/>
        <w:jc w:val="both"/>
      </w:pPr>
      <w:r w:rsidRPr="00B4620E">
        <w:t>11 Частичное техническое освидетельствование грузоподъемных машин включает в себя:</w:t>
      </w:r>
    </w:p>
    <w:p w:rsidR="003B0083" w:rsidRPr="00B4620E" w:rsidRDefault="00FE0E91" w:rsidP="00FB33AB">
      <w:pPr>
        <w:pStyle w:val="14"/>
        <w:spacing w:before="0" w:beforeAutospacing="0" w:after="0" w:afterAutospacing="0"/>
        <w:ind w:left="708" w:firstLine="709"/>
        <w:contextualSpacing/>
        <w:jc w:val="both"/>
      </w:pPr>
      <w:r w:rsidRPr="00B4620E">
        <w:t>1) осмотр с целью контроля общего состояния и значений отдельных параметров, обеспечивающих безопасность эксплуатации, проверку его в работе;</w:t>
      </w:r>
    </w:p>
    <w:p w:rsidR="003B0083" w:rsidRPr="00B4620E" w:rsidRDefault="00FE0E91" w:rsidP="00FB33AB">
      <w:pPr>
        <w:pStyle w:val="14"/>
        <w:spacing w:before="0" w:beforeAutospacing="0" w:after="0" w:afterAutospacing="0"/>
        <w:ind w:left="708" w:firstLine="709"/>
        <w:contextualSpacing/>
        <w:jc w:val="both"/>
      </w:pPr>
      <w:r w:rsidRPr="00B4620E">
        <w:t>2) испытание грузом, на 10 % превышающим допустимый с целью контроля общего состояния и значений отдельных параметров, обеспечивающих безопасность эксплуатации, проверку его в работе;</w:t>
      </w:r>
    </w:p>
    <w:p w:rsidR="003B0083" w:rsidRPr="00B4620E" w:rsidRDefault="00FE0E91" w:rsidP="00FB33AB">
      <w:pPr>
        <w:pStyle w:val="14"/>
        <w:spacing w:before="0" w:beforeAutospacing="0" w:after="0" w:afterAutospacing="0"/>
        <w:ind w:left="708" w:firstLine="709"/>
        <w:contextualSpacing/>
        <w:jc w:val="both"/>
      </w:pPr>
      <w:r w:rsidRPr="00B4620E">
        <w:t>3) испытание грузом, на 10 % превышающим допустимый с целью контроля общего состояния и значений отдельных параметров, обеспечивающих безопасность эксплуатации, проверку его в работе;</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12 Вредный производственный фактор это:</w:t>
      </w:r>
    </w:p>
    <w:p w:rsidR="003B0083" w:rsidRPr="00B4620E" w:rsidRDefault="00FE0E91" w:rsidP="00FB33AB">
      <w:pPr>
        <w:pStyle w:val="2a"/>
        <w:numPr>
          <w:ilvl w:val="0"/>
          <w:numId w:val="4"/>
        </w:numPr>
        <w:spacing w:after="0" w:line="240" w:lineRule="auto"/>
        <w:ind w:left="0" w:firstLine="1560"/>
        <w:contextualSpacing/>
        <w:jc w:val="both"/>
        <w:rPr>
          <w:rFonts w:ascii="Times New Roman" w:hAnsi="Times New Roman" w:cs="Times New Roman"/>
          <w:sz w:val="24"/>
          <w:szCs w:val="24"/>
        </w:rPr>
      </w:pPr>
      <w:r w:rsidRPr="00B4620E">
        <w:rPr>
          <w:rFonts w:ascii="Times New Roman" w:hAnsi="Times New Roman" w:cs="Times New Roman"/>
          <w:sz w:val="24"/>
          <w:szCs w:val="24"/>
        </w:rPr>
        <w:t>Производственный фактор, воздействие которого на работника в процессе труда может привести к его заболеванию</w:t>
      </w:r>
    </w:p>
    <w:p w:rsidR="003B0083" w:rsidRPr="00B4620E" w:rsidRDefault="00FE0E91" w:rsidP="00FB33AB">
      <w:pPr>
        <w:pStyle w:val="2a"/>
        <w:numPr>
          <w:ilvl w:val="0"/>
          <w:numId w:val="4"/>
        </w:numPr>
        <w:spacing w:after="0" w:line="240" w:lineRule="auto"/>
        <w:ind w:left="0" w:firstLine="1560"/>
        <w:contextualSpacing/>
        <w:jc w:val="both"/>
        <w:rPr>
          <w:rFonts w:ascii="Times New Roman" w:hAnsi="Times New Roman" w:cs="Times New Roman"/>
          <w:sz w:val="24"/>
          <w:szCs w:val="24"/>
        </w:rPr>
      </w:pPr>
      <w:r w:rsidRPr="00B4620E">
        <w:rPr>
          <w:rFonts w:ascii="Times New Roman" w:hAnsi="Times New Roman" w:cs="Times New Roman"/>
          <w:sz w:val="24"/>
          <w:szCs w:val="24"/>
        </w:rPr>
        <w:lastRenderedPageBreak/>
        <w:t>Производственный фактор, воздействие которого на работника в процессе труда может привести к травме</w:t>
      </w:r>
    </w:p>
    <w:p w:rsidR="003B0083" w:rsidRPr="00B4620E" w:rsidRDefault="00FE0E91" w:rsidP="00FB33AB">
      <w:pPr>
        <w:pStyle w:val="2a"/>
        <w:numPr>
          <w:ilvl w:val="0"/>
          <w:numId w:val="4"/>
        </w:numPr>
        <w:spacing w:after="0" w:line="240" w:lineRule="auto"/>
        <w:ind w:left="0" w:firstLine="1560"/>
        <w:contextualSpacing/>
        <w:jc w:val="both"/>
        <w:rPr>
          <w:rFonts w:ascii="Times New Roman" w:hAnsi="Times New Roman" w:cs="Times New Roman"/>
          <w:sz w:val="24"/>
          <w:szCs w:val="24"/>
        </w:rPr>
      </w:pPr>
      <w:r w:rsidRPr="00B4620E">
        <w:rPr>
          <w:rFonts w:ascii="Times New Roman" w:hAnsi="Times New Roman" w:cs="Times New Roman"/>
          <w:sz w:val="24"/>
          <w:szCs w:val="24"/>
        </w:rPr>
        <w:t>Производственный фактор, воздействие которого на работника в процессе труда может привести к отравлению</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13 Опасный производственный фактор это:</w:t>
      </w:r>
    </w:p>
    <w:p w:rsidR="003B0083" w:rsidRPr="00B4620E" w:rsidRDefault="00FE0E91" w:rsidP="00FB33AB">
      <w:pPr>
        <w:pStyle w:val="2a"/>
        <w:numPr>
          <w:ilvl w:val="0"/>
          <w:numId w:val="5"/>
        </w:numPr>
        <w:spacing w:after="0" w:line="240" w:lineRule="auto"/>
        <w:ind w:left="0" w:firstLine="1560"/>
        <w:contextualSpacing/>
        <w:jc w:val="both"/>
        <w:rPr>
          <w:rFonts w:ascii="Times New Roman" w:hAnsi="Times New Roman" w:cs="Times New Roman"/>
          <w:sz w:val="24"/>
          <w:szCs w:val="24"/>
        </w:rPr>
      </w:pPr>
      <w:r w:rsidRPr="00B4620E">
        <w:rPr>
          <w:rFonts w:ascii="Times New Roman" w:hAnsi="Times New Roman" w:cs="Times New Roman"/>
          <w:sz w:val="24"/>
          <w:szCs w:val="24"/>
        </w:rPr>
        <w:t>Фактор среды и трудового процесса, который действуя на работника может привести к его травме</w:t>
      </w:r>
    </w:p>
    <w:p w:rsidR="003B0083" w:rsidRPr="00B4620E" w:rsidRDefault="00FE0E91" w:rsidP="00FB33AB">
      <w:pPr>
        <w:pStyle w:val="2a"/>
        <w:numPr>
          <w:ilvl w:val="0"/>
          <w:numId w:val="5"/>
        </w:numPr>
        <w:spacing w:after="0" w:line="240" w:lineRule="auto"/>
        <w:ind w:left="0" w:firstLine="1560"/>
        <w:contextualSpacing/>
        <w:jc w:val="both"/>
        <w:rPr>
          <w:rFonts w:ascii="Times New Roman" w:hAnsi="Times New Roman" w:cs="Times New Roman"/>
          <w:sz w:val="24"/>
          <w:szCs w:val="24"/>
        </w:rPr>
      </w:pPr>
      <w:r w:rsidRPr="00B4620E">
        <w:rPr>
          <w:rFonts w:ascii="Times New Roman" w:hAnsi="Times New Roman" w:cs="Times New Roman"/>
          <w:sz w:val="24"/>
          <w:szCs w:val="24"/>
        </w:rPr>
        <w:t>Фактор среды и трудового процесса, который действуя на человека, может вызвать заболевание</w:t>
      </w:r>
    </w:p>
    <w:p w:rsidR="003B0083" w:rsidRPr="00B4620E" w:rsidRDefault="00FE0E91" w:rsidP="00FB33AB">
      <w:pPr>
        <w:pStyle w:val="2a"/>
        <w:numPr>
          <w:ilvl w:val="0"/>
          <w:numId w:val="5"/>
        </w:numPr>
        <w:spacing w:after="0" w:line="240" w:lineRule="auto"/>
        <w:ind w:left="0" w:firstLine="1560"/>
        <w:contextualSpacing/>
        <w:jc w:val="both"/>
        <w:rPr>
          <w:rFonts w:ascii="Times New Roman" w:hAnsi="Times New Roman" w:cs="Times New Roman"/>
          <w:sz w:val="24"/>
          <w:szCs w:val="24"/>
        </w:rPr>
      </w:pPr>
      <w:r w:rsidRPr="00B4620E">
        <w:rPr>
          <w:rFonts w:ascii="Times New Roman" w:hAnsi="Times New Roman" w:cs="Times New Roman"/>
          <w:sz w:val="24"/>
          <w:szCs w:val="24"/>
        </w:rPr>
        <w:t>Фактор среды и трудового процесса, который действуя на работника, может снизить его работоспособность</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14 Техника безопасности это:</w:t>
      </w:r>
    </w:p>
    <w:p w:rsidR="003B0083" w:rsidRPr="00B4620E" w:rsidRDefault="00FE0E91" w:rsidP="00FB33AB">
      <w:pPr>
        <w:pStyle w:val="2a"/>
        <w:numPr>
          <w:ilvl w:val="0"/>
          <w:numId w:val="6"/>
        </w:numPr>
        <w:spacing w:after="0" w:line="240" w:lineRule="auto"/>
        <w:ind w:left="0" w:firstLine="1560"/>
        <w:contextualSpacing/>
        <w:jc w:val="both"/>
        <w:rPr>
          <w:rFonts w:ascii="Times New Roman" w:hAnsi="Times New Roman" w:cs="Times New Roman"/>
          <w:sz w:val="24"/>
          <w:szCs w:val="24"/>
        </w:rPr>
      </w:pPr>
      <w:r w:rsidRPr="00B4620E">
        <w:rPr>
          <w:rFonts w:ascii="Times New Roman" w:hAnsi="Times New Roman" w:cs="Times New Roman"/>
          <w:sz w:val="24"/>
          <w:szCs w:val="24"/>
        </w:rPr>
        <w:t>Система организационных мероприятий и технических средств, предотвращающих воздействие на работающих опасных производственных факторов</w:t>
      </w:r>
    </w:p>
    <w:p w:rsidR="003B0083" w:rsidRPr="00B4620E" w:rsidRDefault="00FE0E91" w:rsidP="00FB33AB">
      <w:pPr>
        <w:pStyle w:val="2a"/>
        <w:numPr>
          <w:ilvl w:val="0"/>
          <w:numId w:val="6"/>
        </w:numPr>
        <w:spacing w:after="0" w:line="240" w:lineRule="auto"/>
        <w:ind w:left="0" w:firstLine="1560"/>
        <w:contextualSpacing/>
        <w:jc w:val="both"/>
        <w:rPr>
          <w:rFonts w:ascii="Times New Roman" w:hAnsi="Times New Roman" w:cs="Times New Roman"/>
          <w:sz w:val="24"/>
          <w:szCs w:val="24"/>
        </w:rPr>
      </w:pPr>
      <w:r w:rsidRPr="00B4620E">
        <w:rPr>
          <w:rFonts w:ascii="Times New Roman" w:hAnsi="Times New Roman" w:cs="Times New Roman"/>
          <w:sz w:val="24"/>
          <w:szCs w:val="24"/>
        </w:rPr>
        <w:t>Система организационных мероприятий и технических средств, предотвращающих воздействие на работающих вредных производственных факторов</w:t>
      </w:r>
    </w:p>
    <w:p w:rsidR="003B0083" w:rsidRPr="00B4620E" w:rsidRDefault="00FE0E91" w:rsidP="00FB33AB">
      <w:pPr>
        <w:pStyle w:val="2a"/>
        <w:numPr>
          <w:ilvl w:val="0"/>
          <w:numId w:val="6"/>
        </w:numPr>
        <w:spacing w:after="0" w:line="240" w:lineRule="auto"/>
        <w:ind w:left="0" w:firstLine="1560"/>
        <w:contextualSpacing/>
        <w:jc w:val="both"/>
        <w:rPr>
          <w:rFonts w:ascii="Times New Roman" w:hAnsi="Times New Roman" w:cs="Times New Roman"/>
          <w:sz w:val="24"/>
          <w:szCs w:val="24"/>
        </w:rPr>
      </w:pPr>
      <w:r w:rsidRPr="00B4620E">
        <w:rPr>
          <w:rFonts w:ascii="Times New Roman" w:hAnsi="Times New Roman" w:cs="Times New Roman"/>
          <w:sz w:val="24"/>
          <w:szCs w:val="24"/>
        </w:rPr>
        <w:t>Система организационных мероприятий и технических средств, предотвращающих воздействие на работающих вредных и опасных производственных факторов</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15 Безопасность труда это:</w:t>
      </w:r>
    </w:p>
    <w:p w:rsidR="003B0083" w:rsidRPr="00B4620E" w:rsidRDefault="00FE0E91" w:rsidP="00FB33AB">
      <w:pPr>
        <w:pStyle w:val="2a"/>
        <w:numPr>
          <w:ilvl w:val="0"/>
          <w:numId w:val="7"/>
        </w:numPr>
        <w:spacing w:after="0" w:line="240" w:lineRule="auto"/>
        <w:ind w:left="0" w:firstLine="1560"/>
        <w:contextualSpacing/>
        <w:jc w:val="both"/>
        <w:rPr>
          <w:rFonts w:ascii="Times New Roman" w:hAnsi="Times New Roman" w:cs="Times New Roman"/>
          <w:sz w:val="24"/>
          <w:szCs w:val="24"/>
        </w:rPr>
      </w:pPr>
      <w:r w:rsidRPr="00B4620E">
        <w:rPr>
          <w:rFonts w:ascii="Times New Roman" w:hAnsi="Times New Roman" w:cs="Times New Roman"/>
          <w:sz w:val="24"/>
          <w:szCs w:val="24"/>
        </w:rPr>
        <w:t>Состояние условий труда, при котором исключено воздействие на работающих опасных и вредных производственных факторов</w:t>
      </w:r>
    </w:p>
    <w:p w:rsidR="003B0083" w:rsidRPr="00B4620E" w:rsidRDefault="00FE0E91" w:rsidP="00FB33AB">
      <w:pPr>
        <w:pStyle w:val="2a"/>
        <w:numPr>
          <w:ilvl w:val="0"/>
          <w:numId w:val="7"/>
        </w:numPr>
        <w:spacing w:after="0" w:line="240" w:lineRule="auto"/>
        <w:ind w:left="0" w:firstLine="1560"/>
        <w:contextualSpacing/>
        <w:jc w:val="both"/>
        <w:rPr>
          <w:rFonts w:ascii="Times New Roman" w:hAnsi="Times New Roman" w:cs="Times New Roman"/>
          <w:sz w:val="24"/>
          <w:szCs w:val="24"/>
        </w:rPr>
      </w:pPr>
      <w:r w:rsidRPr="00B4620E">
        <w:rPr>
          <w:rFonts w:ascii="Times New Roman" w:hAnsi="Times New Roman" w:cs="Times New Roman"/>
          <w:sz w:val="24"/>
          <w:szCs w:val="24"/>
        </w:rPr>
        <w:t>Состояние условий труда, при котором исключено воздействие на работающих опасных производственных факторов</w:t>
      </w:r>
    </w:p>
    <w:p w:rsidR="003B0083" w:rsidRPr="00B4620E" w:rsidRDefault="00FE0E91" w:rsidP="00FB33AB">
      <w:pPr>
        <w:pStyle w:val="2a"/>
        <w:numPr>
          <w:ilvl w:val="0"/>
          <w:numId w:val="7"/>
        </w:numPr>
        <w:spacing w:after="0" w:line="240" w:lineRule="auto"/>
        <w:ind w:left="0" w:firstLine="1560"/>
        <w:contextualSpacing/>
        <w:jc w:val="both"/>
        <w:rPr>
          <w:rFonts w:ascii="Times New Roman" w:hAnsi="Times New Roman" w:cs="Times New Roman"/>
          <w:sz w:val="24"/>
          <w:szCs w:val="24"/>
        </w:rPr>
      </w:pPr>
      <w:r w:rsidRPr="00B4620E">
        <w:rPr>
          <w:rFonts w:ascii="Times New Roman" w:hAnsi="Times New Roman" w:cs="Times New Roman"/>
          <w:sz w:val="24"/>
          <w:szCs w:val="24"/>
        </w:rPr>
        <w:t>Состояние условий труда, при котором исключено воздействие на работающих вредных производственных факторов</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 xml:space="preserve">    16 Опасная зона это:</w:t>
      </w:r>
    </w:p>
    <w:p w:rsidR="003B0083" w:rsidRPr="00B4620E" w:rsidRDefault="00FE0E91" w:rsidP="00FB33AB">
      <w:pPr>
        <w:pStyle w:val="2a"/>
        <w:numPr>
          <w:ilvl w:val="0"/>
          <w:numId w:val="8"/>
        </w:numPr>
        <w:spacing w:after="0" w:line="240" w:lineRule="auto"/>
        <w:ind w:left="0" w:firstLine="1560"/>
        <w:contextualSpacing/>
        <w:jc w:val="both"/>
        <w:rPr>
          <w:rFonts w:ascii="Times New Roman" w:hAnsi="Times New Roman" w:cs="Times New Roman"/>
          <w:sz w:val="24"/>
          <w:szCs w:val="24"/>
        </w:rPr>
      </w:pPr>
      <w:r w:rsidRPr="00B4620E">
        <w:rPr>
          <w:rFonts w:ascii="Times New Roman" w:hAnsi="Times New Roman" w:cs="Times New Roman"/>
          <w:sz w:val="24"/>
          <w:szCs w:val="24"/>
        </w:rPr>
        <w:t>Пространство, в котором возможно воздействие на работающих опасного и (или) вредного производственных факторов</w:t>
      </w:r>
    </w:p>
    <w:p w:rsidR="003B0083" w:rsidRPr="00B4620E" w:rsidRDefault="00FE0E91" w:rsidP="00FB33AB">
      <w:pPr>
        <w:pStyle w:val="2a"/>
        <w:numPr>
          <w:ilvl w:val="0"/>
          <w:numId w:val="8"/>
        </w:numPr>
        <w:spacing w:after="0" w:line="240" w:lineRule="auto"/>
        <w:ind w:left="0" w:firstLine="1560"/>
        <w:contextualSpacing/>
        <w:jc w:val="both"/>
        <w:rPr>
          <w:rFonts w:ascii="Times New Roman" w:hAnsi="Times New Roman" w:cs="Times New Roman"/>
          <w:sz w:val="24"/>
          <w:szCs w:val="24"/>
        </w:rPr>
      </w:pPr>
      <w:r w:rsidRPr="00B4620E">
        <w:rPr>
          <w:rFonts w:ascii="Times New Roman" w:hAnsi="Times New Roman" w:cs="Times New Roman"/>
          <w:sz w:val="24"/>
          <w:szCs w:val="24"/>
        </w:rPr>
        <w:t>Пространство, в котором возможно воздействие на работающих опасного производственного фактора</w:t>
      </w:r>
    </w:p>
    <w:p w:rsidR="003B0083" w:rsidRPr="00B4620E" w:rsidRDefault="00FE0E91" w:rsidP="00FB33AB">
      <w:pPr>
        <w:pStyle w:val="2a"/>
        <w:numPr>
          <w:ilvl w:val="0"/>
          <w:numId w:val="8"/>
        </w:numPr>
        <w:spacing w:after="0" w:line="240" w:lineRule="auto"/>
        <w:ind w:left="0" w:firstLine="1560"/>
        <w:contextualSpacing/>
        <w:jc w:val="both"/>
        <w:rPr>
          <w:rFonts w:ascii="Times New Roman" w:hAnsi="Times New Roman" w:cs="Times New Roman"/>
          <w:sz w:val="24"/>
          <w:szCs w:val="24"/>
        </w:rPr>
      </w:pPr>
      <w:r w:rsidRPr="00B4620E">
        <w:rPr>
          <w:rFonts w:ascii="Times New Roman" w:hAnsi="Times New Roman" w:cs="Times New Roman"/>
          <w:sz w:val="24"/>
          <w:szCs w:val="24"/>
        </w:rPr>
        <w:t>Пространство, в котором возможно воздействие на работающих вредного производственного фактора</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17 Средство коллективной защиты это:</w:t>
      </w:r>
    </w:p>
    <w:p w:rsidR="003B0083" w:rsidRPr="00B4620E" w:rsidRDefault="00FE0E91" w:rsidP="00FB33AB">
      <w:pPr>
        <w:pStyle w:val="2a"/>
        <w:numPr>
          <w:ilvl w:val="0"/>
          <w:numId w:val="9"/>
        </w:numPr>
        <w:spacing w:after="0" w:line="240" w:lineRule="auto"/>
        <w:ind w:left="0" w:firstLine="1560"/>
        <w:contextualSpacing/>
        <w:jc w:val="both"/>
        <w:rPr>
          <w:rFonts w:ascii="Times New Roman" w:hAnsi="Times New Roman" w:cs="Times New Roman"/>
          <w:sz w:val="24"/>
          <w:szCs w:val="24"/>
        </w:rPr>
      </w:pPr>
      <w:r w:rsidRPr="00B4620E">
        <w:rPr>
          <w:rFonts w:ascii="Times New Roman" w:hAnsi="Times New Roman" w:cs="Times New Roman"/>
          <w:sz w:val="24"/>
          <w:szCs w:val="24"/>
        </w:rPr>
        <w:t>Средство, предназначенное для одновременной защиты двух и более работающих</w:t>
      </w:r>
    </w:p>
    <w:p w:rsidR="003B0083" w:rsidRPr="00B4620E" w:rsidRDefault="00FE0E91" w:rsidP="00FB33AB">
      <w:pPr>
        <w:pStyle w:val="2a"/>
        <w:numPr>
          <w:ilvl w:val="0"/>
          <w:numId w:val="9"/>
        </w:numPr>
        <w:spacing w:after="0" w:line="240" w:lineRule="auto"/>
        <w:ind w:left="0" w:firstLine="1560"/>
        <w:contextualSpacing/>
        <w:jc w:val="both"/>
        <w:rPr>
          <w:rFonts w:ascii="Times New Roman" w:hAnsi="Times New Roman" w:cs="Times New Roman"/>
          <w:sz w:val="24"/>
          <w:szCs w:val="24"/>
        </w:rPr>
      </w:pPr>
      <w:r w:rsidRPr="00B4620E">
        <w:rPr>
          <w:rFonts w:ascii="Times New Roman" w:hAnsi="Times New Roman" w:cs="Times New Roman"/>
          <w:sz w:val="24"/>
          <w:szCs w:val="24"/>
        </w:rPr>
        <w:t>Средство, предназначенное для защиты всего предприятия</w:t>
      </w:r>
    </w:p>
    <w:p w:rsidR="003B0083" w:rsidRPr="00B4620E" w:rsidRDefault="00FE0E91" w:rsidP="00FB33AB">
      <w:pPr>
        <w:pStyle w:val="2a"/>
        <w:numPr>
          <w:ilvl w:val="0"/>
          <w:numId w:val="9"/>
        </w:numPr>
        <w:spacing w:after="0" w:line="240" w:lineRule="auto"/>
        <w:ind w:left="0" w:firstLine="1560"/>
        <w:contextualSpacing/>
        <w:jc w:val="both"/>
        <w:rPr>
          <w:rFonts w:ascii="Times New Roman" w:hAnsi="Times New Roman" w:cs="Times New Roman"/>
          <w:sz w:val="24"/>
          <w:szCs w:val="24"/>
        </w:rPr>
      </w:pPr>
      <w:r w:rsidRPr="00B4620E">
        <w:rPr>
          <w:rFonts w:ascii="Times New Roman" w:hAnsi="Times New Roman" w:cs="Times New Roman"/>
          <w:sz w:val="24"/>
          <w:szCs w:val="24"/>
        </w:rPr>
        <w:t>Вентиляция производственных помещений</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18 Средство индивидуальной защиты это:</w:t>
      </w:r>
    </w:p>
    <w:p w:rsidR="003B0083" w:rsidRPr="00B4620E" w:rsidRDefault="00FE0E91" w:rsidP="00FB33AB">
      <w:pPr>
        <w:pStyle w:val="2a"/>
        <w:numPr>
          <w:ilvl w:val="0"/>
          <w:numId w:val="10"/>
        </w:numPr>
        <w:spacing w:after="0" w:line="240" w:lineRule="auto"/>
        <w:ind w:left="0" w:firstLine="1560"/>
        <w:contextualSpacing/>
        <w:jc w:val="both"/>
        <w:rPr>
          <w:rFonts w:ascii="Times New Roman" w:hAnsi="Times New Roman" w:cs="Times New Roman"/>
          <w:sz w:val="24"/>
          <w:szCs w:val="24"/>
        </w:rPr>
      </w:pPr>
      <w:r w:rsidRPr="00B4620E">
        <w:rPr>
          <w:rFonts w:ascii="Times New Roman" w:hAnsi="Times New Roman" w:cs="Times New Roman"/>
          <w:sz w:val="24"/>
          <w:szCs w:val="24"/>
        </w:rPr>
        <w:t>Средство, предназначенное для защиты одного работающего</w:t>
      </w:r>
    </w:p>
    <w:p w:rsidR="003B0083" w:rsidRPr="00B4620E" w:rsidRDefault="00FE0E91" w:rsidP="00FB33AB">
      <w:pPr>
        <w:pStyle w:val="2a"/>
        <w:numPr>
          <w:ilvl w:val="0"/>
          <w:numId w:val="10"/>
        </w:numPr>
        <w:spacing w:after="0" w:line="240" w:lineRule="auto"/>
        <w:ind w:left="0" w:firstLine="1560"/>
        <w:contextualSpacing/>
        <w:jc w:val="both"/>
        <w:rPr>
          <w:rFonts w:ascii="Times New Roman" w:hAnsi="Times New Roman" w:cs="Times New Roman"/>
          <w:sz w:val="24"/>
          <w:szCs w:val="24"/>
        </w:rPr>
      </w:pPr>
      <w:r w:rsidRPr="00B4620E">
        <w:rPr>
          <w:rFonts w:ascii="Times New Roman" w:hAnsi="Times New Roman" w:cs="Times New Roman"/>
          <w:sz w:val="24"/>
          <w:szCs w:val="24"/>
        </w:rPr>
        <w:t>Средство, предназначенное для защиты тела человека</w:t>
      </w:r>
    </w:p>
    <w:p w:rsidR="003B0083" w:rsidRPr="00B4620E" w:rsidRDefault="00FE0E91" w:rsidP="00FB33AB">
      <w:pPr>
        <w:pStyle w:val="2a"/>
        <w:numPr>
          <w:ilvl w:val="0"/>
          <w:numId w:val="10"/>
        </w:numPr>
        <w:spacing w:after="0" w:line="240" w:lineRule="auto"/>
        <w:ind w:left="0" w:firstLine="1560"/>
        <w:contextualSpacing/>
        <w:jc w:val="both"/>
        <w:rPr>
          <w:rFonts w:ascii="Times New Roman" w:hAnsi="Times New Roman" w:cs="Times New Roman"/>
          <w:sz w:val="24"/>
          <w:szCs w:val="24"/>
        </w:rPr>
      </w:pPr>
      <w:r w:rsidRPr="00B4620E">
        <w:rPr>
          <w:rFonts w:ascii="Times New Roman" w:hAnsi="Times New Roman" w:cs="Times New Roman"/>
          <w:sz w:val="24"/>
          <w:szCs w:val="24"/>
        </w:rPr>
        <w:t>Средство, предназначенное для защиты всех работающих в цехе</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19 Требования безопасности труда это:</w:t>
      </w:r>
    </w:p>
    <w:p w:rsidR="003B0083" w:rsidRPr="00B4620E" w:rsidRDefault="00FE0E91" w:rsidP="00FB33AB">
      <w:pPr>
        <w:pStyle w:val="2a"/>
        <w:numPr>
          <w:ilvl w:val="0"/>
          <w:numId w:val="11"/>
        </w:numPr>
        <w:spacing w:after="0" w:line="240" w:lineRule="auto"/>
        <w:ind w:left="0" w:firstLine="1560"/>
        <w:contextualSpacing/>
        <w:jc w:val="both"/>
        <w:rPr>
          <w:rFonts w:ascii="Times New Roman" w:hAnsi="Times New Roman" w:cs="Times New Roman"/>
          <w:sz w:val="24"/>
          <w:szCs w:val="24"/>
        </w:rPr>
      </w:pPr>
      <w:r w:rsidRPr="00B4620E">
        <w:rPr>
          <w:rFonts w:ascii="Times New Roman" w:hAnsi="Times New Roman" w:cs="Times New Roman"/>
          <w:sz w:val="24"/>
          <w:szCs w:val="24"/>
        </w:rPr>
        <w:t>Требования, установленные законодательными актами, нормативно-технической документацией, правилами и инструкциями, выполнение которых обеспечивает безопасность работающих</w:t>
      </w:r>
    </w:p>
    <w:p w:rsidR="003B0083" w:rsidRPr="00B4620E" w:rsidRDefault="00FE0E91" w:rsidP="00FB33AB">
      <w:pPr>
        <w:pStyle w:val="2a"/>
        <w:numPr>
          <w:ilvl w:val="0"/>
          <w:numId w:val="11"/>
        </w:numPr>
        <w:spacing w:after="0" w:line="240" w:lineRule="auto"/>
        <w:ind w:left="0" w:firstLine="1560"/>
        <w:contextualSpacing/>
        <w:jc w:val="both"/>
        <w:rPr>
          <w:rFonts w:ascii="Times New Roman" w:hAnsi="Times New Roman" w:cs="Times New Roman"/>
          <w:sz w:val="24"/>
          <w:szCs w:val="24"/>
        </w:rPr>
      </w:pPr>
      <w:r w:rsidRPr="00B4620E">
        <w:rPr>
          <w:rFonts w:ascii="Times New Roman" w:hAnsi="Times New Roman" w:cs="Times New Roman"/>
          <w:sz w:val="24"/>
          <w:szCs w:val="24"/>
        </w:rPr>
        <w:t>Требования, которые обеспечивают сохранение работоспособности работающих</w:t>
      </w:r>
    </w:p>
    <w:p w:rsidR="003B0083" w:rsidRPr="00B4620E" w:rsidRDefault="00FE0E91" w:rsidP="00B4620E">
      <w:pPr>
        <w:pStyle w:val="2a"/>
        <w:numPr>
          <w:ilvl w:val="0"/>
          <w:numId w:val="11"/>
        </w:numPr>
        <w:spacing w:after="0" w:line="240" w:lineRule="auto"/>
        <w:ind w:left="0" w:firstLine="709"/>
        <w:contextualSpacing/>
        <w:jc w:val="both"/>
        <w:rPr>
          <w:rFonts w:ascii="Times New Roman" w:hAnsi="Times New Roman" w:cs="Times New Roman"/>
          <w:sz w:val="24"/>
          <w:szCs w:val="24"/>
        </w:rPr>
      </w:pPr>
      <w:r w:rsidRPr="00B4620E">
        <w:rPr>
          <w:rFonts w:ascii="Times New Roman" w:hAnsi="Times New Roman" w:cs="Times New Roman"/>
          <w:sz w:val="24"/>
          <w:szCs w:val="24"/>
        </w:rPr>
        <w:t>Требования, которые обеспечивают сохранность производственного оборудования</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lastRenderedPageBreak/>
        <w:t>20 Рабочее место это:</w:t>
      </w:r>
    </w:p>
    <w:p w:rsidR="003B0083" w:rsidRPr="00B4620E" w:rsidRDefault="00FE0E91" w:rsidP="00FB33AB">
      <w:pPr>
        <w:pStyle w:val="2a"/>
        <w:numPr>
          <w:ilvl w:val="0"/>
          <w:numId w:val="12"/>
        </w:numPr>
        <w:spacing w:after="0" w:line="240" w:lineRule="auto"/>
        <w:ind w:left="0" w:firstLine="1418"/>
        <w:contextualSpacing/>
        <w:jc w:val="both"/>
        <w:rPr>
          <w:rFonts w:ascii="Times New Roman" w:hAnsi="Times New Roman" w:cs="Times New Roman"/>
          <w:sz w:val="24"/>
          <w:szCs w:val="24"/>
        </w:rPr>
      </w:pPr>
      <w:r w:rsidRPr="00B4620E">
        <w:rPr>
          <w:rFonts w:ascii="Times New Roman" w:hAnsi="Times New Roman" w:cs="Times New Roman"/>
          <w:sz w:val="24"/>
          <w:szCs w:val="24"/>
        </w:rPr>
        <w:t>Место, где работник должен находиться или куда ему необходимо следовать в связи с его работой и которое прямо или косвенно находится под контролем работодателя</w:t>
      </w:r>
    </w:p>
    <w:p w:rsidR="003B0083" w:rsidRPr="00B4620E" w:rsidRDefault="00FE0E91" w:rsidP="00FB33AB">
      <w:pPr>
        <w:pStyle w:val="2a"/>
        <w:numPr>
          <w:ilvl w:val="0"/>
          <w:numId w:val="12"/>
        </w:numPr>
        <w:spacing w:after="0" w:line="240" w:lineRule="auto"/>
        <w:ind w:left="0" w:firstLine="1418"/>
        <w:contextualSpacing/>
        <w:jc w:val="both"/>
        <w:rPr>
          <w:rFonts w:ascii="Times New Roman" w:hAnsi="Times New Roman" w:cs="Times New Roman"/>
          <w:sz w:val="24"/>
          <w:szCs w:val="24"/>
        </w:rPr>
      </w:pPr>
      <w:r w:rsidRPr="00B4620E">
        <w:rPr>
          <w:rFonts w:ascii="Times New Roman" w:hAnsi="Times New Roman" w:cs="Times New Roman"/>
          <w:sz w:val="24"/>
          <w:szCs w:val="24"/>
        </w:rPr>
        <w:t>Место, где работник выполняет свою работу</w:t>
      </w:r>
    </w:p>
    <w:p w:rsidR="003B0083" w:rsidRPr="00B4620E" w:rsidRDefault="00FE0E91" w:rsidP="00FB33AB">
      <w:pPr>
        <w:pStyle w:val="2a"/>
        <w:numPr>
          <w:ilvl w:val="0"/>
          <w:numId w:val="12"/>
        </w:numPr>
        <w:spacing w:after="0" w:line="240" w:lineRule="auto"/>
        <w:ind w:left="0" w:firstLine="1418"/>
        <w:contextualSpacing/>
        <w:jc w:val="both"/>
        <w:rPr>
          <w:rFonts w:ascii="Times New Roman" w:hAnsi="Times New Roman" w:cs="Times New Roman"/>
          <w:sz w:val="24"/>
          <w:szCs w:val="24"/>
        </w:rPr>
      </w:pPr>
      <w:r w:rsidRPr="00B4620E">
        <w:rPr>
          <w:rFonts w:ascii="Times New Roman" w:hAnsi="Times New Roman" w:cs="Times New Roman"/>
          <w:sz w:val="24"/>
          <w:szCs w:val="24"/>
        </w:rPr>
        <w:t>Место, где работник выполняет работу и принимает пищу</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21 Рабочая зона это:</w:t>
      </w:r>
    </w:p>
    <w:p w:rsidR="003B0083" w:rsidRPr="00B4620E" w:rsidRDefault="00FE0E91" w:rsidP="00FB33AB">
      <w:pPr>
        <w:pStyle w:val="2a"/>
        <w:numPr>
          <w:ilvl w:val="0"/>
          <w:numId w:val="13"/>
        </w:numPr>
        <w:spacing w:after="0" w:line="240" w:lineRule="auto"/>
        <w:ind w:left="0" w:firstLine="1418"/>
        <w:contextualSpacing/>
        <w:jc w:val="both"/>
        <w:rPr>
          <w:rFonts w:ascii="Times New Roman" w:hAnsi="Times New Roman" w:cs="Times New Roman"/>
          <w:sz w:val="24"/>
          <w:szCs w:val="24"/>
        </w:rPr>
      </w:pPr>
      <w:r w:rsidRPr="00B4620E">
        <w:rPr>
          <w:rFonts w:ascii="Times New Roman" w:hAnsi="Times New Roman" w:cs="Times New Roman"/>
          <w:sz w:val="24"/>
          <w:szCs w:val="24"/>
        </w:rPr>
        <w:t>Пространство, ограниченное по высоте 2 м над уровнем пола или площадки, на которых находятся места постоянного или временного пребывания работающих</w:t>
      </w:r>
    </w:p>
    <w:p w:rsidR="003B0083" w:rsidRPr="00B4620E" w:rsidRDefault="00FE0E91" w:rsidP="00FB33AB">
      <w:pPr>
        <w:pStyle w:val="2a"/>
        <w:numPr>
          <w:ilvl w:val="0"/>
          <w:numId w:val="13"/>
        </w:numPr>
        <w:spacing w:after="0" w:line="240" w:lineRule="auto"/>
        <w:ind w:left="0" w:firstLine="1418"/>
        <w:contextualSpacing/>
        <w:jc w:val="both"/>
        <w:rPr>
          <w:rFonts w:ascii="Times New Roman" w:hAnsi="Times New Roman" w:cs="Times New Roman"/>
          <w:sz w:val="24"/>
          <w:szCs w:val="24"/>
        </w:rPr>
      </w:pPr>
      <w:r w:rsidRPr="00B4620E">
        <w:rPr>
          <w:rFonts w:ascii="Times New Roman" w:hAnsi="Times New Roman" w:cs="Times New Roman"/>
          <w:sz w:val="24"/>
          <w:szCs w:val="24"/>
        </w:rPr>
        <w:t>Пространство всего производственного помещения, где работают люди</w:t>
      </w:r>
    </w:p>
    <w:p w:rsidR="003B0083" w:rsidRPr="00B4620E" w:rsidRDefault="00FE0E91" w:rsidP="00FB33AB">
      <w:pPr>
        <w:pStyle w:val="2a"/>
        <w:numPr>
          <w:ilvl w:val="0"/>
          <w:numId w:val="13"/>
        </w:numPr>
        <w:spacing w:after="0" w:line="240" w:lineRule="auto"/>
        <w:ind w:left="0" w:firstLine="1418"/>
        <w:contextualSpacing/>
        <w:jc w:val="both"/>
        <w:rPr>
          <w:rFonts w:ascii="Times New Roman" w:hAnsi="Times New Roman" w:cs="Times New Roman"/>
          <w:sz w:val="24"/>
          <w:szCs w:val="24"/>
        </w:rPr>
      </w:pPr>
      <w:r w:rsidRPr="00B4620E">
        <w:rPr>
          <w:rFonts w:ascii="Times New Roman" w:hAnsi="Times New Roman" w:cs="Times New Roman"/>
          <w:sz w:val="24"/>
          <w:szCs w:val="24"/>
        </w:rPr>
        <w:t>Пространство за пределами производственных помещений, где возможна работа людей</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22 Кем проводится первичный инструктаж на рабочем месте?</w:t>
      </w:r>
    </w:p>
    <w:p w:rsidR="003B0083" w:rsidRPr="00B4620E" w:rsidRDefault="00FE0E91" w:rsidP="00FB33AB">
      <w:pPr>
        <w:pStyle w:val="2a"/>
        <w:numPr>
          <w:ilvl w:val="0"/>
          <w:numId w:val="14"/>
        </w:numPr>
        <w:spacing w:after="0" w:line="240" w:lineRule="auto"/>
        <w:ind w:left="0" w:firstLine="1418"/>
        <w:contextualSpacing/>
        <w:jc w:val="both"/>
        <w:rPr>
          <w:rFonts w:ascii="Times New Roman" w:hAnsi="Times New Roman" w:cs="Times New Roman"/>
          <w:sz w:val="24"/>
          <w:szCs w:val="24"/>
        </w:rPr>
      </w:pPr>
      <w:r w:rsidRPr="00B4620E">
        <w:rPr>
          <w:rFonts w:ascii="Times New Roman" w:hAnsi="Times New Roman" w:cs="Times New Roman"/>
          <w:sz w:val="24"/>
          <w:szCs w:val="24"/>
        </w:rPr>
        <w:t>Специалистом по охране труда</w:t>
      </w:r>
    </w:p>
    <w:p w:rsidR="003B0083" w:rsidRPr="00B4620E" w:rsidRDefault="00FE0E91" w:rsidP="00FB33AB">
      <w:pPr>
        <w:pStyle w:val="2a"/>
        <w:numPr>
          <w:ilvl w:val="0"/>
          <w:numId w:val="14"/>
        </w:numPr>
        <w:spacing w:after="0" w:line="240" w:lineRule="auto"/>
        <w:ind w:left="0" w:firstLine="1418"/>
        <w:contextualSpacing/>
        <w:jc w:val="both"/>
        <w:rPr>
          <w:rFonts w:ascii="Times New Roman" w:hAnsi="Times New Roman" w:cs="Times New Roman"/>
          <w:sz w:val="24"/>
          <w:szCs w:val="24"/>
        </w:rPr>
      </w:pPr>
      <w:r w:rsidRPr="00B4620E">
        <w:rPr>
          <w:rFonts w:ascii="Times New Roman" w:hAnsi="Times New Roman" w:cs="Times New Roman"/>
          <w:sz w:val="24"/>
          <w:szCs w:val="24"/>
        </w:rPr>
        <w:t>Руководителем производственного участка</w:t>
      </w:r>
    </w:p>
    <w:p w:rsidR="003B0083" w:rsidRPr="00B4620E" w:rsidRDefault="00FE0E91" w:rsidP="00FB33AB">
      <w:pPr>
        <w:pStyle w:val="2a"/>
        <w:numPr>
          <w:ilvl w:val="0"/>
          <w:numId w:val="14"/>
        </w:numPr>
        <w:spacing w:after="0" w:line="240" w:lineRule="auto"/>
        <w:ind w:left="0" w:firstLine="1418"/>
        <w:contextualSpacing/>
        <w:jc w:val="both"/>
        <w:rPr>
          <w:rFonts w:ascii="Times New Roman" w:hAnsi="Times New Roman" w:cs="Times New Roman"/>
          <w:sz w:val="24"/>
          <w:szCs w:val="24"/>
        </w:rPr>
      </w:pPr>
      <w:r w:rsidRPr="00B4620E">
        <w:rPr>
          <w:rFonts w:ascii="Times New Roman" w:hAnsi="Times New Roman" w:cs="Times New Roman"/>
          <w:sz w:val="24"/>
          <w:szCs w:val="24"/>
        </w:rPr>
        <w:t>Главным специалистом</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23 Кем проводятся повторные, внеплановые инструктажи?</w:t>
      </w:r>
    </w:p>
    <w:p w:rsidR="003B0083" w:rsidRPr="00B4620E" w:rsidRDefault="00FE0E91" w:rsidP="00FB33AB">
      <w:pPr>
        <w:pStyle w:val="2a"/>
        <w:numPr>
          <w:ilvl w:val="0"/>
          <w:numId w:val="15"/>
        </w:numPr>
        <w:spacing w:after="0" w:line="240" w:lineRule="auto"/>
        <w:ind w:left="0" w:firstLine="1418"/>
        <w:contextualSpacing/>
        <w:jc w:val="both"/>
        <w:rPr>
          <w:rFonts w:ascii="Times New Roman" w:hAnsi="Times New Roman" w:cs="Times New Roman"/>
          <w:sz w:val="24"/>
          <w:szCs w:val="24"/>
        </w:rPr>
      </w:pPr>
      <w:r w:rsidRPr="00B4620E">
        <w:rPr>
          <w:rFonts w:ascii="Times New Roman" w:hAnsi="Times New Roman" w:cs="Times New Roman"/>
          <w:sz w:val="24"/>
          <w:szCs w:val="24"/>
        </w:rPr>
        <w:t>Специалистом по охране труда</w:t>
      </w:r>
    </w:p>
    <w:p w:rsidR="003B0083" w:rsidRPr="00B4620E" w:rsidRDefault="00FE0E91" w:rsidP="00FB33AB">
      <w:pPr>
        <w:pStyle w:val="2a"/>
        <w:numPr>
          <w:ilvl w:val="0"/>
          <w:numId w:val="15"/>
        </w:numPr>
        <w:spacing w:after="0" w:line="240" w:lineRule="auto"/>
        <w:ind w:left="0" w:firstLine="1418"/>
        <w:contextualSpacing/>
        <w:jc w:val="both"/>
        <w:rPr>
          <w:rFonts w:ascii="Times New Roman" w:hAnsi="Times New Roman" w:cs="Times New Roman"/>
          <w:sz w:val="24"/>
          <w:szCs w:val="24"/>
        </w:rPr>
      </w:pPr>
      <w:r w:rsidRPr="00B4620E">
        <w:rPr>
          <w:rFonts w:ascii="Times New Roman" w:hAnsi="Times New Roman" w:cs="Times New Roman"/>
          <w:sz w:val="24"/>
          <w:szCs w:val="24"/>
        </w:rPr>
        <w:t>Руководителем производственного участка</w:t>
      </w:r>
    </w:p>
    <w:p w:rsidR="003B0083" w:rsidRPr="00B4620E" w:rsidRDefault="00FE0E91" w:rsidP="00FB33AB">
      <w:pPr>
        <w:pStyle w:val="2a"/>
        <w:numPr>
          <w:ilvl w:val="0"/>
          <w:numId w:val="15"/>
        </w:numPr>
        <w:spacing w:after="0" w:line="240" w:lineRule="auto"/>
        <w:ind w:left="0" w:firstLine="1418"/>
        <w:contextualSpacing/>
        <w:jc w:val="both"/>
        <w:rPr>
          <w:rFonts w:ascii="Times New Roman" w:hAnsi="Times New Roman" w:cs="Times New Roman"/>
          <w:sz w:val="24"/>
          <w:szCs w:val="24"/>
        </w:rPr>
      </w:pPr>
      <w:r w:rsidRPr="00B4620E">
        <w:rPr>
          <w:rFonts w:ascii="Times New Roman" w:hAnsi="Times New Roman" w:cs="Times New Roman"/>
          <w:sz w:val="24"/>
          <w:szCs w:val="24"/>
        </w:rPr>
        <w:t>Работодателем</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24 Кто обязан проводить целевой инструктаж?</w:t>
      </w:r>
    </w:p>
    <w:p w:rsidR="003B0083" w:rsidRPr="00B4620E" w:rsidRDefault="00FE0E91" w:rsidP="00FB33AB">
      <w:pPr>
        <w:pStyle w:val="2a"/>
        <w:numPr>
          <w:ilvl w:val="0"/>
          <w:numId w:val="16"/>
        </w:numPr>
        <w:spacing w:after="0" w:line="240" w:lineRule="auto"/>
        <w:ind w:left="0" w:firstLine="1418"/>
        <w:contextualSpacing/>
        <w:jc w:val="both"/>
        <w:rPr>
          <w:rFonts w:ascii="Times New Roman" w:hAnsi="Times New Roman" w:cs="Times New Roman"/>
          <w:sz w:val="24"/>
          <w:szCs w:val="24"/>
        </w:rPr>
      </w:pPr>
      <w:r w:rsidRPr="00B4620E">
        <w:rPr>
          <w:rFonts w:ascii="Times New Roman" w:hAnsi="Times New Roman" w:cs="Times New Roman"/>
          <w:sz w:val="24"/>
          <w:szCs w:val="24"/>
        </w:rPr>
        <w:t>Главный специалист</w:t>
      </w:r>
    </w:p>
    <w:p w:rsidR="003B0083" w:rsidRPr="00B4620E" w:rsidRDefault="00FE0E91" w:rsidP="00FB33AB">
      <w:pPr>
        <w:pStyle w:val="2a"/>
        <w:numPr>
          <w:ilvl w:val="0"/>
          <w:numId w:val="16"/>
        </w:numPr>
        <w:spacing w:after="0" w:line="240" w:lineRule="auto"/>
        <w:ind w:left="0" w:firstLine="1418"/>
        <w:contextualSpacing/>
        <w:jc w:val="both"/>
        <w:rPr>
          <w:rFonts w:ascii="Times New Roman" w:hAnsi="Times New Roman" w:cs="Times New Roman"/>
          <w:sz w:val="24"/>
          <w:szCs w:val="24"/>
        </w:rPr>
      </w:pPr>
      <w:r w:rsidRPr="00B4620E">
        <w:rPr>
          <w:rFonts w:ascii="Times New Roman" w:hAnsi="Times New Roman" w:cs="Times New Roman"/>
          <w:sz w:val="24"/>
          <w:szCs w:val="24"/>
        </w:rPr>
        <w:t>Специалист по охране труда</w:t>
      </w:r>
    </w:p>
    <w:p w:rsidR="003B0083" w:rsidRPr="00B4620E" w:rsidRDefault="00FE0E91" w:rsidP="00FB33AB">
      <w:pPr>
        <w:pStyle w:val="2a"/>
        <w:numPr>
          <w:ilvl w:val="0"/>
          <w:numId w:val="16"/>
        </w:numPr>
        <w:spacing w:after="0" w:line="240" w:lineRule="auto"/>
        <w:ind w:left="0" w:firstLine="1418"/>
        <w:contextualSpacing/>
        <w:jc w:val="both"/>
        <w:rPr>
          <w:rFonts w:ascii="Times New Roman" w:hAnsi="Times New Roman" w:cs="Times New Roman"/>
          <w:sz w:val="24"/>
          <w:szCs w:val="24"/>
        </w:rPr>
      </w:pPr>
      <w:r w:rsidRPr="00B4620E">
        <w:rPr>
          <w:rFonts w:ascii="Times New Roman" w:hAnsi="Times New Roman" w:cs="Times New Roman"/>
          <w:sz w:val="24"/>
          <w:szCs w:val="24"/>
        </w:rPr>
        <w:t>Специалист, на которого возложена эта обязанность</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25 Кто организует безопасную перевозку работающих к месту работы и обратно?</w:t>
      </w:r>
    </w:p>
    <w:p w:rsidR="003B0083" w:rsidRPr="00B4620E" w:rsidRDefault="00FE0E91" w:rsidP="00FB33AB">
      <w:pPr>
        <w:pStyle w:val="2a"/>
        <w:numPr>
          <w:ilvl w:val="0"/>
          <w:numId w:val="17"/>
        </w:numPr>
        <w:spacing w:after="0" w:line="240" w:lineRule="auto"/>
        <w:ind w:left="0" w:firstLine="1418"/>
        <w:contextualSpacing/>
        <w:jc w:val="both"/>
        <w:rPr>
          <w:rFonts w:ascii="Times New Roman" w:hAnsi="Times New Roman" w:cs="Times New Roman"/>
          <w:sz w:val="24"/>
          <w:szCs w:val="24"/>
        </w:rPr>
      </w:pPr>
      <w:r w:rsidRPr="00B4620E">
        <w:rPr>
          <w:rFonts w:ascii="Times New Roman" w:hAnsi="Times New Roman" w:cs="Times New Roman"/>
          <w:sz w:val="24"/>
          <w:szCs w:val="24"/>
        </w:rPr>
        <w:t>Главный специалист</w:t>
      </w:r>
    </w:p>
    <w:p w:rsidR="003B0083" w:rsidRPr="00B4620E" w:rsidRDefault="00FE0E91" w:rsidP="00FB33AB">
      <w:pPr>
        <w:pStyle w:val="2a"/>
        <w:numPr>
          <w:ilvl w:val="0"/>
          <w:numId w:val="17"/>
        </w:numPr>
        <w:spacing w:after="0" w:line="240" w:lineRule="auto"/>
        <w:ind w:left="0" w:firstLine="1418"/>
        <w:contextualSpacing/>
        <w:jc w:val="both"/>
        <w:rPr>
          <w:rFonts w:ascii="Times New Roman" w:hAnsi="Times New Roman" w:cs="Times New Roman"/>
          <w:sz w:val="24"/>
          <w:szCs w:val="24"/>
        </w:rPr>
      </w:pPr>
      <w:r w:rsidRPr="00B4620E">
        <w:rPr>
          <w:rFonts w:ascii="Times New Roman" w:hAnsi="Times New Roman" w:cs="Times New Roman"/>
          <w:sz w:val="24"/>
          <w:szCs w:val="24"/>
        </w:rPr>
        <w:t>Специалист по охране труда</w:t>
      </w:r>
    </w:p>
    <w:p w:rsidR="003B0083" w:rsidRPr="00B4620E" w:rsidRDefault="00FE0E91" w:rsidP="00FB33AB">
      <w:pPr>
        <w:pStyle w:val="2a"/>
        <w:numPr>
          <w:ilvl w:val="0"/>
          <w:numId w:val="17"/>
        </w:numPr>
        <w:spacing w:after="0" w:line="240" w:lineRule="auto"/>
        <w:ind w:left="0" w:firstLine="1418"/>
        <w:contextualSpacing/>
        <w:jc w:val="both"/>
        <w:rPr>
          <w:rFonts w:ascii="Times New Roman" w:hAnsi="Times New Roman" w:cs="Times New Roman"/>
          <w:sz w:val="24"/>
          <w:szCs w:val="24"/>
        </w:rPr>
      </w:pPr>
      <w:r w:rsidRPr="00B4620E">
        <w:rPr>
          <w:rFonts w:ascii="Times New Roman" w:hAnsi="Times New Roman" w:cs="Times New Roman"/>
          <w:sz w:val="24"/>
          <w:szCs w:val="24"/>
        </w:rPr>
        <w:t>Руководитель производственного участка</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26 Кто разрабатывает инструкции по охране труда для работающих?</w:t>
      </w:r>
    </w:p>
    <w:p w:rsidR="003B0083" w:rsidRPr="00B4620E" w:rsidRDefault="00FE0E91" w:rsidP="00FB33AB">
      <w:pPr>
        <w:pStyle w:val="2a"/>
        <w:numPr>
          <w:ilvl w:val="0"/>
          <w:numId w:val="18"/>
        </w:numPr>
        <w:spacing w:after="0" w:line="240" w:lineRule="auto"/>
        <w:ind w:left="0" w:firstLine="1418"/>
        <w:contextualSpacing/>
        <w:jc w:val="both"/>
        <w:rPr>
          <w:rFonts w:ascii="Times New Roman" w:hAnsi="Times New Roman" w:cs="Times New Roman"/>
          <w:sz w:val="24"/>
          <w:szCs w:val="24"/>
        </w:rPr>
      </w:pPr>
      <w:r w:rsidRPr="00B4620E">
        <w:rPr>
          <w:rFonts w:ascii="Times New Roman" w:hAnsi="Times New Roman" w:cs="Times New Roman"/>
          <w:sz w:val="24"/>
          <w:szCs w:val="24"/>
        </w:rPr>
        <w:t>Специалист по охране труда</w:t>
      </w:r>
    </w:p>
    <w:p w:rsidR="003B0083" w:rsidRPr="00B4620E" w:rsidRDefault="00FE0E91" w:rsidP="00FB33AB">
      <w:pPr>
        <w:pStyle w:val="2a"/>
        <w:numPr>
          <w:ilvl w:val="0"/>
          <w:numId w:val="18"/>
        </w:numPr>
        <w:spacing w:after="0" w:line="240" w:lineRule="auto"/>
        <w:ind w:left="0" w:firstLine="1418"/>
        <w:contextualSpacing/>
        <w:jc w:val="both"/>
        <w:rPr>
          <w:rFonts w:ascii="Times New Roman" w:hAnsi="Times New Roman" w:cs="Times New Roman"/>
          <w:sz w:val="24"/>
          <w:szCs w:val="24"/>
        </w:rPr>
      </w:pPr>
      <w:r w:rsidRPr="00B4620E">
        <w:rPr>
          <w:rFonts w:ascii="Times New Roman" w:hAnsi="Times New Roman" w:cs="Times New Roman"/>
          <w:sz w:val="24"/>
          <w:szCs w:val="24"/>
        </w:rPr>
        <w:t>Главный специалист</w:t>
      </w:r>
    </w:p>
    <w:p w:rsidR="003B0083" w:rsidRPr="00B4620E" w:rsidRDefault="003B0083" w:rsidP="00B4620E">
      <w:pPr>
        <w:pStyle w:val="1"/>
        <w:spacing w:before="0" w:after="0"/>
        <w:ind w:firstLine="709"/>
        <w:contextualSpacing/>
        <w:jc w:val="both"/>
        <w:rPr>
          <w:rFonts w:ascii="Times New Roman" w:hAnsi="Times New Roman"/>
          <w:sz w:val="24"/>
          <w:szCs w:val="24"/>
        </w:rPr>
      </w:pPr>
    </w:p>
    <w:p w:rsidR="003B0083" w:rsidRPr="00B4620E" w:rsidRDefault="00FE0E91" w:rsidP="00FB33AB">
      <w:pPr>
        <w:tabs>
          <w:tab w:val="left" w:pos="1134"/>
        </w:tabs>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u w:val="single"/>
        </w:rPr>
        <w:t>Вопросы</w:t>
      </w:r>
    </w:p>
    <w:p w:rsidR="003B0083" w:rsidRPr="00B4620E" w:rsidRDefault="00FE0E91" w:rsidP="00FB33AB">
      <w:pPr>
        <w:numPr>
          <w:ilvl w:val="0"/>
          <w:numId w:val="19"/>
        </w:numPr>
        <w:pBdr>
          <w:top w:val="none" w:sz="0" w:space="0" w:color="auto"/>
          <w:left w:val="none" w:sz="0" w:space="0" w:color="auto"/>
          <w:bottom w:val="none" w:sz="0" w:space="0" w:color="auto"/>
          <w:right w:val="none" w:sz="0" w:space="0" w:color="auto"/>
          <w:between w:val="none" w:sz="0" w:space="0" w:color="auto"/>
        </w:pBdr>
        <w:tabs>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Опасные зоны при строительных работах.</w:t>
      </w:r>
    </w:p>
    <w:p w:rsidR="003B0083" w:rsidRPr="00B4620E" w:rsidRDefault="00FE0E91" w:rsidP="00FB33AB">
      <w:pPr>
        <w:numPr>
          <w:ilvl w:val="0"/>
          <w:numId w:val="19"/>
        </w:numPr>
        <w:pBdr>
          <w:top w:val="none" w:sz="0" w:space="0" w:color="auto"/>
          <w:left w:val="none" w:sz="0" w:space="0" w:color="auto"/>
          <w:bottom w:val="none" w:sz="0" w:space="0" w:color="auto"/>
          <w:right w:val="none" w:sz="0" w:space="0" w:color="auto"/>
          <w:between w:val="none" w:sz="0" w:space="0" w:color="auto"/>
        </w:pBdr>
        <w:tabs>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Санитарно-защитные зоны.</w:t>
      </w:r>
    </w:p>
    <w:p w:rsidR="003B0083" w:rsidRPr="00B4620E" w:rsidRDefault="00FE0E91" w:rsidP="00FB33AB">
      <w:pPr>
        <w:numPr>
          <w:ilvl w:val="0"/>
          <w:numId w:val="19"/>
        </w:numPr>
        <w:pBdr>
          <w:top w:val="none" w:sz="0" w:space="0" w:color="auto"/>
          <w:left w:val="none" w:sz="0" w:space="0" w:color="auto"/>
          <w:bottom w:val="none" w:sz="0" w:space="0" w:color="auto"/>
          <w:right w:val="none" w:sz="0" w:space="0" w:color="auto"/>
          <w:between w:val="none" w:sz="0" w:space="0" w:color="auto"/>
        </w:pBdr>
        <w:tabs>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Группы опасных зон и их ограждение.</w:t>
      </w:r>
    </w:p>
    <w:p w:rsidR="003B0083" w:rsidRPr="00B4620E" w:rsidRDefault="00FE0E91" w:rsidP="00FB33AB">
      <w:pPr>
        <w:numPr>
          <w:ilvl w:val="0"/>
          <w:numId w:val="19"/>
        </w:numPr>
        <w:pBdr>
          <w:top w:val="none" w:sz="0" w:space="0" w:color="auto"/>
          <w:left w:val="none" w:sz="0" w:space="0" w:color="auto"/>
          <w:bottom w:val="none" w:sz="0" w:space="0" w:color="auto"/>
          <w:right w:val="none" w:sz="0" w:space="0" w:color="auto"/>
          <w:between w:val="none" w:sz="0" w:space="0" w:color="auto"/>
        </w:pBdr>
        <w:tabs>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Опасная зона с вероятностью получения электрической травмы.</w:t>
      </w:r>
    </w:p>
    <w:p w:rsidR="003B0083" w:rsidRPr="00B4620E" w:rsidRDefault="00FE0E91" w:rsidP="00FB33AB">
      <w:pPr>
        <w:numPr>
          <w:ilvl w:val="0"/>
          <w:numId w:val="19"/>
        </w:numPr>
        <w:pBdr>
          <w:top w:val="none" w:sz="0" w:space="0" w:color="auto"/>
          <w:left w:val="none" w:sz="0" w:space="0" w:color="auto"/>
          <w:bottom w:val="none" w:sz="0" w:space="0" w:color="auto"/>
          <w:right w:val="none" w:sz="0" w:space="0" w:color="auto"/>
          <w:between w:val="none" w:sz="0" w:space="0" w:color="auto"/>
        </w:pBdr>
        <w:tabs>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Опасные зоны с вероятностью падения грузов. Расчет размеров опасной зоны.</w:t>
      </w:r>
    </w:p>
    <w:p w:rsidR="003B0083" w:rsidRPr="00B4620E" w:rsidRDefault="00FE0E91" w:rsidP="00FB33AB">
      <w:pPr>
        <w:numPr>
          <w:ilvl w:val="0"/>
          <w:numId w:val="19"/>
        </w:numPr>
        <w:pBdr>
          <w:top w:val="none" w:sz="0" w:space="0" w:color="auto"/>
          <w:left w:val="none" w:sz="0" w:space="0" w:color="auto"/>
          <w:bottom w:val="none" w:sz="0" w:space="0" w:color="auto"/>
          <w:right w:val="none" w:sz="0" w:space="0" w:color="auto"/>
          <w:between w:val="none" w:sz="0" w:space="0" w:color="auto"/>
        </w:pBdr>
        <w:tabs>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Опасные зоны при проведении земляных работ.</w:t>
      </w:r>
    </w:p>
    <w:p w:rsidR="003B0083" w:rsidRPr="00B4620E" w:rsidRDefault="00FE0E91" w:rsidP="00FB33AB">
      <w:pPr>
        <w:numPr>
          <w:ilvl w:val="0"/>
          <w:numId w:val="19"/>
        </w:numPr>
        <w:pBdr>
          <w:top w:val="none" w:sz="0" w:space="0" w:color="auto"/>
          <w:left w:val="none" w:sz="0" w:space="0" w:color="auto"/>
          <w:bottom w:val="none" w:sz="0" w:space="0" w:color="auto"/>
          <w:right w:val="none" w:sz="0" w:space="0" w:color="auto"/>
          <w:between w:val="none" w:sz="0" w:space="0" w:color="auto"/>
        </w:pBdr>
        <w:tabs>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Постоянно действующие ОПФ.</w:t>
      </w:r>
    </w:p>
    <w:p w:rsidR="003B0083" w:rsidRPr="00B4620E" w:rsidRDefault="00FE0E91" w:rsidP="00FB33AB">
      <w:pPr>
        <w:numPr>
          <w:ilvl w:val="0"/>
          <w:numId w:val="19"/>
        </w:numPr>
        <w:pBdr>
          <w:top w:val="none" w:sz="0" w:space="0" w:color="auto"/>
          <w:left w:val="none" w:sz="0" w:space="0" w:color="auto"/>
          <w:bottom w:val="none" w:sz="0" w:space="0" w:color="auto"/>
          <w:right w:val="none" w:sz="0" w:space="0" w:color="auto"/>
          <w:between w:val="none" w:sz="0" w:space="0" w:color="auto"/>
        </w:pBdr>
        <w:tabs>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Потенциально действующие ОПФ.</w:t>
      </w:r>
    </w:p>
    <w:p w:rsidR="003B0083" w:rsidRPr="00B4620E" w:rsidRDefault="00FE0E91" w:rsidP="00FB33AB">
      <w:pPr>
        <w:numPr>
          <w:ilvl w:val="0"/>
          <w:numId w:val="19"/>
        </w:numPr>
        <w:pBdr>
          <w:top w:val="none" w:sz="0" w:space="0" w:color="auto"/>
          <w:left w:val="none" w:sz="0" w:space="0" w:color="auto"/>
          <w:bottom w:val="none" w:sz="0" w:space="0" w:color="auto"/>
          <w:right w:val="none" w:sz="0" w:space="0" w:color="auto"/>
          <w:between w:val="none" w:sz="0" w:space="0" w:color="auto"/>
        </w:pBdr>
        <w:tabs>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 xml:space="preserve">Необходимость </w:t>
      </w:r>
      <w:proofErr w:type="spellStart"/>
      <w:r w:rsidRPr="00B4620E">
        <w:rPr>
          <w:rFonts w:ascii="Times New Roman" w:hAnsi="Times New Roman"/>
          <w:sz w:val="24"/>
          <w:szCs w:val="24"/>
        </w:rPr>
        <w:t>молниезащиты</w:t>
      </w:r>
      <w:proofErr w:type="spellEnd"/>
      <w:r w:rsidRPr="00B4620E">
        <w:rPr>
          <w:rFonts w:ascii="Times New Roman" w:hAnsi="Times New Roman"/>
          <w:sz w:val="24"/>
          <w:szCs w:val="24"/>
        </w:rPr>
        <w:t xml:space="preserve">. Категории </w:t>
      </w:r>
      <w:proofErr w:type="spellStart"/>
      <w:r w:rsidRPr="00B4620E">
        <w:rPr>
          <w:rFonts w:ascii="Times New Roman" w:hAnsi="Times New Roman"/>
          <w:sz w:val="24"/>
          <w:szCs w:val="24"/>
        </w:rPr>
        <w:t>молниезащиты</w:t>
      </w:r>
      <w:proofErr w:type="spellEnd"/>
    </w:p>
    <w:p w:rsidR="003B0083" w:rsidRPr="00B4620E" w:rsidRDefault="00FE0E91" w:rsidP="00FB33AB">
      <w:pPr>
        <w:numPr>
          <w:ilvl w:val="0"/>
          <w:numId w:val="19"/>
        </w:numPr>
        <w:pBdr>
          <w:top w:val="none" w:sz="0" w:space="0" w:color="auto"/>
          <w:left w:val="none" w:sz="0" w:space="0" w:color="auto"/>
          <w:bottom w:val="none" w:sz="0" w:space="0" w:color="auto"/>
          <w:right w:val="none" w:sz="0" w:space="0" w:color="auto"/>
          <w:between w:val="none" w:sz="0" w:space="0" w:color="auto"/>
        </w:pBdr>
        <w:tabs>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Электрическая изоляция токоведущих частей.</w:t>
      </w:r>
    </w:p>
    <w:p w:rsidR="003B0083" w:rsidRPr="00B4620E" w:rsidRDefault="00FE0E91" w:rsidP="00FB33AB">
      <w:pPr>
        <w:numPr>
          <w:ilvl w:val="0"/>
          <w:numId w:val="19"/>
        </w:numPr>
        <w:pBdr>
          <w:top w:val="none" w:sz="0" w:space="0" w:color="auto"/>
          <w:left w:val="none" w:sz="0" w:space="0" w:color="auto"/>
          <w:bottom w:val="none" w:sz="0" w:space="0" w:color="auto"/>
          <w:right w:val="none" w:sz="0" w:space="0" w:color="auto"/>
          <w:between w:val="none" w:sz="0" w:space="0" w:color="auto"/>
        </w:pBdr>
        <w:tabs>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Защитное заземление, требования к конструкции и материалам</w:t>
      </w:r>
    </w:p>
    <w:p w:rsidR="003B0083" w:rsidRPr="00B4620E" w:rsidRDefault="00FE0E91" w:rsidP="00FB33AB">
      <w:pPr>
        <w:numPr>
          <w:ilvl w:val="0"/>
          <w:numId w:val="19"/>
        </w:numPr>
        <w:pBdr>
          <w:top w:val="none" w:sz="0" w:space="0" w:color="auto"/>
          <w:left w:val="none" w:sz="0" w:space="0" w:color="auto"/>
          <w:bottom w:val="none" w:sz="0" w:space="0" w:color="auto"/>
          <w:right w:val="none" w:sz="0" w:space="0" w:color="auto"/>
          <w:between w:val="none" w:sz="0" w:space="0" w:color="auto"/>
        </w:pBdr>
        <w:tabs>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 xml:space="preserve">Защитное отключение. </w:t>
      </w:r>
    </w:p>
    <w:p w:rsidR="003B0083" w:rsidRPr="00B4620E" w:rsidRDefault="00FE0E91" w:rsidP="00FB33AB">
      <w:pPr>
        <w:numPr>
          <w:ilvl w:val="0"/>
          <w:numId w:val="19"/>
        </w:numPr>
        <w:pBdr>
          <w:top w:val="none" w:sz="0" w:space="0" w:color="auto"/>
          <w:left w:val="none" w:sz="0" w:space="0" w:color="auto"/>
          <w:bottom w:val="none" w:sz="0" w:space="0" w:color="auto"/>
          <w:right w:val="none" w:sz="0" w:space="0" w:color="auto"/>
          <w:between w:val="none" w:sz="0" w:space="0" w:color="auto"/>
        </w:pBdr>
        <w:tabs>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Понятие и аппарат анализа опасностей</w:t>
      </w:r>
    </w:p>
    <w:p w:rsidR="003B0083" w:rsidRPr="00B4620E" w:rsidRDefault="00FE0E91" w:rsidP="00FB33AB">
      <w:pPr>
        <w:numPr>
          <w:ilvl w:val="0"/>
          <w:numId w:val="19"/>
        </w:numPr>
        <w:pBdr>
          <w:top w:val="none" w:sz="0" w:space="0" w:color="auto"/>
          <w:left w:val="none" w:sz="0" w:space="0" w:color="auto"/>
          <w:bottom w:val="none" w:sz="0" w:space="0" w:color="auto"/>
          <w:right w:val="none" w:sz="0" w:space="0" w:color="auto"/>
          <w:between w:val="none" w:sz="0" w:space="0" w:color="auto"/>
        </w:pBdr>
        <w:tabs>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Задачи производственной безопасности</w:t>
      </w:r>
    </w:p>
    <w:p w:rsidR="003B0083" w:rsidRPr="00B4620E" w:rsidRDefault="00FE0E91" w:rsidP="00FB33AB">
      <w:pPr>
        <w:numPr>
          <w:ilvl w:val="0"/>
          <w:numId w:val="19"/>
        </w:numPr>
        <w:pBdr>
          <w:top w:val="none" w:sz="0" w:space="0" w:color="auto"/>
          <w:left w:val="none" w:sz="0" w:space="0" w:color="auto"/>
          <w:bottom w:val="none" w:sz="0" w:space="0" w:color="auto"/>
          <w:right w:val="none" w:sz="0" w:space="0" w:color="auto"/>
          <w:between w:val="none" w:sz="0" w:space="0" w:color="auto"/>
        </w:pBdr>
        <w:tabs>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Факторы, влияющие на исход поражения электрическим током</w:t>
      </w:r>
    </w:p>
    <w:p w:rsidR="003B0083" w:rsidRPr="00B4620E" w:rsidRDefault="00FE0E91" w:rsidP="00FB33AB">
      <w:pPr>
        <w:numPr>
          <w:ilvl w:val="0"/>
          <w:numId w:val="19"/>
        </w:numPr>
        <w:pBdr>
          <w:top w:val="none" w:sz="0" w:space="0" w:color="auto"/>
          <w:left w:val="none" w:sz="0" w:space="0" w:color="auto"/>
          <w:bottom w:val="none" w:sz="0" w:space="0" w:color="auto"/>
          <w:right w:val="none" w:sz="0" w:space="0" w:color="auto"/>
          <w:between w:val="none" w:sz="0" w:space="0" w:color="auto"/>
        </w:pBdr>
        <w:tabs>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lastRenderedPageBreak/>
        <w:t>Средства защиты, применяемые в электроустановках</w:t>
      </w:r>
    </w:p>
    <w:p w:rsidR="003B0083" w:rsidRPr="00B4620E" w:rsidRDefault="00FE0E91" w:rsidP="00FB33AB">
      <w:pPr>
        <w:numPr>
          <w:ilvl w:val="0"/>
          <w:numId w:val="19"/>
        </w:numPr>
        <w:pBdr>
          <w:top w:val="none" w:sz="0" w:space="0" w:color="auto"/>
          <w:left w:val="none" w:sz="0" w:space="0" w:color="auto"/>
          <w:bottom w:val="none" w:sz="0" w:space="0" w:color="auto"/>
          <w:right w:val="none" w:sz="0" w:space="0" w:color="auto"/>
          <w:between w:val="none" w:sz="0" w:space="0" w:color="auto"/>
        </w:pBdr>
        <w:tabs>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Организация безопасности эксплуатации электроустановок</w:t>
      </w:r>
    </w:p>
    <w:p w:rsidR="003B0083" w:rsidRPr="00B4620E" w:rsidRDefault="00FE0E91" w:rsidP="00FB33AB">
      <w:pPr>
        <w:numPr>
          <w:ilvl w:val="0"/>
          <w:numId w:val="19"/>
        </w:numPr>
        <w:pBdr>
          <w:top w:val="none" w:sz="0" w:space="0" w:color="auto"/>
          <w:left w:val="none" w:sz="0" w:space="0" w:color="auto"/>
          <w:bottom w:val="none" w:sz="0" w:space="0" w:color="auto"/>
          <w:right w:val="none" w:sz="0" w:space="0" w:color="auto"/>
          <w:between w:val="none" w:sz="0" w:space="0" w:color="auto"/>
        </w:pBdr>
        <w:tabs>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Защита от статического и атмосферного электричества</w:t>
      </w:r>
    </w:p>
    <w:p w:rsidR="003B0083" w:rsidRPr="00B4620E" w:rsidRDefault="00FE0E91" w:rsidP="00FB33AB">
      <w:pPr>
        <w:numPr>
          <w:ilvl w:val="0"/>
          <w:numId w:val="19"/>
        </w:numPr>
        <w:pBdr>
          <w:top w:val="none" w:sz="0" w:space="0" w:color="auto"/>
          <w:left w:val="none" w:sz="0" w:space="0" w:color="auto"/>
          <w:bottom w:val="none" w:sz="0" w:space="0" w:color="auto"/>
          <w:right w:val="none" w:sz="0" w:space="0" w:color="auto"/>
          <w:between w:val="none" w:sz="0" w:space="0" w:color="auto"/>
        </w:pBdr>
        <w:tabs>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 xml:space="preserve">Требования охраны труда при работе на высоте. </w:t>
      </w:r>
    </w:p>
    <w:p w:rsidR="003B0083" w:rsidRPr="00B4620E" w:rsidRDefault="00FE0E91" w:rsidP="00FB33AB">
      <w:pPr>
        <w:numPr>
          <w:ilvl w:val="0"/>
          <w:numId w:val="19"/>
        </w:numPr>
        <w:pBdr>
          <w:top w:val="none" w:sz="0" w:space="0" w:color="auto"/>
          <w:left w:val="none" w:sz="0" w:space="0" w:color="auto"/>
          <w:bottom w:val="none" w:sz="0" w:space="0" w:color="auto"/>
          <w:right w:val="none" w:sz="0" w:space="0" w:color="auto"/>
          <w:between w:val="none" w:sz="0" w:space="0" w:color="auto"/>
        </w:pBdr>
        <w:tabs>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 xml:space="preserve">Обеспечение безопасности работ на высоте. </w:t>
      </w:r>
    </w:p>
    <w:p w:rsidR="003B0083" w:rsidRPr="00B4620E" w:rsidRDefault="00FE0E91" w:rsidP="00FB33AB">
      <w:pPr>
        <w:numPr>
          <w:ilvl w:val="0"/>
          <w:numId w:val="19"/>
        </w:numPr>
        <w:pBdr>
          <w:top w:val="none" w:sz="0" w:space="0" w:color="auto"/>
          <w:left w:val="none" w:sz="0" w:space="0" w:color="auto"/>
          <w:bottom w:val="none" w:sz="0" w:space="0" w:color="auto"/>
          <w:right w:val="none" w:sz="0" w:space="0" w:color="auto"/>
          <w:between w:val="none" w:sz="0" w:space="0" w:color="auto"/>
        </w:pBdr>
        <w:tabs>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 xml:space="preserve">Организация работ на высоте </w:t>
      </w:r>
    </w:p>
    <w:p w:rsidR="003B0083" w:rsidRPr="00B4620E" w:rsidRDefault="00FE0E91" w:rsidP="00FB33AB">
      <w:pPr>
        <w:numPr>
          <w:ilvl w:val="0"/>
          <w:numId w:val="19"/>
        </w:numPr>
        <w:pBdr>
          <w:top w:val="none" w:sz="0" w:space="0" w:color="auto"/>
          <w:left w:val="none" w:sz="0" w:space="0" w:color="auto"/>
          <w:bottom w:val="none" w:sz="0" w:space="0" w:color="auto"/>
          <w:right w:val="none" w:sz="0" w:space="0" w:color="auto"/>
          <w:between w:val="none" w:sz="0" w:space="0" w:color="auto"/>
        </w:pBdr>
        <w:tabs>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 xml:space="preserve">Требования к применению систем обеспечения безопасности работ на высоте. </w:t>
      </w:r>
    </w:p>
    <w:p w:rsidR="003B0083" w:rsidRPr="00B4620E" w:rsidRDefault="00FE0E91" w:rsidP="00FB33AB">
      <w:pPr>
        <w:numPr>
          <w:ilvl w:val="0"/>
          <w:numId w:val="19"/>
        </w:numPr>
        <w:pBdr>
          <w:top w:val="none" w:sz="0" w:space="0" w:color="auto"/>
          <w:left w:val="none" w:sz="0" w:space="0" w:color="auto"/>
          <w:bottom w:val="none" w:sz="0" w:space="0" w:color="auto"/>
          <w:right w:val="none" w:sz="0" w:space="0" w:color="auto"/>
          <w:between w:val="none" w:sz="0" w:space="0" w:color="auto"/>
        </w:pBdr>
        <w:tabs>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 xml:space="preserve"> Сосуды, работающие под давлением, их устройство и общие принципы обеспечения безопасности эксплуатации сосудов.</w:t>
      </w:r>
    </w:p>
    <w:p w:rsidR="003B0083" w:rsidRPr="00B4620E" w:rsidRDefault="00FE0E91" w:rsidP="00FB33AB">
      <w:pPr>
        <w:numPr>
          <w:ilvl w:val="0"/>
          <w:numId w:val="19"/>
        </w:numPr>
        <w:pBdr>
          <w:top w:val="none" w:sz="0" w:space="0" w:color="auto"/>
          <w:left w:val="none" w:sz="0" w:space="0" w:color="auto"/>
          <w:bottom w:val="none" w:sz="0" w:space="0" w:color="auto"/>
          <w:right w:val="none" w:sz="0" w:space="0" w:color="auto"/>
          <w:between w:val="none" w:sz="0" w:space="0" w:color="auto"/>
        </w:pBdr>
        <w:tabs>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 xml:space="preserve"> Требования безопасности к элементам систем повышенного давления. Условия безопасной эксплуатации трубопроводов, стационарных сосудов, баллонов для сжатых, сжиженных и растворенных газов.</w:t>
      </w:r>
    </w:p>
    <w:p w:rsidR="003B0083" w:rsidRPr="00B4620E" w:rsidRDefault="00FE0E91" w:rsidP="00FB33AB">
      <w:pPr>
        <w:numPr>
          <w:ilvl w:val="0"/>
          <w:numId w:val="19"/>
        </w:numPr>
        <w:pBdr>
          <w:top w:val="none" w:sz="0" w:space="0" w:color="auto"/>
          <w:left w:val="none" w:sz="0" w:space="0" w:color="auto"/>
          <w:bottom w:val="none" w:sz="0" w:space="0" w:color="auto"/>
          <w:right w:val="none" w:sz="0" w:space="0" w:color="auto"/>
          <w:between w:val="none" w:sz="0" w:space="0" w:color="auto"/>
        </w:pBdr>
        <w:tabs>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 xml:space="preserve">Контрольно-измерительные приборы и устройства безопасности. </w:t>
      </w:r>
    </w:p>
    <w:p w:rsidR="003B0083" w:rsidRPr="00B4620E" w:rsidRDefault="00FE0E91" w:rsidP="00FB33AB">
      <w:pPr>
        <w:numPr>
          <w:ilvl w:val="0"/>
          <w:numId w:val="19"/>
        </w:numPr>
        <w:pBdr>
          <w:top w:val="none" w:sz="0" w:space="0" w:color="auto"/>
          <w:left w:val="none" w:sz="0" w:space="0" w:color="auto"/>
          <w:bottom w:val="none" w:sz="0" w:space="0" w:color="auto"/>
          <w:right w:val="none" w:sz="0" w:space="0" w:color="auto"/>
          <w:between w:val="none" w:sz="0" w:space="0" w:color="auto"/>
        </w:pBdr>
        <w:tabs>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Условия безаварийной работы воздушных компрессорных установок</w:t>
      </w:r>
    </w:p>
    <w:p w:rsidR="003B0083" w:rsidRPr="00B4620E" w:rsidRDefault="00FE0E91" w:rsidP="00FB33AB">
      <w:pPr>
        <w:numPr>
          <w:ilvl w:val="0"/>
          <w:numId w:val="19"/>
        </w:numPr>
        <w:pBdr>
          <w:top w:val="none" w:sz="0" w:space="0" w:color="auto"/>
          <w:left w:val="none" w:sz="0" w:space="0" w:color="auto"/>
          <w:bottom w:val="none" w:sz="0" w:space="0" w:color="auto"/>
          <w:right w:val="none" w:sz="0" w:space="0" w:color="auto"/>
          <w:between w:val="none" w:sz="0" w:space="0" w:color="auto"/>
        </w:pBdr>
        <w:tabs>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 xml:space="preserve">Безопасность эксплуатации котельных установок. </w:t>
      </w:r>
    </w:p>
    <w:p w:rsidR="003B0083" w:rsidRPr="00B4620E" w:rsidRDefault="00FE0E91" w:rsidP="00FB33AB">
      <w:pPr>
        <w:numPr>
          <w:ilvl w:val="0"/>
          <w:numId w:val="19"/>
        </w:numPr>
        <w:pBdr>
          <w:top w:val="none" w:sz="0" w:space="0" w:color="auto"/>
          <w:left w:val="none" w:sz="0" w:space="0" w:color="auto"/>
          <w:bottom w:val="none" w:sz="0" w:space="0" w:color="auto"/>
          <w:right w:val="none" w:sz="0" w:space="0" w:color="auto"/>
          <w:between w:val="none" w:sz="0" w:space="0" w:color="auto"/>
        </w:pBdr>
        <w:tabs>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Безопасность эксплуатации грузоподъемных машин</w:t>
      </w:r>
    </w:p>
    <w:p w:rsidR="003B0083" w:rsidRPr="00B4620E" w:rsidRDefault="00FE0E91" w:rsidP="00FB33AB">
      <w:pPr>
        <w:numPr>
          <w:ilvl w:val="0"/>
          <w:numId w:val="19"/>
        </w:numPr>
        <w:pBdr>
          <w:top w:val="none" w:sz="0" w:space="0" w:color="auto"/>
          <w:left w:val="none" w:sz="0" w:space="0" w:color="auto"/>
          <w:bottom w:val="none" w:sz="0" w:space="0" w:color="auto"/>
          <w:right w:val="none" w:sz="0" w:space="0" w:color="auto"/>
          <w:between w:val="none" w:sz="0" w:space="0" w:color="auto"/>
        </w:pBdr>
        <w:tabs>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Безопасность складских, погрузочных и разгрузочных работ</w:t>
      </w:r>
    </w:p>
    <w:p w:rsidR="003B0083" w:rsidRPr="00B4620E" w:rsidRDefault="00FE0E91" w:rsidP="00FB33AB">
      <w:pPr>
        <w:numPr>
          <w:ilvl w:val="0"/>
          <w:numId w:val="19"/>
        </w:numPr>
        <w:pBdr>
          <w:top w:val="none" w:sz="0" w:space="0" w:color="auto"/>
          <w:left w:val="none" w:sz="0" w:space="0" w:color="auto"/>
          <w:bottom w:val="none" w:sz="0" w:space="0" w:color="auto"/>
          <w:right w:val="none" w:sz="0" w:space="0" w:color="auto"/>
          <w:between w:val="none" w:sz="0" w:space="0" w:color="auto"/>
        </w:pBdr>
        <w:tabs>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 xml:space="preserve">Техника безопасности при эксплуатации газовых сетей. </w:t>
      </w:r>
    </w:p>
    <w:p w:rsidR="003B0083" w:rsidRPr="00B4620E" w:rsidRDefault="00FE0E91" w:rsidP="00FB33AB">
      <w:pPr>
        <w:numPr>
          <w:ilvl w:val="0"/>
          <w:numId w:val="19"/>
        </w:numPr>
        <w:pBdr>
          <w:top w:val="none" w:sz="0" w:space="0" w:color="auto"/>
          <w:left w:val="none" w:sz="0" w:space="0" w:color="auto"/>
          <w:bottom w:val="none" w:sz="0" w:space="0" w:color="auto"/>
          <w:right w:val="none" w:sz="0" w:space="0" w:color="auto"/>
          <w:between w:val="none" w:sz="0" w:space="0" w:color="auto"/>
        </w:pBdr>
        <w:tabs>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Мероприятия по предупреждению, локализации и ликвидации аварий в газовом хозяйстве.</w:t>
      </w:r>
    </w:p>
    <w:p w:rsidR="003B0083" w:rsidRPr="00B4620E" w:rsidRDefault="003B0083" w:rsidP="00FB33AB">
      <w:pPr>
        <w:pBdr>
          <w:top w:val="none" w:sz="0" w:space="0" w:color="auto"/>
          <w:left w:val="none" w:sz="0" w:space="0" w:color="auto"/>
          <w:bottom w:val="none" w:sz="0" w:space="0" w:color="auto"/>
          <w:right w:val="none" w:sz="0" w:space="0" w:color="auto"/>
          <w:between w:val="none" w:sz="0" w:space="0" w:color="auto"/>
        </w:pBdr>
        <w:tabs>
          <w:tab w:val="left" w:pos="1134"/>
        </w:tabs>
        <w:spacing w:after="0" w:line="240" w:lineRule="auto"/>
        <w:ind w:firstLine="709"/>
        <w:contextualSpacing/>
        <w:jc w:val="both"/>
        <w:rPr>
          <w:rFonts w:ascii="Times New Roman" w:hAnsi="Times New Roman"/>
          <w:sz w:val="24"/>
          <w:szCs w:val="24"/>
        </w:rPr>
      </w:pPr>
    </w:p>
    <w:p w:rsidR="003B0083" w:rsidRPr="00B4620E" w:rsidRDefault="00FE0E91" w:rsidP="00FB33AB">
      <w:pPr>
        <w:tabs>
          <w:tab w:val="left" w:pos="1134"/>
        </w:tabs>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u w:val="single"/>
        </w:rPr>
        <w:t>Задачи</w:t>
      </w:r>
    </w:p>
    <w:p w:rsidR="003B0083" w:rsidRPr="00B4620E" w:rsidRDefault="00FE0E91" w:rsidP="00B4620E">
      <w:pPr>
        <w:numPr>
          <w:ilvl w:val="0"/>
          <w:numId w:val="21"/>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 xml:space="preserve"> Выполнить расчет </w:t>
      </w:r>
      <w:proofErr w:type="spellStart"/>
      <w:r w:rsidRPr="00B4620E">
        <w:rPr>
          <w:rFonts w:ascii="Times New Roman" w:hAnsi="Times New Roman"/>
          <w:sz w:val="24"/>
          <w:szCs w:val="24"/>
        </w:rPr>
        <w:t>молниезащиты</w:t>
      </w:r>
      <w:proofErr w:type="spellEnd"/>
      <w:r w:rsidRPr="00B4620E">
        <w:rPr>
          <w:rFonts w:ascii="Times New Roman" w:hAnsi="Times New Roman"/>
          <w:sz w:val="24"/>
          <w:szCs w:val="24"/>
        </w:rPr>
        <w:t>:</w:t>
      </w:r>
    </w:p>
    <w:p w:rsidR="003B0083" w:rsidRPr="00B4620E" w:rsidRDefault="00FE0E91" w:rsidP="00FB33AB">
      <w:pPr>
        <w:numPr>
          <w:ilvl w:val="0"/>
          <w:numId w:val="20"/>
        </w:numPr>
        <w:pBdr>
          <w:top w:val="none" w:sz="0" w:space="0" w:color="auto"/>
          <w:left w:val="none" w:sz="0" w:space="0" w:color="auto"/>
          <w:bottom w:val="none" w:sz="0" w:space="0" w:color="auto"/>
          <w:right w:val="none" w:sz="0" w:space="0" w:color="auto"/>
          <w:between w:val="none" w:sz="0" w:space="0" w:color="auto"/>
        </w:pBdr>
        <w:tabs>
          <w:tab w:val="left" w:pos="426"/>
          <w:tab w:val="left" w:pos="709"/>
          <w:tab w:val="left" w:pos="851"/>
          <w:tab w:val="left" w:pos="993"/>
        </w:tabs>
        <w:spacing w:after="0" w:line="240" w:lineRule="auto"/>
        <w:ind w:left="0" w:firstLine="1276"/>
        <w:contextualSpacing/>
        <w:jc w:val="both"/>
        <w:rPr>
          <w:rFonts w:ascii="Times New Roman" w:eastAsia="Calibri" w:hAnsi="Times New Roman"/>
          <w:sz w:val="24"/>
          <w:szCs w:val="24"/>
        </w:rPr>
      </w:pPr>
      <w:r w:rsidRPr="00B4620E">
        <w:rPr>
          <w:rFonts w:ascii="Times New Roman" w:eastAsia="Calibri" w:hAnsi="Times New Roman"/>
          <w:sz w:val="24"/>
          <w:szCs w:val="24"/>
        </w:rPr>
        <w:t>определить ожидаемое количество поражений молний в год;</w:t>
      </w:r>
    </w:p>
    <w:p w:rsidR="003B0083" w:rsidRPr="00B4620E" w:rsidRDefault="00FE0E91" w:rsidP="00FB33AB">
      <w:pPr>
        <w:numPr>
          <w:ilvl w:val="0"/>
          <w:numId w:val="20"/>
        </w:numPr>
        <w:pBdr>
          <w:top w:val="none" w:sz="0" w:space="0" w:color="auto"/>
          <w:left w:val="none" w:sz="0" w:space="0" w:color="auto"/>
          <w:bottom w:val="none" w:sz="0" w:space="0" w:color="auto"/>
          <w:right w:val="none" w:sz="0" w:space="0" w:color="auto"/>
          <w:between w:val="none" w:sz="0" w:space="0" w:color="auto"/>
        </w:pBdr>
        <w:tabs>
          <w:tab w:val="left" w:pos="426"/>
          <w:tab w:val="left" w:pos="709"/>
          <w:tab w:val="left" w:pos="851"/>
          <w:tab w:val="left" w:pos="993"/>
        </w:tabs>
        <w:spacing w:after="0" w:line="240" w:lineRule="auto"/>
        <w:ind w:left="0" w:firstLine="1276"/>
        <w:contextualSpacing/>
        <w:jc w:val="both"/>
        <w:rPr>
          <w:rFonts w:ascii="Times New Roman" w:eastAsia="Calibri" w:hAnsi="Times New Roman"/>
          <w:sz w:val="24"/>
          <w:szCs w:val="24"/>
        </w:rPr>
      </w:pPr>
      <w:proofErr w:type="gramStart"/>
      <w:r w:rsidRPr="00B4620E">
        <w:rPr>
          <w:rFonts w:ascii="Times New Roman" w:eastAsia="Calibri" w:hAnsi="Times New Roman"/>
          <w:sz w:val="24"/>
          <w:szCs w:val="24"/>
        </w:rPr>
        <w:t>найти</w:t>
      </w:r>
      <w:proofErr w:type="gramEnd"/>
      <w:r w:rsidRPr="00B4620E">
        <w:rPr>
          <w:rFonts w:ascii="Times New Roman" w:eastAsia="Calibri" w:hAnsi="Times New Roman"/>
          <w:sz w:val="24"/>
          <w:szCs w:val="24"/>
        </w:rPr>
        <w:t xml:space="preserve"> параметры зоны защиты одиночного стержневого, двойного стержневого и одиночного тросового </w:t>
      </w:r>
      <w:proofErr w:type="spellStart"/>
      <w:r w:rsidRPr="00B4620E">
        <w:rPr>
          <w:rFonts w:ascii="Times New Roman" w:eastAsia="Calibri" w:hAnsi="Times New Roman"/>
          <w:sz w:val="24"/>
          <w:szCs w:val="24"/>
        </w:rPr>
        <w:t>молниеприемника</w:t>
      </w:r>
      <w:proofErr w:type="spellEnd"/>
      <w:r w:rsidRPr="00B4620E">
        <w:rPr>
          <w:rFonts w:ascii="Times New Roman" w:eastAsia="Calibri" w:hAnsi="Times New Roman"/>
          <w:sz w:val="24"/>
          <w:szCs w:val="24"/>
        </w:rPr>
        <w:t xml:space="preserve">; </w:t>
      </w:r>
    </w:p>
    <w:p w:rsidR="003B0083" w:rsidRPr="00B4620E" w:rsidRDefault="00FE0E91" w:rsidP="00FB33AB">
      <w:pPr>
        <w:numPr>
          <w:ilvl w:val="0"/>
          <w:numId w:val="20"/>
        </w:numPr>
        <w:pBdr>
          <w:top w:val="none" w:sz="0" w:space="0" w:color="auto"/>
          <w:left w:val="none" w:sz="0" w:space="0" w:color="auto"/>
          <w:bottom w:val="none" w:sz="0" w:space="0" w:color="auto"/>
          <w:right w:val="none" w:sz="0" w:space="0" w:color="auto"/>
          <w:between w:val="none" w:sz="0" w:space="0" w:color="auto"/>
        </w:pBdr>
        <w:tabs>
          <w:tab w:val="left" w:pos="426"/>
          <w:tab w:val="left" w:pos="709"/>
          <w:tab w:val="left" w:pos="851"/>
          <w:tab w:val="left" w:pos="993"/>
        </w:tabs>
        <w:spacing w:after="0" w:line="240" w:lineRule="auto"/>
        <w:ind w:left="0" w:firstLine="1276"/>
        <w:contextualSpacing/>
        <w:jc w:val="both"/>
        <w:rPr>
          <w:rFonts w:ascii="Times New Roman" w:eastAsia="Calibri" w:hAnsi="Times New Roman"/>
          <w:sz w:val="24"/>
          <w:szCs w:val="24"/>
        </w:rPr>
      </w:pPr>
      <w:r w:rsidRPr="00B4620E">
        <w:rPr>
          <w:rFonts w:ascii="Times New Roman" w:eastAsia="Calibri" w:hAnsi="Times New Roman"/>
          <w:sz w:val="24"/>
          <w:szCs w:val="24"/>
        </w:rPr>
        <w:t xml:space="preserve">выбрать оптимальную конструкцию </w:t>
      </w:r>
      <w:proofErr w:type="spellStart"/>
      <w:r w:rsidRPr="00B4620E">
        <w:rPr>
          <w:rFonts w:ascii="Times New Roman" w:eastAsia="Calibri" w:hAnsi="Times New Roman"/>
          <w:sz w:val="24"/>
          <w:szCs w:val="24"/>
        </w:rPr>
        <w:t>молниеприемника</w:t>
      </w:r>
      <w:proofErr w:type="spellEnd"/>
      <w:r w:rsidRPr="00B4620E">
        <w:rPr>
          <w:rFonts w:ascii="Times New Roman" w:eastAsia="Calibri" w:hAnsi="Times New Roman"/>
          <w:sz w:val="24"/>
          <w:szCs w:val="24"/>
        </w:rPr>
        <w:t>.</w:t>
      </w:r>
    </w:p>
    <w:p w:rsidR="003B0083" w:rsidRPr="00B4620E" w:rsidRDefault="00FE0E91" w:rsidP="00B4620E">
      <w:pPr>
        <w:spacing w:after="0" w:line="240" w:lineRule="auto"/>
        <w:ind w:firstLine="709"/>
        <w:contextualSpacing/>
        <w:rPr>
          <w:rFonts w:ascii="Times New Roman" w:hAnsi="Times New Roman"/>
          <w:sz w:val="24"/>
          <w:szCs w:val="24"/>
        </w:rPr>
      </w:pPr>
      <w:r w:rsidRPr="00B4620E">
        <w:rPr>
          <w:rFonts w:ascii="Times New Roman" w:hAnsi="Times New Roman"/>
          <w:sz w:val="24"/>
          <w:szCs w:val="24"/>
        </w:rPr>
        <w:t>Исходные данные для расчетов:</w:t>
      </w:r>
    </w:p>
    <w:tbl>
      <w:tblPr>
        <w:tblW w:w="6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61"/>
        <w:gridCol w:w="2197"/>
      </w:tblGrid>
      <w:tr w:rsidR="003B0083" w:rsidRPr="00B4620E">
        <w:tc>
          <w:tcPr>
            <w:tcW w:w="4361" w:type="dxa"/>
          </w:tcPr>
          <w:p w:rsidR="003B0083" w:rsidRPr="00B4620E" w:rsidRDefault="00FE0E91" w:rsidP="00B4620E">
            <w:pPr>
              <w:tabs>
                <w:tab w:val="left" w:pos="851"/>
                <w:tab w:val="left" w:pos="993"/>
              </w:tabs>
              <w:spacing w:after="0" w:line="240" w:lineRule="auto"/>
              <w:contextualSpacing/>
              <w:jc w:val="both"/>
              <w:rPr>
                <w:rFonts w:ascii="Times New Roman" w:eastAsia="Calibri" w:hAnsi="Times New Roman"/>
                <w:sz w:val="24"/>
                <w:szCs w:val="24"/>
              </w:rPr>
            </w:pPr>
            <w:r w:rsidRPr="00B4620E">
              <w:rPr>
                <w:rFonts w:ascii="Times New Roman" w:eastAsia="Calibri" w:hAnsi="Times New Roman"/>
                <w:sz w:val="24"/>
                <w:szCs w:val="24"/>
              </w:rPr>
              <w:t>Длина, защищаемого объекта, м</w:t>
            </w:r>
          </w:p>
        </w:tc>
        <w:tc>
          <w:tcPr>
            <w:tcW w:w="2197" w:type="dxa"/>
          </w:tcPr>
          <w:p w:rsidR="003B0083" w:rsidRPr="00B4620E" w:rsidRDefault="00FE0E91" w:rsidP="00B4620E">
            <w:pPr>
              <w:tabs>
                <w:tab w:val="left" w:pos="851"/>
                <w:tab w:val="left" w:pos="993"/>
              </w:tabs>
              <w:spacing w:after="0" w:line="240" w:lineRule="auto"/>
              <w:contextualSpacing/>
              <w:jc w:val="both"/>
              <w:rPr>
                <w:rFonts w:ascii="Times New Roman" w:eastAsia="Calibri" w:hAnsi="Times New Roman"/>
                <w:sz w:val="24"/>
                <w:szCs w:val="24"/>
              </w:rPr>
            </w:pPr>
            <w:r w:rsidRPr="00B4620E">
              <w:rPr>
                <w:rFonts w:ascii="Times New Roman" w:eastAsia="Calibri" w:hAnsi="Times New Roman"/>
                <w:sz w:val="24"/>
                <w:szCs w:val="24"/>
              </w:rPr>
              <w:t>18</w:t>
            </w:r>
          </w:p>
        </w:tc>
      </w:tr>
      <w:tr w:rsidR="003B0083" w:rsidRPr="00B4620E">
        <w:tc>
          <w:tcPr>
            <w:tcW w:w="4361" w:type="dxa"/>
          </w:tcPr>
          <w:p w:rsidR="003B0083" w:rsidRPr="00B4620E" w:rsidRDefault="00FE0E91" w:rsidP="00B4620E">
            <w:pPr>
              <w:tabs>
                <w:tab w:val="left" w:pos="851"/>
                <w:tab w:val="left" w:pos="993"/>
              </w:tabs>
              <w:spacing w:after="0" w:line="240" w:lineRule="auto"/>
              <w:contextualSpacing/>
              <w:jc w:val="both"/>
              <w:rPr>
                <w:rFonts w:ascii="Times New Roman" w:eastAsia="Calibri" w:hAnsi="Times New Roman"/>
                <w:sz w:val="24"/>
                <w:szCs w:val="24"/>
              </w:rPr>
            </w:pPr>
            <w:r w:rsidRPr="00B4620E">
              <w:rPr>
                <w:rFonts w:ascii="Times New Roman" w:eastAsia="Calibri" w:hAnsi="Times New Roman"/>
                <w:sz w:val="24"/>
                <w:szCs w:val="24"/>
              </w:rPr>
              <w:t>Ширина объекта, м</w:t>
            </w:r>
          </w:p>
        </w:tc>
        <w:tc>
          <w:tcPr>
            <w:tcW w:w="2197" w:type="dxa"/>
          </w:tcPr>
          <w:p w:rsidR="003B0083" w:rsidRPr="00B4620E" w:rsidRDefault="00FE0E91" w:rsidP="00B4620E">
            <w:pPr>
              <w:tabs>
                <w:tab w:val="left" w:pos="851"/>
                <w:tab w:val="left" w:pos="993"/>
              </w:tabs>
              <w:spacing w:after="0" w:line="240" w:lineRule="auto"/>
              <w:contextualSpacing/>
              <w:jc w:val="both"/>
              <w:rPr>
                <w:rFonts w:ascii="Times New Roman" w:eastAsia="Calibri" w:hAnsi="Times New Roman"/>
                <w:sz w:val="24"/>
                <w:szCs w:val="24"/>
              </w:rPr>
            </w:pPr>
            <w:r w:rsidRPr="00B4620E">
              <w:rPr>
                <w:rFonts w:ascii="Times New Roman" w:eastAsia="Calibri" w:hAnsi="Times New Roman"/>
                <w:sz w:val="24"/>
                <w:szCs w:val="24"/>
              </w:rPr>
              <w:t>15</w:t>
            </w:r>
          </w:p>
        </w:tc>
      </w:tr>
      <w:tr w:rsidR="003B0083" w:rsidRPr="00B4620E">
        <w:tc>
          <w:tcPr>
            <w:tcW w:w="4361" w:type="dxa"/>
          </w:tcPr>
          <w:p w:rsidR="003B0083" w:rsidRPr="00B4620E" w:rsidRDefault="00FE0E91" w:rsidP="00B4620E">
            <w:pPr>
              <w:tabs>
                <w:tab w:val="left" w:pos="851"/>
                <w:tab w:val="left" w:pos="993"/>
              </w:tabs>
              <w:spacing w:after="0" w:line="240" w:lineRule="auto"/>
              <w:contextualSpacing/>
              <w:jc w:val="both"/>
              <w:rPr>
                <w:rFonts w:ascii="Times New Roman" w:eastAsia="Calibri" w:hAnsi="Times New Roman"/>
                <w:sz w:val="24"/>
                <w:szCs w:val="24"/>
              </w:rPr>
            </w:pPr>
            <w:r w:rsidRPr="00B4620E">
              <w:rPr>
                <w:rFonts w:ascii="Times New Roman" w:eastAsia="Calibri" w:hAnsi="Times New Roman"/>
                <w:sz w:val="24"/>
                <w:szCs w:val="24"/>
              </w:rPr>
              <w:t>Высота объекта, м</w:t>
            </w:r>
          </w:p>
        </w:tc>
        <w:tc>
          <w:tcPr>
            <w:tcW w:w="2197" w:type="dxa"/>
          </w:tcPr>
          <w:p w:rsidR="003B0083" w:rsidRPr="00B4620E" w:rsidRDefault="00FE0E91" w:rsidP="00B4620E">
            <w:pPr>
              <w:tabs>
                <w:tab w:val="left" w:pos="851"/>
                <w:tab w:val="left" w:pos="993"/>
              </w:tabs>
              <w:spacing w:after="0" w:line="240" w:lineRule="auto"/>
              <w:contextualSpacing/>
              <w:jc w:val="both"/>
              <w:rPr>
                <w:rFonts w:ascii="Times New Roman" w:eastAsia="Calibri" w:hAnsi="Times New Roman"/>
                <w:sz w:val="24"/>
                <w:szCs w:val="24"/>
              </w:rPr>
            </w:pPr>
            <w:r w:rsidRPr="00B4620E">
              <w:rPr>
                <w:rFonts w:ascii="Times New Roman" w:eastAsia="Calibri" w:hAnsi="Times New Roman"/>
                <w:sz w:val="24"/>
                <w:szCs w:val="24"/>
              </w:rPr>
              <w:t>5,0</w:t>
            </w:r>
          </w:p>
        </w:tc>
      </w:tr>
      <w:tr w:rsidR="003B0083" w:rsidRPr="00B4620E">
        <w:trPr>
          <w:cantSplit/>
          <w:trHeight w:val="328"/>
        </w:trPr>
        <w:tc>
          <w:tcPr>
            <w:tcW w:w="4361" w:type="dxa"/>
          </w:tcPr>
          <w:p w:rsidR="003B0083" w:rsidRPr="00B4620E" w:rsidRDefault="00FE0E91" w:rsidP="00B4620E">
            <w:pPr>
              <w:tabs>
                <w:tab w:val="left" w:pos="851"/>
                <w:tab w:val="left" w:pos="993"/>
              </w:tabs>
              <w:spacing w:after="0" w:line="240" w:lineRule="auto"/>
              <w:contextualSpacing/>
              <w:jc w:val="both"/>
              <w:rPr>
                <w:rFonts w:ascii="Times New Roman" w:eastAsia="Calibri" w:hAnsi="Times New Roman"/>
                <w:sz w:val="24"/>
                <w:szCs w:val="24"/>
              </w:rPr>
            </w:pPr>
            <w:r w:rsidRPr="00B4620E">
              <w:rPr>
                <w:rFonts w:ascii="Times New Roman" w:eastAsia="Calibri" w:hAnsi="Times New Roman"/>
                <w:sz w:val="24"/>
                <w:szCs w:val="24"/>
              </w:rPr>
              <w:t>Грозовая деятельность в год, ч</w:t>
            </w:r>
          </w:p>
        </w:tc>
        <w:tc>
          <w:tcPr>
            <w:tcW w:w="2197" w:type="dxa"/>
          </w:tcPr>
          <w:p w:rsidR="003B0083" w:rsidRPr="00B4620E" w:rsidRDefault="00FE0E91" w:rsidP="00B4620E">
            <w:pPr>
              <w:tabs>
                <w:tab w:val="left" w:pos="851"/>
                <w:tab w:val="left" w:pos="993"/>
              </w:tabs>
              <w:spacing w:after="0" w:line="240" w:lineRule="auto"/>
              <w:contextualSpacing/>
              <w:jc w:val="both"/>
              <w:rPr>
                <w:rFonts w:ascii="Times New Roman" w:eastAsia="Calibri" w:hAnsi="Times New Roman"/>
                <w:sz w:val="24"/>
                <w:szCs w:val="24"/>
              </w:rPr>
            </w:pPr>
            <w:r w:rsidRPr="00B4620E">
              <w:rPr>
                <w:rFonts w:ascii="Times New Roman" w:eastAsia="Calibri" w:hAnsi="Times New Roman"/>
                <w:sz w:val="24"/>
                <w:szCs w:val="24"/>
              </w:rPr>
              <w:t>40-60</w:t>
            </w:r>
          </w:p>
        </w:tc>
      </w:tr>
    </w:tbl>
    <w:p w:rsidR="003B0083" w:rsidRPr="00B4620E" w:rsidRDefault="00FE0E91" w:rsidP="00B4620E">
      <w:pPr>
        <w:numPr>
          <w:ilvl w:val="0"/>
          <w:numId w:val="21"/>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Рассчитайте количество заземлителей в контуре заземления, выполненном в суглинистом грунте. Сопротивление растекания тока с контура заземления должно быть менее 10 Ом. Удельное сопротивление грунта равно 4000 Ом см. В наличии имеются металлические стержни диаметром 5 см., длиной 250 см  и металлическая полоса шириной 5 см, глубина заложения труб 80 см</w:t>
      </w:r>
    </w:p>
    <w:p w:rsidR="003B0083" w:rsidRPr="00B4620E" w:rsidRDefault="00FE0E91" w:rsidP="00B4620E">
      <w:pPr>
        <w:numPr>
          <w:ilvl w:val="0"/>
          <w:numId w:val="21"/>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Рассчитайте радиус зоны защиты одиночного стержневого молниеотвода высотой  20 м на высотах 14, 16, 12 м. Приведите расчётную схему.</w:t>
      </w:r>
    </w:p>
    <w:p w:rsidR="003B0083" w:rsidRPr="00B4620E" w:rsidRDefault="00FE0E91" w:rsidP="00B4620E">
      <w:pPr>
        <w:numPr>
          <w:ilvl w:val="0"/>
          <w:numId w:val="21"/>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 xml:space="preserve">Заземление электрооборудования в линии </w:t>
      </w:r>
      <w:proofErr w:type="spellStart"/>
      <w:r w:rsidRPr="00B4620E">
        <w:rPr>
          <w:rFonts w:ascii="Times New Roman" w:hAnsi="Times New Roman"/>
          <w:sz w:val="24"/>
          <w:szCs w:val="24"/>
        </w:rPr>
        <w:t>элетропередач</w:t>
      </w:r>
      <w:proofErr w:type="spellEnd"/>
      <w:r w:rsidRPr="00B4620E">
        <w:rPr>
          <w:rFonts w:ascii="Times New Roman" w:hAnsi="Times New Roman"/>
          <w:sz w:val="24"/>
          <w:szCs w:val="24"/>
        </w:rPr>
        <w:t xml:space="preserve"> с </w:t>
      </w:r>
      <w:proofErr w:type="spellStart"/>
      <w:r w:rsidRPr="00B4620E">
        <w:rPr>
          <w:rFonts w:ascii="Times New Roman" w:hAnsi="Times New Roman"/>
          <w:sz w:val="24"/>
          <w:szCs w:val="24"/>
        </w:rPr>
        <w:t>глухозаземлённой</w:t>
      </w:r>
      <w:proofErr w:type="spellEnd"/>
      <w:r w:rsidRPr="00B4620E">
        <w:rPr>
          <w:rFonts w:ascii="Times New Roman" w:hAnsi="Times New Roman"/>
          <w:sz w:val="24"/>
          <w:szCs w:val="24"/>
        </w:rPr>
        <w:t xml:space="preserve"> </w:t>
      </w:r>
      <w:proofErr w:type="spellStart"/>
      <w:r w:rsidRPr="00B4620E">
        <w:rPr>
          <w:rFonts w:ascii="Times New Roman" w:hAnsi="Times New Roman"/>
          <w:sz w:val="24"/>
          <w:szCs w:val="24"/>
        </w:rPr>
        <w:t>нейтралью</w:t>
      </w:r>
      <w:proofErr w:type="spellEnd"/>
      <w:r w:rsidRPr="00B4620E">
        <w:rPr>
          <w:rFonts w:ascii="Times New Roman" w:hAnsi="Times New Roman"/>
          <w:sz w:val="24"/>
          <w:szCs w:val="24"/>
        </w:rPr>
        <w:t xml:space="preserve"> выполнено с грубым нарушением ПУЭ: часть оборудования </w:t>
      </w:r>
      <w:proofErr w:type="spellStart"/>
      <w:r w:rsidRPr="00B4620E">
        <w:rPr>
          <w:rFonts w:ascii="Times New Roman" w:hAnsi="Times New Roman"/>
          <w:sz w:val="24"/>
          <w:szCs w:val="24"/>
        </w:rPr>
        <w:t>занулена</w:t>
      </w:r>
      <w:proofErr w:type="spellEnd"/>
      <w:r w:rsidRPr="00B4620E">
        <w:rPr>
          <w:rFonts w:ascii="Times New Roman" w:hAnsi="Times New Roman"/>
          <w:sz w:val="24"/>
          <w:szCs w:val="24"/>
        </w:rPr>
        <w:t xml:space="preserve">, часть заземлена. Сопротивление нулевой точки трансформатора (R0) равно сопротивлению заземления (R3) </w:t>
      </w:r>
      <w:proofErr w:type="spellStart"/>
      <w:r w:rsidRPr="00B4620E">
        <w:rPr>
          <w:rFonts w:ascii="Times New Roman" w:hAnsi="Times New Roman"/>
          <w:sz w:val="24"/>
          <w:szCs w:val="24"/>
        </w:rPr>
        <w:t>незанулённого</w:t>
      </w:r>
      <w:proofErr w:type="spellEnd"/>
      <w:r w:rsidRPr="00B4620E">
        <w:rPr>
          <w:rFonts w:ascii="Times New Roman" w:hAnsi="Times New Roman"/>
          <w:sz w:val="24"/>
          <w:szCs w:val="24"/>
        </w:rPr>
        <w:t xml:space="preserve"> оборудования и равно 4 ОМ. Линейное напряжение в сети равно 380 В, сопротивлением фазного и нулевого провода пренебрегаем. Рассчитайте величину тока, протекающего через человека, прикоснувшегося к </w:t>
      </w:r>
      <w:proofErr w:type="spellStart"/>
      <w:r w:rsidRPr="00B4620E">
        <w:rPr>
          <w:rFonts w:ascii="Times New Roman" w:hAnsi="Times New Roman"/>
          <w:sz w:val="24"/>
          <w:szCs w:val="24"/>
        </w:rPr>
        <w:t>занулённому</w:t>
      </w:r>
      <w:proofErr w:type="spellEnd"/>
      <w:r w:rsidRPr="00B4620E">
        <w:rPr>
          <w:rFonts w:ascii="Times New Roman" w:hAnsi="Times New Roman"/>
          <w:sz w:val="24"/>
          <w:szCs w:val="24"/>
        </w:rPr>
        <w:t xml:space="preserve"> оборудованию при пробе изоляции заземлённого оборудования, если известно, что сопротивление человека 1000 Ом. Оцените степень опасности.</w:t>
      </w:r>
    </w:p>
    <w:p w:rsidR="003B0083" w:rsidRPr="00B4620E" w:rsidRDefault="00FE0E91" w:rsidP="00B4620E">
      <w:pPr>
        <w:numPr>
          <w:ilvl w:val="0"/>
          <w:numId w:val="21"/>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Размеры защищаемого от атмосферного электричества объекта равны: a=16м – длина объекта, b=12м – ширина объекта</w:t>
      </w:r>
      <w:proofErr w:type="gramStart"/>
      <w:r w:rsidRPr="00B4620E">
        <w:rPr>
          <w:rFonts w:ascii="Times New Roman" w:hAnsi="Times New Roman"/>
          <w:sz w:val="24"/>
          <w:szCs w:val="24"/>
        </w:rPr>
        <w:t xml:space="preserve">. </w:t>
      </w:r>
      <w:proofErr w:type="spellStart"/>
      <w:r w:rsidRPr="00B4620E">
        <w:rPr>
          <w:rFonts w:ascii="Times New Roman" w:hAnsi="Times New Roman"/>
          <w:sz w:val="24"/>
          <w:szCs w:val="24"/>
        </w:rPr>
        <w:t>h</w:t>
      </w:r>
      <w:proofErr w:type="gramEnd"/>
      <w:r w:rsidRPr="00B4620E">
        <w:rPr>
          <w:rFonts w:ascii="Times New Roman" w:hAnsi="Times New Roman"/>
          <w:sz w:val="24"/>
          <w:szCs w:val="24"/>
        </w:rPr>
        <w:t>х</w:t>
      </w:r>
      <w:proofErr w:type="spellEnd"/>
      <w:r w:rsidRPr="00B4620E">
        <w:rPr>
          <w:rFonts w:ascii="Times New Roman" w:hAnsi="Times New Roman"/>
          <w:sz w:val="24"/>
          <w:szCs w:val="24"/>
        </w:rPr>
        <w:t xml:space="preserve"> =6м – высота объекта. Рассчитайте </w:t>
      </w:r>
      <w:r w:rsidRPr="00B4620E">
        <w:rPr>
          <w:rFonts w:ascii="Times New Roman" w:hAnsi="Times New Roman"/>
          <w:sz w:val="24"/>
          <w:szCs w:val="24"/>
        </w:rPr>
        <w:lastRenderedPageBreak/>
        <w:t>высоту молниеотвода на пересечении диагоналей плоскости крыши объекта, обеспечивающего защиту</w:t>
      </w:r>
    </w:p>
    <w:p w:rsidR="003B0083" w:rsidRPr="00B4620E" w:rsidRDefault="003B0083" w:rsidP="00B4620E">
      <w:pPr>
        <w:pBdr>
          <w:top w:val="none" w:sz="0" w:space="0" w:color="auto"/>
          <w:left w:val="none" w:sz="0" w:space="0" w:color="auto"/>
          <w:bottom w:val="none" w:sz="0" w:space="0" w:color="auto"/>
          <w:right w:val="none" w:sz="0" w:space="0" w:color="auto"/>
          <w:between w:val="none" w:sz="0" w:space="0" w:color="auto"/>
        </w:pBdr>
        <w:spacing w:after="0" w:line="240" w:lineRule="auto"/>
        <w:ind w:left="709"/>
        <w:contextualSpacing/>
        <w:jc w:val="both"/>
        <w:rPr>
          <w:rFonts w:ascii="Times New Roman" w:hAnsi="Times New Roman"/>
          <w:sz w:val="24"/>
          <w:szCs w:val="24"/>
        </w:rPr>
      </w:pPr>
    </w:p>
    <w:p w:rsidR="003B0083" w:rsidRPr="00B4620E" w:rsidRDefault="00FE0E91" w:rsidP="00FB33AB">
      <w:pPr>
        <w:spacing w:after="0" w:line="240" w:lineRule="auto"/>
        <w:ind w:firstLine="709"/>
        <w:contextualSpacing/>
        <w:jc w:val="both"/>
        <w:rPr>
          <w:rFonts w:ascii="Times New Roman" w:hAnsi="Times New Roman"/>
          <w:sz w:val="24"/>
          <w:szCs w:val="24"/>
          <w:u w:val="single"/>
        </w:rPr>
      </w:pPr>
      <w:r w:rsidRPr="00B4620E">
        <w:rPr>
          <w:rFonts w:ascii="Times New Roman" w:hAnsi="Times New Roman"/>
          <w:sz w:val="24"/>
          <w:szCs w:val="24"/>
          <w:u w:val="single"/>
        </w:rPr>
        <w:t>Критерии оценки знаний и компетенций слушателей.</w:t>
      </w:r>
    </w:p>
    <w:p w:rsidR="003B0083" w:rsidRPr="00B4620E" w:rsidRDefault="00FE0E91" w:rsidP="00FB33AB">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t>Показателями уровня освоенности компетенций на всех этапах их формирования являются:</w:t>
      </w:r>
    </w:p>
    <w:p w:rsidR="003B0083" w:rsidRPr="00B4620E" w:rsidRDefault="00FE0E91" w:rsidP="00FB33AB">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b/>
          <w:sz w:val="24"/>
          <w:szCs w:val="24"/>
          <w:lang w:eastAsia="en-US"/>
        </w:rPr>
        <w:t>1-й этап (уровень знаний):</w:t>
      </w:r>
    </w:p>
    <w:p w:rsidR="003B0083" w:rsidRPr="00B4620E" w:rsidRDefault="00FE0E91" w:rsidP="00FB33AB">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t>- Умение отвечать на основные вопросы и тесты на уровне понимания сути – удовлетворительно (3).</w:t>
      </w:r>
    </w:p>
    <w:p w:rsidR="003B0083" w:rsidRPr="00B4620E" w:rsidRDefault="00FE0E91" w:rsidP="00FB33AB">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t>- Умение грамотно рассуждать по теме задаваемых вопросов – хорошо (4)</w:t>
      </w:r>
    </w:p>
    <w:p w:rsidR="003B0083" w:rsidRPr="00B4620E" w:rsidRDefault="00FE0E91" w:rsidP="00FB33AB">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t>- Умение формулировать проблемы по сути задаваемых вопросов – отлично (5)</w:t>
      </w:r>
    </w:p>
    <w:p w:rsidR="003B0083" w:rsidRPr="00B4620E" w:rsidRDefault="00FE0E91" w:rsidP="00FB33AB">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b/>
          <w:sz w:val="24"/>
          <w:szCs w:val="24"/>
          <w:lang w:eastAsia="en-US"/>
        </w:rPr>
        <w:t>2-й этап (уровень умений):</w:t>
      </w:r>
    </w:p>
    <w:p w:rsidR="003B0083" w:rsidRPr="00B4620E" w:rsidRDefault="00FE0E91" w:rsidP="00FB33AB">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t xml:space="preserve"> - Умение решать простые задачи с незначительными ошибками -удовлетворительно (3).</w:t>
      </w:r>
    </w:p>
    <w:p w:rsidR="003B0083" w:rsidRPr="00B4620E" w:rsidRDefault="00FE0E91" w:rsidP="00FB33AB">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t>- Умение решать задачи средней сложности – хорошо (4).</w:t>
      </w:r>
    </w:p>
    <w:p w:rsidR="003B0083" w:rsidRPr="00B4620E" w:rsidRDefault="00FE0E91" w:rsidP="00FB33AB">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t>- Умение решать задачи повышенной сложности, самому ставить задачи – отлично (5).</w:t>
      </w:r>
    </w:p>
    <w:p w:rsidR="003B0083" w:rsidRPr="00B4620E" w:rsidRDefault="00FE0E91" w:rsidP="00FB33AB">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b/>
          <w:sz w:val="24"/>
          <w:szCs w:val="24"/>
          <w:lang w:eastAsia="en-US"/>
        </w:rPr>
        <w:t>3-й этап (уровень владения навыками):</w:t>
      </w:r>
    </w:p>
    <w:p w:rsidR="003B0083" w:rsidRPr="00B4620E" w:rsidRDefault="00FE0E91" w:rsidP="00FB33AB">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t>- Умение формулировать и решать задачи из разных разделов с незначительными ошибками - удовлетворительно (3).</w:t>
      </w:r>
    </w:p>
    <w:p w:rsidR="003B0083" w:rsidRPr="00B4620E" w:rsidRDefault="00FE0E91" w:rsidP="00FB33AB">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t>- Умение находить проблемы, решать задачи повышенной сложности – хорошо (4).</w:t>
      </w:r>
    </w:p>
    <w:p w:rsidR="003B0083" w:rsidRPr="00B4620E" w:rsidRDefault="00FE0E91" w:rsidP="00FB33AB">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t xml:space="preserve">- Умение самому ставить задачи, находить недостатки и ошибки в решениях – отлично (5). </w:t>
      </w:r>
    </w:p>
    <w:p w:rsidR="003B0083" w:rsidRPr="00B4620E" w:rsidRDefault="003B0083" w:rsidP="00FB33AB">
      <w:pPr>
        <w:spacing w:after="0" w:line="240" w:lineRule="auto"/>
        <w:ind w:firstLine="709"/>
        <w:contextualSpacing/>
        <w:jc w:val="center"/>
        <w:rPr>
          <w:rFonts w:ascii="Times New Roman" w:hAnsi="Times New Roman"/>
          <w:sz w:val="24"/>
          <w:szCs w:val="24"/>
        </w:rPr>
      </w:pPr>
    </w:p>
    <w:p w:rsidR="003B0083" w:rsidRPr="00B4620E" w:rsidRDefault="00FE0E91" w:rsidP="00FB33AB">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u w:val="single"/>
        </w:rPr>
        <w:t xml:space="preserve">Методика оценивания уровня </w:t>
      </w:r>
      <w:proofErr w:type="spellStart"/>
      <w:r w:rsidRPr="00B4620E">
        <w:rPr>
          <w:rFonts w:ascii="Times New Roman" w:hAnsi="Times New Roman"/>
          <w:sz w:val="24"/>
          <w:szCs w:val="24"/>
          <w:u w:val="single"/>
        </w:rPr>
        <w:t>сформированности</w:t>
      </w:r>
      <w:proofErr w:type="spellEnd"/>
      <w:r w:rsidRPr="00B4620E">
        <w:rPr>
          <w:rFonts w:ascii="Times New Roman" w:hAnsi="Times New Roman"/>
          <w:sz w:val="24"/>
          <w:szCs w:val="24"/>
          <w:u w:val="single"/>
        </w:rPr>
        <w:t xml:space="preserve"> компетенций в целом по дисциплине</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 xml:space="preserve">Уровень </w:t>
      </w:r>
      <w:proofErr w:type="spellStart"/>
      <w:r w:rsidRPr="00B4620E">
        <w:rPr>
          <w:rFonts w:ascii="Times New Roman" w:hAnsi="Times New Roman"/>
          <w:sz w:val="24"/>
          <w:szCs w:val="24"/>
        </w:rPr>
        <w:t>сформированности</w:t>
      </w:r>
      <w:proofErr w:type="spellEnd"/>
      <w:r w:rsidRPr="00B4620E">
        <w:rPr>
          <w:rFonts w:ascii="Times New Roman" w:hAnsi="Times New Roman"/>
          <w:sz w:val="24"/>
          <w:szCs w:val="24"/>
        </w:rPr>
        <w:t xml:space="preserve"> компетенций в целом по дисциплине оценивается на основе результатов текущего контроля знаний в процессе освоения дисциплины – как средний балл результатов текущих оценочных мероприятий в течение семестра; на основе результатов промежуточной аттестации – как средняя оценка по ответам на вопросы экзаменационных билетов и решению задач. Оценка выставляется по 3-х бальной шкале – удовлетворительно (3), хорошо (4), отлично (5).</w:t>
      </w:r>
    </w:p>
    <w:p w:rsidR="003B0083" w:rsidRPr="00B4620E" w:rsidRDefault="003B0083" w:rsidP="00B4620E">
      <w:pPr>
        <w:spacing w:after="0" w:line="240" w:lineRule="auto"/>
        <w:contextualSpacing/>
        <w:rPr>
          <w:rFonts w:ascii="Times New Roman" w:hAnsi="Times New Roman"/>
          <w:sz w:val="24"/>
          <w:szCs w:val="24"/>
        </w:rPr>
      </w:pPr>
    </w:p>
    <w:p w:rsidR="003B0083" w:rsidRPr="00B4620E" w:rsidRDefault="00FE0E91" w:rsidP="00B4620E">
      <w:pPr>
        <w:pStyle w:val="Default"/>
        <w:numPr>
          <w:ilvl w:val="1"/>
          <w:numId w:val="25"/>
        </w:numPr>
        <w:pBdr>
          <w:top w:val="none" w:sz="0" w:space="0" w:color="auto"/>
          <w:left w:val="none" w:sz="0" w:space="0" w:color="auto"/>
          <w:bottom w:val="none" w:sz="0" w:space="0" w:color="auto"/>
          <w:right w:val="none" w:sz="0" w:space="0" w:color="auto"/>
          <w:between w:val="none" w:sz="0" w:space="0" w:color="auto"/>
        </w:pBdr>
        <w:tabs>
          <w:tab w:val="clear" w:pos="576"/>
        </w:tabs>
        <w:ind w:left="0" w:firstLine="709"/>
        <w:contextualSpacing/>
        <w:jc w:val="center"/>
        <w:rPr>
          <w:b/>
          <w:bCs/>
        </w:rPr>
      </w:pPr>
      <w:bookmarkStart w:id="24" w:name="_Toc20210201"/>
      <w:bookmarkStart w:id="25" w:name="_Toc19802916"/>
      <w:r w:rsidRPr="00B4620E">
        <w:rPr>
          <w:b/>
          <w:bCs/>
        </w:rPr>
        <w:t>4.3.5 Рабочая программа дисциплины</w:t>
      </w:r>
      <w:bookmarkEnd w:id="24"/>
    </w:p>
    <w:p w:rsidR="003B0083" w:rsidRPr="00B4620E" w:rsidRDefault="00FE0E91" w:rsidP="00B4620E">
      <w:pPr>
        <w:pStyle w:val="Default"/>
        <w:numPr>
          <w:ilvl w:val="1"/>
          <w:numId w:val="25"/>
        </w:numPr>
        <w:pBdr>
          <w:top w:val="none" w:sz="0" w:space="0" w:color="auto"/>
          <w:left w:val="none" w:sz="0" w:space="0" w:color="auto"/>
          <w:bottom w:val="none" w:sz="0" w:space="0" w:color="auto"/>
          <w:right w:val="none" w:sz="0" w:space="0" w:color="auto"/>
          <w:between w:val="none" w:sz="0" w:space="0" w:color="auto"/>
        </w:pBdr>
        <w:tabs>
          <w:tab w:val="clear" w:pos="576"/>
        </w:tabs>
        <w:ind w:left="0" w:firstLine="709"/>
        <w:contextualSpacing/>
        <w:jc w:val="center"/>
        <w:rPr>
          <w:b/>
          <w:bCs/>
        </w:rPr>
      </w:pPr>
      <w:bookmarkStart w:id="26" w:name="_Toc20210202"/>
      <w:r w:rsidRPr="00B4620E">
        <w:rPr>
          <w:b/>
          <w:bCs/>
        </w:rPr>
        <w:t>«Обучение по охране труда»</w:t>
      </w:r>
      <w:bookmarkEnd w:id="26"/>
    </w:p>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FE0E91" w:rsidP="00B4620E">
      <w:pPr>
        <w:spacing w:after="0" w:line="240" w:lineRule="auto"/>
        <w:ind w:firstLine="708"/>
        <w:contextualSpacing/>
        <w:jc w:val="both"/>
        <w:rPr>
          <w:rFonts w:ascii="Times New Roman" w:hAnsi="Times New Roman"/>
          <w:sz w:val="24"/>
          <w:szCs w:val="24"/>
        </w:rPr>
      </w:pPr>
      <w:r w:rsidRPr="00B4620E">
        <w:rPr>
          <w:rFonts w:ascii="Times New Roman" w:hAnsi="Times New Roman"/>
          <w:sz w:val="24"/>
          <w:szCs w:val="24"/>
          <w:u w:val="single"/>
        </w:rPr>
        <w:t xml:space="preserve">Цель дисциплины: </w:t>
      </w:r>
      <w:r w:rsidRPr="00B4620E">
        <w:rPr>
          <w:rFonts w:ascii="Times New Roman" w:hAnsi="Times New Roman"/>
          <w:sz w:val="24"/>
          <w:szCs w:val="24"/>
        </w:rPr>
        <w:t xml:space="preserve">получения будущими специалистами в области охраны труда и промышленной безопасности знаний о видах, порядке и способах проведения и фиксации результатов инструктажей по охране труда, получения практических навыков по составления их программ, а также инструкций по охране труда. </w:t>
      </w:r>
    </w:p>
    <w:p w:rsidR="003B0083" w:rsidRPr="00B4620E" w:rsidRDefault="003B0083" w:rsidP="00B4620E">
      <w:pPr>
        <w:spacing w:after="0" w:line="240" w:lineRule="auto"/>
        <w:contextualSpacing/>
        <w:jc w:val="both"/>
        <w:rPr>
          <w:rFonts w:ascii="Times New Roman" w:hAnsi="Times New Roman"/>
          <w:sz w:val="24"/>
          <w:szCs w:val="24"/>
        </w:rPr>
      </w:pPr>
    </w:p>
    <w:p w:rsidR="003B0083" w:rsidRPr="00B4620E" w:rsidRDefault="00FE0E91" w:rsidP="00FB33AB">
      <w:pPr>
        <w:spacing w:after="0" w:line="240" w:lineRule="auto"/>
        <w:ind w:firstLine="708"/>
        <w:contextualSpacing/>
        <w:jc w:val="both"/>
        <w:rPr>
          <w:rFonts w:ascii="Times New Roman" w:hAnsi="Times New Roman"/>
          <w:sz w:val="24"/>
          <w:szCs w:val="24"/>
        </w:rPr>
      </w:pPr>
      <w:r w:rsidRPr="00B4620E">
        <w:rPr>
          <w:rFonts w:ascii="Times New Roman" w:hAnsi="Times New Roman"/>
          <w:sz w:val="24"/>
          <w:szCs w:val="24"/>
          <w:u w:val="single"/>
        </w:rPr>
        <w:t>Задача дисциплины</w:t>
      </w:r>
      <w:r w:rsidRPr="00B4620E">
        <w:rPr>
          <w:rFonts w:ascii="Times New Roman" w:hAnsi="Times New Roman"/>
          <w:sz w:val="24"/>
          <w:szCs w:val="24"/>
        </w:rPr>
        <w:t xml:space="preserve">: </w:t>
      </w:r>
      <w:r w:rsidRPr="00B4620E">
        <w:rPr>
          <w:rFonts w:ascii="Times New Roman" w:hAnsi="Times New Roman"/>
          <w:spacing w:val="-6"/>
          <w:sz w:val="24"/>
          <w:szCs w:val="24"/>
        </w:rPr>
        <w:t>вооружить обучаемых теоретическими знаниями и практическими навыками, необходимыми для:</w:t>
      </w:r>
    </w:p>
    <w:p w:rsidR="003B0083" w:rsidRPr="00B4620E" w:rsidRDefault="00FE0E91" w:rsidP="00FB33AB">
      <w:pPr>
        <w:spacing w:after="0" w:line="240" w:lineRule="auto"/>
        <w:ind w:firstLine="708"/>
        <w:contextualSpacing/>
        <w:jc w:val="both"/>
        <w:rPr>
          <w:rFonts w:ascii="Times New Roman" w:hAnsi="Times New Roman"/>
          <w:sz w:val="24"/>
          <w:szCs w:val="24"/>
        </w:rPr>
      </w:pPr>
      <w:r w:rsidRPr="00B4620E">
        <w:rPr>
          <w:rFonts w:ascii="Times New Roman" w:hAnsi="Times New Roman"/>
          <w:spacing w:val="-6"/>
          <w:sz w:val="24"/>
          <w:szCs w:val="24"/>
        </w:rPr>
        <w:t>- проведения инструктажей;</w:t>
      </w:r>
    </w:p>
    <w:p w:rsidR="003B0083" w:rsidRPr="00B4620E" w:rsidRDefault="00FE0E91" w:rsidP="00FB33AB">
      <w:pPr>
        <w:spacing w:after="0" w:line="240" w:lineRule="auto"/>
        <w:ind w:firstLine="708"/>
        <w:contextualSpacing/>
        <w:jc w:val="both"/>
        <w:rPr>
          <w:rFonts w:ascii="Times New Roman" w:hAnsi="Times New Roman"/>
          <w:sz w:val="24"/>
          <w:szCs w:val="24"/>
        </w:rPr>
      </w:pPr>
      <w:r w:rsidRPr="00B4620E">
        <w:rPr>
          <w:rFonts w:ascii="Times New Roman" w:hAnsi="Times New Roman"/>
          <w:spacing w:val="-6"/>
          <w:sz w:val="24"/>
          <w:szCs w:val="24"/>
        </w:rPr>
        <w:t>- организации проведения работ повышенной опасности;</w:t>
      </w:r>
    </w:p>
    <w:p w:rsidR="003B0083" w:rsidRPr="00B4620E" w:rsidRDefault="00FE0E91" w:rsidP="00FB33AB">
      <w:pPr>
        <w:spacing w:after="0" w:line="240" w:lineRule="auto"/>
        <w:ind w:firstLine="708"/>
        <w:contextualSpacing/>
        <w:jc w:val="both"/>
        <w:rPr>
          <w:rFonts w:ascii="Times New Roman" w:hAnsi="Times New Roman"/>
          <w:sz w:val="24"/>
          <w:szCs w:val="24"/>
        </w:rPr>
      </w:pPr>
      <w:r w:rsidRPr="00B4620E">
        <w:rPr>
          <w:rFonts w:ascii="Times New Roman" w:hAnsi="Times New Roman"/>
          <w:spacing w:val="-6"/>
          <w:sz w:val="24"/>
          <w:szCs w:val="24"/>
        </w:rPr>
        <w:t>- организации обучения работников организации по вопросам, направленным на обеспечения безопасности.</w:t>
      </w:r>
    </w:p>
    <w:p w:rsidR="003B0083" w:rsidRPr="00B4620E" w:rsidRDefault="003B0083" w:rsidP="00FB33AB">
      <w:pPr>
        <w:spacing w:after="0" w:line="240" w:lineRule="auto"/>
        <w:ind w:firstLine="708"/>
        <w:contextualSpacing/>
        <w:jc w:val="both"/>
        <w:rPr>
          <w:rFonts w:ascii="Times New Roman" w:hAnsi="Times New Roman"/>
          <w:sz w:val="24"/>
          <w:szCs w:val="24"/>
        </w:rPr>
      </w:pPr>
    </w:p>
    <w:p w:rsidR="003B0083" w:rsidRPr="00B4620E" w:rsidRDefault="00FE0E91" w:rsidP="00B4620E">
      <w:pPr>
        <w:spacing w:after="0" w:line="240" w:lineRule="auto"/>
        <w:ind w:firstLine="708"/>
        <w:contextualSpacing/>
        <w:jc w:val="both"/>
        <w:rPr>
          <w:rFonts w:ascii="Times New Roman" w:hAnsi="Times New Roman"/>
          <w:sz w:val="24"/>
          <w:szCs w:val="24"/>
        </w:rPr>
      </w:pPr>
      <w:r w:rsidRPr="00B4620E">
        <w:rPr>
          <w:rFonts w:ascii="Times New Roman" w:hAnsi="Times New Roman"/>
          <w:sz w:val="24"/>
          <w:szCs w:val="24"/>
          <w:u w:val="single"/>
        </w:rPr>
        <w:t>Процесс изучения дисциплины направлен на формирование следующих компетенций:</w:t>
      </w:r>
    </w:p>
    <w:p w:rsidR="003B0083" w:rsidRPr="00B4620E" w:rsidRDefault="00FE0E91" w:rsidP="00B4620E">
      <w:pPr>
        <w:spacing w:after="0" w:line="240" w:lineRule="auto"/>
        <w:ind w:firstLine="708"/>
        <w:contextualSpacing/>
        <w:jc w:val="both"/>
        <w:rPr>
          <w:rFonts w:ascii="Times New Roman" w:hAnsi="Times New Roman"/>
          <w:sz w:val="24"/>
          <w:szCs w:val="24"/>
        </w:rPr>
      </w:pPr>
      <w:r w:rsidRPr="00B4620E">
        <w:rPr>
          <w:rFonts w:ascii="Times New Roman" w:hAnsi="Times New Roman"/>
          <w:sz w:val="24"/>
          <w:szCs w:val="24"/>
        </w:rPr>
        <w:lastRenderedPageBreak/>
        <w:t>способностью применять действующие нормативные правовые акты для решения задач обеспечения безопасности объектов защиты (ПК-4);</w:t>
      </w:r>
    </w:p>
    <w:p w:rsidR="003B0083" w:rsidRPr="00B4620E" w:rsidRDefault="003B0083" w:rsidP="00B4620E">
      <w:pPr>
        <w:spacing w:after="0" w:line="240" w:lineRule="auto"/>
        <w:contextualSpacing/>
        <w:jc w:val="both"/>
        <w:rPr>
          <w:rFonts w:ascii="Times New Roman" w:hAnsi="Times New Roman"/>
          <w:sz w:val="24"/>
          <w:szCs w:val="24"/>
        </w:rPr>
      </w:pPr>
    </w:p>
    <w:p w:rsidR="003B0083" w:rsidRPr="00B4620E" w:rsidRDefault="00FE0E91" w:rsidP="00B4620E">
      <w:pPr>
        <w:spacing w:after="0" w:line="240" w:lineRule="auto"/>
        <w:contextualSpacing/>
        <w:jc w:val="both"/>
        <w:rPr>
          <w:rFonts w:ascii="Times New Roman" w:hAnsi="Times New Roman"/>
          <w:sz w:val="24"/>
          <w:szCs w:val="24"/>
          <w:u w:val="single"/>
        </w:rPr>
      </w:pPr>
      <w:r w:rsidRPr="00B4620E">
        <w:rPr>
          <w:rFonts w:ascii="Times New Roman" w:hAnsi="Times New Roman"/>
          <w:sz w:val="24"/>
          <w:szCs w:val="24"/>
        </w:rPr>
        <w:tab/>
      </w:r>
      <w:r w:rsidRPr="00B4620E">
        <w:rPr>
          <w:rFonts w:ascii="Times New Roman" w:hAnsi="Times New Roman"/>
          <w:sz w:val="24"/>
          <w:szCs w:val="24"/>
          <w:u w:val="single"/>
        </w:rPr>
        <w:t>Объем дисциплины и виды учебной работы</w:t>
      </w:r>
    </w:p>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Общая трудоемкость дисциплины составляет 15 часов.</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785"/>
        <w:gridCol w:w="4786"/>
      </w:tblGrid>
      <w:tr w:rsidR="003B0083" w:rsidRPr="00B4620E">
        <w:tc>
          <w:tcPr>
            <w:tcW w:w="4785"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Вид учебной работы</w:t>
            </w:r>
          </w:p>
        </w:tc>
        <w:tc>
          <w:tcPr>
            <w:tcW w:w="4786"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Всего часов</w:t>
            </w:r>
          </w:p>
        </w:tc>
      </w:tr>
      <w:tr w:rsidR="003B0083" w:rsidRPr="00B4620E">
        <w:tc>
          <w:tcPr>
            <w:tcW w:w="4785"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Аудиторные занятия</w:t>
            </w:r>
          </w:p>
        </w:tc>
        <w:tc>
          <w:tcPr>
            <w:tcW w:w="4786"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6</w:t>
            </w:r>
          </w:p>
        </w:tc>
      </w:tr>
      <w:tr w:rsidR="003B0083" w:rsidRPr="00B4620E">
        <w:tc>
          <w:tcPr>
            <w:tcW w:w="4785"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В том числе:</w:t>
            </w:r>
          </w:p>
        </w:tc>
        <w:tc>
          <w:tcPr>
            <w:tcW w:w="4786" w:type="dxa"/>
          </w:tcPr>
          <w:p w:rsidR="003B0083" w:rsidRPr="00B4620E" w:rsidRDefault="003B0083" w:rsidP="00B4620E">
            <w:pPr>
              <w:spacing w:after="0" w:line="240" w:lineRule="auto"/>
              <w:contextualSpacing/>
              <w:jc w:val="center"/>
              <w:rPr>
                <w:rFonts w:ascii="Times New Roman" w:hAnsi="Times New Roman"/>
                <w:sz w:val="24"/>
                <w:szCs w:val="24"/>
              </w:rPr>
            </w:pPr>
          </w:p>
        </w:tc>
      </w:tr>
      <w:tr w:rsidR="003B0083" w:rsidRPr="00B4620E">
        <w:trPr>
          <w:trHeight w:val="211"/>
        </w:trPr>
        <w:tc>
          <w:tcPr>
            <w:tcW w:w="4785"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Лекции</w:t>
            </w:r>
          </w:p>
        </w:tc>
        <w:tc>
          <w:tcPr>
            <w:tcW w:w="4786"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4</w:t>
            </w:r>
          </w:p>
        </w:tc>
      </w:tr>
      <w:tr w:rsidR="003B0083" w:rsidRPr="00B4620E">
        <w:tc>
          <w:tcPr>
            <w:tcW w:w="4785"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Практические занятия</w:t>
            </w:r>
          </w:p>
        </w:tc>
        <w:tc>
          <w:tcPr>
            <w:tcW w:w="4786"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2</w:t>
            </w:r>
          </w:p>
        </w:tc>
      </w:tr>
      <w:tr w:rsidR="003B0083" w:rsidRPr="00B4620E">
        <w:tc>
          <w:tcPr>
            <w:tcW w:w="4785"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Самостоятельная работа</w:t>
            </w:r>
          </w:p>
        </w:tc>
        <w:tc>
          <w:tcPr>
            <w:tcW w:w="4786"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9</w:t>
            </w:r>
          </w:p>
        </w:tc>
      </w:tr>
      <w:tr w:rsidR="003B0083" w:rsidRPr="00B4620E">
        <w:tc>
          <w:tcPr>
            <w:tcW w:w="4785"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 xml:space="preserve">Вид промежуточной аттестации </w:t>
            </w:r>
          </w:p>
        </w:tc>
        <w:tc>
          <w:tcPr>
            <w:tcW w:w="4786"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зачет</w:t>
            </w:r>
          </w:p>
        </w:tc>
      </w:tr>
      <w:tr w:rsidR="003B0083" w:rsidRPr="00B4620E">
        <w:tc>
          <w:tcPr>
            <w:tcW w:w="4785"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Общая трудоемкость</w:t>
            </w:r>
          </w:p>
        </w:tc>
        <w:tc>
          <w:tcPr>
            <w:tcW w:w="4786"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15</w:t>
            </w:r>
          </w:p>
        </w:tc>
      </w:tr>
    </w:tbl>
    <w:p w:rsidR="003B0083" w:rsidRPr="00B4620E" w:rsidRDefault="003B0083" w:rsidP="00B4620E">
      <w:pPr>
        <w:spacing w:after="0" w:line="240" w:lineRule="auto"/>
        <w:ind w:firstLine="708"/>
        <w:contextualSpacing/>
        <w:rPr>
          <w:rFonts w:ascii="Times New Roman" w:hAnsi="Times New Roman"/>
          <w:sz w:val="24"/>
          <w:szCs w:val="24"/>
          <w:u w:val="single"/>
        </w:rPr>
      </w:pPr>
    </w:p>
    <w:p w:rsidR="003B0083" w:rsidRPr="00B4620E" w:rsidRDefault="00FE0E91" w:rsidP="00B4620E">
      <w:pPr>
        <w:spacing w:after="0" w:line="240" w:lineRule="auto"/>
        <w:ind w:firstLine="708"/>
        <w:contextualSpacing/>
        <w:rPr>
          <w:rFonts w:ascii="Times New Roman" w:hAnsi="Times New Roman"/>
          <w:sz w:val="24"/>
          <w:szCs w:val="24"/>
        </w:rPr>
      </w:pPr>
      <w:r w:rsidRPr="00B4620E">
        <w:rPr>
          <w:rFonts w:ascii="Times New Roman" w:hAnsi="Times New Roman"/>
          <w:sz w:val="24"/>
          <w:szCs w:val="24"/>
          <w:u w:val="single"/>
        </w:rPr>
        <w:t>Структура дисциплины</w:t>
      </w:r>
    </w:p>
    <w:p w:rsidR="003B0083" w:rsidRPr="00B4620E" w:rsidRDefault="003B0083" w:rsidP="00B4620E">
      <w:pPr>
        <w:spacing w:after="0" w:line="240" w:lineRule="auto"/>
        <w:contextualSpacing/>
        <w:rPr>
          <w:rFonts w:ascii="Times New Roman" w:hAnsi="Times New Roman"/>
          <w:sz w:val="24"/>
          <w:szCs w:val="24"/>
        </w:rPr>
      </w:pPr>
    </w:p>
    <w:tbl>
      <w:tblPr>
        <w:tblStyle w:val="af9"/>
        <w:tblW w:w="0" w:type="auto"/>
        <w:tblLook w:val="04A0" w:firstRow="1" w:lastRow="0" w:firstColumn="1" w:lastColumn="0" w:noHBand="0" w:noVBand="1"/>
      </w:tblPr>
      <w:tblGrid>
        <w:gridCol w:w="560"/>
        <w:gridCol w:w="3212"/>
        <w:gridCol w:w="819"/>
        <w:gridCol w:w="1055"/>
        <w:gridCol w:w="1783"/>
        <w:gridCol w:w="2142"/>
      </w:tblGrid>
      <w:tr w:rsidR="003B0083" w:rsidRPr="00B4620E">
        <w:tc>
          <w:tcPr>
            <w:tcW w:w="0" w:type="auto"/>
            <w:vMerge w:val="restart"/>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w:t>
            </w:r>
          </w:p>
          <w:p w:rsidR="003B0083" w:rsidRPr="00B4620E" w:rsidRDefault="00FE0E91" w:rsidP="00B4620E">
            <w:pPr>
              <w:spacing w:after="0" w:line="240" w:lineRule="auto"/>
              <w:contextualSpacing/>
              <w:jc w:val="center"/>
              <w:rPr>
                <w:rFonts w:ascii="Times New Roman" w:hAnsi="Times New Roman"/>
                <w:sz w:val="24"/>
                <w:szCs w:val="24"/>
              </w:rPr>
            </w:pPr>
            <w:proofErr w:type="gramStart"/>
            <w:r w:rsidRPr="00B4620E">
              <w:rPr>
                <w:rFonts w:ascii="Times New Roman" w:hAnsi="Times New Roman"/>
                <w:b/>
                <w:sz w:val="24"/>
                <w:szCs w:val="24"/>
              </w:rPr>
              <w:t>п</w:t>
            </w:r>
            <w:proofErr w:type="gramEnd"/>
            <w:r w:rsidRPr="00B4620E">
              <w:rPr>
                <w:rFonts w:ascii="Times New Roman" w:hAnsi="Times New Roman"/>
                <w:b/>
                <w:sz w:val="24"/>
                <w:szCs w:val="24"/>
              </w:rPr>
              <w:t>/п</w:t>
            </w:r>
          </w:p>
        </w:tc>
        <w:tc>
          <w:tcPr>
            <w:tcW w:w="0" w:type="auto"/>
            <w:vMerge w:val="restart"/>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Наименование раздела (модуля) дисциплины</w:t>
            </w:r>
          </w:p>
        </w:tc>
        <w:tc>
          <w:tcPr>
            <w:tcW w:w="0" w:type="auto"/>
            <w:gridSpan w:val="4"/>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Количество часов</w:t>
            </w:r>
          </w:p>
        </w:tc>
      </w:tr>
      <w:tr w:rsidR="003B0083" w:rsidRPr="00B4620E">
        <w:trPr>
          <w:trHeight w:val="276"/>
        </w:trPr>
        <w:tc>
          <w:tcPr>
            <w:tcW w:w="0" w:type="auto"/>
            <w:vMerge/>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0" w:type="auto"/>
            <w:vMerge/>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0" w:type="auto"/>
            <w:vMerge w:val="restart"/>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Всего</w:t>
            </w:r>
          </w:p>
        </w:tc>
        <w:tc>
          <w:tcPr>
            <w:tcW w:w="0" w:type="auto"/>
            <w:gridSpan w:val="3"/>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в том числе</w:t>
            </w:r>
          </w:p>
        </w:tc>
      </w:tr>
      <w:tr w:rsidR="003B0083" w:rsidRPr="00B4620E">
        <w:tc>
          <w:tcPr>
            <w:tcW w:w="0" w:type="auto"/>
            <w:vMerge/>
            <w:vAlign w:val="center"/>
          </w:tcPr>
          <w:p w:rsidR="003B0083" w:rsidRPr="00B4620E" w:rsidRDefault="003B0083" w:rsidP="00B4620E">
            <w:pPr>
              <w:spacing w:after="0" w:line="240" w:lineRule="auto"/>
              <w:contextualSpacing/>
              <w:jc w:val="center"/>
              <w:rPr>
                <w:rFonts w:ascii="Times New Roman" w:hAnsi="Times New Roman"/>
                <w:color w:val="FF0000"/>
                <w:sz w:val="24"/>
                <w:szCs w:val="24"/>
              </w:rPr>
            </w:pPr>
          </w:p>
        </w:tc>
        <w:tc>
          <w:tcPr>
            <w:tcW w:w="0" w:type="auto"/>
            <w:vMerge/>
            <w:vAlign w:val="center"/>
          </w:tcPr>
          <w:p w:rsidR="003B0083" w:rsidRPr="00B4620E" w:rsidRDefault="003B0083" w:rsidP="00B4620E">
            <w:pPr>
              <w:spacing w:after="0" w:line="240" w:lineRule="auto"/>
              <w:contextualSpacing/>
              <w:jc w:val="center"/>
              <w:rPr>
                <w:rFonts w:ascii="Times New Roman" w:hAnsi="Times New Roman"/>
                <w:color w:val="FF0000"/>
                <w:sz w:val="24"/>
                <w:szCs w:val="24"/>
              </w:rPr>
            </w:pPr>
          </w:p>
        </w:tc>
        <w:tc>
          <w:tcPr>
            <w:tcW w:w="0" w:type="auto"/>
            <w:vMerge/>
            <w:vAlign w:val="center"/>
          </w:tcPr>
          <w:p w:rsidR="003B0083" w:rsidRPr="00B4620E" w:rsidRDefault="003B0083" w:rsidP="00B4620E">
            <w:pPr>
              <w:spacing w:after="0" w:line="240" w:lineRule="auto"/>
              <w:contextualSpacing/>
              <w:jc w:val="center"/>
              <w:rPr>
                <w:rFonts w:ascii="Times New Roman" w:hAnsi="Times New Roman"/>
                <w:color w:val="FF0000"/>
                <w:sz w:val="24"/>
                <w:szCs w:val="24"/>
              </w:rPr>
            </w:pPr>
          </w:p>
        </w:tc>
        <w:tc>
          <w:tcPr>
            <w:tcW w:w="0" w:type="auto"/>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Лекции</w:t>
            </w:r>
          </w:p>
        </w:tc>
        <w:tc>
          <w:tcPr>
            <w:tcW w:w="0" w:type="auto"/>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Практические</w:t>
            </w:r>
          </w:p>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занятия</w:t>
            </w:r>
          </w:p>
        </w:tc>
        <w:tc>
          <w:tcPr>
            <w:tcW w:w="0" w:type="auto"/>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Самостоятельная</w:t>
            </w:r>
          </w:p>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работа</w:t>
            </w:r>
          </w:p>
        </w:tc>
      </w:tr>
      <w:tr w:rsidR="003B0083" w:rsidRPr="00B4620E">
        <w:tc>
          <w:tcPr>
            <w:tcW w:w="0" w:type="auto"/>
          </w:tcPr>
          <w:p w:rsidR="003B0083" w:rsidRPr="00B4620E" w:rsidRDefault="00FE0E91" w:rsidP="00B4620E">
            <w:pPr>
              <w:spacing w:after="0" w:line="240" w:lineRule="auto"/>
              <w:contextualSpacing/>
              <w:jc w:val="center"/>
              <w:rPr>
                <w:rFonts w:ascii="Times New Roman" w:hAnsi="Times New Roman"/>
                <w:color w:val="000000"/>
                <w:sz w:val="24"/>
                <w:szCs w:val="24"/>
              </w:rPr>
            </w:pPr>
            <w:r w:rsidRPr="00B4620E">
              <w:rPr>
                <w:rFonts w:ascii="Times New Roman" w:hAnsi="Times New Roman"/>
                <w:color w:val="000000" w:themeColor="text1"/>
                <w:sz w:val="24"/>
                <w:szCs w:val="24"/>
              </w:rPr>
              <w:t>1</w:t>
            </w:r>
          </w:p>
        </w:tc>
        <w:tc>
          <w:tcPr>
            <w:tcW w:w="0" w:type="auto"/>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 xml:space="preserve">Раздел 1. </w:t>
            </w:r>
            <w:r w:rsidRPr="00B4620E">
              <w:rPr>
                <w:rFonts w:ascii="Times New Roman" w:hAnsi="Times New Roman"/>
                <w:spacing w:val="-4"/>
                <w:sz w:val="24"/>
                <w:szCs w:val="24"/>
              </w:rPr>
              <w:t xml:space="preserve">Основы организации проведения </w:t>
            </w:r>
            <w:r w:rsidRPr="00B4620E">
              <w:rPr>
                <w:rFonts w:ascii="Times New Roman" w:hAnsi="Times New Roman"/>
                <w:sz w:val="24"/>
                <w:szCs w:val="24"/>
              </w:rPr>
              <w:t>аттестации персонала по охране тру</w:t>
            </w:r>
          </w:p>
        </w:tc>
        <w:tc>
          <w:tcPr>
            <w:tcW w:w="0" w:type="auto"/>
            <w:vAlign w:val="center"/>
          </w:tcPr>
          <w:p w:rsidR="003B0083" w:rsidRPr="00B4620E" w:rsidRDefault="00FE0E91" w:rsidP="00B4620E">
            <w:pPr>
              <w:spacing w:after="0" w:line="240" w:lineRule="auto"/>
              <w:contextualSpacing/>
              <w:jc w:val="center"/>
              <w:rPr>
                <w:rFonts w:ascii="Times New Roman" w:hAnsi="Times New Roman"/>
                <w:color w:val="000000"/>
                <w:sz w:val="24"/>
                <w:szCs w:val="24"/>
                <w:lang w:val="en-US"/>
              </w:rPr>
            </w:pPr>
            <w:r w:rsidRPr="00B4620E">
              <w:rPr>
                <w:rFonts w:ascii="Times New Roman" w:hAnsi="Times New Roman"/>
                <w:color w:val="000000" w:themeColor="text1"/>
                <w:sz w:val="24"/>
                <w:szCs w:val="24"/>
                <w:lang w:val="en-US"/>
              </w:rPr>
              <w:t>8</w:t>
            </w:r>
          </w:p>
        </w:tc>
        <w:tc>
          <w:tcPr>
            <w:tcW w:w="0" w:type="auto"/>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2</w:t>
            </w:r>
          </w:p>
        </w:tc>
        <w:tc>
          <w:tcPr>
            <w:tcW w:w="0" w:type="auto"/>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w:t>
            </w:r>
          </w:p>
        </w:tc>
        <w:tc>
          <w:tcPr>
            <w:tcW w:w="0" w:type="auto"/>
            <w:vAlign w:val="center"/>
          </w:tcPr>
          <w:p w:rsidR="003B0083" w:rsidRPr="00B4620E" w:rsidRDefault="00FE0E91" w:rsidP="00B4620E">
            <w:pPr>
              <w:spacing w:after="0" w:line="240" w:lineRule="auto"/>
              <w:contextualSpacing/>
              <w:jc w:val="center"/>
              <w:rPr>
                <w:rFonts w:ascii="Times New Roman" w:hAnsi="Times New Roman"/>
                <w:sz w:val="24"/>
                <w:szCs w:val="24"/>
                <w:lang w:val="en-US"/>
              </w:rPr>
            </w:pPr>
            <w:r w:rsidRPr="00B4620E">
              <w:rPr>
                <w:rFonts w:ascii="Times New Roman" w:hAnsi="Times New Roman"/>
                <w:sz w:val="24"/>
                <w:szCs w:val="24"/>
                <w:lang w:val="en-US"/>
              </w:rPr>
              <w:t>6</w:t>
            </w:r>
          </w:p>
        </w:tc>
      </w:tr>
      <w:tr w:rsidR="003B0083" w:rsidRPr="00B4620E">
        <w:tc>
          <w:tcPr>
            <w:tcW w:w="0" w:type="auto"/>
          </w:tcPr>
          <w:p w:rsidR="003B0083" w:rsidRPr="00B4620E" w:rsidRDefault="00FE0E91" w:rsidP="00B4620E">
            <w:pPr>
              <w:spacing w:after="0" w:line="240" w:lineRule="auto"/>
              <w:contextualSpacing/>
              <w:jc w:val="center"/>
              <w:rPr>
                <w:rFonts w:ascii="Times New Roman" w:hAnsi="Times New Roman"/>
                <w:color w:val="000000"/>
                <w:sz w:val="24"/>
                <w:szCs w:val="24"/>
              </w:rPr>
            </w:pPr>
            <w:r w:rsidRPr="00B4620E">
              <w:rPr>
                <w:rFonts w:ascii="Times New Roman" w:hAnsi="Times New Roman"/>
                <w:color w:val="000000" w:themeColor="text1"/>
                <w:sz w:val="24"/>
                <w:szCs w:val="24"/>
              </w:rPr>
              <w:t>2</w:t>
            </w:r>
          </w:p>
        </w:tc>
        <w:tc>
          <w:tcPr>
            <w:tcW w:w="0" w:type="auto"/>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Раздел 2. Оформление результатов аттестации персонала по охране труда</w:t>
            </w:r>
          </w:p>
        </w:tc>
        <w:tc>
          <w:tcPr>
            <w:tcW w:w="0" w:type="auto"/>
            <w:vAlign w:val="center"/>
          </w:tcPr>
          <w:p w:rsidR="003B0083" w:rsidRPr="00B4620E" w:rsidRDefault="00FE0E91" w:rsidP="00B4620E">
            <w:pPr>
              <w:spacing w:after="0" w:line="240" w:lineRule="auto"/>
              <w:contextualSpacing/>
              <w:jc w:val="center"/>
              <w:rPr>
                <w:rFonts w:ascii="Times New Roman" w:hAnsi="Times New Roman"/>
                <w:color w:val="000000"/>
                <w:sz w:val="24"/>
                <w:szCs w:val="24"/>
                <w:lang w:val="en-US"/>
              </w:rPr>
            </w:pPr>
            <w:r w:rsidRPr="00B4620E">
              <w:rPr>
                <w:rFonts w:ascii="Times New Roman" w:hAnsi="Times New Roman"/>
                <w:color w:val="000000" w:themeColor="text1"/>
                <w:sz w:val="24"/>
                <w:szCs w:val="24"/>
                <w:lang w:val="en-US"/>
              </w:rPr>
              <w:t>7</w:t>
            </w:r>
          </w:p>
        </w:tc>
        <w:tc>
          <w:tcPr>
            <w:tcW w:w="0" w:type="auto"/>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2</w:t>
            </w:r>
          </w:p>
        </w:tc>
        <w:tc>
          <w:tcPr>
            <w:tcW w:w="0" w:type="auto"/>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2</w:t>
            </w:r>
          </w:p>
        </w:tc>
        <w:tc>
          <w:tcPr>
            <w:tcW w:w="0" w:type="auto"/>
            <w:vAlign w:val="center"/>
          </w:tcPr>
          <w:p w:rsidR="003B0083" w:rsidRPr="00B4620E" w:rsidRDefault="00FE0E91" w:rsidP="00B4620E">
            <w:pPr>
              <w:spacing w:after="0" w:line="240" w:lineRule="auto"/>
              <w:contextualSpacing/>
              <w:jc w:val="center"/>
              <w:rPr>
                <w:rFonts w:ascii="Times New Roman" w:hAnsi="Times New Roman"/>
                <w:sz w:val="24"/>
                <w:szCs w:val="24"/>
                <w:lang w:val="en-US"/>
              </w:rPr>
            </w:pPr>
            <w:r w:rsidRPr="00B4620E">
              <w:rPr>
                <w:rFonts w:ascii="Times New Roman" w:hAnsi="Times New Roman"/>
                <w:sz w:val="24"/>
                <w:szCs w:val="24"/>
                <w:lang w:val="en-US"/>
              </w:rPr>
              <w:t>3</w:t>
            </w:r>
          </w:p>
        </w:tc>
      </w:tr>
    </w:tbl>
    <w:p w:rsidR="003B0083" w:rsidRPr="00B4620E" w:rsidRDefault="003B0083" w:rsidP="00B4620E">
      <w:pPr>
        <w:spacing w:after="0" w:line="240" w:lineRule="auto"/>
        <w:contextualSpacing/>
        <w:rPr>
          <w:rFonts w:ascii="Times New Roman" w:hAnsi="Times New Roman"/>
          <w:sz w:val="24"/>
          <w:szCs w:val="24"/>
        </w:rPr>
      </w:pPr>
    </w:p>
    <w:p w:rsidR="003B0083" w:rsidRPr="00B4620E" w:rsidRDefault="00FE0E91" w:rsidP="00B4620E">
      <w:pPr>
        <w:spacing w:after="0" w:line="240" w:lineRule="auto"/>
        <w:ind w:firstLine="708"/>
        <w:contextualSpacing/>
        <w:rPr>
          <w:rFonts w:ascii="Times New Roman" w:hAnsi="Times New Roman"/>
          <w:sz w:val="24"/>
          <w:szCs w:val="24"/>
          <w:u w:val="single"/>
        </w:rPr>
      </w:pPr>
      <w:r w:rsidRPr="00B4620E">
        <w:rPr>
          <w:rFonts w:ascii="Times New Roman" w:hAnsi="Times New Roman"/>
          <w:sz w:val="24"/>
          <w:szCs w:val="24"/>
          <w:u w:val="single"/>
        </w:rPr>
        <w:t>Содержание дисциплины</w:t>
      </w:r>
    </w:p>
    <w:p w:rsidR="003B0083" w:rsidRPr="00B4620E" w:rsidRDefault="003B0083" w:rsidP="00B4620E">
      <w:pPr>
        <w:spacing w:after="0" w:line="240" w:lineRule="auto"/>
        <w:ind w:firstLine="708"/>
        <w:contextualSpacing/>
        <w:rPr>
          <w:rFonts w:ascii="Times New Roman" w:hAnsi="Times New Roman"/>
          <w:color w:val="FF0000"/>
          <w:sz w:val="24"/>
          <w:szCs w:val="24"/>
        </w:rPr>
      </w:pPr>
    </w:p>
    <w:tbl>
      <w:tblPr>
        <w:tblW w:w="9459" w:type="dxa"/>
        <w:jc w:val="center"/>
        <w:tblBorders>
          <w:top w:val="single" w:sz="8" w:space="0" w:color="000000"/>
          <w:left w:val="single" w:sz="8" w:space="0" w:color="000000"/>
          <w:bottom w:val="single" w:sz="8" w:space="0" w:color="000000"/>
          <w:right w:val="single" w:sz="8" w:space="0" w:color="000000"/>
          <w:insideH w:val="none" w:sz="0" w:space="0" w:color="000000"/>
          <w:insideV w:val="none" w:sz="0" w:space="0" w:color="000000"/>
        </w:tblBorders>
        <w:tblLayout w:type="fixed"/>
        <w:tblLook w:val="04A0" w:firstRow="1" w:lastRow="0" w:firstColumn="1" w:lastColumn="0" w:noHBand="0" w:noVBand="1"/>
      </w:tblPr>
      <w:tblGrid>
        <w:gridCol w:w="1833"/>
        <w:gridCol w:w="7626"/>
      </w:tblGrid>
      <w:tr w:rsidR="003B0083" w:rsidRPr="00B4620E">
        <w:trPr>
          <w:trHeight w:val="489"/>
          <w:jc w:val="center"/>
        </w:trPr>
        <w:tc>
          <w:tcPr>
            <w:tcW w:w="1833" w:type="dxa"/>
            <w:tcBorders>
              <w:top w:val="single" w:sz="8" w:space="0" w:color="000000"/>
              <w:left w:val="single" w:sz="8" w:space="0" w:color="000000"/>
              <w:bottom w:val="single" w:sz="8" w:space="0" w:color="000000"/>
              <w:right w:val="single" w:sz="8" w:space="0" w:color="000000"/>
            </w:tcBorders>
            <w:vAlign w:val="center"/>
          </w:tcPr>
          <w:p w:rsidR="003B0083" w:rsidRPr="00B4620E" w:rsidRDefault="00FE0E91" w:rsidP="00B4620E">
            <w:pPr>
              <w:pStyle w:val="Default"/>
              <w:contextualSpacing/>
              <w:jc w:val="center"/>
              <w:rPr>
                <w:b/>
                <w:bCs/>
              </w:rPr>
            </w:pPr>
            <w:r w:rsidRPr="00B4620E">
              <w:rPr>
                <w:b/>
                <w:bCs/>
              </w:rPr>
              <w:t>Раздел дисциплины</w:t>
            </w:r>
          </w:p>
        </w:tc>
        <w:tc>
          <w:tcPr>
            <w:tcW w:w="7626" w:type="dxa"/>
            <w:tcBorders>
              <w:top w:val="single" w:sz="8" w:space="0" w:color="000000"/>
              <w:left w:val="single" w:sz="8" w:space="0" w:color="000000"/>
              <w:bottom w:val="single" w:sz="8" w:space="0" w:color="000000"/>
            </w:tcBorders>
            <w:vAlign w:val="center"/>
          </w:tcPr>
          <w:p w:rsidR="003B0083" w:rsidRPr="00B4620E" w:rsidRDefault="00FE0E91" w:rsidP="00B4620E">
            <w:pPr>
              <w:pStyle w:val="Default"/>
              <w:contextualSpacing/>
              <w:jc w:val="center"/>
              <w:rPr>
                <w:b/>
                <w:bCs/>
              </w:rPr>
            </w:pPr>
            <w:r w:rsidRPr="00B4620E">
              <w:rPr>
                <w:b/>
                <w:bCs/>
              </w:rPr>
              <w:t>Содержание раздела в дидактических единицах</w:t>
            </w:r>
          </w:p>
        </w:tc>
      </w:tr>
      <w:tr w:rsidR="003B0083" w:rsidRPr="00B4620E">
        <w:trPr>
          <w:trHeight w:val="167"/>
          <w:jc w:val="center"/>
        </w:trPr>
        <w:tc>
          <w:tcPr>
            <w:tcW w:w="1833" w:type="dxa"/>
            <w:tcBorders>
              <w:top w:val="single" w:sz="4" w:space="0" w:color="000000"/>
              <w:left w:val="single" w:sz="8" w:space="0" w:color="000000"/>
              <w:bottom w:val="single" w:sz="4" w:space="0" w:color="000000"/>
              <w:right w:val="single" w:sz="8" w:space="0" w:color="000000"/>
            </w:tcBorders>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 xml:space="preserve">Раздел 1. </w:t>
            </w:r>
            <w:r w:rsidRPr="00B4620E">
              <w:rPr>
                <w:rFonts w:ascii="Times New Roman" w:hAnsi="Times New Roman"/>
                <w:spacing w:val="-4"/>
                <w:sz w:val="24"/>
                <w:szCs w:val="24"/>
              </w:rPr>
              <w:t xml:space="preserve">Основы организации проведения </w:t>
            </w:r>
            <w:r w:rsidRPr="00B4620E">
              <w:rPr>
                <w:rFonts w:ascii="Times New Roman" w:hAnsi="Times New Roman"/>
                <w:sz w:val="24"/>
                <w:szCs w:val="24"/>
              </w:rPr>
              <w:t>аттестации персонала по охране труд</w:t>
            </w:r>
          </w:p>
        </w:tc>
        <w:tc>
          <w:tcPr>
            <w:tcW w:w="7626" w:type="dxa"/>
            <w:tcBorders>
              <w:top w:val="single" w:sz="4" w:space="0" w:color="000000"/>
              <w:left w:val="single" w:sz="8" w:space="0" w:color="000000"/>
              <w:bottom w:val="single" w:sz="4" w:space="0" w:color="000000"/>
            </w:tcBorders>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pacing w:val="-4"/>
                <w:sz w:val="24"/>
                <w:szCs w:val="24"/>
              </w:rPr>
              <w:t xml:space="preserve">Организация обучения по охране труда и проверки знаний требований охраны труда работников организаций. Организация обучения по охране труда и проверки знаний требований охраны труда рабочих. Организация обучения по охране труда и проверки знаний требований охраны труда руководителей и специалистов. Порядок обучения по охране труда. Проведение инструктажа по охране труда. Обучение работников рабочих профессий. Порядок, форма, периодичность и продолжительность обучения по охране труда и проверки знаний. Обучение руководителей и специалистов. Порядок, форма, периодичность и продолжительность обучения по охране труда и проверки знаний. Виды и содержание инструктажей работников по охране труда. Порядок разработки, согласования и утверждения программ по охране труда. Пропаганда культуры охраны труда в организации. Перечень сотрудников, освобожденных от первичного инструктажа на рабочем месте. Список сотрудников, подлежащих обязательному обучению список сотрудников, подлежащих обязательному обучению сторонними организациями. Порядок заключения договоров со сторонними организациями. Проверка </w:t>
            </w:r>
            <w:r w:rsidRPr="00B4620E">
              <w:rPr>
                <w:rFonts w:ascii="Times New Roman" w:hAnsi="Times New Roman"/>
                <w:spacing w:val="-4"/>
                <w:sz w:val="24"/>
                <w:szCs w:val="24"/>
              </w:rPr>
              <w:lastRenderedPageBreak/>
              <w:t>знаний требований охраны труда. Ответственность за качество обучения по охране труда. Контроль за своевременным проведением проверки знаний.</w:t>
            </w:r>
          </w:p>
        </w:tc>
      </w:tr>
      <w:tr w:rsidR="003B0083" w:rsidRPr="00B4620E">
        <w:trPr>
          <w:trHeight w:val="122"/>
          <w:jc w:val="center"/>
        </w:trPr>
        <w:tc>
          <w:tcPr>
            <w:tcW w:w="1833" w:type="dxa"/>
            <w:tcBorders>
              <w:top w:val="single" w:sz="8" w:space="0" w:color="000000"/>
              <w:left w:val="single" w:sz="8" w:space="0" w:color="000000"/>
              <w:bottom w:val="single" w:sz="8" w:space="0" w:color="000000"/>
              <w:right w:val="single" w:sz="8" w:space="0" w:color="000000"/>
            </w:tcBorders>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lastRenderedPageBreak/>
              <w:t>Раздел 2. Оформление результатов аттестации персонала по охране труда</w:t>
            </w:r>
          </w:p>
        </w:tc>
        <w:tc>
          <w:tcPr>
            <w:tcW w:w="7626" w:type="dxa"/>
            <w:tcBorders>
              <w:top w:val="single" w:sz="8" w:space="0" w:color="000000"/>
              <w:left w:val="single" w:sz="8" w:space="0" w:color="000000"/>
              <w:bottom w:val="single" w:sz="8" w:space="0" w:color="000000"/>
            </w:tcBorders>
          </w:tcPr>
          <w:p w:rsidR="003B0083" w:rsidRPr="00B4620E" w:rsidRDefault="00FE0E91" w:rsidP="00B4620E">
            <w:pPr>
              <w:pStyle w:val="af2"/>
              <w:spacing w:after="0" w:line="240" w:lineRule="auto"/>
              <w:contextualSpacing/>
              <w:rPr>
                <w:rFonts w:ascii="Times New Roman" w:eastAsia="Times New Roman" w:hAnsi="Times New Roman"/>
                <w:sz w:val="24"/>
                <w:szCs w:val="24"/>
                <w:lang w:eastAsia="ru-RU"/>
              </w:rPr>
            </w:pPr>
            <w:r w:rsidRPr="00B4620E">
              <w:rPr>
                <w:rFonts w:ascii="Times New Roman" w:eastAsia="Times New Roman" w:hAnsi="Times New Roman"/>
                <w:spacing w:val="-4"/>
                <w:sz w:val="24"/>
                <w:szCs w:val="24"/>
                <w:lang w:eastAsia="ru-RU"/>
              </w:rPr>
              <w:t xml:space="preserve">Формирование сводной ведомости </w:t>
            </w:r>
            <w:r w:rsidRPr="00B4620E">
              <w:rPr>
                <w:rFonts w:ascii="Times New Roman" w:hAnsi="Times New Roman"/>
                <w:spacing w:val="-4"/>
                <w:sz w:val="24"/>
                <w:szCs w:val="24"/>
              </w:rPr>
              <w:t xml:space="preserve">Протоколы обучения. Регистрация проведения </w:t>
            </w:r>
            <w:r w:rsidRPr="00B4620E">
              <w:rPr>
                <w:rFonts w:ascii="Times New Roman" w:hAnsi="Times New Roman"/>
                <w:sz w:val="24"/>
                <w:szCs w:val="24"/>
              </w:rPr>
              <w:t xml:space="preserve">вводного, первичного инструктажа, повторного, внепланового и целевого инструктажей </w:t>
            </w:r>
          </w:p>
        </w:tc>
      </w:tr>
    </w:tbl>
    <w:p w:rsidR="003B0083" w:rsidRPr="00B4620E" w:rsidRDefault="003B0083" w:rsidP="00B4620E">
      <w:pPr>
        <w:spacing w:after="0" w:line="240" w:lineRule="auto"/>
        <w:contextualSpacing/>
        <w:rPr>
          <w:rFonts w:ascii="Times New Roman" w:hAnsi="Times New Roman"/>
          <w:sz w:val="24"/>
          <w:szCs w:val="24"/>
        </w:rPr>
      </w:pPr>
    </w:p>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Фонд оценочных средств</w:t>
      </w:r>
    </w:p>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FE0E91" w:rsidP="00B4620E">
      <w:pPr>
        <w:tabs>
          <w:tab w:val="left" w:pos="993"/>
        </w:tabs>
        <w:spacing w:after="0" w:line="240" w:lineRule="auto"/>
        <w:ind w:firstLine="709"/>
        <w:contextualSpacing/>
        <w:rPr>
          <w:rFonts w:ascii="Times New Roman" w:hAnsi="Times New Roman"/>
          <w:sz w:val="24"/>
          <w:szCs w:val="24"/>
        </w:rPr>
      </w:pPr>
      <w:r w:rsidRPr="00B4620E">
        <w:rPr>
          <w:rFonts w:ascii="Times New Roman" w:hAnsi="Times New Roman"/>
          <w:sz w:val="24"/>
          <w:szCs w:val="24"/>
          <w:u w:val="single"/>
        </w:rPr>
        <w:t xml:space="preserve">Вопросы </w:t>
      </w:r>
    </w:p>
    <w:p w:rsidR="003B0083" w:rsidRPr="00B4620E" w:rsidRDefault="00FE0E91" w:rsidP="00B4620E">
      <w:pPr>
        <w:pStyle w:val="aff"/>
        <w:numPr>
          <w:ilvl w:val="0"/>
          <w:numId w:val="22"/>
        </w:numPr>
        <w:shd w:val="clear" w:color="auto" w:fill="FFFFFF"/>
        <w:tabs>
          <w:tab w:val="left" w:pos="993"/>
        </w:tabs>
        <w:spacing w:after="0" w:line="240" w:lineRule="auto"/>
        <w:ind w:left="0" w:firstLine="567"/>
        <w:contextualSpacing/>
        <w:jc w:val="both"/>
        <w:rPr>
          <w:rFonts w:ascii="Times New Roman" w:hAnsi="Times New Roman"/>
          <w:sz w:val="24"/>
          <w:szCs w:val="24"/>
        </w:rPr>
      </w:pPr>
      <w:r w:rsidRPr="00B4620E">
        <w:rPr>
          <w:rFonts w:ascii="Times New Roman" w:hAnsi="Times New Roman"/>
          <w:bCs/>
          <w:sz w:val="24"/>
          <w:szCs w:val="24"/>
        </w:rPr>
        <w:t xml:space="preserve">Вводный инструктаж. Его содержание, проведение, оформление документации. </w:t>
      </w:r>
    </w:p>
    <w:p w:rsidR="003B0083" w:rsidRPr="00B4620E" w:rsidRDefault="00FE0E91" w:rsidP="00B4620E">
      <w:pPr>
        <w:pStyle w:val="aff"/>
        <w:numPr>
          <w:ilvl w:val="0"/>
          <w:numId w:val="22"/>
        </w:numPr>
        <w:shd w:val="clear" w:color="auto" w:fill="FFFFFF"/>
        <w:tabs>
          <w:tab w:val="left" w:pos="993"/>
        </w:tabs>
        <w:spacing w:after="0" w:line="240" w:lineRule="auto"/>
        <w:ind w:left="0" w:firstLine="567"/>
        <w:contextualSpacing/>
        <w:jc w:val="both"/>
        <w:rPr>
          <w:rFonts w:ascii="Times New Roman" w:hAnsi="Times New Roman"/>
          <w:sz w:val="24"/>
          <w:szCs w:val="24"/>
        </w:rPr>
      </w:pPr>
      <w:r w:rsidRPr="00B4620E">
        <w:rPr>
          <w:rFonts w:ascii="Times New Roman" w:hAnsi="Times New Roman"/>
          <w:bCs/>
          <w:sz w:val="24"/>
          <w:szCs w:val="24"/>
        </w:rPr>
        <w:t>Первичный инструктаж на рабочем месте. Его содержание, проведение, оформление документации.</w:t>
      </w:r>
    </w:p>
    <w:p w:rsidR="003B0083" w:rsidRPr="00B4620E" w:rsidRDefault="00FE0E91" w:rsidP="00B4620E">
      <w:pPr>
        <w:pStyle w:val="aff"/>
        <w:numPr>
          <w:ilvl w:val="0"/>
          <w:numId w:val="22"/>
        </w:numPr>
        <w:shd w:val="clear" w:color="auto" w:fill="FFFFFF"/>
        <w:tabs>
          <w:tab w:val="left" w:pos="993"/>
        </w:tabs>
        <w:spacing w:after="0" w:line="240" w:lineRule="auto"/>
        <w:ind w:left="0" w:firstLine="567"/>
        <w:contextualSpacing/>
        <w:jc w:val="both"/>
        <w:rPr>
          <w:rFonts w:ascii="Times New Roman" w:hAnsi="Times New Roman"/>
          <w:sz w:val="24"/>
          <w:szCs w:val="24"/>
        </w:rPr>
      </w:pPr>
      <w:r w:rsidRPr="00B4620E">
        <w:rPr>
          <w:rFonts w:ascii="Times New Roman" w:hAnsi="Times New Roman"/>
          <w:bCs/>
          <w:sz w:val="24"/>
          <w:szCs w:val="24"/>
        </w:rPr>
        <w:t>Повторный инструктаж и внеплановый инструктаж. Их содержание, проведение и оформление документации.</w:t>
      </w:r>
    </w:p>
    <w:p w:rsidR="003B0083" w:rsidRPr="00B4620E" w:rsidRDefault="00FE0E91" w:rsidP="00B4620E">
      <w:pPr>
        <w:pStyle w:val="aff"/>
        <w:numPr>
          <w:ilvl w:val="0"/>
          <w:numId w:val="22"/>
        </w:numPr>
        <w:shd w:val="clear" w:color="auto" w:fill="FFFFFF"/>
        <w:tabs>
          <w:tab w:val="left" w:pos="993"/>
        </w:tabs>
        <w:spacing w:after="0" w:line="240" w:lineRule="auto"/>
        <w:ind w:left="0" w:firstLine="567"/>
        <w:contextualSpacing/>
        <w:jc w:val="both"/>
        <w:rPr>
          <w:rFonts w:ascii="Times New Roman" w:hAnsi="Times New Roman"/>
          <w:sz w:val="24"/>
          <w:szCs w:val="24"/>
        </w:rPr>
      </w:pPr>
      <w:r w:rsidRPr="00B4620E">
        <w:rPr>
          <w:rFonts w:ascii="Times New Roman" w:hAnsi="Times New Roman"/>
          <w:bCs/>
          <w:sz w:val="24"/>
          <w:szCs w:val="24"/>
        </w:rPr>
        <w:t>Целевой инструктаж, его проведение. Наряд-допуск, работы, требующие его оформления.</w:t>
      </w:r>
    </w:p>
    <w:p w:rsidR="003B0083" w:rsidRPr="00B4620E" w:rsidRDefault="00FE0E91" w:rsidP="00B4620E">
      <w:pPr>
        <w:numPr>
          <w:ilvl w:val="0"/>
          <w:numId w:val="22"/>
        </w:numPr>
        <w:tabs>
          <w:tab w:val="left" w:pos="993"/>
        </w:tabs>
        <w:spacing w:after="0" w:line="240" w:lineRule="auto"/>
        <w:ind w:left="0" w:firstLine="567"/>
        <w:contextualSpacing/>
        <w:jc w:val="both"/>
        <w:rPr>
          <w:rFonts w:ascii="Times New Roman" w:hAnsi="Times New Roman"/>
          <w:sz w:val="24"/>
          <w:szCs w:val="24"/>
        </w:rPr>
      </w:pPr>
      <w:r w:rsidRPr="00B4620E">
        <w:rPr>
          <w:rFonts w:ascii="Times New Roman" w:hAnsi="Times New Roman"/>
          <w:sz w:val="24"/>
          <w:szCs w:val="24"/>
        </w:rPr>
        <w:t>Цели и задачи аттестации персонала</w:t>
      </w:r>
    </w:p>
    <w:p w:rsidR="003B0083" w:rsidRPr="00B4620E" w:rsidRDefault="00FE0E91" w:rsidP="00B4620E">
      <w:pPr>
        <w:numPr>
          <w:ilvl w:val="0"/>
          <w:numId w:val="22"/>
        </w:numPr>
        <w:tabs>
          <w:tab w:val="left" w:pos="993"/>
        </w:tabs>
        <w:spacing w:after="0" w:line="240" w:lineRule="auto"/>
        <w:ind w:left="0" w:firstLine="567"/>
        <w:contextualSpacing/>
        <w:jc w:val="both"/>
        <w:rPr>
          <w:rFonts w:ascii="Times New Roman" w:hAnsi="Times New Roman"/>
          <w:sz w:val="24"/>
          <w:szCs w:val="24"/>
        </w:rPr>
      </w:pPr>
      <w:r w:rsidRPr="00B4620E">
        <w:rPr>
          <w:rFonts w:ascii="Times New Roman" w:hAnsi="Times New Roman"/>
          <w:sz w:val="24"/>
          <w:szCs w:val="24"/>
        </w:rPr>
        <w:t>Правовая ответственность при аттестации персонала</w:t>
      </w:r>
    </w:p>
    <w:p w:rsidR="003B0083" w:rsidRPr="00B4620E" w:rsidRDefault="00FE0E91" w:rsidP="00B4620E">
      <w:pPr>
        <w:numPr>
          <w:ilvl w:val="0"/>
          <w:numId w:val="22"/>
        </w:numPr>
        <w:tabs>
          <w:tab w:val="left" w:pos="993"/>
        </w:tabs>
        <w:spacing w:after="0" w:line="240" w:lineRule="auto"/>
        <w:ind w:left="0" w:firstLine="567"/>
        <w:contextualSpacing/>
        <w:jc w:val="both"/>
        <w:rPr>
          <w:rFonts w:ascii="Times New Roman" w:hAnsi="Times New Roman"/>
          <w:sz w:val="24"/>
          <w:szCs w:val="24"/>
        </w:rPr>
      </w:pPr>
      <w:r w:rsidRPr="00B4620E">
        <w:rPr>
          <w:rFonts w:ascii="Times New Roman" w:hAnsi="Times New Roman"/>
          <w:sz w:val="24"/>
          <w:szCs w:val="24"/>
        </w:rPr>
        <w:t>Федеральные законы в отношении персонала организаций отдельных отраслей экономической деятельности касающиеся аттестации персонала</w:t>
      </w:r>
    </w:p>
    <w:p w:rsidR="003B0083" w:rsidRPr="00B4620E" w:rsidRDefault="00FE0E91" w:rsidP="00B4620E">
      <w:pPr>
        <w:numPr>
          <w:ilvl w:val="0"/>
          <w:numId w:val="22"/>
        </w:numPr>
        <w:tabs>
          <w:tab w:val="left" w:pos="993"/>
        </w:tabs>
        <w:spacing w:after="0" w:line="240" w:lineRule="auto"/>
        <w:ind w:left="0" w:firstLine="567"/>
        <w:contextualSpacing/>
        <w:jc w:val="both"/>
        <w:rPr>
          <w:rFonts w:ascii="Times New Roman" w:hAnsi="Times New Roman"/>
          <w:sz w:val="24"/>
          <w:szCs w:val="24"/>
        </w:rPr>
      </w:pPr>
      <w:r w:rsidRPr="00B4620E">
        <w:rPr>
          <w:rFonts w:ascii="Times New Roman" w:hAnsi="Times New Roman"/>
          <w:sz w:val="24"/>
          <w:szCs w:val="24"/>
        </w:rPr>
        <w:t>Внутренние нормативные документы относящиеся аттестации персонала</w:t>
      </w:r>
    </w:p>
    <w:p w:rsidR="003B0083" w:rsidRPr="00B4620E" w:rsidRDefault="00FE0E91" w:rsidP="00B4620E">
      <w:pPr>
        <w:numPr>
          <w:ilvl w:val="0"/>
          <w:numId w:val="22"/>
        </w:numPr>
        <w:tabs>
          <w:tab w:val="left" w:pos="993"/>
        </w:tabs>
        <w:spacing w:after="0" w:line="240" w:lineRule="auto"/>
        <w:ind w:left="0" w:firstLine="567"/>
        <w:contextualSpacing/>
        <w:jc w:val="both"/>
        <w:rPr>
          <w:rFonts w:ascii="Times New Roman" w:hAnsi="Times New Roman"/>
          <w:sz w:val="24"/>
          <w:szCs w:val="24"/>
        </w:rPr>
      </w:pPr>
      <w:r w:rsidRPr="00B4620E">
        <w:rPr>
          <w:rFonts w:ascii="Times New Roman" w:hAnsi="Times New Roman"/>
          <w:sz w:val="24"/>
          <w:szCs w:val="24"/>
        </w:rPr>
        <w:t>Права и обязанности специалистов кадровых служб при аттестации персонала.</w:t>
      </w:r>
    </w:p>
    <w:p w:rsidR="003B0083" w:rsidRPr="00B4620E" w:rsidRDefault="00FE0E91" w:rsidP="00B4620E">
      <w:pPr>
        <w:numPr>
          <w:ilvl w:val="0"/>
          <w:numId w:val="22"/>
        </w:numPr>
        <w:tabs>
          <w:tab w:val="left" w:pos="993"/>
        </w:tabs>
        <w:spacing w:after="0" w:line="240" w:lineRule="auto"/>
        <w:ind w:left="0" w:firstLine="567"/>
        <w:contextualSpacing/>
        <w:jc w:val="both"/>
        <w:rPr>
          <w:rFonts w:ascii="Times New Roman" w:hAnsi="Times New Roman"/>
          <w:sz w:val="24"/>
          <w:szCs w:val="24"/>
        </w:rPr>
      </w:pPr>
      <w:r w:rsidRPr="00B4620E">
        <w:rPr>
          <w:rFonts w:ascii="Times New Roman" w:hAnsi="Times New Roman"/>
          <w:sz w:val="24"/>
          <w:szCs w:val="24"/>
        </w:rPr>
        <w:t>Права и обязанности специалистов службы охраны труда при аттестации персонала.</w:t>
      </w:r>
    </w:p>
    <w:p w:rsidR="003B0083" w:rsidRPr="00B4620E" w:rsidRDefault="00FE0E91" w:rsidP="00B4620E">
      <w:pPr>
        <w:numPr>
          <w:ilvl w:val="0"/>
          <w:numId w:val="22"/>
        </w:numPr>
        <w:tabs>
          <w:tab w:val="left" w:pos="993"/>
        </w:tabs>
        <w:spacing w:after="0" w:line="240" w:lineRule="auto"/>
        <w:ind w:left="0" w:firstLine="567"/>
        <w:contextualSpacing/>
        <w:jc w:val="both"/>
        <w:rPr>
          <w:rFonts w:ascii="Times New Roman" w:hAnsi="Times New Roman"/>
          <w:sz w:val="24"/>
          <w:szCs w:val="24"/>
        </w:rPr>
      </w:pPr>
      <w:r w:rsidRPr="00B4620E">
        <w:rPr>
          <w:rFonts w:ascii="Times New Roman" w:hAnsi="Times New Roman"/>
          <w:sz w:val="24"/>
          <w:szCs w:val="24"/>
        </w:rPr>
        <w:t>Права и обязанности работников предприятия в области обучения по вопросам охраны труда.</w:t>
      </w:r>
    </w:p>
    <w:p w:rsidR="003B0083" w:rsidRPr="00B4620E" w:rsidRDefault="00FE0E91" w:rsidP="00B4620E">
      <w:pPr>
        <w:numPr>
          <w:ilvl w:val="0"/>
          <w:numId w:val="22"/>
        </w:numPr>
        <w:tabs>
          <w:tab w:val="left" w:pos="993"/>
        </w:tabs>
        <w:spacing w:after="0" w:line="240" w:lineRule="auto"/>
        <w:ind w:left="0" w:firstLine="567"/>
        <w:contextualSpacing/>
        <w:jc w:val="both"/>
        <w:rPr>
          <w:rFonts w:ascii="Times New Roman" w:hAnsi="Times New Roman"/>
          <w:sz w:val="24"/>
          <w:szCs w:val="24"/>
        </w:rPr>
      </w:pPr>
      <w:r w:rsidRPr="00B4620E">
        <w:rPr>
          <w:rFonts w:ascii="Times New Roman" w:hAnsi="Times New Roman"/>
          <w:sz w:val="24"/>
          <w:szCs w:val="24"/>
        </w:rPr>
        <w:t xml:space="preserve">Порядок обучения по охране труда </w:t>
      </w:r>
    </w:p>
    <w:p w:rsidR="003B0083" w:rsidRPr="00B4620E" w:rsidRDefault="00FE0E91" w:rsidP="00B4620E">
      <w:pPr>
        <w:pStyle w:val="aff"/>
        <w:numPr>
          <w:ilvl w:val="0"/>
          <w:numId w:val="22"/>
        </w:numPr>
        <w:shd w:val="clear" w:color="auto" w:fill="FFFFFF"/>
        <w:tabs>
          <w:tab w:val="left" w:pos="993"/>
        </w:tabs>
        <w:spacing w:after="0" w:line="240" w:lineRule="auto"/>
        <w:ind w:left="0" w:firstLine="567"/>
        <w:contextualSpacing/>
        <w:jc w:val="both"/>
        <w:rPr>
          <w:rFonts w:ascii="Times New Roman" w:hAnsi="Times New Roman"/>
          <w:sz w:val="24"/>
          <w:szCs w:val="24"/>
        </w:rPr>
      </w:pPr>
      <w:r w:rsidRPr="00B4620E">
        <w:rPr>
          <w:rFonts w:ascii="Times New Roman" w:hAnsi="Times New Roman"/>
          <w:sz w:val="24"/>
          <w:szCs w:val="24"/>
        </w:rPr>
        <w:t>Порядок проверки знаний требований охраны труда работников</w:t>
      </w:r>
      <w:r w:rsidRPr="00B4620E">
        <w:rPr>
          <w:rFonts w:ascii="Times New Roman" w:hAnsi="Times New Roman"/>
          <w:bCs/>
          <w:sz w:val="24"/>
          <w:szCs w:val="24"/>
        </w:rPr>
        <w:t xml:space="preserve"> </w:t>
      </w:r>
    </w:p>
    <w:p w:rsidR="003B0083" w:rsidRPr="00B4620E" w:rsidRDefault="003B0083" w:rsidP="00B4620E">
      <w:pPr>
        <w:tabs>
          <w:tab w:val="left" w:pos="993"/>
        </w:tabs>
        <w:spacing w:after="0" w:line="240" w:lineRule="auto"/>
        <w:ind w:firstLine="709"/>
        <w:contextualSpacing/>
        <w:rPr>
          <w:rFonts w:ascii="Times New Roman" w:hAnsi="Times New Roman"/>
          <w:sz w:val="24"/>
          <w:szCs w:val="24"/>
        </w:rPr>
      </w:pPr>
    </w:p>
    <w:p w:rsidR="003B0083" w:rsidRPr="00B4620E" w:rsidRDefault="00FE0E91" w:rsidP="00B4620E">
      <w:pPr>
        <w:tabs>
          <w:tab w:val="left" w:pos="993"/>
        </w:tabs>
        <w:spacing w:after="0" w:line="240" w:lineRule="auto"/>
        <w:ind w:firstLine="709"/>
        <w:contextualSpacing/>
        <w:rPr>
          <w:rFonts w:ascii="Times New Roman" w:hAnsi="Times New Roman"/>
          <w:sz w:val="24"/>
          <w:szCs w:val="24"/>
        </w:rPr>
      </w:pPr>
      <w:r w:rsidRPr="00B4620E">
        <w:rPr>
          <w:rFonts w:ascii="Times New Roman" w:hAnsi="Times New Roman"/>
          <w:sz w:val="24"/>
          <w:szCs w:val="24"/>
          <w:u w:val="single"/>
        </w:rPr>
        <w:t>Тестовые задания</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1. Проходить обучение по охране труда обязаны:</w:t>
      </w:r>
    </w:p>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1)Работники, непосредственно связанные с производственным процессом</w:t>
      </w:r>
    </w:p>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2)Лица, работающие во вредных и (или) опасных условиях труда</w:t>
      </w:r>
    </w:p>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3) Все работники организации, в том числе ее руководитель</w:t>
      </w:r>
    </w:p>
    <w:p w:rsidR="003B0083" w:rsidRPr="00B4620E" w:rsidRDefault="00FE0E91" w:rsidP="00B4620E">
      <w:pPr>
        <w:spacing w:after="0" w:line="240" w:lineRule="auto"/>
        <w:ind w:firstLine="709"/>
        <w:contextualSpacing/>
        <w:rPr>
          <w:rFonts w:ascii="Times New Roman" w:hAnsi="Times New Roman"/>
          <w:color w:val="000000"/>
          <w:sz w:val="24"/>
          <w:szCs w:val="24"/>
        </w:rPr>
      </w:pPr>
      <w:r w:rsidRPr="00B4620E">
        <w:rPr>
          <w:rFonts w:ascii="Times New Roman" w:hAnsi="Times New Roman"/>
          <w:bCs/>
          <w:color w:val="000000"/>
          <w:sz w:val="24"/>
          <w:szCs w:val="24"/>
        </w:rPr>
        <w:t>2. Кто разрабатывает инструкцию по охране труда для работника в организации?</w:t>
      </w:r>
      <w:r w:rsidRPr="00B4620E">
        <w:rPr>
          <w:rFonts w:ascii="Times New Roman" w:hAnsi="Times New Roman"/>
          <w:color w:val="000000"/>
          <w:sz w:val="24"/>
          <w:szCs w:val="24"/>
        </w:rPr>
        <w:br/>
        <w:t>1) Специалист по охране труда.</w:t>
      </w:r>
      <w:r w:rsidRPr="00B4620E">
        <w:rPr>
          <w:rFonts w:ascii="Times New Roman" w:hAnsi="Times New Roman"/>
          <w:color w:val="000000"/>
          <w:sz w:val="24"/>
          <w:szCs w:val="24"/>
        </w:rPr>
        <w:br/>
        <w:t>2) Профсоюзная организация.</w:t>
      </w:r>
      <w:r w:rsidRPr="00B4620E">
        <w:rPr>
          <w:rFonts w:ascii="Times New Roman" w:hAnsi="Times New Roman"/>
          <w:color w:val="000000"/>
          <w:sz w:val="24"/>
          <w:szCs w:val="24"/>
        </w:rPr>
        <w:br/>
        <w:t>3) Руководитель подразделения.</w:t>
      </w:r>
      <w:r w:rsidRPr="00B4620E">
        <w:rPr>
          <w:rFonts w:ascii="Times New Roman" w:hAnsi="Times New Roman"/>
          <w:color w:val="000000"/>
          <w:sz w:val="24"/>
          <w:szCs w:val="24"/>
        </w:rPr>
        <w:br/>
        <w:t>4 Главный инженер.</w:t>
      </w:r>
    </w:p>
    <w:p w:rsidR="003B0083" w:rsidRPr="00B4620E" w:rsidRDefault="00FE0E91" w:rsidP="00B4620E">
      <w:pPr>
        <w:spacing w:after="0" w:line="240" w:lineRule="auto"/>
        <w:ind w:firstLine="709"/>
        <w:contextualSpacing/>
        <w:rPr>
          <w:rFonts w:ascii="Times New Roman" w:hAnsi="Times New Roman"/>
          <w:color w:val="000000"/>
          <w:sz w:val="24"/>
          <w:szCs w:val="24"/>
        </w:rPr>
      </w:pPr>
      <w:r w:rsidRPr="00B4620E">
        <w:rPr>
          <w:rFonts w:ascii="Times New Roman" w:hAnsi="Times New Roman"/>
          <w:bCs/>
          <w:color w:val="000000"/>
          <w:sz w:val="24"/>
          <w:szCs w:val="24"/>
        </w:rPr>
        <w:t>3. На основании каких действий разрабатывается конкретная инструкция по охране труда для работника организации?</w:t>
      </w:r>
      <w:r w:rsidRPr="00B4620E">
        <w:rPr>
          <w:rFonts w:ascii="Times New Roman" w:hAnsi="Times New Roman"/>
          <w:color w:val="000000"/>
          <w:sz w:val="24"/>
          <w:szCs w:val="24"/>
        </w:rPr>
        <w:br/>
        <w:t>1) На основании приказа работодателя, с утверждением сроков разработки и ответственных лиц, Перечня профессий и видов работ.</w:t>
      </w:r>
      <w:r w:rsidRPr="00B4620E">
        <w:rPr>
          <w:rFonts w:ascii="Times New Roman" w:hAnsi="Times New Roman"/>
          <w:color w:val="000000"/>
          <w:sz w:val="24"/>
          <w:szCs w:val="24"/>
        </w:rPr>
        <w:br/>
        <w:t>2) На основании решения службы охраны труда.</w:t>
      </w:r>
      <w:r w:rsidRPr="00B4620E">
        <w:rPr>
          <w:rFonts w:ascii="Times New Roman" w:hAnsi="Times New Roman"/>
          <w:color w:val="000000"/>
          <w:sz w:val="24"/>
          <w:szCs w:val="24"/>
        </w:rPr>
        <w:br/>
        <w:t>3) На основании решения службы охраны труда, согласованного с техническими службами и профсоюзной организацией.</w:t>
      </w:r>
    </w:p>
    <w:p w:rsidR="003B0083" w:rsidRPr="00B4620E" w:rsidRDefault="00FE0E91" w:rsidP="00B4620E">
      <w:pPr>
        <w:spacing w:after="0" w:line="240" w:lineRule="auto"/>
        <w:ind w:firstLine="709"/>
        <w:contextualSpacing/>
        <w:rPr>
          <w:rFonts w:ascii="Times New Roman" w:hAnsi="Times New Roman"/>
          <w:color w:val="000000"/>
          <w:sz w:val="24"/>
          <w:szCs w:val="24"/>
        </w:rPr>
      </w:pPr>
      <w:r w:rsidRPr="00B4620E">
        <w:rPr>
          <w:rFonts w:ascii="Times New Roman" w:hAnsi="Times New Roman"/>
          <w:bCs/>
          <w:color w:val="000000"/>
          <w:sz w:val="24"/>
          <w:szCs w:val="24"/>
        </w:rPr>
        <w:lastRenderedPageBreak/>
        <w:t>4. Кем утверждается инструкция по охране труда для работника организации?</w:t>
      </w:r>
      <w:r w:rsidRPr="00B4620E">
        <w:rPr>
          <w:rFonts w:ascii="Times New Roman" w:hAnsi="Times New Roman"/>
          <w:color w:val="000000"/>
          <w:sz w:val="24"/>
          <w:szCs w:val="24"/>
        </w:rPr>
        <w:br/>
        <w:t>1) Руководителем подразделения.</w:t>
      </w:r>
      <w:r w:rsidRPr="00B4620E">
        <w:rPr>
          <w:rFonts w:ascii="Times New Roman" w:hAnsi="Times New Roman"/>
          <w:color w:val="000000"/>
          <w:sz w:val="24"/>
          <w:szCs w:val="24"/>
        </w:rPr>
        <w:br/>
        <w:t>2) Руководителем организации.</w:t>
      </w:r>
      <w:r w:rsidRPr="00B4620E">
        <w:rPr>
          <w:rFonts w:ascii="Times New Roman" w:hAnsi="Times New Roman"/>
          <w:color w:val="000000"/>
          <w:sz w:val="24"/>
          <w:szCs w:val="24"/>
        </w:rPr>
        <w:br/>
        <w:t>3) Специалистом охраны труда.</w:t>
      </w:r>
    </w:p>
    <w:p w:rsidR="003B0083" w:rsidRPr="00B4620E" w:rsidRDefault="00FE0E91" w:rsidP="00B4620E">
      <w:pPr>
        <w:spacing w:after="0" w:line="240" w:lineRule="auto"/>
        <w:ind w:firstLine="709"/>
        <w:contextualSpacing/>
        <w:rPr>
          <w:rFonts w:ascii="Times New Roman" w:hAnsi="Times New Roman"/>
          <w:color w:val="000000"/>
          <w:sz w:val="24"/>
          <w:szCs w:val="24"/>
        </w:rPr>
      </w:pPr>
      <w:r w:rsidRPr="00B4620E">
        <w:rPr>
          <w:rFonts w:ascii="Times New Roman" w:hAnsi="Times New Roman"/>
          <w:bCs/>
          <w:color w:val="000000"/>
          <w:sz w:val="24"/>
          <w:szCs w:val="24"/>
        </w:rPr>
        <w:t>5. В каких случаях допускается разработка временных инструкций по охране труда?</w:t>
      </w:r>
      <w:r w:rsidRPr="00B4620E">
        <w:rPr>
          <w:rFonts w:ascii="Times New Roman" w:hAnsi="Times New Roman"/>
          <w:color w:val="000000"/>
          <w:sz w:val="24"/>
          <w:szCs w:val="24"/>
        </w:rPr>
        <w:br/>
        <w:t>1) Для работников, условия труда которых характеризуются наличием вредных производственных факторов.</w:t>
      </w:r>
      <w:r w:rsidRPr="00B4620E">
        <w:rPr>
          <w:rFonts w:ascii="Times New Roman" w:hAnsi="Times New Roman"/>
          <w:color w:val="000000"/>
          <w:sz w:val="24"/>
          <w:szCs w:val="24"/>
        </w:rPr>
        <w:br/>
        <w:t>2) Для работников, занятых на вводе в действие новых и реконструированных производств.</w:t>
      </w:r>
      <w:r w:rsidRPr="00B4620E">
        <w:rPr>
          <w:rFonts w:ascii="Times New Roman" w:hAnsi="Times New Roman"/>
          <w:color w:val="000000"/>
          <w:sz w:val="24"/>
          <w:szCs w:val="24"/>
        </w:rPr>
        <w:br/>
        <w:t>3) При пересмотре типовых инструкций до утверждения их работодателем.</w:t>
      </w:r>
    </w:p>
    <w:p w:rsidR="003B0083" w:rsidRPr="00B4620E" w:rsidRDefault="00FE0E91" w:rsidP="00B4620E">
      <w:pPr>
        <w:spacing w:after="0" w:line="240" w:lineRule="auto"/>
        <w:ind w:firstLine="709"/>
        <w:contextualSpacing/>
        <w:rPr>
          <w:rFonts w:ascii="Times New Roman" w:hAnsi="Times New Roman"/>
          <w:color w:val="000000"/>
          <w:sz w:val="24"/>
          <w:szCs w:val="24"/>
        </w:rPr>
      </w:pPr>
      <w:r w:rsidRPr="00B4620E">
        <w:rPr>
          <w:rFonts w:ascii="Times New Roman" w:hAnsi="Times New Roman"/>
          <w:bCs/>
          <w:color w:val="000000"/>
          <w:sz w:val="24"/>
          <w:szCs w:val="24"/>
        </w:rPr>
        <w:t>6. На какой срок принимаются межотраслевые правила по охране труда?</w:t>
      </w:r>
      <w:r w:rsidRPr="00B4620E">
        <w:rPr>
          <w:rFonts w:ascii="Times New Roman" w:hAnsi="Times New Roman"/>
          <w:color w:val="000000"/>
          <w:sz w:val="24"/>
          <w:szCs w:val="24"/>
        </w:rPr>
        <w:br/>
        <w:t>1) Срок действия межотраслевых правил неограничен.</w:t>
      </w:r>
      <w:r w:rsidRPr="00B4620E">
        <w:rPr>
          <w:rFonts w:ascii="Times New Roman" w:hAnsi="Times New Roman"/>
          <w:color w:val="000000"/>
          <w:sz w:val="24"/>
          <w:szCs w:val="24"/>
        </w:rPr>
        <w:br/>
        <w:t>2) Межотраслевые правила по охране труда принимаются сроком на пять лет.</w:t>
      </w:r>
    </w:p>
    <w:p w:rsidR="003B0083" w:rsidRPr="00B4620E" w:rsidRDefault="00FE0E91" w:rsidP="00B4620E">
      <w:pPr>
        <w:spacing w:after="0" w:line="240" w:lineRule="auto"/>
        <w:ind w:firstLine="709"/>
        <w:contextualSpacing/>
        <w:rPr>
          <w:rFonts w:ascii="Times New Roman" w:hAnsi="Times New Roman"/>
          <w:color w:val="000000"/>
          <w:sz w:val="24"/>
          <w:szCs w:val="24"/>
        </w:rPr>
      </w:pPr>
      <w:r w:rsidRPr="00B4620E">
        <w:rPr>
          <w:rFonts w:ascii="Times New Roman" w:hAnsi="Times New Roman"/>
          <w:bCs/>
          <w:color w:val="000000"/>
          <w:sz w:val="24"/>
          <w:szCs w:val="24"/>
        </w:rPr>
        <w:t>7. Сроки пересмотра инструкций по охране труда в организации:</w:t>
      </w:r>
      <w:r w:rsidRPr="00B4620E">
        <w:rPr>
          <w:rFonts w:ascii="Times New Roman" w:hAnsi="Times New Roman"/>
          <w:color w:val="000000"/>
          <w:sz w:val="24"/>
          <w:szCs w:val="24"/>
        </w:rPr>
        <w:br/>
        <w:t>1) Один раз в три года.</w:t>
      </w:r>
      <w:r w:rsidRPr="00B4620E">
        <w:rPr>
          <w:rFonts w:ascii="Times New Roman" w:hAnsi="Times New Roman"/>
          <w:color w:val="000000"/>
          <w:sz w:val="24"/>
          <w:szCs w:val="24"/>
        </w:rPr>
        <w:br/>
        <w:t>2) Не реже одного раза в пять лет.</w:t>
      </w:r>
      <w:r w:rsidRPr="00B4620E">
        <w:rPr>
          <w:rFonts w:ascii="Times New Roman" w:hAnsi="Times New Roman"/>
          <w:color w:val="000000"/>
          <w:sz w:val="24"/>
          <w:szCs w:val="24"/>
        </w:rPr>
        <w:br/>
        <w:t>3) Ежегодно.</w:t>
      </w:r>
    </w:p>
    <w:p w:rsidR="003B0083" w:rsidRPr="00B4620E" w:rsidRDefault="00FE0E91" w:rsidP="00B4620E">
      <w:pPr>
        <w:spacing w:after="0" w:line="240" w:lineRule="auto"/>
        <w:ind w:firstLine="709"/>
        <w:contextualSpacing/>
        <w:rPr>
          <w:rFonts w:ascii="Times New Roman" w:hAnsi="Times New Roman"/>
          <w:color w:val="000000"/>
          <w:sz w:val="24"/>
          <w:szCs w:val="24"/>
        </w:rPr>
      </w:pPr>
      <w:r w:rsidRPr="00B4620E">
        <w:rPr>
          <w:rFonts w:ascii="Times New Roman" w:hAnsi="Times New Roman"/>
          <w:bCs/>
          <w:color w:val="000000"/>
          <w:sz w:val="24"/>
          <w:szCs w:val="24"/>
        </w:rPr>
        <w:t>8. На кого возлагается ответственность за своевременность инструкций по охране труда в организации?</w:t>
      </w:r>
      <w:r w:rsidRPr="00B4620E">
        <w:rPr>
          <w:rFonts w:ascii="Times New Roman" w:hAnsi="Times New Roman"/>
          <w:color w:val="000000"/>
          <w:sz w:val="24"/>
          <w:szCs w:val="24"/>
        </w:rPr>
        <w:br/>
        <w:t>1) На руководителя подразделения.</w:t>
      </w:r>
      <w:r w:rsidRPr="00B4620E">
        <w:rPr>
          <w:rFonts w:ascii="Times New Roman" w:hAnsi="Times New Roman"/>
          <w:color w:val="000000"/>
          <w:sz w:val="24"/>
          <w:szCs w:val="24"/>
        </w:rPr>
        <w:br/>
        <w:t>2) На руководителя организации.</w:t>
      </w:r>
      <w:r w:rsidRPr="00B4620E">
        <w:rPr>
          <w:rFonts w:ascii="Times New Roman" w:hAnsi="Times New Roman"/>
          <w:color w:val="000000"/>
          <w:sz w:val="24"/>
          <w:szCs w:val="24"/>
        </w:rPr>
        <w:br/>
        <w:t>3) На специалиста охраны труда.</w:t>
      </w:r>
      <w:r w:rsidRPr="00B4620E">
        <w:rPr>
          <w:rFonts w:ascii="Times New Roman" w:hAnsi="Times New Roman"/>
          <w:color w:val="000000"/>
          <w:sz w:val="24"/>
          <w:szCs w:val="24"/>
        </w:rPr>
        <w:br/>
        <w:t>4) На Руководителя организации и профсоюзную организацию.</w:t>
      </w:r>
    </w:p>
    <w:p w:rsidR="003B0083" w:rsidRPr="00B4620E" w:rsidRDefault="00FE0E91" w:rsidP="00B4620E">
      <w:pPr>
        <w:pStyle w:val="aff"/>
        <w:spacing w:after="0" w:line="240" w:lineRule="auto"/>
        <w:ind w:left="0" w:firstLine="709"/>
        <w:contextualSpacing/>
        <w:rPr>
          <w:rFonts w:ascii="Times New Roman" w:hAnsi="Times New Roman"/>
          <w:color w:val="000000"/>
          <w:sz w:val="24"/>
          <w:szCs w:val="24"/>
        </w:rPr>
      </w:pPr>
      <w:r w:rsidRPr="00B4620E">
        <w:rPr>
          <w:rFonts w:ascii="Times New Roman" w:hAnsi="Times New Roman"/>
          <w:color w:val="000000"/>
          <w:sz w:val="24"/>
          <w:szCs w:val="24"/>
        </w:rPr>
        <w:t xml:space="preserve">9. </w:t>
      </w:r>
      <w:r w:rsidRPr="00B4620E">
        <w:rPr>
          <w:rFonts w:ascii="Times New Roman" w:hAnsi="Times New Roman"/>
          <w:bCs/>
          <w:color w:val="000000"/>
          <w:sz w:val="24"/>
          <w:szCs w:val="24"/>
        </w:rPr>
        <w:t>Кто и в какие сроки проводит с работниками первичный инструктаж на рабочем месте?</w:t>
      </w:r>
      <w:r w:rsidRPr="00B4620E">
        <w:rPr>
          <w:rFonts w:ascii="Times New Roman" w:hAnsi="Times New Roman"/>
          <w:color w:val="000000"/>
          <w:sz w:val="24"/>
          <w:szCs w:val="24"/>
        </w:rPr>
        <w:br/>
        <w:t>1) Непосредственный руководитель работ, прошедший обучение и проверку знаний требований охраны труда, проводит инструктаж с работником до начала самостоятельной работы.</w:t>
      </w:r>
      <w:r w:rsidRPr="00B4620E">
        <w:rPr>
          <w:rFonts w:ascii="Times New Roman" w:hAnsi="Times New Roman"/>
          <w:color w:val="000000"/>
          <w:sz w:val="24"/>
          <w:szCs w:val="24"/>
        </w:rPr>
        <w:br/>
        <w:t>2) Руководитель работ проводит инструктаж в течение трех дней со дня трудоустройства работника.</w:t>
      </w:r>
      <w:r w:rsidRPr="00B4620E">
        <w:rPr>
          <w:rFonts w:ascii="Times New Roman" w:hAnsi="Times New Roman"/>
          <w:color w:val="000000"/>
          <w:sz w:val="24"/>
          <w:szCs w:val="24"/>
        </w:rPr>
        <w:br/>
        <w:t>3) Специалист по охране труда проводит инструктаж в сроки, установленные локальным нормативным актом организации.</w:t>
      </w:r>
    </w:p>
    <w:p w:rsidR="003B0083" w:rsidRPr="00B4620E" w:rsidRDefault="00FE0E91" w:rsidP="00B4620E">
      <w:pPr>
        <w:pStyle w:val="aff"/>
        <w:spacing w:after="0" w:line="240" w:lineRule="auto"/>
        <w:ind w:left="0" w:firstLine="709"/>
        <w:contextualSpacing/>
        <w:rPr>
          <w:rFonts w:ascii="Times New Roman" w:hAnsi="Times New Roman"/>
          <w:color w:val="000000"/>
          <w:sz w:val="24"/>
          <w:szCs w:val="24"/>
        </w:rPr>
      </w:pPr>
      <w:r w:rsidRPr="00B4620E">
        <w:rPr>
          <w:rFonts w:ascii="Times New Roman" w:hAnsi="Times New Roman"/>
          <w:color w:val="000000"/>
          <w:sz w:val="24"/>
          <w:szCs w:val="24"/>
        </w:rPr>
        <w:t xml:space="preserve">10. </w:t>
      </w:r>
      <w:r w:rsidRPr="00B4620E">
        <w:rPr>
          <w:rFonts w:ascii="Times New Roman" w:hAnsi="Times New Roman"/>
          <w:bCs/>
          <w:color w:val="000000"/>
          <w:sz w:val="24"/>
          <w:szCs w:val="24"/>
        </w:rPr>
        <w:t>На кого в организации возложена обязанность по проведению внепланового инструктажа?</w:t>
      </w:r>
      <w:r w:rsidRPr="00B4620E">
        <w:rPr>
          <w:rFonts w:ascii="Times New Roman" w:hAnsi="Times New Roman"/>
          <w:color w:val="000000"/>
          <w:sz w:val="24"/>
          <w:szCs w:val="24"/>
        </w:rPr>
        <w:br/>
        <w:t>1) На работодателя.</w:t>
      </w:r>
      <w:r w:rsidRPr="00B4620E">
        <w:rPr>
          <w:rFonts w:ascii="Times New Roman" w:hAnsi="Times New Roman"/>
          <w:color w:val="000000"/>
          <w:sz w:val="24"/>
          <w:szCs w:val="24"/>
        </w:rPr>
        <w:br/>
        <w:t>2) На службу охраны труда.</w:t>
      </w:r>
      <w:r w:rsidRPr="00B4620E">
        <w:rPr>
          <w:rFonts w:ascii="Times New Roman" w:hAnsi="Times New Roman"/>
          <w:color w:val="000000"/>
          <w:sz w:val="24"/>
          <w:szCs w:val="24"/>
        </w:rPr>
        <w:br/>
        <w:t>3) На непосредственного руководителя работ.</w:t>
      </w:r>
    </w:p>
    <w:p w:rsidR="003B0083" w:rsidRPr="00B4620E" w:rsidRDefault="00FE0E91" w:rsidP="00B4620E">
      <w:pPr>
        <w:pStyle w:val="aff"/>
        <w:spacing w:after="0" w:line="240" w:lineRule="auto"/>
        <w:ind w:left="0" w:firstLine="709"/>
        <w:contextualSpacing/>
        <w:rPr>
          <w:rFonts w:ascii="Times New Roman" w:hAnsi="Times New Roman"/>
          <w:color w:val="000000"/>
          <w:sz w:val="24"/>
          <w:szCs w:val="24"/>
        </w:rPr>
      </w:pPr>
      <w:r w:rsidRPr="00B4620E">
        <w:rPr>
          <w:rFonts w:ascii="Times New Roman" w:hAnsi="Times New Roman"/>
          <w:color w:val="000000"/>
          <w:sz w:val="24"/>
          <w:szCs w:val="24"/>
        </w:rPr>
        <w:t xml:space="preserve">11. </w:t>
      </w:r>
      <w:r w:rsidRPr="00B4620E">
        <w:rPr>
          <w:rFonts w:ascii="Times New Roman" w:hAnsi="Times New Roman"/>
          <w:bCs/>
          <w:color w:val="000000"/>
          <w:sz w:val="24"/>
          <w:szCs w:val="24"/>
        </w:rPr>
        <w:t>В какие сроки проводится обучение по охране труда и проверка знаний требований охраны труда при поступлении на работу руководителей и специалистов?</w:t>
      </w:r>
      <w:r w:rsidRPr="00B4620E">
        <w:rPr>
          <w:rFonts w:ascii="Times New Roman" w:hAnsi="Times New Roman"/>
          <w:color w:val="000000"/>
          <w:sz w:val="24"/>
          <w:szCs w:val="24"/>
        </w:rPr>
        <w:br/>
        <w:t>1) При поступлении на работу в течение первого месяца.</w:t>
      </w:r>
      <w:r w:rsidRPr="00B4620E">
        <w:rPr>
          <w:rFonts w:ascii="Times New Roman" w:hAnsi="Times New Roman"/>
          <w:color w:val="000000"/>
          <w:sz w:val="24"/>
          <w:szCs w:val="24"/>
        </w:rPr>
        <w:br/>
        <w:t>2) Две недели после назначения на должность.</w:t>
      </w:r>
      <w:r w:rsidRPr="00B4620E">
        <w:rPr>
          <w:rFonts w:ascii="Times New Roman" w:hAnsi="Times New Roman"/>
          <w:color w:val="000000"/>
          <w:sz w:val="24"/>
          <w:szCs w:val="24"/>
        </w:rPr>
        <w:br/>
        <w:t>3) Срок определяется работодателем, но не более трех месяцев.</w:t>
      </w:r>
    </w:p>
    <w:p w:rsidR="003B0083" w:rsidRPr="00B4620E" w:rsidRDefault="00FE0E91" w:rsidP="00B4620E">
      <w:pPr>
        <w:pStyle w:val="aff"/>
        <w:spacing w:after="0" w:line="240" w:lineRule="auto"/>
        <w:ind w:left="0" w:firstLine="709"/>
        <w:contextualSpacing/>
        <w:rPr>
          <w:rFonts w:ascii="Times New Roman" w:hAnsi="Times New Roman"/>
          <w:color w:val="000000"/>
          <w:sz w:val="24"/>
          <w:szCs w:val="24"/>
        </w:rPr>
      </w:pPr>
      <w:r w:rsidRPr="00B4620E">
        <w:rPr>
          <w:rFonts w:ascii="Times New Roman" w:hAnsi="Times New Roman"/>
          <w:color w:val="000000"/>
          <w:sz w:val="24"/>
          <w:szCs w:val="24"/>
        </w:rPr>
        <w:t xml:space="preserve">12. </w:t>
      </w:r>
      <w:r w:rsidRPr="00B4620E">
        <w:rPr>
          <w:rFonts w:ascii="Times New Roman" w:hAnsi="Times New Roman"/>
          <w:bCs/>
          <w:color w:val="000000"/>
          <w:sz w:val="24"/>
          <w:szCs w:val="24"/>
        </w:rPr>
        <w:t>Какие требования предъявляются к членам комиссии организации по проверке знаний требований охраны труда, каков ее минимальный состав?</w:t>
      </w:r>
      <w:r w:rsidRPr="00B4620E">
        <w:rPr>
          <w:rFonts w:ascii="Times New Roman" w:hAnsi="Times New Roman"/>
          <w:color w:val="000000"/>
          <w:sz w:val="24"/>
          <w:szCs w:val="24"/>
        </w:rPr>
        <w:br/>
        <w:t>1) Состав комиссии не менее пяти человек, члены комиссии должны иметь общий производственный стаж работы не менее трех лет в данной организации.</w:t>
      </w:r>
      <w:r w:rsidRPr="00B4620E">
        <w:rPr>
          <w:rFonts w:ascii="Times New Roman" w:hAnsi="Times New Roman"/>
          <w:color w:val="000000"/>
          <w:sz w:val="24"/>
          <w:szCs w:val="24"/>
        </w:rPr>
        <w:br/>
        <w:t>2) Состав: не менее трех человек. Члены комиссии должны пройти обучение по охране труда и проверку знаний требований охраны труда в установленном порядке.</w:t>
      </w:r>
      <w:r w:rsidRPr="00B4620E">
        <w:rPr>
          <w:rFonts w:ascii="Times New Roman" w:hAnsi="Times New Roman"/>
          <w:color w:val="000000"/>
          <w:sz w:val="24"/>
          <w:szCs w:val="24"/>
        </w:rPr>
        <w:br/>
      </w:r>
      <w:r w:rsidRPr="00B4620E">
        <w:rPr>
          <w:rFonts w:ascii="Times New Roman" w:hAnsi="Times New Roman"/>
          <w:color w:val="000000"/>
          <w:sz w:val="24"/>
          <w:szCs w:val="24"/>
        </w:rPr>
        <w:lastRenderedPageBreak/>
        <w:t>3) Не менее семи человек, прошедших обучение и проверку знаний в обучающих организациях.</w:t>
      </w:r>
    </w:p>
    <w:p w:rsidR="003B0083" w:rsidRPr="00B4620E" w:rsidRDefault="00FE0E91" w:rsidP="00B4620E">
      <w:pPr>
        <w:pStyle w:val="aff"/>
        <w:spacing w:after="0" w:line="240" w:lineRule="auto"/>
        <w:ind w:left="0" w:firstLine="709"/>
        <w:contextualSpacing/>
        <w:rPr>
          <w:rFonts w:ascii="Times New Roman" w:hAnsi="Times New Roman"/>
          <w:color w:val="000000"/>
          <w:sz w:val="24"/>
          <w:szCs w:val="24"/>
        </w:rPr>
      </w:pPr>
      <w:r w:rsidRPr="00B4620E">
        <w:rPr>
          <w:rFonts w:ascii="Times New Roman" w:hAnsi="Times New Roman"/>
          <w:color w:val="000000"/>
          <w:sz w:val="24"/>
          <w:szCs w:val="24"/>
        </w:rPr>
        <w:t xml:space="preserve">13. </w:t>
      </w:r>
      <w:r w:rsidRPr="00B4620E">
        <w:rPr>
          <w:rFonts w:ascii="Times New Roman" w:hAnsi="Times New Roman"/>
          <w:bCs/>
          <w:color w:val="000000"/>
          <w:sz w:val="24"/>
          <w:szCs w:val="24"/>
        </w:rPr>
        <w:t>Следует ли делать отметку о проведении целевого инструктажа в наряде-допуске на выполнение работ повышенной опасности?</w:t>
      </w:r>
      <w:r w:rsidRPr="00B4620E">
        <w:rPr>
          <w:rFonts w:ascii="Times New Roman" w:hAnsi="Times New Roman"/>
          <w:color w:val="000000"/>
          <w:sz w:val="24"/>
          <w:szCs w:val="24"/>
        </w:rPr>
        <w:br/>
        <w:t>1) Рекомендуется.</w:t>
      </w:r>
      <w:r w:rsidRPr="00B4620E">
        <w:rPr>
          <w:rFonts w:ascii="Times New Roman" w:hAnsi="Times New Roman"/>
          <w:color w:val="000000"/>
          <w:sz w:val="24"/>
          <w:szCs w:val="24"/>
        </w:rPr>
        <w:br/>
        <w:t>2) На усмотрение лица, проводившего инструктаж.</w:t>
      </w:r>
      <w:r w:rsidRPr="00B4620E">
        <w:rPr>
          <w:rFonts w:ascii="Times New Roman" w:hAnsi="Times New Roman"/>
          <w:color w:val="000000"/>
          <w:sz w:val="24"/>
          <w:szCs w:val="24"/>
        </w:rPr>
        <w:br/>
        <w:t>3) Требуется обязательно.</w:t>
      </w:r>
    </w:p>
    <w:p w:rsidR="003B0083" w:rsidRPr="00B4620E" w:rsidRDefault="00FE0E91" w:rsidP="00B4620E">
      <w:pPr>
        <w:pStyle w:val="aff"/>
        <w:spacing w:after="0" w:line="240" w:lineRule="auto"/>
        <w:ind w:left="0" w:firstLine="709"/>
        <w:contextualSpacing/>
        <w:rPr>
          <w:rFonts w:ascii="Times New Roman" w:hAnsi="Times New Roman"/>
          <w:color w:val="000000"/>
          <w:sz w:val="24"/>
          <w:szCs w:val="24"/>
        </w:rPr>
      </w:pPr>
      <w:r w:rsidRPr="00B4620E">
        <w:rPr>
          <w:rFonts w:ascii="Times New Roman" w:hAnsi="Times New Roman"/>
          <w:color w:val="000000"/>
          <w:sz w:val="24"/>
          <w:szCs w:val="24"/>
        </w:rPr>
        <w:t xml:space="preserve">14. </w:t>
      </w:r>
      <w:r w:rsidRPr="00B4620E">
        <w:rPr>
          <w:rFonts w:ascii="Times New Roman" w:hAnsi="Times New Roman"/>
          <w:bCs/>
          <w:color w:val="000000"/>
          <w:sz w:val="24"/>
          <w:szCs w:val="24"/>
        </w:rPr>
        <w:t>В какие сроки проводится повторный инструктаж?</w:t>
      </w:r>
      <w:r w:rsidRPr="00B4620E">
        <w:rPr>
          <w:rFonts w:ascii="Times New Roman" w:hAnsi="Times New Roman"/>
          <w:color w:val="000000"/>
          <w:sz w:val="24"/>
          <w:szCs w:val="24"/>
        </w:rPr>
        <w:br/>
        <w:t>1) Ежегодно.</w:t>
      </w:r>
      <w:r w:rsidRPr="00B4620E">
        <w:rPr>
          <w:rFonts w:ascii="Times New Roman" w:hAnsi="Times New Roman"/>
          <w:color w:val="000000"/>
          <w:sz w:val="24"/>
          <w:szCs w:val="24"/>
        </w:rPr>
        <w:br/>
        <w:t>2) Не реже одного раза в шесть месяцев.</w:t>
      </w:r>
      <w:r w:rsidRPr="00B4620E">
        <w:rPr>
          <w:rFonts w:ascii="Times New Roman" w:hAnsi="Times New Roman"/>
          <w:color w:val="000000"/>
          <w:sz w:val="24"/>
          <w:szCs w:val="24"/>
        </w:rPr>
        <w:br/>
        <w:t>3) Сроки не установлены.</w:t>
      </w:r>
    </w:p>
    <w:p w:rsidR="003B0083" w:rsidRPr="00B4620E" w:rsidRDefault="00FE0E91" w:rsidP="00B4620E">
      <w:pPr>
        <w:pStyle w:val="aff"/>
        <w:spacing w:after="0" w:line="240" w:lineRule="auto"/>
        <w:ind w:left="0" w:firstLine="709"/>
        <w:contextualSpacing/>
        <w:rPr>
          <w:rFonts w:ascii="Times New Roman" w:hAnsi="Times New Roman"/>
          <w:color w:val="000000"/>
          <w:sz w:val="24"/>
          <w:szCs w:val="24"/>
        </w:rPr>
      </w:pPr>
      <w:r w:rsidRPr="00B4620E">
        <w:rPr>
          <w:rFonts w:ascii="Times New Roman" w:hAnsi="Times New Roman"/>
          <w:color w:val="000000"/>
          <w:sz w:val="24"/>
          <w:szCs w:val="24"/>
        </w:rPr>
        <w:t xml:space="preserve">15. </w:t>
      </w:r>
      <w:r w:rsidRPr="00B4620E">
        <w:rPr>
          <w:rFonts w:ascii="Times New Roman" w:hAnsi="Times New Roman"/>
          <w:bCs/>
          <w:color w:val="000000"/>
          <w:sz w:val="24"/>
          <w:szCs w:val="24"/>
        </w:rPr>
        <w:t>Кто проводит вводный инструктаж в организации и где регистрируется проведение?</w:t>
      </w:r>
      <w:r w:rsidRPr="00B4620E">
        <w:rPr>
          <w:rFonts w:ascii="Times New Roman" w:hAnsi="Times New Roman"/>
          <w:color w:val="000000"/>
          <w:sz w:val="24"/>
          <w:szCs w:val="24"/>
        </w:rPr>
        <w:br/>
        <w:t>1) Проводит работник отдела кадров, регистрирует в личной карточке работника.</w:t>
      </w:r>
      <w:r w:rsidRPr="00B4620E">
        <w:rPr>
          <w:rFonts w:ascii="Times New Roman" w:hAnsi="Times New Roman"/>
          <w:color w:val="000000"/>
          <w:sz w:val="24"/>
          <w:szCs w:val="24"/>
        </w:rPr>
        <w:br/>
        <w:t>2) Руководитель работ проводит и регистрирует в Журнале инструктажа на рабочем месте.</w:t>
      </w:r>
      <w:r w:rsidRPr="00B4620E">
        <w:rPr>
          <w:rFonts w:ascii="Times New Roman" w:hAnsi="Times New Roman"/>
          <w:color w:val="000000"/>
          <w:sz w:val="24"/>
          <w:szCs w:val="24"/>
        </w:rPr>
        <w:br/>
        <w:t>3) Специалист по охране труда или работник, на которого приказом работодателя возложена эта обязанность. Регистрируется в Журнале вводного инструктажа.</w:t>
      </w:r>
    </w:p>
    <w:p w:rsidR="003B0083" w:rsidRPr="00B4620E" w:rsidRDefault="00FE0E91" w:rsidP="00B4620E">
      <w:pPr>
        <w:pStyle w:val="aff"/>
        <w:spacing w:after="0" w:line="240" w:lineRule="auto"/>
        <w:ind w:left="0" w:firstLine="709"/>
        <w:contextualSpacing/>
        <w:rPr>
          <w:rFonts w:ascii="Times New Roman" w:hAnsi="Times New Roman"/>
          <w:color w:val="000000"/>
          <w:sz w:val="24"/>
          <w:szCs w:val="24"/>
        </w:rPr>
      </w:pPr>
      <w:r w:rsidRPr="00B4620E">
        <w:rPr>
          <w:rFonts w:ascii="Times New Roman" w:hAnsi="Times New Roman"/>
          <w:color w:val="000000"/>
          <w:sz w:val="24"/>
          <w:szCs w:val="24"/>
        </w:rPr>
        <w:t xml:space="preserve">16. </w:t>
      </w:r>
      <w:r w:rsidRPr="00B4620E">
        <w:rPr>
          <w:rFonts w:ascii="Times New Roman" w:hAnsi="Times New Roman"/>
          <w:bCs/>
          <w:color w:val="000000"/>
          <w:sz w:val="24"/>
          <w:szCs w:val="24"/>
        </w:rPr>
        <w:t>В какой срок работник, не прошедший проверку знаний требований охраны труда при обучении, обязан пройти повторную проверку?</w:t>
      </w:r>
      <w:r w:rsidRPr="00B4620E">
        <w:rPr>
          <w:rFonts w:ascii="Times New Roman" w:hAnsi="Times New Roman"/>
          <w:color w:val="000000"/>
          <w:sz w:val="24"/>
          <w:szCs w:val="24"/>
        </w:rPr>
        <w:br/>
        <w:t>1) Не позднее одного месяца.</w:t>
      </w:r>
      <w:r w:rsidRPr="00B4620E">
        <w:rPr>
          <w:rFonts w:ascii="Times New Roman" w:hAnsi="Times New Roman"/>
          <w:color w:val="000000"/>
          <w:sz w:val="24"/>
          <w:szCs w:val="24"/>
        </w:rPr>
        <w:br/>
        <w:t>2) На усмотрение специалиста по охране труда.</w:t>
      </w:r>
      <w:r w:rsidRPr="00B4620E">
        <w:rPr>
          <w:rFonts w:ascii="Times New Roman" w:hAnsi="Times New Roman"/>
          <w:color w:val="000000"/>
          <w:sz w:val="24"/>
          <w:szCs w:val="24"/>
        </w:rPr>
        <w:br/>
        <w:t>3) Не позднее трех месяцев.</w:t>
      </w:r>
    </w:p>
    <w:p w:rsidR="003B0083" w:rsidRPr="00B4620E" w:rsidRDefault="00FE0E91" w:rsidP="00B4620E">
      <w:pPr>
        <w:pStyle w:val="aff"/>
        <w:spacing w:after="0" w:line="240" w:lineRule="auto"/>
        <w:ind w:left="0" w:firstLine="709"/>
        <w:contextualSpacing/>
        <w:rPr>
          <w:rFonts w:ascii="Times New Roman" w:hAnsi="Times New Roman"/>
          <w:color w:val="000000"/>
          <w:sz w:val="24"/>
          <w:szCs w:val="24"/>
        </w:rPr>
      </w:pPr>
      <w:r w:rsidRPr="00B4620E">
        <w:rPr>
          <w:rFonts w:ascii="Times New Roman" w:hAnsi="Times New Roman"/>
          <w:color w:val="000000"/>
          <w:sz w:val="24"/>
          <w:szCs w:val="24"/>
        </w:rPr>
        <w:t xml:space="preserve">17. </w:t>
      </w:r>
      <w:r w:rsidRPr="00B4620E">
        <w:rPr>
          <w:rFonts w:ascii="Times New Roman" w:hAnsi="Times New Roman"/>
          <w:bCs/>
          <w:color w:val="000000"/>
          <w:sz w:val="24"/>
          <w:szCs w:val="24"/>
        </w:rPr>
        <w:t>Кто из работников организации может быть освобожден от первичного инструктажа на рабочем месте?</w:t>
      </w:r>
      <w:r w:rsidRPr="00B4620E">
        <w:rPr>
          <w:rFonts w:ascii="Times New Roman" w:hAnsi="Times New Roman"/>
          <w:color w:val="000000"/>
          <w:sz w:val="24"/>
          <w:szCs w:val="24"/>
        </w:rPr>
        <w:br/>
        <w:t>1) Первичный инструктаж на рабочем месте обязателен для всех работников.</w:t>
      </w:r>
      <w:r w:rsidRPr="00B4620E">
        <w:rPr>
          <w:rFonts w:ascii="Times New Roman" w:hAnsi="Times New Roman"/>
          <w:color w:val="000000"/>
          <w:sz w:val="24"/>
          <w:szCs w:val="24"/>
        </w:rPr>
        <w:br/>
        <w:t>2) На усмотрение службы охраны труда.</w:t>
      </w:r>
      <w:r w:rsidRPr="00B4620E">
        <w:rPr>
          <w:rFonts w:ascii="Times New Roman" w:hAnsi="Times New Roman"/>
          <w:color w:val="000000"/>
          <w:sz w:val="24"/>
          <w:szCs w:val="24"/>
        </w:rPr>
        <w:br/>
        <w:t>3) В соответствии с утвержденным работодателем Перечнем профессий и должностей работников, освобожденных от прохождения первичного инструктажа на рабочем месте.</w:t>
      </w:r>
    </w:p>
    <w:p w:rsidR="003B0083" w:rsidRPr="00B4620E" w:rsidRDefault="00FE0E91" w:rsidP="00B4620E">
      <w:pPr>
        <w:pStyle w:val="aff"/>
        <w:spacing w:after="0" w:line="240" w:lineRule="auto"/>
        <w:ind w:left="0" w:firstLine="709"/>
        <w:contextualSpacing/>
        <w:rPr>
          <w:rFonts w:ascii="Times New Roman" w:hAnsi="Times New Roman"/>
          <w:color w:val="000000"/>
          <w:sz w:val="24"/>
          <w:szCs w:val="24"/>
        </w:rPr>
      </w:pPr>
      <w:r w:rsidRPr="00B4620E">
        <w:rPr>
          <w:rFonts w:ascii="Times New Roman" w:hAnsi="Times New Roman"/>
          <w:color w:val="000000"/>
          <w:sz w:val="24"/>
          <w:szCs w:val="24"/>
        </w:rPr>
        <w:t>18.</w:t>
      </w:r>
      <w:r w:rsidRPr="00B4620E">
        <w:rPr>
          <w:rFonts w:ascii="Times New Roman" w:hAnsi="Times New Roman"/>
          <w:sz w:val="24"/>
          <w:szCs w:val="24"/>
        </w:rPr>
        <w:t xml:space="preserve"> Кем разрабатываются, с кем согласуются и утверждаются инструкции по охране труда для работников организации?</w:t>
      </w:r>
    </w:p>
    <w:p w:rsidR="003B0083" w:rsidRPr="00B4620E" w:rsidRDefault="00FE0E91" w:rsidP="00B4620E">
      <w:pPr>
        <w:spacing w:after="0" w:line="240" w:lineRule="auto"/>
        <w:ind w:firstLine="709"/>
        <w:contextualSpacing/>
        <w:jc w:val="both"/>
        <w:rPr>
          <w:rFonts w:ascii="Times New Roman" w:hAnsi="Times New Roman"/>
          <w:sz w:val="24"/>
          <w:szCs w:val="24"/>
        </w:rPr>
      </w:pPr>
      <w:proofErr w:type="gramStart"/>
      <w:r w:rsidRPr="00B4620E">
        <w:rPr>
          <w:rFonts w:ascii="Times New Roman" w:hAnsi="Times New Roman"/>
          <w:sz w:val="24"/>
          <w:szCs w:val="24"/>
        </w:rPr>
        <w:t>1)Разрабатываются</w:t>
      </w:r>
      <w:proofErr w:type="gramEnd"/>
      <w:r w:rsidRPr="00B4620E">
        <w:rPr>
          <w:rFonts w:ascii="Times New Roman" w:hAnsi="Times New Roman"/>
          <w:sz w:val="24"/>
          <w:szCs w:val="24"/>
        </w:rPr>
        <w:t xml:space="preserve"> отделом (специалистом) охраны труда, согласуются с руководителем подразделения, утверждаются работодателем</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 xml:space="preserve">2)Разрабатываются мастером, согласуются с начальником цеха и утверждаются </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3)Разрабатываются руководителем подразделения, согласуются с соответствующим профсоюзным органом либо иным уполномоченным работниками представительным органом, утверждаются руководителем организации</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19. На кого возложена организация своевременной разработки, пересмотра и утверждения инструкций по охране труда для работников организации?</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1)На руководителей организаций, служб, цехов (участков), бригадиров</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2)На работодателя</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3)На профсоюзную организацию</w:t>
      </w:r>
    </w:p>
    <w:p w:rsidR="003B0083" w:rsidRPr="00B4620E" w:rsidRDefault="003B0083" w:rsidP="00B4620E">
      <w:pPr>
        <w:spacing w:after="0" w:line="240" w:lineRule="auto"/>
        <w:contextualSpacing/>
        <w:rPr>
          <w:rFonts w:ascii="Times New Roman" w:hAnsi="Times New Roman"/>
          <w:sz w:val="24"/>
          <w:szCs w:val="24"/>
        </w:rPr>
      </w:pPr>
    </w:p>
    <w:p w:rsidR="003B0083" w:rsidRPr="00B4620E" w:rsidRDefault="00FE0E91" w:rsidP="00E36492">
      <w:pPr>
        <w:spacing w:after="0" w:line="240" w:lineRule="auto"/>
        <w:ind w:firstLine="709"/>
        <w:contextualSpacing/>
        <w:jc w:val="both"/>
        <w:rPr>
          <w:rFonts w:ascii="Times New Roman" w:hAnsi="Times New Roman"/>
          <w:sz w:val="24"/>
          <w:szCs w:val="24"/>
          <w:u w:val="single"/>
        </w:rPr>
      </w:pPr>
      <w:r w:rsidRPr="00B4620E">
        <w:rPr>
          <w:rFonts w:ascii="Times New Roman" w:hAnsi="Times New Roman"/>
          <w:sz w:val="24"/>
          <w:szCs w:val="24"/>
          <w:u w:val="single"/>
        </w:rPr>
        <w:t>Критерии оценки знаний и компетенций слушателей.</w:t>
      </w:r>
    </w:p>
    <w:p w:rsidR="003B0083" w:rsidRPr="00B4620E" w:rsidRDefault="00FE0E91" w:rsidP="00E36492">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t>Показателями уровня освоенности компетенций на всех этапах их формирования являются:</w:t>
      </w:r>
    </w:p>
    <w:p w:rsidR="003B0083" w:rsidRPr="00B4620E" w:rsidRDefault="00FE0E91" w:rsidP="00E36492">
      <w:pPr>
        <w:spacing w:after="0" w:line="240" w:lineRule="auto"/>
        <w:ind w:firstLine="709"/>
        <w:contextualSpacing/>
        <w:jc w:val="both"/>
        <w:rPr>
          <w:rFonts w:ascii="Times New Roman" w:hAnsi="Times New Roman"/>
          <w:b/>
          <w:sz w:val="24"/>
          <w:szCs w:val="24"/>
        </w:rPr>
      </w:pPr>
      <w:r w:rsidRPr="00B4620E">
        <w:rPr>
          <w:rFonts w:ascii="Times New Roman" w:hAnsi="Times New Roman"/>
          <w:b/>
          <w:sz w:val="24"/>
          <w:szCs w:val="24"/>
        </w:rPr>
        <w:t>1-й этап (уровень знаний):</w:t>
      </w:r>
    </w:p>
    <w:p w:rsidR="003B0083" w:rsidRPr="00B4620E" w:rsidRDefault="00FE0E91" w:rsidP="00E36492">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Не умение отвечать на основные вопросы и тесты на уровне понимания сути – не зачтено</w:t>
      </w:r>
    </w:p>
    <w:p w:rsidR="003B0083" w:rsidRPr="00B4620E" w:rsidRDefault="00FE0E91" w:rsidP="00E36492">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Умение отвечать на тестовые вопросы по теме задаваемых вопросов – зачтено</w:t>
      </w:r>
    </w:p>
    <w:p w:rsidR="003B0083" w:rsidRPr="00B4620E" w:rsidRDefault="00FE0E91" w:rsidP="00E36492">
      <w:pPr>
        <w:spacing w:after="0" w:line="240" w:lineRule="auto"/>
        <w:ind w:firstLine="709"/>
        <w:contextualSpacing/>
        <w:jc w:val="both"/>
        <w:rPr>
          <w:rFonts w:ascii="Times New Roman" w:hAnsi="Times New Roman"/>
          <w:sz w:val="24"/>
          <w:szCs w:val="24"/>
        </w:rPr>
      </w:pPr>
      <w:r w:rsidRPr="00B4620E">
        <w:rPr>
          <w:rFonts w:ascii="Times New Roman" w:hAnsi="Times New Roman"/>
          <w:b/>
          <w:sz w:val="24"/>
          <w:szCs w:val="24"/>
        </w:rPr>
        <w:lastRenderedPageBreak/>
        <w:t>2-й этап (уровень умений):</w:t>
      </w:r>
    </w:p>
    <w:p w:rsidR="003B0083" w:rsidRPr="00B4620E" w:rsidRDefault="00FE0E91" w:rsidP="00E36492">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Выполнение заданий со значительными ошибками – не зачтено</w:t>
      </w:r>
    </w:p>
    <w:p w:rsidR="003B0083" w:rsidRPr="00B4620E" w:rsidRDefault="00FE0E91" w:rsidP="00E36492">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Выполнение заданий средней сложности – зачтено</w:t>
      </w:r>
    </w:p>
    <w:p w:rsidR="003B0083" w:rsidRPr="00B4620E" w:rsidRDefault="00FE0E91" w:rsidP="00E36492">
      <w:pPr>
        <w:spacing w:after="0" w:line="240" w:lineRule="auto"/>
        <w:ind w:firstLine="709"/>
        <w:contextualSpacing/>
        <w:jc w:val="both"/>
        <w:rPr>
          <w:rFonts w:ascii="Times New Roman" w:hAnsi="Times New Roman"/>
          <w:sz w:val="24"/>
          <w:szCs w:val="24"/>
        </w:rPr>
      </w:pPr>
      <w:r w:rsidRPr="00B4620E">
        <w:rPr>
          <w:rFonts w:ascii="Times New Roman" w:hAnsi="Times New Roman"/>
          <w:b/>
          <w:sz w:val="24"/>
          <w:szCs w:val="24"/>
        </w:rPr>
        <w:t>3-й этап (уровень владения навыками):</w:t>
      </w:r>
    </w:p>
    <w:p w:rsidR="003B0083" w:rsidRPr="00B4620E" w:rsidRDefault="00FE0E91" w:rsidP="00E36492">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Отсутствие навыков в выполнении заданий – не зачтено</w:t>
      </w:r>
    </w:p>
    <w:p w:rsidR="003B0083" w:rsidRPr="00B4620E" w:rsidRDefault="00FE0E91" w:rsidP="00E36492">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 xml:space="preserve">Умение формулировать и выполнять задания из разных разделов – зачтено </w:t>
      </w:r>
    </w:p>
    <w:p w:rsidR="003B0083" w:rsidRPr="00B4620E" w:rsidRDefault="003B0083" w:rsidP="00E36492">
      <w:pPr>
        <w:spacing w:after="0" w:line="240" w:lineRule="auto"/>
        <w:ind w:firstLine="709"/>
        <w:contextualSpacing/>
        <w:jc w:val="center"/>
        <w:rPr>
          <w:rFonts w:ascii="Times New Roman" w:hAnsi="Times New Roman"/>
          <w:sz w:val="24"/>
          <w:szCs w:val="24"/>
        </w:rPr>
      </w:pPr>
    </w:p>
    <w:p w:rsidR="003B0083" w:rsidRPr="00B4620E" w:rsidRDefault="00FE0E91" w:rsidP="00E36492">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u w:val="single"/>
        </w:rPr>
        <w:t xml:space="preserve">Методика оценивания уровня </w:t>
      </w:r>
      <w:proofErr w:type="spellStart"/>
      <w:r w:rsidRPr="00B4620E">
        <w:rPr>
          <w:rFonts w:ascii="Times New Roman" w:hAnsi="Times New Roman"/>
          <w:sz w:val="24"/>
          <w:szCs w:val="24"/>
          <w:u w:val="single"/>
        </w:rPr>
        <w:t>сформированности</w:t>
      </w:r>
      <w:proofErr w:type="spellEnd"/>
      <w:r w:rsidRPr="00B4620E">
        <w:rPr>
          <w:rFonts w:ascii="Times New Roman" w:hAnsi="Times New Roman"/>
          <w:sz w:val="24"/>
          <w:szCs w:val="24"/>
          <w:u w:val="single"/>
        </w:rPr>
        <w:t xml:space="preserve"> компетенций в целом по дисциплине</w:t>
      </w:r>
    </w:p>
    <w:p w:rsidR="003B0083" w:rsidRPr="00B4620E" w:rsidRDefault="00FE0E91" w:rsidP="00E36492">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 xml:space="preserve">Уровень </w:t>
      </w:r>
      <w:proofErr w:type="spellStart"/>
      <w:r w:rsidRPr="00B4620E">
        <w:rPr>
          <w:rFonts w:ascii="Times New Roman" w:hAnsi="Times New Roman"/>
          <w:sz w:val="24"/>
          <w:szCs w:val="24"/>
        </w:rPr>
        <w:t>сформированности</w:t>
      </w:r>
      <w:proofErr w:type="spellEnd"/>
      <w:r w:rsidRPr="00B4620E">
        <w:rPr>
          <w:rFonts w:ascii="Times New Roman" w:hAnsi="Times New Roman"/>
          <w:sz w:val="24"/>
          <w:szCs w:val="24"/>
        </w:rPr>
        <w:t xml:space="preserve"> компетенций в целом по дисциплине оценивается на основе результатов текущего и промежуточного контроля знаний в процессе освоения дисциплины.</w:t>
      </w:r>
    </w:p>
    <w:p w:rsidR="003B0083" w:rsidRPr="00B4620E" w:rsidRDefault="00FE0E91" w:rsidP="00E36492">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 xml:space="preserve">По результатам освоения компетенций дисциплины выставляется оценка «зачтено» </w:t>
      </w:r>
    </w:p>
    <w:p w:rsidR="003B0083" w:rsidRPr="00B4620E" w:rsidRDefault="003B0083" w:rsidP="00E36492">
      <w:pPr>
        <w:spacing w:after="0" w:line="240" w:lineRule="auto"/>
        <w:ind w:firstLine="709"/>
        <w:contextualSpacing/>
        <w:jc w:val="both"/>
        <w:rPr>
          <w:rFonts w:ascii="Times New Roman" w:hAnsi="Times New Roman"/>
          <w:sz w:val="24"/>
          <w:szCs w:val="24"/>
        </w:rPr>
      </w:pPr>
    </w:p>
    <w:p w:rsidR="003B0083" w:rsidRPr="00B4620E" w:rsidRDefault="00FE0E91" w:rsidP="00B4620E">
      <w:pPr>
        <w:pStyle w:val="Default"/>
        <w:numPr>
          <w:ilvl w:val="1"/>
          <w:numId w:val="25"/>
        </w:numPr>
        <w:pBdr>
          <w:top w:val="none" w:sz="0" w:space="0" w:color="auto"/>
          <w:left w:val="none" w:sz="0" w:space="0" w:color="auto"/>
          <w:bottom w:val="none" w:sz="0" w:space="0" w:color="auto"/>
          <w:right w:val="none" w:sz="0" w:space="0" w:color="auto"/>
          <w:between w:val="none" w:sz="0" w:space="0" w:color="auto"/>
        </w:pBdr>
        <w:tabs>
          <w:tab w:val="clear" w:pos="576"/>
        </w:tabs>
        <w:ind w:left="0" w:firstLine="709"/>
        <w:contextualSpacing/>
        <w:jc w:val="center"/>
        <w:rPr>
          <w:b/>
          <w:bCs/>
        </w:rPr>
      </w:pPr>
      <w:bookmarkStart w:id="27" w:name="_Toc20210204"/>
      <w:r w:rsidRPr="00B4620E">
        <w:rPr>
          <w:b/>
          <w:bCs/>
        </w:rPr>
        <w:t>4.3.6 Рабочая программа дисциплины</w:t>
      </w:r>
      <w:bookmarkEnd w:id="27"/>
    </w:p>
    <w:p w:rsidR="003B0083" w:rsidRPr="00B4620E" w:rsidRDefault="00FE0E91" w:rsidP="00B4620E">
      <w:pPr>
        <w:pStyle w:val="Default"/>
        <w:numPr>
          <w:ilvl w:val="1"/>
          <w:numId w:val="25"/>
        </w:numPr>
        <w:pBdr>
          <w:top w:val="none" w:sz="0" w:space="0" w:color="auto"/>
          <w:left w:val="none" w:sz="0" w:space="0" w:color="auto"/>
          <w:bottom w:val="none" w:sz="0" w:space="0" w:color="auto"/>
          <w:right w:val="none" w:sz="0" w:space="0" w:color="auto"/>
          <w:between w:val="none" w:sz="0" w:space="0" w:color="auto"/>
        </w:pBdr>
        <w:tabs>
          <w:tab w:val="clear" w:pos="576"/>
        </w:tabs>
        <w:ind w:left="0" w:firstLine="709"/>
        <w:contextualSpacing/>
        <w:jc w:val="center"/>
        <w:rPr>
          <w:b/>
          <w:bCs/>
        </w:rPr>
      </w:pPr>
      <w:bookmarkStart w:id="28" w:name="_Toc20210205"/>
      <w:r w:rsidRPr="00B4620E">
        <w:rPr>
          <w:b/>
          <w:bCs/>
        </w:rPr>
        <w:t>«Специальная оценка условий труда»</w:t>
      </w:r>
      <w:bookmarkEnd w:id="25"/>
      <w:bookmarkEnd w:id="28"/>
    </w:p>
    <w:p w:rsidR="003B0083" w:rsidRPr="00B4620E" w:rsidRDefault="003B0083" w:rsidP="00B4620E">
      <w:pPr>
        <w:spacing w:after="0" w:line="240" w:lineRule="auto"/>
        <w:contextualSpacing/>
        <w:jc w:val="both"/>
        <w:rPr>
          <w:rFonts w:ascii="Times New Roman" w:hAnsi="Times New Roman"/>
          <w:sz w:val="24"/>
          <w:szCs w:val="24"/>
        </w:rPr>
      </w:pPr>
    </w:p>
    <w:p w:rsidR="003B0083" w:rsidRPr="00B4620E" w:rsidRDefault="00FE0E91" w:rsidP="00B4620E">
      <w:pPr>
        <w:spacing w:after="0" w:line="240" w:lineRule="auto"/>
        <w:ind w:firstLine="708"/>
        <w:contextualSpacing/>
        <w:jc w:val="both"/>
        <w:rPr>
          <w:rFonts w:ascii="Times New Roman" w:hAnsi="Times New Roman"/>
          <w:sz w:val="24"/>
          <w:szCs w:val="24"/>
        </w:rPr>
      </w:pPr>
      <w:r w:rsidRPr="00B4620E">
        <w:rPr>
          <w:rFonts w:ascii="Times New Roman" w:hAnsi="Times New Roman"/>
          <w:sz w:val="24"/>
          <w:szCs w:val="24"/>
          <w:u w:val="single"/>
        </w:rPr>
        <w:t>Цель дисциплины:</w:t>
      </w:r>
      <w:r w:rsidRPr="00B4620E">
        <w:rPr>
          <w:rFonts w:ascii="Times New Roman" w:hAnsi="Times New Roman"/>
          <w:sz w:val="24"/>
          <w:szCs w:val="24"/>
        </w:rPr>
        <w:t xml:space="preserve"> вооружить обучаемых знаниями, необходимыми для проведения специальной оценки условий труда.</w:t>
      </w:r>
    </w:p>
    <w:p w:rsidR="003B0083" w:rsidRPr="00B4620E" w:rsidRDefault="003B0083" w:rsidP="00E36492">
      <w:pPr>
        <w:tabs>
          <w:tab w:val="left" w:pos="993"/>
        </w:tabs>
        <w:spacing w:after="0" w:line="240" w:lineRule="auto"/>
        <w:ind w:firstLine="709"/>
        <w:contextualSpacing/>
        <w:jc w:val="both"/>
        <w:rPr>
          <w:rFonts w:ascii="Times New Roman" w:hAnsi="Times New Roman"/>
          <w:sz w:val="24"/>
          <w:szCs w:val="24"/>
        </w:rPr>
      </w:pPr>
    </w:p>
    <w:p w:rsidR="003B0083" w:rsidRPr="00B4620E" w:rsidRDefault="00FE0E91" w:rsidP="00E36492">
      <w:pPr>
        <w:tabs>
          <w:tab w:val="left" w:pos="993"/>
        </w:tabs>
        <w:spacing w:after="0" w:line="240" w:lineRule="auto"/>
        <w:ind w:firstLine="709"/>
        <w:contextualSpacing/>
        <w:jc w:val="both"/>
        <w:rPr>
          <w:rFonts w:ascii="Times New Roman" w:hAnsi="Times New Roman"/>
          <w:sz w:val="24"/>
          <w:szCs w:val="24"/>
          <w:u w:val="single"/>
        </w:rPr>
      </w:pPr>
      <w:r w:rsidRPr="00B4620E">
        <w:rPr>
          <w:rFonts w:ascii="Times New Roman" w:hAnsi="Times New Roman"/>
          <w:sz w:val="24"/>
          <w:szCs w:val="24"/>
          <w:u w:val="single"/>
        </w:rPr>
        <w:t xml:space="preserve">Задачи дисциплины: </w:t>
      </w:r>
    </w:p>
    <w:p w:rsidR="003B0083" w:rsidRPr="00B4620E" w:rsidRDefault="00FE0E91" w:rsidP="00E36492">
      <w:pPr>
        <w:pStyle w:val="aff"/>
        <w:numPr>
          <w:ilvl w:val="0"/>
          <w:numId w:val="2"/>
        </w:numPr>
        <w:shd w:val="clear" w:color="auto" w:fill="FFFFFF"/>
        <w:tabs>
          <w:tab w:val="left" w:pos="284"/>
          <w:tab w:val="left" w:pos="993"/>
        </w:tabs>
        <w:spacing w:after="0" w:line="240" w:lineRule="auto"/>
        <w:ind w:left="0" w:firstLine="709"/>
        <w:contextualSpacing/>
        <w:rPr>
          <w:rFonts w:ascii="Times New Roman" w:hAnsi="Times New Roman"/>
          <w:sz w:val="24"/>
          <w:szCs w:val="24"/>
        </w:rPr>
      </w:pPr>
      <w:r w:rsidRPr="00B4620E">
        <w:rPr>
          <w:rFonts w:ascii="Times New Roman" w:hAnsi="Times New Roman"/>
          <w:sz w:val="24"/>
          <w:szCs w:val="24"/>
        </w:rPr>
        <w:t>приобретение знаний, умений и навыков для идентификации опасностей и оценки рисков в сфере своей профессиональной деятельности для последующей защиты от опасностей и минимизации неблагоприятных воздействий на основе сопоставления затрат с выгодами;</w:t>
      </w:r>
    </w:p>
    <w:p w:rsidR="003B0083" w:rsidRPr="00B4620E" w:rsidRDefault="00FE0E91" w:rsidP="00E36492">
      <w:pPr>
        <w:pStyle w:val="aff"/>
        <w:numPr>
          <w:ilvl w:val="0"/>
          <w:numId w:val="2"/>
        </w:numPr>
        <w:shd w:val="clear" w:color="auto" w:fill="FFFFFF"/>
        <w:tabs>
          <w:tab w:val="left" w:pos="284"/>
          <w:tab w:val="left" w:pos="993"/>
        </w:tabs>
        <w:spacing w:after="0" w:line="240" w:lineRule="auto"/>
        <w:ind w:left="0" w:firstLine="709"/>
        <w:contextualSpacing/>
        <w:rPr>
          <w:rFonts w:ascii="Times New Roman" w:hAnsi="Times New Roman"/>
          <w:sz w:val="24"/>
          <w:szCs w:val="24"/>
        </w:rPr>
      </w:pPr>
      <w:r w:rsidRPr="00B4620E">
        <w:rPr>
          <w:rFonts w:ascii="Times New Roman" w:hAnsi="Times New Roman"/>
          <w:sz w:val="24"/>
          <w:szCs w:val="24"/>
        </w:rPr>
        <w:t>обучение студентов пользоваться основными средствами контроля качества среды обитания;</w:t>
      </w:r>
    </w:p>
    <w:p w:rsidR="003B0083" w:rsidRPr="00B4620E" w:rsidRDefault="00FE0E91" w:rsidP="00E36492">
      <w:pPr>
        <w:pStyle w:val="aff"/>
        <w:numPr>
          <w:ilvl w:val="0"/>
          <w:numId w:val="2"/>
        </w:numPr>
        <w:shd w:val="clear" w:color="auto" w:fill="FFFFFF"/>
        <w:tabs>
          <w:tab w:val="left" w:pos="284"/>
          <w:tab w:val="left" w:pos="993"/>
        </w:tabs>
        <w:spacing w:after="0" w:line="240" w:lineRule="auto"/>
        <w:ind w:left="0" w:firstLine="709"/>
        <w:contextualSpacing/>
        <w:rPr>
          <w:rFonts w:ascii="Times New Roman" w:hAnsi="Times New Roman"/>
          <w:sz w:val="24"/>
          <w:szCs w:val="24"/>
        </w:rPr>
      </w:pPr>
      <w:r w:rsidRPr="00B4620E">
        <w:rPr>
          <w:rFonts w:ascii="Times New Roman" w:hAnsi="Times New Roman"/>
          <w:sz w:val="24"/>
          <w:szCs w:val="24"/>
        </w:rPr>
        <w:t>выработка навыков измерения уровней опасностей на производстве и в окружающей среде, используя современную измерительную технику.</w:t>
      </w:r>
    </w:p>
    <w:p w:rsidR="003B0083" w:rsidRPr="00B4620E" w:rsidRDefault="003B0083" w:rsidP="00B4620E">
      <w:pPr>
        <w:spacing w:after="0" w:line="240" w:lineRule="auto"/>
        <w:contextualSpacing/>
        <w:jc w:val="both"/>
        <w:rPr>
          <w:rFonts w:ascii="Times New Roman" w:hAnsi="Times New Roman"/>
          <w:sz w:val="24"/>
          <w:szCs w:val="24"/>
        </w:rPr>
      </w:pPr>
    </w:p>
    <w:p w:rsidR="003B0083" w:rsidRPr="00B4620E" w:rsidRDefault="00FE0E91" w:rsidP="00B4620E">
      <w:pPr>
        <w:spacing w:after="0" w:line="240" w:lineRule="auto"/>
        <w:ind w:firstLine="708"/>
        <w:contextualSpacing/>
        <w:jc w:val="both"/>
        <w:rPr>
          <w:rFonts w:ascii="Times New Roman" w:hAnsi="Times New Roman"/>
          <w:sz w:val="24"/>
          <w:szCs w:val="24"/>
          <w:u w:val="single"/>
        </w:rPr>
      </w:pPr>
      <w:r w:rsidRPr="00B4620E">
        <w:rPr>
          <w:rFonts w:ascii="Times New Roman" w:hAnsi="Times New Roman"/>
          <w:sz w:val="24"/>
          <w:szCs w:val="24"/>
          <w:u w:val="single"/>
        </w:rPr>
        <w:t>Процесс изучения дисциплины направлен на формирование следующих компетенций:</w:t>
      </w:r>
    </w:p>
    <w:p w:rsidR="003B0083" w:rsidRPr="00B4620E" w:rsidRDefault="00FE0E91" w:rsidP="00B4620E">
      <w:pPr>
        <w:spacing w:after="0" w:line="240" w:lineRule="auto"/>
        <w:ind w:firstLine="708"/>
        <w:contextualSpacing/>
        <w:jc w:val="both"/>
        <w:rPr>
          <w:rFonts w:ascii="Times New Roman" w:hAnsi="Times New Roman"/>
          <w:sz w:val="24"/>
          <w:szCs w:val="24"/>
        </w:rPr>
      </w:pPr>
      <w:r w:rsidRPr="00B4620E">
        <w:rPr>
          <w:rFonts w:ascii="Times New Roman" w:hAnsi="Times New Roman"/>
          <w:sz w:val="24"/>
          <w:szCs w:val="24"/>
        </w:rPr>
        <w:t>способностью применять действующие нормативные правовые акты для решения задач обеспечения безопасности объектов защиты (ПК-4);</w:t>
      </w:r>
    </w:p>
    <w:p w:rsidR="003B0083" w:rsidRPr="00B4620E" w:rsidRDefault="00FE0E91" w:rsidP="00B4620E">
      <w:pPr>
        <w:spacing w:after="0" w:line="240" w:lineRule="auto"/>
        <w:ind w:firstLine="708"/>
        <w:contextualSpacing/>
        <w:jc w:val="both"/>
        <w:rPr>
          <w:rFonts w:ascii="Times New Roman" w:hAnsi="Times New Roman"/>
          <w:sz w:val="24"/>
          <w:szCs w:val="24"/>
        </w:rPr>
      </w:pPr>
      <w:r w:rsidRPr="00B4620E">
        <w:rPr>
          <w:rFonts w:ascii="Times New Roman" w:hAnsi="Times New Roman"/>
          <w:sz w:val="24"/>
          <w:szCs w:val="24"/>
        </w:rPr>
        <w:t>способностью проводить измерения уровней опасностей в среде обитания, обрабатывать полученные результаты, составлять прогнозы возможного развития ситуации (ПК-5).</w:t>
      </w:r>
    </w:p>
    <w:p w:rsidR="003B0083" w:rsidRPr="00B4620E" w:rsidRDefault="003B0083" w:rsidP="00B4620E">
      <w:pPr>
        <w:spacing w:after="0" w:line="240" w:lineRule="auto"/>
        <w:contextualSpacing/>
        <w:jc w:val="both"/>
        <w:rPr>
          <w:rFonts w:ascii="Times New Roman" w:hAnsi="Times New Roman"/>
          <w:sz w:val="24"/>
          <w:szCs w:val="24"/>
        </w:rPr>
      </w:pPr>
    </w:p>
    <w:p w:rsidR="003B0083" w:rsidRPr="00B4620E" w:rsidRDefault="00FE0E91" w:rsidP="00B4620E">
      <w:pPr>
        <w:spacing w:after="0" w:line="240" w:lineRule="auto"/>
        <w:contextualSpacing/>
        <w:jc w:val="both"/>
        <w:rPr>
          <w:rFonts w:ascii="Times New Roman" w:hAnsi="Times New Roman"/>
          <w:sz w:val="24"/>
          <w:szCs w:val="24"/>
          <w:u w:val="single"/>
        </w:rPr>
      </w:pPr>
      <w:r w:rsidRPr="00B4620E">
        <w:rPr>
          <w:rFonts w:ascii="Times New Roman" w:hAnsi="Times New Roman"/>
          <w:sz w:val="24"/>
          <w:szCs w:val="24"/>
        </w:rPr>
        <w:tab/>
      </w:r>
      <w:r w:rsidRPr="00B4620E">
        <w:rPr>
          <w:rFonts w:ascii="Times New Roman" w:hAnsi="Times New Roman"/>
          <w:sz w:val="24"/>
          <w:szCs w:val="24"/>
          <w:u w:val="single"/>
        </w:rPr>
        <w:t>Объем дисциплины и виды учебной работы</w:t>
      </w:r>
    </w:p>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ab/>
        <w:t>Общая трудоемкость дисциплины составляет 16 часов</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691"/>
        <w:gridCol w:w="4654"/>
      </w:tblGrid>
      <w:tr w:rsidR="003B0083" w:rsidRPr="00B4620E">
        <w:tc>
          <w:tcPr>
            <w:tcW w:w="4691"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Вид учебной работы</w:t>
            </w:r>
          </w:p>
        </w:tc>
        <w:tc>
          <w:tcPr>
            <w:tcW w:w="4654"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Всего часов</w:t>
            </w:r>
          </w:p>
        </w:tc>
      </w:tr>
      <w:tr w:rsidR="003B0083" w:rsidRPr="00B4620E">
        <w:tc>
          <w:tcPr>
            <w:tcW w:w="4691"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Аудиторные занятия</w:t>
            </w:r>
          </w:p>
        </w:tc>
        <w:tc>
          <w:tcPr>
            <w:tcW w:w="4654"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8</w:t>
            </w:r>
          </w:p>
        </w:tc>
      </w:tr>
      <w:tr w:rsidR="003B0083" w:rsidRPr="00B4620E">
        <w:tc>
          <w:tcPr>
            <w:tcW w:w="4691"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В том числе:</w:t>
            </w:r>
          </w:p>
        </w:tc>
        <w:tc>
          <w:tcPr>
            <w:tcW w:w="4654" w:type="dxa"/>
          </w:tcPr>
          <w:p w:rsidR="003B0083" w:rsidRPr="00B4620E" w:rsidRDefault="003B0083" w:rsidP="00B4620E">
            <w:pPr>
              <w:spacing w:after="0" w:line="240" w:lineRule="auto"/>
              <w:contextualSpacing/>
              <w:jc w:val="center"/>
              <w:rPr>
                <w:rFonts w:ascii="Times New Roman" w:hAnsi="Times New Roman"/>
                <w:sz w:val="24"/>
                <w:szCs w:val="24"/>
              </w:rPr>
            </w:pPr>
          </w:p>
        </w:tc>
      </w:tr>
      <w:tr w:rsidR="003B0083" w:rsidRPr="00B4620E">
        <w:trPr>
          <w:trHeight w:val="211"/>
        </w:trPr>
        <w:tc>
          <w:tcPr>
            <w:tcW w:w="4691"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Лекции</w:t>
            </w:r>
          </w:p>
        </w:tc>
        <w:tc>
          <w:tcPr>
            <w:tcW w:w="4654"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3</w:t>
            </w:r>
          </w:p>
        </w:tc>
      </w:tr>
      <w:tr w:rsidR="003B0083" w:rsidRPr="00B4620E">
        <w:tc>
          <w:tcPr>
            <w:tcW w:w="4691"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Практические занятия</w:t>
            </w:r>
          </w:p>
        </w:tc>
        <w:tc>
          <w:tcPr>
            <w:tcW w:w="4654"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5</w:t>
            </w:r>
          </w:p>
        </w:tc>
      </w:tr>
      <w:tr w:rsidR="003B0083" w:rsidRPr="00B4620E">
        <w:tc>
          <w:tcPr>
            <w:tcW w:w="4691"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Самостоятельная работа</w:t>
            </w:r>
          </w:p>
        </w:tc>
        <w:tc>
          <w:tcPr>
            <w:tcW w:w="4654"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8</w:t>
            </w:r>
          </w:p>
        </w:tc>
      </w:tr>
      <w:tr w:rsidR="003B0083" w:rsidRPr="00B4620E">
        <w:tc>
          <w:tcPr>
            <w:tcW w:w="4691"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 xml:space="preserve">Вид промежуточной аттестации </w:t>
            </w:r>
          </w:p>
        </w:tc>
        <w:tc>
          <w:tcPr>
            <w:tcW w:w="4654"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зачет</w:t>
            </w:r>
          </w:p>
        </w:tc>
      </w:tr>
      <w:tr w:rsidR="003B0083" w:rsidRPr="00B4620E">
        <w:tc>
          <w:tcPr>
            <w:tcW w:w="4691"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Общая трудоемкость</w:t>
            </w:r>
          </w:p>
        </w:tc>
        <w:tc>
          <w:tcPr>
            <w:tcW w:w="4654"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16</w:t>
            </w:r>
          </w:p>
        </w:tc>
      </w:tr>
    </w:tbl>
    <w:p w:rsidR="00E36492" w:rsidRDefault="00E36492" w:rsidP="00B4620E">
      <w:pPr>
        <w:spacing w:after="0" w:line="240" w:lineRule="auto"/>
        <w:ind w:firstLine="708"/>
        <w:contextualSpacing/>
        <w:rPr>
          <w:rFonts w:ascii="Times New Roman" w:hAnsi="Times New Roman"/>
          <w:sz w:val="24"/>
          <w:szCs w:val="24"/>
          <w:u w:val="single"/>
        </w:rPr>
      </w:pPr>
    </w:p>
    <w:p w:rsidR="003B0083" w:rsidRPr="00B4620E" w:rsidRDefault="00FE0E91" w:rsidP="00B4620E">
      <w:pPr>
        <w:spacing w:after="0" w:line="240" w:lineRule="auto"/>
        <w:ind w:firstLine="708"/>
        <w:contextualSpacing/>
        <w:rPr>
          <w:rFonts w:ascii="Times New Roman" w:hAnsi="Times New Roman"/>
          <w:sz w:val="24"/>
          <w:szCs w:val="24"/>
        </w:rPr>
      </w:pPr>
      <w:r w:rsidRPr="00B4620E">
        <w:rPr>
          <w:rFonts w:ascii="Times New Roman" w:hAnsi="Times New Roman"/>
          <w:sz w:val="24"/>
          <w:szCs w:val="24"/>
          <w:u w:val="single"/>
        </w:rPr>
        <w:t>Структура дисциплины</w:t>
      </w:r>
    </w:p>
    <w:p w:rsidR="003B0083" w:rsidRPr="00B4620E" w:rsidRDefault="003B0083" w:rsidP="00B4620E">
      <w:pPr>
        <w:spacing w:after="0" w:line="240" w:lineRule="auto"/>
        <w:contextualSpacing/>
        <w:rPr>
          <w:rFonts w:ascii="Times New Roman" w:hAnsi="Times New Roman"/>
          <w:sz w:val="24"/>
          <w:szCs w:val="24"/>
        </w:rPr>
      </w:pPr>
    </w:p>
    <w:tbl>
      <w:tblPr>
        <w:tblStyle w:val="af9"/>
        <w:tblW w:w="0" w:type="auto"/>
        <w:tblLook w:val="04A0" w:firstRow="1" w:lastRow="0" w:firstColumn="1" w:lastColumn="0" w:noHBand="0" w:noVBand="1"/>
      </w:tblPr>
      <w:tblGrid>
        <w:gridCol w:w="560"/>
        <w:gridCol w:w="3212"/>
        <w:gridCol w:w="819"/>
        <w:gridCol w:w="1055"/>
        <w:gridCol w:w="1783"/>
        <w:gridCol w:w="2142"/>
      </w:tblGrid>
      <w:tr w:rsidR="003B0083" w:rsidRPr="00E36492">
        <w:tc>
          <w:tcPr>
            <w:tcW w:w="0" w:type="auto"/>
            <w:vMerge w:val="restart"/>
            <w:vAlign w:val="center"/>
          </w:tcPr>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b/>
                <w:sz w:val="24"/>
                <w:szCs w:val="24"/>
              </w:rPr>
              <w:t>№</w:t>
            </w:r>
          </w:p>
          <w:p w:rsidR="003B0083" w:rsidRPr="00422810" w:rsidRDefault="00FE0E91" w:rsidP="00B4620E">
            <w:pPr>
              <w:spacing w:after="0" w:line="240" w:lineRule="auto"/>
              <w:contextualSpacing/>
              <w:jc w:val="center"/>
              <w:rPr>
                <w:rFonts w:ascii="Times New Roman" w:hAnsi="Times New Roman"/>
                <w:sz w:val="24"/>
                <w:szCs w:val="24"/>
              </w:rPr>
            </w:pPr>
            <w:proofErr w:type="gramStart"/>
            <w:r w:rsidRPr="00422810">
              <w:rPr>
                <w:rFonts w:ascii="Times New Roman" w:hAnsi="Times New Roman"/>
                <w:b/>
                <w:sz w:val="24"/>
                <w:szCs w:val="24"/>
              </w:rPr>
              <w:t>п</w:t>
            </w:r>
            <w:proofErr w:type="gramEnd"/>
            <w:r w:rsidRPr="00422810">
              <w:rPr>
                <w:rFonts w:ascii="Times New Roman" w:hAnsi="Times New Roman"/>
                <w:b/>
                <w:sz w:val="24"/>
                <w:szCs w:val="24"/>
              </w:rPr>
              <w:t>/п</w:t>
            </w:r>
          </w:p>
        </w:tc>
        <w:tc>
          <w:tcPr>
            <w:tcW w:w="0" w:type="auto"/>
            <w:vMerge w:val="restart"/>
            <w:vAlign w:val="center"/>
          </w:tcPr>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b/>
                <w:sz w:val="24"/>
                <w:szCs w:val="24"/>
              </w:rPr>
              <w:t>Наименование раздела (модуля) дисциплины</w:t>
            </w:r>
          </w:p>
        </w:tc>
        <w:tc>
          <w:tcPr>
            <w:tcW w:w="0" w:type="auto"/>
            <w:gridSpan w:val="4"/>
            <w:vAlign w:val="center"/>
          </w:tcPr>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b/>
                <w:sz w:val="24"/>
                <w:szCs w:val="24"/>
              </w:rPr>
              <w:t>Количество часов</w:t>
            </w:r>
          </w:p>
        </w:tc>
      </w:tr>
      <w:tr w:rsidR="003B0083" w:rsidRPr="00E36492">
        <w:trPr>
          <w:trHeight w:val="276"/>
        </w:trPr>
        <w:tc>
          <w:tcPr>
            <w:tcW w:w="0" w:type="auto"/>
            <w:vMerge/>
            <w:vAlign w:val="center"/>
          </w:tcPr>
          <w:p w:rsidR="003B0083" w:rsidRPr="00422810" w:rsidRDefault="003B0083" w:rsidP="00B4620E">
            <w:pPr>
              <w:spacing w:after="0" w:line="240" w:lineRule="auto"/>
              <w:contextualSpacing/>
              <w:jc w:val="center"/>
              <w:rPr>
                <w:rFonts w:ascii="Times New Roman" w:hAnsi="Times New Roman"/>
                <w:sz w:val="24"/>
                <w:szCs w:val="24"/>
              </w:rPr>
            </w:pPr>
          </w:p>
        </w:tc>
        <w:tc>
          <w:tcPr>
            <w:tcW w:w="0" w:type="auto"/>
            <w:vMerge/>
            <w:vAlign w:val="center"/>
          </w:tcPr>
          <w:p w:rsidR="003B0083" w:rsidRPr="00422810" w:rsidRDefault="003B0083" w:rsidP="00B4620E">
            <w:pPr>
              <w:spacing w:after="0" w:line="240" w:lineRule="auto"/>
              <w:contextualSpacing/>
              <w:jc w:val="center"/>
              <w:rPr>
                <w:rFonts w:ascii="Times New Roman" w:hAnsi="Times New Roman"/>
                <w:sz w:val="24"/>
                <w:szCs w:val="24"/>
              </w:rPr>
            </w:pPr>
          </w:p>
        </w:tc>
        <w:tc>
          <w:tcPr>
            <w:tcW w:w="0" w:type="auto"/>
            <w:vMerge w:val="restart"/>
            <w:vAlign w:val="center"/>
          </w:tcPr>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b/>
                <w:sz w:val="24"/>
                <w:szCs w:val="24"/>
              </w:rPr>
              <w:t>Всего</w:t>
            </w:r>
          </w:p>
        </w:tc>
        <w:tc>
          <w:tcPr>
            <w:tcW w:w="0" w:type="auto"/>
            <w:gridSpan w:val="3"/>
            <w:vAlign w:val="center"/>
          </w:tcPr>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b/>
                <w:sz w:val="24"/>
                <w:szCs w:val="24"/>
              </w:rPr>
              <w:t>Всего</w:t>
            </w:r>
          </w:p>
        </w:tc>
      </w:tr>
      <w:tr w:rsidR="003B0083" w:rsidRPr="00E36492">
        <w:tc>
          <w:tcPr>
            <w:tcW w:w="0" w:type="auto"/>
            <w:vMerge/>
            <w:vAlign w:val="center"/>
          </w:tcPr>
          <w:p w:rsidR="003B0083" w:rsidRPr="00422810" w:rsidRDefault="003B0083" w:rsidP="00B4620E">
            <w:pPr>
              <w:spacing w:after="0" w:line="240" w:lineRule="auto"/>
              <w:contextualSpacing/>
              <w:jc w:val="center"/>
              <w:rPr>
                <w:rFonts w:ascii="Times New Roman" w:hAnsi="Times New Roman"/>
                <w:color w:val="FF0000"/>
                <w:sz w:val="24"/>
                <w:szCs w:val="24"/>
              </w:rPr>
            </w:pPr>
          </w:p>
        </w:tc>
        <w:tc>
          <w:tcPr>
            <w:tcW w:w="0" w:type="auto"/>
            <w:vMerge/>
            <w:vAlign w:val="center"/>
          </w:tcPr>
          <w:p w:rsidR="003B0083" w:rsidRPr="00422810" w:rsidRDefault="003B0083" w:rsidP="00B4620E">
            <w:pPr>
              <w:spacing w:after="0" w:line="240" w:lineRule="auto"/>
              <w:contextualSpacing/>
              <w:jc w:val="center"/>
              <w:rPr>
                <w:rFonts w:ascii="Times New Roman" w:hAnsi="Times New Roman"/>
                <w:color w:val="FF0000"/>
                <w:sz w:val="24"/>
                <w:szCs w:val="24"/>
              </w:rPr>
            </w:pPr>
          </w:p>
        </w:tc>
        <w:tc>
          <w:tcPr>
            <w:tcW w:w="0" w:type="auto"/>
            <w:vMerge/>
            <w:vAlign w:val="center"/>
          </w:tcPr>
          <w:p w:rsidR="003B0083" w:rsidRPr="00422810" w:rsidRDefault="003B0083" w:rsidP="00B4620E">
            <w:pPr>
              <w:spacing w:after="0" w:line="240" w:lineRule="auto"/>
              <w:contextualSpacing/>
              <w:jc w:val="center"/>
              <w:rPr>
                <w:rFonts w:ascii="Times New Roman" w:hAnsi="Times New Roman"/>
                <w:color w:val="FF0000"/>
                <w:sz w:val="24"/>
                <w:szCs w:val="24"/>
              </w:rPr>
            </w:pPr>
          </w:p>
        </w:tc>
        <w:tc>
          <w:tcPr>
            <w:tcW w:w="0" w:type="auto"/>
            <w:vAlign w:val="center"/>
          </w:tcPr>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b/>
                <w:sz w:val="24"/>
                <w:szCs w:val="24"/>
              </w:rPr>
              <w:t>Лекции</w:t>
            </w:r>
          </w:p>
        </w:tc>
        <w:tc>
          <w:tcPr>
            <w:tcW w:w="0" w:type="auto"/>
            <w:vAlign w:val="center"/>
          </w:tcPr>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b/>
                <w:sz w:val="24"/>
                <w:szCs w:val="24"/>
              </w:rPr>
              <w:t>Практические</w:t>
            </w:r>
          </w:p>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b/>
                <w:sz w:val="24"/>
                <w:szCs w:val="24"/>
              </w:rPr>
              <w:t>занятия</w:t>
            </w:r>
          </w:p>
        </w:tc>
        <w:tc>
          <w:tcPr>
            <w:tcW w:w="0" w:type="auto"/>
            <w:vAlign w:val="center"/>
          </w:tcPr>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b/>
                <w:sz w:val="24"/>
                <w:szCs w:val="24"/>
              </w:rPr>
              <w:t>Самостоятельная</w:t>
            </w:r>
          </w:p>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b/>
                <w:sz w:val="24"/>
                <w:szCs w:val="24"/>
              </w:rPr>
              <w:t>работа</w:t>
            </w:r>
          </w:p>
        </w:tc>
      </w:tr>
      <w:tr w:rsidR="003B0083" w:rsidRPr="00E36492">
        <w:tc>
          <w:tcPr>
            <w:tcW w:w="0" w:type="auto"/>
          </w:tcPr>
          <w:p w:rsidR="003B0083" w:rsidRPr="00422810" w:rsidRDefault="00FE0E91" w:rsidP="00B4620E">
            <w:pPr>
              <w:spacing w:after="0" w:line="240" w:lineRule="auto"/>
              <w:contextualSpacing/>
              <w:jc w:val="center"/>
              <w:rPr>
                <w:rFonts w:ascii="Times New Roman" w:hAnsi="Times New Roman"/>
                <w:color w:val="000000"/>
                <w:sz w:val="24"/>
                <w:szCs w:val="24"/>
              </w:rPr>
            </w:pPr>
            <w:r w:rsidRPr="00422810">
              <w:rPr>
                <w:rFonts w:ascii="Times New Roman" w:hAnsi="Times New Roman"/>
                <w:color w:val="000000" w:themeColor="text1"/>
                <w:sz w:val="24"/>
                <w:szCs w:val="24"/>
              </w:rPr>
              <w:t>1</w:t>
            </w:r>
          </w:p>
        </w:tc>
        <w:tc>
          <w:tcPr>
            <w:tcW w:w="0" w:type="auto"/>
          </w:tcPr>
          <w:p w:rsidR="003B0083" w:rsidRPr="00422810" w:rsidRDefault="00FE0E91" w:rsidP="00B4620E">
            <w:pPr>
              <w:spacing w:after="0" w:line="240" w:lineRule="auto"/>
              <w:contextualSpacing/>
              <w:rPr>
                <w:rFonts w:ascii="Times New Roman" w:hAnsi="Times New Roman"/>
                <w:sz w:val="24"/>
                <w:szCs w:val="24"/>
              </w:rPr>
            </w:pPr>
            <w:r w:rsidRPr="00422810">
              <w:rPr>
                <w:rFonts w:ascii="Times New Roman" w:hAnsi="Times New Roman"/>
                <w:sz w:val="24"/>
                <w:szCs w:val="24"/>
              </w:rPr>
              <w:t xml:space="preserve">Раздел 1. </w:t>
            </w:r>
            <w:r w:rsidRPr="00422810">
              <w:rPr>
                <w:rFonts w:ascii="Times New Roman" w:hAnsi="Times New Roman"/>
                <w:spacing w:val="-4"/>
                <w:sz w:val="24"/>
                <w:szCs w:val="24"/>
              </w:rPr>
              <w:t>Основы организации проведении специальной оценки условий труда</w:t>
            </w:r>
          </w:p>
        </w:tc>
        <w:tc>
          <w:tcPr>
            <w:tcW w:w="0" w:type="auto"/>
          </w:tcPr>
          <w:p w:rsidR="003B0083" w:rsidRPr="00422810" w:rsidRDefault="00FE0E91" w:rsidP="00B4620E">
            <w:pPr>
              <w:spacing w:after="0" w:line="240" w:lineRule="auto"/>
              <w:contextualSpacing/>
              <w:jc w:val="center"/>
              <w:rPr>
                <w:rFonts w:ascii="Times New Roman" w:hAnsi="Times New Roman"/>
                <w:color w:val="000000"/>
                <w:sz w:val="24"/>
                <w:szCs w:val="24"/>
                <w:lang w:val="en-US"/>
              </w:rPr>
            </w:pPr>
            <w:r w:rsidRPr="00422810">
              <w:rPr>
                <w:rFonts w:ascii="Times New Roman" w:hAnsi="Times New Roman"/>
                <w:color w:val="000000" w:themeColor="text1"/>
                <w:sz w:val="24"/>
                <w:szCs w:val="24"/>
                <w:lang w:val="en-US"/>
              </w:rPr>
              <w:t>4</w:t>
            </w:r>
          </w:p>
        </w:tc>
        <w:tc>
          <w:tcPr>
            <w:tcW w:w="0" w:type="auto"/>
          </w:tcPr>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sz w:val="24"/>
                <w:szCs w:val="24"/>
              </w:rPr>
              <w:t>1</w:t>
            </w:r>
          </w:p>
        </w:tc>
        <w:tc>
          <w:tcPr>
            <w:tcW w:w="0" w:type="auto"/>
          </w:tcPr>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sz w:val="24"/>
                <w:szCs w:val="24"/>
              </w:rPr>
              <w:t>1</w:t>
            </w:r>
          </w:p>
        </w:tc>
        <w:tc>
          <w:tcPr>
            <w:tcW w:w="0" w:type="auto"/>
          </w:tcPr>
          <w:p w:rsidR="003B0083" w:rsidRPr="00422810" w:rsidRDefault="00FE0E91" w:rsidP="00B4620E">
            <w:pPr>
              <w:spacing w:after="0" w:line="240" w:lineRule="auto"/>
              <w:contextualSpacing/>
              <w:jc w:val="center"/>
              <w:rPr>
                <w:rFonts w:ascii="Times New Roman" w:hAnsi="Times New Roman"/>
                <w:sz w:val="24"/>
                <w:szCs w:val="24"/>
                <w:lang w:val="en-US"/>
              </w:rPr>
            </w:pPr>
            <w:r w:rsidRPr="00422810">
              <w:rPr>
                <w:rFonts w:ascii="Times New Roman" w:hAnsi="Times New Roman"/>
                <w:sz w:val="24"/>
                <w:szCs w:val="24"/>
                <w:lang w:val="en-US"/>
              </w:rPr>
              <w:t>2</w:t>
            </w:r>
          </w:p>
        </w:tc>
      </w:tr>
      <w:tr w:rsidR="003B0083" w:rsidRPr="00E36492">
        <w:trPr>
          <w:trHeight w:val="517"/>
        </w:trPr>
        <w:tc>
          <w:tcPr>
            <w:tcW w:w="0" w:type="auto"/>
            <w:vMerge w:val="restart"/>
          </w:tcPr>
          <w:p w:rsidR="003B0083" w:rsidRPr="00422810" w:rsidRDefault="00FE0E91" w:rsidP="00B4620E">
            <w:pPr>
              <w:spacing w:after="0" w:line="240" w:lineRule="auto"/>
              <w:contextualSpacing/>
              <w:jc w:val="center"/>
              <w:rPr>
                <w:rFonts w:ascii="Times New Roman" w:hAnsi="Times New Roman"/>
                <w:color w:val="000000"/>
                <w:sz w:val="24"/>
                <w:szCs w:val="24"/>
              </w:rPr>
            </w:pPr>
            <w:r w:rsidRPr="00422810">
              <w:rPr>
                <w:rFonts w:ascii="Times New Roman" w:hAnsi="Times New Roman"/>
                <w:color w:val="000000" w:themeColor="text1"/>
                <w:sz w:val="24"/>
                <w:szCs w:val="24"/>
              </w:rPr>
              <w:t>2</w:t>
            </w:r>
          </w:p>
        </w:tc>
        <w:tc>
          <w:tcPr>
            <w:tcW w:w="0" w:type="auto"/>
            <w:vMerge w:val="restart"/>
          </w:tcPr>
          <w:p w:rsidR="003B0083" w:rsidRPr="00422810" w:rsidRDefault="00FE0E91" w:rsidP="00B4620E">
            <w:pPr>
              <w:spacing w:after="0" w:line="240" w:lineRule="auto"/>
              <w:contextualSpacing/>
              <w:rPr>
                <w:rFonts w:ascii="Times New Roman" w:hAnsi="Times New Roman"/>
                <w:sz w:val="24"/>
                <w:szCs w:val="24"/>
              </w:rPr>
            </w:pPr>
            <w:r w:rsidRPr="00422810">
              <w:rPr>
                <w:rFonts w:ascii="Times New Roman" w:hAnsi="Times New Roman"/>
                <w:sz w:val="24"/>
                <w:szCs w:val="24"/>
              </w:rPr>
              <w:t>Раздел 2. Проведение специальной оценки условий труда</w:t>
            </w:r>
          </w:p>
        </w:tc>
        <w:tc>
          <w:tcPr>
            <w:tcW w:w="0" w:type="auto"/>
            <w:vMerge w:val="restart"/>
          </w:tcPr>
          <w:p w:rsidR="003B0083" w:rsidRPr="00422810" w:rsidRDefault="00FE0E91" w:rsidP="00B4620E">
            <w:pPr>
              <w:spacing w:after="0" w:line="240" w:lineRule="auto"/>
              <w:contextualSpacing/>
              <w:jc w:val="center"/>
              <w:rPr>
                <w:rFonts w:ascii="Times New Roman" w:hAnsi="Times New Roman"/>
                <w:color w:val="000000"/>
                <w:sz w:val="24"/>
                <w:szCs w:val="24"/>
                <w:lang w:val="en-US"/>
              </w:rPr>
            </w:pPr>
            <w:r w:rsidRPr="00422810">
              <w:rPr>
                <w:rFonts w:ascii="Times New Roman" w:hAnsi="Times New Roman"/>
                <w:color w:val="000000" w:themeColor="text1"/>
                <w:sz w:val="24"/>
                <w:szCs w:val="24"/>
                <w:lang w:val="en-US"/>
              </w:rPr>
              <w:t>8</w:t>
            </w:r>
          </w:p>
        </w:tc>
        <w:tc>
          <w:tcPr>
            <w:tcW w:w="0" w:type="auto"/>
            <w:vMerge w:val="restart"/>
          </w:tcPr>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sz w:val="24"/>
                <w:szCs w:val="24"/>
              </w:rPr>
              <w:t>2</w:t>
            </w:r>
          </w:p>
        </w:tc>
        <w:tc>
          <w:tcPr>
            <w:tcW w:w="0" w:type="auto"/>
            <w:vMerge w:val="restart"/>
          </w:tcPr>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sz w:val="24"/>
                <w:szCs w:val="24"/>
              </w:rPr>
              <w:t>2</w:t>
            </w:r>
          </w:p>
        </w:tc>
        <w:tc>
          <w:tcPr>
            <w:tcW w:w="0" w:type="auto"/>
            <w:vMerge w:val="restart"/>
          </w:tcPr>
          <w:p w:rsidR="003B0083" w:rsidRPr="00422810" w:rsidRDefault="00FE0E91" w:rsidP="00B4620E">
            <w:pPr>
              <w:spacing w:after="0" w:line="240" w:lineRule="auto"/>
              <w:contextualSpacing/>
              <w:jc w:val="center"/>
              <w:rPr>
                <w:rFonts w:ascii="Times New Roman" w:hAnsi="Times New Roman"/>
                <w:sz w:val="24"/>
                <w:szCs w:val="24"/>
                <w:lang w:val="en-US"/>
              </w:rPr>
            </w:pPr>
            <w:r w:rsidRPr="00422810">
              <w:rPr>
                <w:rFonts w:ascii="Times New Roman" w:hAnsi="Times New Roman"/>
                <w:sz w:val="24"/>
                <w:szCs w:val="24"/>
                <w:lang w:val="en-US"/>
              </w:rPr>
              <w:t>4</w:t>
            </w:r>
          </w:p>
        </w:tc>
      </w:tr>
      <w:tr w:rsidR="003B0083" w:rsidRPr="00B4620E">
        <w:trPr>
          <w:trHeight w:val="517"/>
        </w:trPr>
        <w:tc>
          <w:tcPr>
            <w:tcW w:w="0" w:type="auto"/>
            <w:vMerge w:val="restart"/>
          </w:tcPr>
          <w:p w:rsidR="003B0083" w:rsidRPr="00422810" w:rsidRDefault="00FE0E91" w:rsidP="00B4620E">
            <w:pPr>
              <w:spacing w:after="0" w:line="240" w:lineRule="auto"/>
              <w:contextualSpacing/>
              <w:jc w:val="center"/>
              <w:rPr>
                <w:rFonts w:ascii="Times New Roman" w:hAnsi="Times New Roman"/>
                <w:color w:val="000000"/>
                <w:sz w:val="24"/>
                <w:szCs w:val="24"/>
              </w:rPr>
            </w:pPr>
            <w:r w:rsidRPr="00422810">
              <w:rPr>
                <w:rFonts w:ascii="Times New Roman" w:hAnsi="Times New Roman"/>
                <w:color w:val="000000" w:themeColor="text1"/>
                <w:sz w:val="24"/>
                <w:szCs w:val="24"/>
              </w:rPr>
              <w:t>2</w:t>
            </w:r>
          </w:p>
        </w:tc>
        <w:tc>
          <w:tcPr>
            <w:tcW w:w="0" w:type="auto"/>
            <w:vMerge w:val="restart"/>
          </w:tcPr>
          <w:p w:rsidR="003B0083" w:rsidRPr="00422810" w:rsidRDefault="00FE0E91" w:rsidP="00B4620E">
            <w:pPr>
              <w:spacing w:after="0" w:line="240" w:lineRule="auto"/>
              <w:contextualSpacing/>
              <w:rPr>
                <w:rFonts w:ascii="Times New Roman" w:hAnsi="Times New Roman"/>
                <w:sz w:val="24"/>
                <w:szCs w:val="24"/>
              </w:rPr>
            </w:pPr>
            <w:r w:rsidRPr="00422810">
              <w:rPr>
                <w:rFonts w:ascii="Times New Roman" w:hAnsi="Times New Roman"/>
                <w:sz w:val="24"/>
                <w:szCs w:val="24"/>
              </w:rPr>
              <w:t xml:space="preserve">Раздел 3. Оформление и реализация результатов специальной оценки условий труда </w:t>
            </w:r>
          </w:p>
        </w:tc>
        <w:tc>
          <w:tcPr>
            <w:tcW w:w="0" w:type="auto"/>
            <w:vMerge w:val="restart"/>
          </w:tcPr>
          <w:p w:rsidR="003B0083" w:rsidRPr="00422810" w:rsidRDefault="00FE0E91" w:rsidP="00B4620E">
            <w:pPr>
              <w:spacing w:after="0" w:line="240" w:lineRule="auto"/>
              <w:contextualSpacing/>
              <w:jc w:val="center"/>
              <w:rPr>
                <w:rFonts w:ascii="Times New Roman" w:hAnsi="Times New Roman"/>
                <w:color w:val="000000"/>
                <w:sz w:val="24"/>
                <w:szCs w:val="24"/>
                <w:lang w:val="en-US"/>
              </w:rPr>
            </w:pPr>
            <w:r w:rsidRPr="00422810">
              <w:rPr>
                <w:rFonts w:ascii="Times New Roman" w:hAnsi="Times New Roman"/>
                <w:color w:val="000000" w:themeColor="text1"/>
                <w:sz w:val="24"/>
                <w:szCs w:val="24"/>
                <w:lang w:val="en-US"/>
              </w:rPr>
              <w:t>4</w:t>
            </w:r>
          </w:p>
        </w:tc>
        <w:tc>
          <w:tcPr>
            <w:tcW w:w="0" w:type="auto"/>
            <w:vMerge w:val="restart"/>
          </w:tcPr>
          <w:p w:rsidR="003B0083" w:rsidRPr="00422810" w:rsidRDefault="003B0083" w:rsidP="00B4620E">
            <w:pPr>
              <w:spacing w:after="0" w:line="240" w:lineRule="auto"/>
              <w:contextualSpacing/>
              <w:jc w:val="center"/>
              <w:rPr>
                <w:rFonts w:ascii="Times New Roman" w:hAnsi="Times New Roman"/>
                <w:sz w:val="24"/>
                <w:szCs w:val="24"/>
              </w:rPr>
            </w:pPr>
          </w:p>
        </w:tc>
        <w:tc>
          <w:tcPr>
            <w:tcW w:w="0" w:type="auto"/>
            <w:vMerge w:val="restart"/>
          </w:tcPr>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sz w:val="24"/>
                <w:szCs w:val="24"/>
              </w:rPr>
              <w:t>2</w:t>
            </w:r>
          </w:p>
        </w:tc>
        <w:tc>
          <w:tcPr>
            <w:tcW w:w="0" w:type="auto"/>
            <w:vMerge w:val="restart"/>
          </w:tcPr>
          <w:p w:rsidR="003B0083" w:rsidRPr="00422810" w:rsidRDefault="00FE0E91" w:rsidP="00B4620E">
            <w:pPr>
              <w:spacing w:after="0" w:line="240" w:lineRule="auto"/>
              <w:contextualSpacing/>
              <w:jc w:val="center"/>
              <w:rPr>
                <w:rFonts w:ascii="Times New Roman" w:hAnsi="Times New Roman"/>
                <w:sz w:val="24"/>
                <w:szCs w:val="24"/>
                <w:lang w:val="en-US"/>
              </w:rPr>
            </w:pPr>
            <w:r w:rsidRPr="00422810">
              <w:rPr>
                <w:rFonts w:ascii="Times New Roman" w:hAnsi="Times New Roman"/>
                <w:sz w:val="24"/>
                <w:szCs w:val="24"/>
                <w:lang w:val="en-US"/>
              </w:rPr>
              <w:t>2</w:t>
            </w:r>
          </w:p>
        </w:tc>
      </w:tr>
    </w:tbl>
    <w:p w:rsidR="003B0083" w:rsidRPr="00B4620E" w:rsidRDefault="003B0083" w:rsidP="00B4620E">
      <w:pPr>
        <w:spacing w:after="0" w:line="240" w:lineRule="auto"/>
        <w:contextualSpacing/>
        <w:rPr>
          <w:rFonts w:ascii="Times New Roman" w:hAnsi="Times New Roman"/>
          <w:sz w:val="24"/>
          <w:szCs w:val="24"/>
        </w:rPr>
      </w:pPr>
    </w:p>
    <w:p w:rsidR="003B0083" w:rsidRPr="00B4620E" w:rsidRDefault="00FE0E91" w:rsidP="00B4620E">
      <w:pPr>
        <w:spacing w:after="0" w:line="240" w:lineRule="auto"/>
        <w:ind w:firstLine="708"/>
        <w:contextualSpacing/>
        <w:rPr>
          <w:rFonts w:ascii="Times New Roman" w:hAnsi="Times New Roman"/>
          <w:sz w:val="24"/>
          <w:szCs w:val="24"/>
        </w:rPr>
      </w:pPr>
      <w:r w:rsidRPr="00B4620E">
        <w:rPr>
          <w:rFonts w:ascii="Times New Roman" w:hAnsi="Times New Roman"/>
          <w:sz w:val="24"/>
          <w:szCs w:val="24"/>
          <w:u w:val="single"/>
        </w:rPr>
        <w:t>Содержание дисциплины</w:t>
      </w:r>
    </w:p>
    <w:p w:rsidR="003B0083" w:rsidRPr="00B4620E" w:rsidRDefault="003B0083" w:rsidP="00B4620E">
      <w:pPr>
        <w:spacing w:after="0" w:line="240" w:lineRule="auto"/>
        <w:contextualSpacing/>
        <w:rPr>
          <w:rFonts w:ascii="Times New Roman" w:hAnsi="Times New Roman"/>
          <w:sz w:val="24"/>
          <w:szCs w:val="24"/>
        </w:rPr>
      </w:pPr>
    </w:p>
    <w:tbl>
      <w:tblPr>
        <w:tblW w:w="9459" w:type="dxa"/>
        <w:jc w:val="center"/>
        <w:tblBorders>
          <w:top w:val="single" w:sz="8" w:space="0" w:color="000000"/>
          <w:left w:val="single" w:sz="8" w:space="0" w:color="000000"/>
          <w:bottom w:val="single" w:sz="8" w:space="0" w:color="000000"/>
          <w:right w:val="single" w:sz="8" w:space="0" w:color="000000"/>
          <w:insideH w:val="none" w:sz="0" w:space="0" w:color="000000"/>
          <w:insideV w:val="none" w:sz="0" w:space="0" w:color="000000"/>
        </w:tblBorders>
        <w:tblLayout w:type="fixed"/>
        <w:tblLook w:val="04A0" w:firstRow="1" w:lastRow="0" w:firstColumn="1" w:lastColumn="0" w:noHBand="0" w:noVBand="1"/>
      </w:tblPr>
      <w:tblGrid>
        <w:gridCol w:w="1820"/>
        <w:gridCol w:w="7639"/>
      </w:tblGrid>
      <w:tr w:rsidR="003B0083" w:rsidRPr="00B4620E">
        <w:trPr>
          <w:trHeight w:val="489"/>
          <w:jc w:val="center"/>
        </w:trPr>
        <w:tc>
          <w:tcPr>
            <w:tcW w:w="1701" w:type="dxa"/>
            <w:tcBorders>
              <w:top w:val="single" w:sz="8" w:space="0" w:color="000000"/>
              <w:left w:val="single" w:sz="8" w:space="0" w:color="000000"/>
              <w:bottom w:val="single" w:sz="8" w:space="0" w:color="000000"/>
              <w:right w:val="single" w:sz="8" w:space="0" w:color="000000"/>
            </w:tcBorders>
            <w:vAlign w:val="center"/>
          </w:tcPr>
          <w:p w:rsidR="003B0083" w:rsidRPr="00B4620E" w:rsidRDefault="00FE0E91" w:rsidP="00B4620E">
            <w:pPr>
              <w:pStyle w:val="Default"/>
              <w:contextualSpacing/>
              <w:jc w:val="center"/>
              <w:rPr>
                <w:b/>
                <w:bCs/>
              </w:rPr>
            </w:pPr>
            <w:r w:rsidRPr="00B4620E">
              <w:rPr>
                <w:b/>
                <w:bCs/>
              </w:rPr>
              <w:t>Раздел дисциплины</w:t>
            </w:r>
          </w:p>
        </w:tc>
        <w:tc>
          <w:tcPr>
            <w:tcW w:w="7139" w:type="dxa"/>
            <w:tcBorders>
              <w:top w:val="single" w:sz="8" w:space="0" w:color="000000"/>
              <w:left w:val="single" w:sz="8" w:space="0" w:color="000000"/>
              <w:bottom w:val="single" w:sz="8" w:space="0" w:color="000000"/>
            </w:tcBorders>
            <w:vAlign w:val="center"/>
          </w:tcPr>
          <w:p w:rsidR="003B0083" w:rsidRPr="00B4620E" w:rsidRDefault="00FE0E91" w:rsidP="00B4620E">
            <w:pPr>
              <w:pStyle w:val="Default"/>
              <w:contextualSpacing/>
              <w:jc w:val="center"/>
              <w:rPr>
                <w:b/>
                <w:bCs/>
              </w:rPr>
            </w:pPr>
            <w:r w:rsidRPr="00B4620E">
              <w:rPr>
                <w:b/>
                <w:bCs/>
              </w:rPr>
              <w:t>Содержание раздела в дидактических единицах</w:t>
            </w:r>
          </w:p>
        </w:tc>
      </w:tr>
      <w:tr w:rsidR="003B0083" w:rsidRPr="00B4620E">
        <w:trPr>
          <w:trHeight w:val="122"/>
          <w:jc w:val="center"/>
        </w:trPr>
        <w:tc>
          <w:tcPr>
            <w:tcW w:w="1701" w:type="dxa"/>
            <w:tcBorders>
              <w:top w:val="single" w:sz="8" w:space="0" w:color="000000"/>
              <w:left w:val="single" w:sz="8" w:space="0" w:color="000000"/>
              <w:bottom w:val="single" w:sz="8" w:space="0" w:color="000000"/>
              <w:right w:val="single" w:sz="8" w:space="0" w:color="000000"/>
            </w:tcBorders>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 xml:space="preserve">Раздел 1. </w:t>
            </w:r>
            <w:r w:rsidRPr="00B4620E">
              <w:rPr>
                <w:rFonts w:ascii="Times New Roman" w:hAnsi="Times New Roman"/>
                <w:spacing w:val="-4"/>
                <w:sz w:val="24"/>
                <w:szCs w:val="24"/>
              </w:rPr>
              <w:t>Основы организации проведении специальной оценки условий труда</w:t>
            </w:r>
          </w:p>
        </w:tc>
        <w:tc>
          <w:tcPr>
            <w:tcW w:w="7139" w:type="dxa"/>
            <w:tcBorders>
              <w:top w:val="single" w:sz="8" w:space="0" w:color="000000"/>
              <w:left w:val="single" w:sz="8" w:space="0" w:color="000000"/>
              <w:bottom w:val="single" w:sz="8" w:space="0" w:color="000000"/>
            </w:tcBorders>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pacing w:val="-4"/>
                <w:sz w:val="24"/>
                <w:szCs w:val="24"/>
              </w:rPr>
              <w:t>Формирование базы нормативно-технической документации и нормативно-правовых актов в области специальной оценки условий труда в соответствии со спецификой предприятия. Издание приказа о формировании аттестационной комиссии, состав аттестационной комиссии. Присвоение кодов производствам, цехам, участкам. Формирование перечней: - рабочих мест, подлежащих специальной оценке условий труда в соответствии со штатным расписанием предприятия, с выделением аналогичных рабочих мест, присвоение кодов рабочим местам; перечня опасных и вредных факторов производственной среды, подлежащих оценке; перечня показателей тяжести и напряженности трудового процесса, в соответствии с характеристиками технологического процесса.</w:t>
            </w:r>
          </w:p>
        </w:tc>
      </w:tr>
      <w:tr w:rsidR="003B0083" w:rsidRPr="00B4620E">
        <w:trPr>
          <w:trHeight w:val="167"/>
          <w:jc w:val="center"/>
        </w:trPr>
        <w:tc>
          <w:tcPr>
            <w:tcW w:w="1701" w:type="dxa"/>
            <w:tcBorders>
              <w:top w:val="single" w:sz="4" w:space="0" w:color="000000"/>
              <w:left w:val="single" w:sz="8" w:space="0" w:color="000000"/>
              <w:bottom w:val="single" w:sz="4" w:space="0" w:color="000000"/>
              <w:right w:val="single" w:sz="8" w:space="0" w:color="000000"/>
            </w:tcBorders>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Раздел 2. Проведение специальной оценки условий труда</w:t>
            </w:r>
          </w:p>
        </w:tc>
        <w:tc>
          <w:tcPr>
            <w:tcW w:w="7139" w:type="dxa"/>
            <w:tcBorders>
              <w:top w:val="single" w:sz="4" w:space="0" w:color="000000"/>
              <w:left w:val="single" w:sz="8" w:space="0" w:color="000000"/>
              <w:bottom w:val="single" w:sz="4" w:space="0" w:color="000000"/>
            </w:tcBorders>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pacing w:val="-4"/>
                <w:sz w:val="24"/>
                <w:szCs w:val="24"/>
              </w:rPr>
              <w:t>Оценка условий труда.  Определение фактических значений (инструментальные замеры) вредных физических, химических и биологических факторов. Оценка условий труда по показателям тяжести и напряженности трудового процесса</w:t>
            </w:r>
            <w:proofErr w:type="gramStart"/>
            <w:r w:rsidRPr="00B4620E">
              <w:rPr>
                <w:rFonts w:ascii="Times New Roman" w:hAnsi="Times New Roman"/>
                <w:spacing w:val="-4"/>
                <w:sz w:val="24"/>
                <w:szCs w:val="24"/>
              </w:rPr>
              <w:t>. обеспеченности</w:t>
            </w:r>
            <w:proofErr w:type="gramEnd"/>
            <w:r w:rsidRPr="00B4620E">
              <w:rPr>
                <w:rFonts w:ascii="Times New Roman" w:hAnsi="Times New Roman"/>
                <w:spacing w:val="-4"/>
                <w:sz w:val="24"/>
                <w:szCs w:val="24"/>
              </w:rPr>
              <w:t xml:space="preserve"> средствами обучения и инструктажа. Оценка обеспеченности работников средствами индивидуальной и коллективной защиты. Оформление протоколов оценки вредных и опасных производственных факторов, степени тяжести и напряженности труда. Общая оценка условий труда по степени вредности, тяжести, </w:t>
            </w:r>
            <w:proofErr w:type="gramStart"/>
            <w:r w:rsidRPr="00B4620E">
              <w:rPr>
                <w:rFonts w:ascii="Times New Roman" w:hAnsi="Times New Roman"/>
                <w:spacing w:val="-4"/>
                <w:sz w:val="24"/>
                <w:szCs w:val="24"/>
              </w:rPr>
              <w:t>напряженности,  и</w:t>
            </w:r>
            <w:proofErr w:type="gramEnd"/>
            <w:r w:rsidRPr="00B4620E">
              <w:rPr>
                <w:rFonts w:ascii="Times New Roman" w:hAnsi="Times New Roman"/>
                <w:spacing w:val="-4"/>
                <w:sz w:val="24"/>
                <w:szCs w:val="24"/>
              </w:rPr>
              <w:t xml:space="preserve"> обеспеченности СИЗ. Определение класса условий труда.</w:t>
            </w:r>
          </w:p>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pacing w:val="-4"/>
                <w:sz w:val="24"/>
                <w:szCs w:val="24"/>
              </w:rPr>
              <w:t xml:space="preserve">Предоставление гарантий  и компенсаций за вредные и/или тяжелые условия труда.  Определение контингента работников на предоставление им гарантии  и компенсаций за вредные и/или тяжелые и/или напряженные условия труда. Определение (расчет) размеров доплат (%) к тарифной ставке, окладу в соответствии со ст. 146, 147 ТК РФ. Составление перечня профессий и должностей занятых на работах с вредными (по химическому фактору) условиями труда, на которых </w:t>
            </w:r>
            <w:r w:rsidRPr="00B4620E">
              <w:rPr>
                <w:rFonts w:ascii="Times New Roman" w:hAnsi="Times New Roman"/>
                <w:spacing w:val="-4"/>
                <w:sz w:val="24"/>
                <w:szCs w:val="24"/>
              </w:rPr>
              <w:lastRenderedPageBreak/>
              <w:t>бесплатно выдается молоко и (или) лечебно-профилактическое питание, согласно ст.222 ТК РФ. Составление списка профессий и должностей занятых на работах с вредными и/или опасными условиями труда, на которых предоставляется дополнительный отпуск и сокращенный рабочий день, согласно ст.91,92 и 117 ТК РФ.  Составление списка профессий и должностей на льготное пенсионное обеспечение, согласно ст.27 ФЗ №173 РФ от17.12.01. Составление списка профессий и должностей, а также видов работ на которых предусматриваются регламентированные перерывы, включаемые в рабочее время, согласно ст.109 ТК РФ.</w:t>
            </w:r>
          </w:p>
          <w:p w:rsidR="003B0083" w:rsidRPr="00B4620E" w:rsidRDefault="00FE0E91" w:rsidP="00B4620E">
            <w:pPr>
              <w:pStyle w:val="af2"/>
              <w:spacing w:after="0" w:line="240" w:lineRule="auto"/>
              <w:contextualSpacing/>
              <w:rPr>
                <w:rFonts w:ascii="Times New Roman" w:eastAsia="Times New Roman" w:hAnsi="Times New Roman"/>
                <w:sz w:val="24"/>
                <w:szCs w:val="24"/>
                <w:lang w:eastAsia="ru-RU"/>
              </w:rPr>
            </w:pPr>
            <w:r w:rsidRPr="00B4620E">
              <w:rPr>
                <w:rFonts w:ascii="Times New Roman" w:eastAsia="Times New Roman" w:hAnsi="Times New Roman"/>
                <w:spacing w:val="-4"/>
                <w:sz w:val="24"/>
                <w:szCs w:val="24"/>
                <w:lang w:eastAsia="ru-RU"/>
              </w:rPr>
              <w:t xml:space="preserve">Предварительный и периодический медицинские осмотры. Определение контингента работников с вредными и/или тяжелыми условиями труда, подлежащих обязательным предварительным и периодическим медицинским осмотрам. </w:t>
            </w:r>
          </w:p>
        </w:tc>
      </w:tr>
      <w:tr w:rsidR="003B0083" w:rsidRPr="00B4620E">
        <w:trPr>
          <w:trHeight w:val="122"/>
          <w:jc w:val="center"/>
        </w:trPr>
        <w:tc>
          <w:tcPr>
            <w:tcW w:w="1701" w:type="dxa"/>
            <w:tcBorders>
              <w:top w:val="single" w:sz="8" w:space="0" w:color="000000"/>
              <w:left w:val="single" w:sz="8" w:space="0" w:color="000000"/>
              <w:bottom w:val="single" w:sz="8" w:space="0" w:color="000000"/>
              <w:right w:val="single" w:sz="8" w:space="0" w:color="000000"/>
            </w:tcBorders>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lastRenderedPageBreak/>
              <w:t xml:space="preserve">Раздел 3. Оформление и реализация результатов специальной оценки условий труда </w:t>
            </w:r>
          </w:p>
        </w:tc>
        <w:tc>
          <w:tcPr>
            <w:tcW w:w="7139" w:type="dxa"/>
            <w:tcBorders>
              <w:top w:val="single" w:sz="8" w:space="0" w:color="000000"/>
              <w:left w:val="single" w:sz="8" w:space="0" w:color="000000"/>
              <w:bottom w:val="single" w:sz="8" w:space="0" w:color="000000"/>
            </w:tcBorders>
          </w:tcPr>
          <w:p w:rsidR="003B0083" w:rsidRPr="00B4620E" w:rsidRDefault="00FE0E91" w:rsidP="00B4620E">
            <w:pPr>
              <w:pStyle w:val="af2"/>
              <w:spacing w:after="0" w:line="240" w:lineRule="auto"/>
              <w:contextualSpacing/>
              <w:rPr>
                <w:rFonts w:ascii="Times New Roman" w:eastAsia="Times New Roman" w:hAnsi="Times New Roman"/>
                <w:sz w:val="24"/>
                <w:szCs w:val="24"/>
                <w:lang w:eastAsia="ru-RU"/>
              </w:rPr>
            </w:pPr>
            <w:r w:rsidRPr="00B4620E">
              <w:rPr>
                <w:rFonts w:ascii="Times New Roman" w:eastAsia="Times New Roman" w:hAnsi="Times New Roman"/>
                <w:spacing w:val="-4"/>
                <w:sz w:val="24"/>
                <w:szCs w:val="24"/>
                <w:lang w:eastAsia="ru-RU"/>
              </w:rPr>
              <w:t xml:space="preserve">Формирование ведомостей результатов специальной оценки условий </w:t>
            </w:r>
            <w:proofErr w:type="gramStart"/>
            <w:r w:rsidRPr="00B4620E">
              <w:rPr>
                <w:rFonts w:ascii="Times New Roman" w:eastAsia="Times New Roman" w:hAnsi="Times New Roman"/>
                <w:spacing w:val="-4"/>
                <w:sz w:val="24"/>
                <w:szCs w:val="24"/>
                <w:lang w:eastAsia="ru-RU"/>
              </w:rPr>
              <w:t>труда  по</w:t>
            </w:r>
            <w:proofErr w:type="gramEnd"/>
            <w:r w:rsidRPr="00B4620E">
              <w:rPr>
                <w:rFonts w:ascii="Times New Roman" w:eastAsia="Times New Roman" w:hAnsi="Times New Roman"/>
                <w:spacing w:val="-4"/>
                <w:sz w:val="24"/>
                <w:szCs w:val="24"/>
                <w:lang w:eastAsia="ru-RU"/>
              </w:rPr>
              <w:t xml:space="preserve"> в подразделениях.  Формирование сводной ведомости результатов специальной оценки условий труда в организации. Разработка плана мероприятий по улучшению и оздоровлению условий труда в организации.  Порядок ознакомления работников с результатами оценки условий труда.</w:t>
            </w:r>
          </w:p>
        </w:tc>
      </w:tr>
    </w:tbl>
    <w:p w:rsidR="003B0083" w:rsidRPr="00B4620E" w:rsidRDefault="003B0083" w:rsidP="00B4620E">
      <w:pPr>
        <w:spacing w:after="0" w:line="240" w:lineRule="auto"/>
        <w:contextualSpacing/>
        <w:rPr>
          <w:rFonts w:ascii="Times New Roman" w:hAnsi="Times New Roman"/>
          <w:sz w:val="24"/>
          <w:szCs w:val="24"/>
        </w:rPr>
      </w:pPr>
    </w:p>
    <w:p w:rsidR="003B0083" w:rsidRPr="00B4620E" w:rsidRDefault="003B0083" w:rsidP="00B4620E">
      <w:pPr>
        <w:spacing w:after="0" w:line="240" w:lineRule="auto"/>
        <w:contextualSpacing/>
        <w:rPr>
          <w:rFonts w:ascii="Times New Roman" w:hAnsi="Times New Roman"/>
          <w:sz w:val="24"/>
          <w:szCs w:val="24"/>
        </w:rPr>
      </w:pPr>
    </w:p>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Фонд оценочных средств</w:t>
      </w:r>
    </w:p>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FE0E91" w:rsidP="00B4620E">
      <w:pPr>
        <w:tabs>
          <w:tab w:val="left" w:pos="993"/>
        </w:tabs>
        <w:spacing w:after="0" w:line="240" w:lineRule="auto"/>
        <w:ind w:firstLine="709"/>
        <w:contextualSpacing/>
        <w:rPr>
          <w:rFonts w:ascii="Times New Roman" w:hAnsi="Times New Roman"/>
          <w:sz w:val="24"/>
          <w:szCs w:val="24"/>
        </w:rPr>
      </w:pPr>
      <w:r w:rsidRPr="00B4620E">
        <w:rPr>
          <w:rFonts w:ascii="Times New Roman" w:hAnsi="Times New Roman"/>
          <w:sz w:val="24"/>
          <w:szCs w:val="24"/>
          <w:u w:val="single"/>
        </w:rPr>
        <w:t>Тестовые задания:</w:t>
      </w:r>
    </w:p>
    <w:p w:rsidR="003B0083" w:rsidRPr="00B4620E" w:rsidRDefault="00FE0E91" w:rsidP="00B4620E">
      <w:pPr>
        <w:pStyle w:val="af2"/>
        <w:spacing w:after="0" w:line="240" w:lineRule="auto"/>
        <w:ind w:firstLine="709"/>
        <w:contextualSpacing/>
        <w:rPr>
          <w:rFonts w:ascii="Times New Roman" w:hAnsi="Times New Roman"/>
          <w:color w:val="000000"/>
          <w:sz w:val="24"/>
          <w:szCs w:val="24"/>
        </w:rPr>
      </w:pPr>
      <w:r w:rsidRPr="00B4620E">
        <w:rPr>
          <w:rFonts w:ascii="Times New Roman" w:hAnsi="Times New Roman"/>
          <w:color w:val="000000"/>
          <w:sz w:val="24"/>
          <w:szCs w:val="24"/>
        </w:rPr>
        <w:t>1 Результаты проведения специальной оценки условий труда могут применяться для:</w:t>
      </w:r>
    </w:p>
    <w:p w:rsidR="003B0083" w:rsidRPr="00B4620E" w:rsidRDefault="00FE0E91" w:rsidP="00E36492">
      <w:pPr>
        <w:pStyle w:val="af2"/>
        <w:spacing w:after="0" w:line="240" w:lineRule="auto"/>
        <w:ind w:left="708" w:firstLine="709"/>
        <w:contextualSpacing/>
        <w:rPr>
          <w:rFonts w:ascii="Times New Roman" w:hAnsi="Times New Roman"/>
          <w:color w:val="000000"/>
          <w:sz w:val="24"/>
          <w:szCs w:val="24"/>
        </w:rPr>
      </w:pPr>
      <w:r w:rsidRPr="00B4620E">
        <w:rPr>
          <w:rFonts w:ascii="Times New Roman" w:hAnsi="Times New Roman"/>
          <w:color w:val="000000"/>
          <w:sz w:val="24"/>
          <w:szCs w:val="24"/>
        </w:rPr>
        <w:t>1) разработки и реализации мероприятий, направленных на улучшение условий труда работников;</w:t>
      </w:r>
    </w:p>
    <w:p w:rsidR="003B0083" w:rsidRPr="00B4620E" w:rsidRDefault="00FE0E91" w:rsidP="00E36492">
      <w:pPr>
        <w:pStyle w:val="af2"/>
        <w:spacing w:after="0" w:line="240" w:lineRule="auto"/>
        <w:ind w:left="708" w:firstLine="709"/>
        <w:contextualSpacing/>
        <w:rPr>
          <w:rFonts w:ascii="Times New Roman" w:hAnsi="Times New Roman"/>
          <w:color w:val="000000"/>
          <w:sz w:val="24"/>
          <w:szCs w:val="24"/>
        </w:rPr>
      </w:pPr>
      <w:r w:rsidRPr="00B4620E">
        <w:rPr>
          <w:rFonts w:ascii="Times New Roman" w:hAnsi="Times New Roman"/>
          <w:color w:val="000000"/>
          <w:sz w:val="24"/>
          <w:szCs w:val="24"/>
        </w:rPr>
        <w:t>2) проведения внеплановой аттестации работников;</w:t>
      </w:r>
    </w:p>
    <w:p w:rsidR="003B0083" w:rsidRPr="00B4620E" w:rsidRDefault="00FE0E91" w:rsidP="00E36492">
      <w:pPr>
        <w:pStyle w:val="af2"/>
        <w:spacing w:after="0" w:line="240" w:lineRule="auto"/>
        <w:ind w:left="708" w:firstLine="709"/>
        <w:contextualSpacing/>
        <w:rPr>
          <w:rFonts w:ascii="Times New Roman" w:hAnsi="Times New Roman"/>
          <w:color w:val="000000"/>
          <w:sz w:val="24"/>
          <w:szCs w:val="24"/>
        </w:rPr>
      </w:pPr>
      <w:r w:rsidRPr="00B4620E">
        <w:rPr>
          <w:rFonts w:ascii="Times New Roman" w:hAnsi="Times New Roman"/>
          <w:color w:val="000000"/>
          <w:sz w:val="24"/>
          <w:szCs w:val="24"/>
        </w:rPr>
        <w:t>3) обоснования прекращения трудового договора.</w:t>
      </w:r>
    </w:p>
    <w:p w:rsidR="003B0083" w:rsidRPr="00B4620E" w:rsidRDefault="00FE0E91" w:rsidP="00B4620E">
      <w:pPr>
        <w:pStyle w:val="af2"/>
        <w:spacing w:after="0" w:line="240" w:lineRule="auto"/>
        <w:ind w:firstLine="709"/>
        <w:contextualSpacing/>
        <w:rPr>
          <w:rFonts w:ascii="Times New Roman" w:hAnsi="Times New Roman"/>
          <w:color w:val="000000"/>
          <w:sz w:val="24"/>
          <w:szCs w:val="24"/>
        </w:rPr>
      </w:pPr>
      <w:r w:rsidRPr="00B4620E">
        <w:rPr>
          <w:rFonts w:ascii="Times New Roman" w:hAnsi="Times New Roman"/>
          <w:color w:val="000000"/>
          <w:sz w:val="24"/>
          <w:szCs w:val="24"/>
        </w:rPr>
        <w:t>2 Идентификация потенциально вредных и опасных производственных факторов на рабочих местах осуществляется</w:t>
      </w:r>
    </w:p>
    <w:p w:rsidR="003B0083" w:rsidRPr="00B4620E" w:rsidRDefault="00FE0E91" w:rsidP="00E36492">
      <w:pPr>
        <w:pStyle w:val="af2"/>
        <w:spacing w:after="0" w:line="240" w:lineRule="auto"/>
        <w:ind w:left="708" w:firstLine="709"/>
        <w:contextualSpacing/>
        <w:rPr>
          <w:rFonts w:ascii="Times New Roman" w:hAnsi="Times New Roman"/>
          <w:color w:val="000000"/>
          <w:sz w:val="24"/>
          <w:szCs w:val="24"/>
        </w:rPr>
      </w:pPr>
      <w:r w:rsidRPr="00B4620E">
        <w:rPr>
          <w:rFonts w:ascii="Times New Roman" w:hAnsi="Times New Roman"/>
          <w:color w:val="000000"/>
          <w:sz w:val="24"/>
          <w:szCs w:val="24"/>
        </w:rPr>
        <w:t xml:space="preserve"> 1) экспертом организации, проводящей специальную оценку условий труда;</w:t>
      </w:r>
    </w:p>
    <w:p w:rsidR="003B0083" w:rsidRPr="00B4620E" w:rsidRDefault="00FE0E91" w:rsidP="00E36492">
      <w:pPr>
        <w:pStyle w:val="af2"/>
        <w:spacing w:after="0" w:line="240" w:lineRule="auto"/>
        <w:ind w:left="708" w:firstLine="709"/>
        <w:contextualSpacing/>
        <w:rPr>
          <w:rFonts w:ascii="Times New Roman" w:hAnsi="Times New Roman"/>
          <w:color w:val="000000"/>
          <w:sz w:val="24"/>
          <w:szCs w:val="24"/>
        </w:rPr>
      </w:pPr>
      <w:r w:rsidRPr="00B4620E">
        <w:rPr>
          <w:rFonts w:ascii="Times New Roman" w:hAnsi="Times New Roman"/>
          <w:color w:val="000000"/>
          <w:sz w:val="24"/>
          <w:szCs w:val="24"/>
        </w:rPr>
        <w:t xml:space="preserve"> 2) комиссией, созданной приказом работодателя;</w:t>
      </w:r>
    </w:p>
    <w:p w:rsidR="003B0083" w:rsidRPr="00B4620E" w:rsidRDefault="00FE0E91" w:rsidP="00E36492">
      <w:pPr>
        <w:pStyle w:val="af2"/>
        <w:spacing w:after="0" w:line="240" w:lineRule="auto"/>
        <w:ind w:left="708" w:firstLine="709"/>
        <w:contextualSpacing/>
        <w:rPr>
          <w:rFonts w:ascii="Times New Roman" w:hAnsi="Times New Roman"/>
          <w:color w:val="000000"/>
          <w:sz w:val="24"/>
          <w:szCs w:val="24"/>
        </w:rPr>
      </w:pPr>
      <w:r w:rsidRPr="00B4620E">
        <w:rPr>
          <w:rFonts w:ascii="Times New Roman" w:hAnsi="Times New Roman"/>
          <w:color w:val="000000"/>
          <w:sz w:val="24"/>
          <w:szCs w:val="24"/>
        </w:rPr>
        <w:t xml:space="preserve"> 3) специалистом по охране труда.</w:t>
      </w:r>
    </w:p>
    <w:p w:rsidR="003B0083" w:rsidRPr="00B4620E" w:rsidRDefault="00FE0E91" w:rsidP="00B4620E">
      <w:pPr>
        <w:pStyle w:val="af2"/>
        <w:spacing w:after="0" w:line="240" w:lineRule="auto"/>
        <w:ind w:firstLine="709"/>
        <w:contextualSpacing/>
        <w:rPr>
          <w:rFonts w:ascii="Times New Roman" w:hAnsi="Times New Roman"/>
          <w:color w:val="000000"/>
          <w:sz w:val="24"/>
          <w:szCs w:val="24"/>
        </w:rPr>
      </w:pPr>
      <w:r w:rsidRPr="00B4620E">
        <w:rPr>
          <w:rFonts w:ascii="Times New Roman" w:hAnsi="Times New Roman"/>
          <w:color w:val="000000"/>
          <w:sz w:val="24"/>
          <w:szCs w:val="24"/>
        </w:rPr>
        <w:t>3 В целях проведения специальной оценки условий труда исследованию и измерению подлежат следующие вредные и опасные факторы производственной среды:</w:t>
      </w:r>
    </w:p>
    <w:p w:rsidR="003B0083" w:rsidRPr="00B4620E" w:rsidRDefault="00FE0E91" w:rsidP="00E36492">
      <w:pPr>
        <w:pStyle w:val="af2"/>
        <w:spacing w:after="0" w:line="240" w:lineRule="auto"/>
        <w:ind w:left="708" w:firstLine="709"/>
        <w:contextualSpacing/>
        <w:rPr>
          <w:rFonts w:ascii="Times New Roman" w:hAnsi="Times New Roman"/>
          <w:color w:val="000000"/>
          <w:sz w:val="24"/>
          <w:szCs w:val="24"/>
        </w:rPr>
      </w:pPr>
      <w:r w:rsidRPr="00B4620E">
        <w:rPr>
          <w:rFonts w:ascii="Times New Roman" w:hAnsi="Times New Roman"/>
          <w:color w:val="000000"/>
          <w:sz w:val="24"/>
          <w:szCs w:val="24"/>
        </w:rPr>
        <w:t xml:space="preserve"> 1) искусственное освещение;</w:t>
      </w:r>
    </w:p>
    <w:p w:rsidR="003B0083" w:rsidRPr="00B4620E" w:rsidRDefault="00FE0E91" w:rsidP="00E36492">
      <w:pPr>
        <w:pStyle w:val="af2"/>
        <w:spacing w:after="0" w:line="240" w:lineRule="auto"/>
        <w:ind w:left="708" w:firstLine="709"/>
        <w:contextualSpacing/>
        <w:rPr>
          <w:rFonts w:ascii="Times New Roman" w:hAnsi="Times New Roman"/>
          <w:color w:val="000000"/>
          <w:sz w:val="24"/>
          <w:szCs w:val="24"/>
        </w:rPr>
      </w:pPr>
      <w:r w:rsidRPr="00B4620E">
        <w:rPr>
          <w:rFonts w:ascii="Times New Roman" w:hAnsi="Times New Roman"/>
          <w:color w:val="000000"/>
          <w:sz w:val="24"/>
          <w:szCs w:val="24"/>
        </w:rPr>
        <w:t xml:space="preserve"> 2) коэффициент пульсации освещенности; </w:t>
      </w:r>
    </w:p>
    <w:p w:rsidR="003B0083" w:rsidRPr="00B4620E" w:rsidRDefault="00FE0E91" w:rsidP="00E36492">
      <w:pPr>
        <w:pStyle w:val="af2"/>
        <w:spacing w:after="0" w:line="240" w:lineRule="auto"/>
        <w:ind w:left="708" w:firstLine="709"/>
        <w:contextualSpacing/>
        <w:rPr>
          <w:rFonts w:ascii="Times New Roman" w:hAnsi="Times New Roman"/>
          <w:color w:val="000000"/>
          <w:sz w:val="24"/>
          <w:szCs w:val="24"/>
        </w:rPr>
      </w:pPr>
      <w:r w:rsidRPr="00B4620E">
        <w:rPr>
          <w:rFonts w:ascii="Times New Roman" w:hAnsi="Times New Roman"/>
          <w:color w:val="000000"/>
          <w:sz w:val="24"/>
          <w:szCs w:val="24"/>
        </w:rPr>
        <w:t xml:space="preserve"> 3) коэффициент естественной освещенности.</w:t>
      </w:r>
    </w:p>
    <w:p w:rsidR="003B0083" w:rsidRPr="00B4620E" w:rsidRDefault="00FE0E91" w:rsidP="00B4620E">
      <w:pPr>
        <w:pStyle w:val="af2"/>
        <w:spacing w:after="0" w:line="240" w:lineRule="auto"/>
        <w:ind w:firstLine="709"/>
        <w:contextualSpacing/>
        <w:rPr>
          <w:rFonts w:ascii="Times New Roman" w:hAnsi="Times New Roman"/>
          <w:color w:val="000000"/>
          <w:sz w:val="24"/>
          <w:szCs w:val="24"/>
        </w:rPr>
      </w:pPr>
      <w:r w:rsidRPr="00B4620E">
        <w:rPr>
          <w:rFonts w:ascii="Times New Roman" w:hAnsi="Times New Roman"/>
          <w:color w:val="000000"/>
          <w:sz w:val="24"/>
          <w:szCs w:val="24"/>
        </w:rPr>
        <w:t xml:space="preserve"> 4 Условия труда по степени вредности и опасности подразделяются на: </w:t>
      </w:r>
    </w:p>
    <w:p w:rsidR="003B0083" w:rsidRPr="00B4620E" w:rsidRDefault="00FE0E91" w:rsidP="00E36492">
      <w:pPr>
        <w:pStyle w:val="af2"/>
        <w:spacing w:after="0" w:line="240" w:lineRule="auto"/>
        <w:ind w:firstLine="1418"/>
        <w:contextualSpacing/>
        <w:rPr>
          <w:rFonts w:ascii="Times New Roman" w:hAnsi="Times New Roman"/>
          <w:color w:val="000000"/>
          <w:sz w:val="24"/>
          <w:szCs w:val="24"/>
        </w:rPr>
      </w:pPr>
      <w:r w:rsidRPr="00B4620E">
        <w:rPr>
          <w:rFonts w:ascii="Times New Roman" w:hAnsi="Times New Roman"/>
          <w:color w:val="000000"/>
          <w:sz w:val="24"/>
          <w:szCs w:val="24"/>
        </w:rPr>
        <w:t xml:space="preserve"> 1) четыре класса - оптимальные, допустимые, вредные и опасные условия труда;</w:t>
      </w:r>
    </w:p>
    <w:p w:rsidR="003B0083" w:rsidRPr="00B4620E" w:rsidRDefault="00FE0E91" w:rsidP="00E36492">
      <w:pPr>
        <w:pStyle w:val="af2"/>
        <w:spacing w:after="0" w:line="240" w:lineRule="auto"/>
        <w:ind w:firstLine="1418"/>
        <w:contextualSpacing/>
        <w:rPr>
          <w:rFonts w:ascii="Times New Roman" w:hAnsi="Times New Roman"/>
          <w:color w:val="000000"/>
          <w:sz w:val="24"/>
          <w:szCs w:val="24"/>
        </w:rPr>
      </w:pPr>
      <w:r w:rsidRPr="00B4620E">
        <w:rPr>
          <w:rFonts w:ascii="Times New Roman" w:hAnsi="Times New Roman"/>
          <w:color w:val="000000"/>
          <w:sz w:val="24"/>
          <w:szCs w:val="24"/>
        </w:rPr>
        <w:t xml:space="preserve"> 2) три класса – оптимальные, вредные и опасные;</w:t>
      </w:r>
    </w:p>
    <w:p w:rsidR="003B0083" w:rsidRPr="00B4620E" w:rsidRDefault="00FE0E91" w:rsidP="00E36492">
      <w:pPr>
        <w:pStyle w:val="af2"/>
        <w:spacing w:after="0" w:line="240" w:lineRule="auto"/>
        <w:ind w:firstLine="1418"/>
        <w:contextualSpacing/>
        <w:rPr>
          <w:rFonts w:ascii="Times New Roman" w:hAnsi="Times New Roman"/>
          <w:color w:val="000000"/>
          <w:sz w:val="24"/>
          <w:szCs w:val="24"/>
        </w:rPr>
      </w:pPr>
      <w:r w:rsidRPr="00B4620E">
        <w:rPr>
          <w:rFonts w:ascii="Times New Roman" w:hAnsi="Times New Roman"/>
          <w:color w:val="000000"/>
          <w:sz w:val="24"/>
          <w:szCs w:val="24"/>
        </w:rPr>
        <w:t xml:space="preserve"> 3) пять классов - оптимальные, допустимые, вредные, опасные, чрезвычайно опасные условия труда.</w:t>
      </w:r>
    </w:p>
    <w:p w:rsidR="003B0083" w:rsidRPr="00B4620E" w:rsidRDefault="00FE0E91" w:rsidP="00B4620E">
      <w:pPr>
        <w:pStyle w:val="af2"/>
        <w:spacing w:after="0" w:line="240" w:lineRule="auto"/>
        <w:ind w:firstLine="709"/>
        <w:contextualSpacing/>
        <w:rPr>
          <w:rFonts w:ascii="Times New Roman" w:hAnsi="Times New Roman"/>
          <w:color w:val="000000"/>
          <w:sz w:val="24"/>
          <w:szCs w:val="24"/>
        </w:rPr>
      </w:pPr>
      <w:r w:rsidRPr="00B4620E">
        <w:rPr>
          <w:rFonts w:ascii="Times New Roman" w:hAnsi="Times New Roman"/>
          <w:color w:val="000000"/>
          <w:sz w:val="24"/>
          <w:szCs w:val="24"/>
        </w:rPr>
        <w:t xml:space="preserve">  5 Опасными условиями труда являются условия труда, при которых на работника воздействуют:</w:t>
      </w:r>
    </w:p>
    <w:p w:rsidR="003B0083" w:rsidRPr="00B4620E" w:rsidRDefault="00FE0E91" w:rsidP="00E36492">
      <w:pPr>
        <w:pStyle w:val="af2"/>
        <w:spacing w:after="0" w:line="240" w:lineRule="auto"/>
        <w:ind w:left="708" w:firstLine="709"/>
        <w:contextualSpacing/>
        <w:rPr>
          <w:rFonts w:ascii="Times New Roman" w:hAnsi="Times New Roman"/>
          <w:color w:val="000000"/>
          <w:sz w:val="24"/>
          <w:szCs w:val="24"/>
        </w:rPr>
      </w:pPr>
      <w:r w:rsidRPr="00B4620E">
        <w:rPr>
          <w:rFonts w:ascii="Times New Roman" w:hAnsi="Times New Roman"/>
          <w:color w:val="000000"/>
          <w:sz w:val="24"/>
          <w:szCs w:val="24"/>
        </w:rPr>
        <w:lastRenderedPageBreak/>
        <w:t xml:space="preserve"> 1) вредные и опасные производственные факторы, уровни воздействия которых в течение всего рабочего дня (смены) или его части способны создать угрозу жизни работника, а последствия воздействия данных факторов обусловливают высокий риск развития острого профессионального заболевания в период трудовой деятельности;</w:t>
      </w:r>
    </w:p>
    <w:p w:rsidR="003B0083" w:rsidRPr="00B4620E" w:rsidRDefault="00FE0E91" w:rsidP="00E36492">
      <w:pPr>
        <w:pStyle w:val="af2"/>
        <w:spacing w:after="0" w:line="240" w:lineRule="auto"/>
        <w:ind w:left="708" w:firstLine="709"/>
        <w:contextualSpacing/>
        <w:rPr>
          <w:rFonts w:ascii="Times New Roman" w:hAnsi="Times New Roman"/>
          <w:color w:val="000000"/>
          <w:sz w:val="24"/>
          <w:szCs w:val="24"/>
        </w:rPr>
      </w:pPr>
      <w:r w:rsidRPr="00B4620E">
        <w:rPr>
          <w:rFonts w:ascii="Times New Roman" w:hAnsi="Times New Roman"/>
          <w:color w:val="000000"/>
          <w:sz w:val="24"/>
          <w:szCs w:val="24"/>
        </w:rPr>
        <w:t xml:space="preserve"> 2) вредные и опасные производственные факторы, уровни воздействия которых в течение всего рабочего дня (смены) или его части способны создать угрозу жизни работника;</w:t>
      </w:r>
    </w:p>
    <w:p w:rsidR="003B0083" w:rsidRPr="00B4620E" w:rsidRDefault="00FE0E91" w:rsidP="00E36492">
      <w:pPr>
        <w:pStyle w:val="af2"/>
        <w:spacing w:after="0" w:line="240" w:lineRule="auto"/>
        <w:ind w:left="708" w:firstLine="709"/>
        <w:contextualSpacing/>
        <w:rPr>
          <w:rFonts w:ascii="Times New Roman" w:hAnsi="Times New Roman"/>
          <w:color w:val="000000"/>
          <w:sz w:val="24"/>
          <w:szCs w:val="24"/>
        </w:rPr>
      </w:pPr>
      <w:r w:rsidRPr="00B4620E">
        <w:rPr>
          <w:rFonts w:ascii="Times New Roman" w:hAnsi="Times New Roman"/>
          <w:color w:val="000000"/>
          <w:sz w:val="24"/>
          <w:szCs w:val="24"/>
        </w:rPr>
        <w:t xml:space="preserve"> 3) условия труда, при которых на работника воздействуют вредные и опасные производственные факторы, уровни воздействия которых способны привести к появлению и развитию тяжелых форм профессиональных заболеваний (с потерей общей трудоспособности) в период трудовой деятельности.</w:t>
      </w:r>
    </w:p>
    <w:p w:rsidR="003B0083" w:rsidRPr="00B4620E" w:rsidRDefault="00FE0E91" w:rsidP="00B4620E">
      <w:pPr>
        <w:pStyle w:val="af2"/>
        <w:spacing w:after="0" w:line="240" w:lineRule="auto"/>
        <w:ind w:firstLine="709"/>
        <w:contextualSpacing/>
        <w:rPr>
          <w:rFonts w:ascii="Times New Roman" w:hAnsi="Times New Roman"/>
          <w:color w:val="000000"/>
          <w:sz w:val="24"/>
          <w:szCs w:val="24"/>
        </w:rPr>
      </w:pPr>
      <w:r w:rsidRPr="00B4620E">
        <w:rPr>
          <w:rFonts w:ascii="Times New Roman" w:hAnsi="Times New Roman"/>
          <w:color w:val="000000"/>
          <w:sz w:val="24"/>
          <w:szCs w:val="24"/>
        </w:rPr>
        <w:t>6 Организация, проводящая специальную оценку условий труда, составляет отчет о ее проведении, в который включаются следующие результаты проведения специальной оценки условий труда:</w:t>
      </w:r>
    </w:p>
    <w:p w:rsidR="003B0083" w:rsidRPr="00B4620E" w:rsidRDefault="00FE0E91" w:rsidP="00E36492">
      <w:pPr>
        <w:pStyle w:val="af2"/>
        <w:spacing w:after="0" w:line="240" w:lineRule="auto"/>
        <w:ind w:left="708" w:firstLine="709"/>
        <w:contextualSpacing/>
        <w:rPr>
          <w:rFonts w:ascii="Times New Roman" w:hAnsi="Times New Roman"/>
          <w:color w:val="000000"/>
          <w:sz w:val="24"/>
          <w:szCs w:val="24"/>
        </w:rPr>
      </w:pPr>
      <w:bookmarkStart w:id="29" w:name="Par228"/>
      <w:bookmarkEnd w:id="29"/>
      <w:r w:rsidRPr="00B4620E">
        <w:rPr>
          <w:rFonts w:ascii="Times New Roman" w:hAnsi="Times New Roman"/>
          <w:color w:val="000000"/>
          <w:sz w:val="24"/>
          <w:szCs w:val="24"/>
        </w:rPr>
        <w:t xml:space="preserve"> 1) сведения об организации, проводящей специальную оценку условий труда, с приложением копий документов, подтверждающих ее соответствие установленным требованиям;</w:t>
      </w:r>
    </w:p>
    <w:p w:rsidR="003B0083" w:rsidRPr="00B4620E" w:rsidRDefault="00FE0E91" w:rsidP="00E36492">
      <w:pPr>
        <w:pStyle w:val="af2"/>
        <w:spacing w:after="0" w:line="240" w:lineRule="auto"/>
        <w:ind w:left="708" w:firstLine="709"/>
        <w:contextualSpacing/>
        <w:rPr>
          <w:rFonts w:ascii="Times New Roman" w:hAnsi="Times New Roman"/>
          <w:color w:val="000000"/>
          <w:sz w:val="24"/>
          <w:szCs w:val="24"/>
        </w:rPr>
      </w:pPr>
      <w:r w:rsidRPr="00B4620E">
        <w:rPr>
          <w:rFonts w:ascii="Times New Roman" w:hAnsi="Times New Roman"/>
          <w:color w:val="000000"/>
          <w:sz w:val="24"/>
          <w:szCs w:val="24"/>
        </w:rPr>
        <w:t xml:space="preserve"> 2) сводная ведомость, которая содержит информацию об образовании экспертов организации, проводящей специальную оценку условий труда в организации;</w:t>
      </w:r>
    </w:p>
    <w:p w:rsidR="003B0083" w:rsidRPr="00B4620E" w:rsidRDefault="00FE0E91" w:rsidP="00E36492">
      <w:pPr>
        <w:pStyle w:val="af2"/>
        <w:spacing w:after="0" w:line="240" w:lineRule="auto"/>
        <w:ind w:left="708" w:firstLine="709"/>
        <w:contextualSpacing/>
        <w:rPr>
          <w:rFonts w:ascii="Times New Roman" w:hAnsi="Times New Roman"/>
          <w:color w:val="000000"/>
          <w:sz w:val="24"/>
          <w:szCs w:val="24"/>
        </w:rPr>
      </w:pPr>
      <w:r w:rsidRPr="00B4620E">
        <w:rPr>
          <w:rFonts w:ascii="Times New Roman" w:hAnsi="Times New Roman"/>
          <w:color w:val="000000"/>
          <w:sz w:val="24"/>
          <w:szCs w:val="24"/>
        </w:rPr>
        <w:t xml:space="preserve"> 3) карты измерений, содержащие сведения об установленном экспертом организации, проводящей специальную оценку условий труда факторе риска.</w:t>
      </w:r>
    </w:p>
    <w:p w:rsidR="003B0083" w:rsidRPr="00B4620E" w:rsidRDefault="00FE0E91" w:rsidP="00B4620E">
      <w:pPr>
        <w:pStyle w:val="af2"/>
        <w:spacing w:after="0" w:line="240" w:lineRule="auto"/>
        <w:ind w:firstLine="709"/>
        <w:contextualSpacing/>
        <w:rPr>
          <w:rFonts w:ascii="Times New Roman" w:hAnsi="Times New Roman"/>
          <w:color w:val="000000"/>
          <w:sz w:val="24"/>
          <w:szCs w:val="24"/>
        </w:rPr>
      </w:pPr>
      <w:r w:rsidRPr="00B4620E">
        <w:rPr>
          <w:rFonts w:ascii="Times New Roman" w:hAnsi="Times New Roman"/>
          <w:color w:val="000000"/>
          <w:sz w:val="24"/>
          <w:szCs w:val="24"/>
        </w:rPr>
        <w:t>7 При выявлении аналогичных рабочих мест специальная оценка условий труда проводится в отношении:</w:t>
      </w:r>
    </w:p>
    <w:p w:rsidR="003B0083" w:rsidRPr="00B4620E" w:rsidRDefault="00FE0E91" w:rsidP="00E36492">
      <w:pPr>
        <w:pStyle w:val="af2"/>
        <w:spacing w:after="0" w:line="240" w:lineRule="auto"/>
        <w:ind w:left="708" w:firstLine="709"/>
        <w:contextualSpacing/>
        <w:rPr>
          <w:rFonts w:ascii="Times New Roman" w:hAnsi="Times New Roman"/>
          <w:color w:val="000000"/>
          <w:sz w:val="24"/>
          <w:szCs w:val="24"/>
        </w:rPr>
      </w:pPr>
      <w:r w:rsidRPr="00B4620E">
        <w:rPr>
          <w:rFonts w:ascii="Times New Roman" w:hAnsi="Times New Roman"/>
          <w:color w:val="000000"/>
          <w:sz w:val="24"/>
          <w:szCs w:val="24"/>
        </w:rPr>
        <w:t xml:space="preserve"> 1) 20 процентов рабочих мест от общего числа таких рабочих мест (но не менее чем двух рабочих мест) и ее результаты применяются ко всем аналогичным рабочим местам;</w:t>
      </w:r>
    </w:p>
    <w:p w:rsidR="003B0083" w:rsidRPr="00B4620E" w:rsidRDefault="00FE0E91" w:rsidP="00E36492">
      <w:pPr>
        <w:pStyle w:val="af2"/>
        <w:spacing w:after="0" w:line="240" w:lineRule="auto"/>
        <w:ind w:left="708" w:firstLine="709"/>
        <w:contextualSpacing/>
        <w:rPr>
          <w:rFonts w:ascii="Times New Roman" w:hAnsi="Times New Roman"/>
          <w:color w:val="000000"/>
          <w:sz w:val="24"/>
          <w:szCs w:val="24"/>
        </w:rPr>
      </w:pPr>
      <w:r w:rsidRPr="00B4620E">
        <w:rPr>
          <w:rFonts w:ascii="Times New Roman" w:hAnsi="Times New Roman"/>
          <w:color w:val="000000"/>
          <w:sz w:val="24"/>
          <w:szCs w:val="24"/>
        </w:rPr>
        <w:t xml:space="preserve"> 2) 30 процентов рабочих мест от общего числа таких рабочих мест (но не менее чем двух рабочих мест) и ее результаты применяются ко всем аналогичным рабочим местам;</w:t>
      </w:r>
    </w:p>
    <w:p w:rsidR="003B0083" w:rsidRPr="00B4620E" w:rsidRDefault="00FE0E91" w:rsidP="00E36492">
      <w:pPr>
        <w:pStyle w:val="af2"/>
        <w:spacing w:after="0" w:line="240" w:lineRule="auto"/>
        <w:ind w:left="708" w:firstLine="709"/>
        <w:contextualSpacing/>
        <w:rPr>
          <w:rFonts w:ascii="Times New Roman" w:hAnsi="Times New Roman"/>
          <w:color w:val="000000"/>
          <w:sz w:val="24"/>
          <w:szCs w:val="24"/>
        </w:rPr>
      </w:pPr>
      <w:r w:rsidRPr="00B4620E">
        <w:rPr>
          <w:rFonts w:ascii="Times New Roman" w:hAnsi="Times New Roman"/>
          <w:color w:val="000000"/>
          <w:sz w:val="24"/>
          <w:szCs w:val="24"/>
        </w:rPr>
        <w:t xml:space="preserve"> 3) 50 процентов рабочих мест от общего числа таких рабочих мест (но не менее чем на трех рабочих мест) и ее результаты применяются ко всем аналогичным рабочим местам.</w:t>
      </w:r>
    </w:p>
    <w:p w:rsidR="003B0083" w:rsidRPr="00B4620E" w:rsidRDefault="00FE0E91" w:rsidP="00B4620E">
      <w:pPr>
        <w:pStyle w:val="af2"/>
        <w:spacing w:after="0" w:line="240" w:lineRule="auto"/>
        <w:ind w:firstLine="709"/>
        <w:contextualSpacing/>
        <w:rPr>
          <w:rFonts w:ascii="Times New Roman" w:hAnsi="Times New Roman"/>
          <w:color w:val="000000"/>
          <w:sz w:val="24"/>
          <w:szCs w:val="24"/>
        </w:rPr>
      </w:pPr>
      <w:r w:rsidRPr="00B4620E">
        <w:rPr>
          <w:rFonts w:ascii="Times New Roman" w:hAnsi="Times New Roman"/>
          <w:color w:val="000000"/>
          <w:sz w:val="24"/>
          <w:szCs w:val="24"/>
        </w:rPr>
        <w:t xml:space="preserve">8 К </w:t>
      </w:r>
      <w:proofErr w:type="spellStart"/>
      <w:r w:rsidRPr="00B4620E">
        <w:rPr>
          <w:rFonts w:ascii="Times New Roman" w:hAnsi="Times New Roman"/>
          <w:color w:val="000000"/>
          <w:sz w:val="24"/>
          <w:szCs w:val="24"/>
        </w:rPr>
        <w:t>виброакустическим</w:t>
      </w:r>
      <w:proofErr w:type="spellEnd"/>
      <w:r w:rsidRPr="00B4620E">
        <w:rPr>
          <w:rFonts w:ascii="Times New Roman" w:hAnsi="Times New Roman"/>
          <w:color w:val="000000"/>
          <w:sz w:val="24"/>
          <w:szCs w:val="24"/>
        </w:rPr>
        <w:t xml:space="preserve"> факторам относятся:</w:t>
      </w:r>
    </w:p>
    <w:p w:rsidR="003B0083" w:rsidRPr="00B4620E" w:rsidRDefault="00FE0E91" w:rsidP="00E36492">
      <w:pPr>
        <w:pStyle w:val="af2"/>
        <w:spacing w:after="0" w:line="240" w:lineRule="auto"/>
        <w:ind w:left="708" w:firstLine="709"/>
        <w:contextualSpacing/>
        <w:rPr>
          <w:rFonts w:ascii="Times New Roman" w:hAnsi="Times New Roman"/>
          <w:color w:val="000000"/>
          <w:sz w:val="24"/>
          <w:szCs w:val="24"/>
        </w:rPr>
      </w:pPr>
      <w:r w:rsidRPr="00B4620E">
        <w:rPr>
          <w:rFonts w:ascii="Times New Roman" w:hAnsi="Times New Roman"/>
          <w:color w:val="000000"/>
          <w:sz w:val="24"/>
          <w:szCs w:val="24"/>
        </w:rPr>
        <w:t xml:space="preserve"> 1) шум, инфразвук, ультразвук (воздушный), вибрация (общая и локальная);</w:t>
      </w:r>
    </w:p>
    <w:p w:rsidR="003B0083" w:rsidRPr="00B4620E" w:rsidRDefault="00FE0E91" w:rsidP="00E36492">
      <w:pPr>
        <w:pStyle w:val="af2"/>
        <w:spacing w:after="0" w:line="240" w:lineRule="auto"/>
        <w:ind w:left="708" w:firstLine="709"/>
        <w:contextualSpacing/>
        <w:rPr>
          <w:rFonts w:ascii="Times New Roman" w:hAnsi="Times New Roman"/>
          <w:color w:val="000000"/>
          <w:sz w:val="24"/>
          <w:szCs w:val="24"/>
        </w:rPr>
      </w:pPr>
      <w:r w:rsidRPr="00B4620E">
        <w:rPr>
          <w:rFonts w:ascii="Times New Roman" w:hAnsi="Times New Roman"/>
          <w:color w:val="000000"/>
          <w:sz w:val="24"/>
          <w:szCs w:val="24"/>
        </w:rPr>
        <w:t xml:space="preserve"> 2) шум, инфразвук, ультразвук, вибрация;</w:t>
      </w:r>
    </w:p>
    <w:p w:rsidR="003B0083" w:rsidRPr="00B4620E" w:rsidRDefault="00FE0E91" w:rsidP="00E36492">
      <w:pPr>
        <w:pStyle w:val="af2"/>
        <w:spacing w:after="0" w:line="240" w:lineRule="auto"/>
        <w:ind w:left="708" w:firstLine="709"/>
        <w:contextualSpacing/>
        <w:rPr>
          <w:rFonts w:ascii="Times New Roman" w:hAnsi="Times New Roman"/>
          <w:color w:val="000000"/>
          <w:sz w:val="24"/>
          <w:szCs w:val="24"/>
        </w:rPr>
      </w:pPr>
      <w:r w:rsidRPr="00B4620E">
        <w:rPr>
          <w:rFonts w:ascii="Times New Roman" w:hAnsi="Times New Roman"/>
          <w:color w:val="000000"/>
          <w:sz w:val="24"/>
          <w:szCs w:val="24"/>
        </w:rPr>
        <w:t xml:space="preserve"> 3) инфразвук, ультразвук (воздушный), вибрация (общая и локальная).</w:t>
      </w:r>
    </w:p>
    <w:p w:rsidR="003B0083" w:rsidRPr="00B4620E" w:rsidRDefault="00FE0E91" w:rsidP="00B4620E">
      <w:pPr>
        <w:pStyle w:val="af2"/>
        <w:spacing w:after="0" w:line="240" w:lineRule="auto"/>
        <w:ind w:firstLine="709"/>
        <w:contextualSpacing/>
        <w:rPr>
          <w:rFonts w:ascii="Times New Roman" w:hAnsi="Times New Roman"/>
          <w:color w:val="000000"/>
          <w:sz w:val="24"/>
          <w:szCs w:val="24"/>
        </w:rPr>
      </w:pPr>
      <w:r w:rsidRPr="00B4620E">
        <w:rPr>
          <w:rFonts w:ascii="Times New Roman" w:hAnsi="Times New Roman"/>
          <w:color w:val="000000"/>
          <w:sz w:val="24"/>
          <w:szCs w:val="24"/>
        </w:rPr>
        <w:t xml:space="preserve">9 При воздействии на работника постоянной вибрации (общей и локальной) отнесение условий труда к классу (подклассу) условий труда при воздействии </w:t>
      </w:r>
      <w:proofErr w:type="spellStart"/>
      <w:r w:rsidRPr="00B4620E">
        <w:rPr>
          <w:rFonts w:ascii="Times New Roman" w:hAnsi="Times New Roman"/>
          <w:color w:val="000000"/>
          <w:sz w:val="24"/>
          <w:szCs w:val="24"/>
        </w:rPr>
        <w:t>виброакустических</w:t>
      </w:r>
      <w:proofErr w:type="spellEnd"/>
      <w:r w:rsidRPr="00B4620E">
        <w:rPr>
          <w:rFonts w:ascii="Times New Roman" w:hAnsi="Times New Roman"/>
          <w:color w:val="000000"/>
          <w:sz w:val="24"/>
          <w:szCs w:val="24"/>
        </w:rPr>
        <w:t xml:space="preserve"> факторов осуществляется:</w:t>
      </w:r>
    </w:p>
    <w:p w:rsidR="003B0083" w:rsidRPr="00B4620E" w:rsidRDefault="00FE0E91" w:rsidP="00E36492">
      <w:pPr>
        <w:pStyle w:val="af2"/>
        <w:spacing w:after="0" w:line="240" w:lineRule="auto"/>
        <w:ind w:left="708" w:firstLine="709"/>
        <w:contextualSpacing/>
        <w:rPr>
          <w:rFonts w:ascii="Times New Roman" w:hAnsi="Times New Roman"/>
          <w:color w:val="000000"/>
          <w:sz w:val="24"/>
          <w:szCs w:val="24"/>
        </w:rPr>
      </w:pPr>
      <w:r w:rsidRPr="00B4620E">
        <w:rPr>
          <w:rFonts w:ascii="Times New Roman" w:hAnsi="Times New Roman"/>
          <w:b/>
          <w:color w:val="000000"/>
          <w:sz w:val="24"/>
          <w:szCs w:val="24"/>
        </w:rPr>
        <w:t xml:space="preserve"> </w:t>
      </w:r>
      <w:r w:rsidRPr="00B4620E">
        <w:rPr>
          <w:rFonts w:ascii="Times New Roman" w:hAnsi="Times New Roman"/>
          <w:color w:val="000000"/>
          <w:sz w:val="24"/>
          <w:szCs w:val="24"/>
        </w:rPr>
        <w:t>1) методом интегральной оценки по частоте нормируемого параметра;</w:t>
      </w:r>
    </w:p>
    <w:p w:rsidR="003B0083" w:rsidRPr="00B4620E" w:rsidRDefault="00FE0E91" w:rsidP="00E36492">
      <w:pPr>
        <w:pStyle w:val="af2"/>
        <w:spacing w:after="0" w:line="240" w:lineRule="auto"/>
        <w:ind w:left="708" w:firstLine="709"/>
        <w:contextualSpacing/>
        <w:rPr>
          <w:rFonts w:ascii="Times New Roman" w:hAnsi="Times New Roman"/>
          <w:color w:val="000000"/>
          <w:sz w:val="24"/>
          <w:szCs w:val="24"/>
        </w:rPr>
      </w:pPr>
      <w:r w:rsidRPr="00B4620E">
        <w:rPr>
          <w:rFonts w:ascii="Times New Roman" w:hAnsi="Times New Roman"/>
          <w:color w:val="000000"/>
          <w:sz w:val="24"/>
          <w:szCs w:val="24"/>
        </w:rPr>
        <w:t xml:space="preserve"> 2) методом интегральной оценки по эквивалентному (по энергии) уровню нормируемого параметра.</w:t>
      </w:r>
    </w:p>
    <w:p w:rsidR="003B0083" w:rsidRPr="00B4620E" w:rsidRDefault="00FE0E91" w:rsidP="00E36492">
      <w:pPr>
        <w:pStyle w:val="af2"/>
        <w:spacing w:after="0" w:line="240" w:lineRule="auto"/>
        <w:ind w:left="708" w:firstLine="709"/>
        <w:contextualSpacing/>
        <w:rPr>
          <w:rFonts w:ascii="Times New Roman" w:hAnsi="Times New Roman"/>
          <w:color w:val="000000"/>
          <w:sz w:val="24"/>
          <w:szCs w:val="24"/>
        </w:rPr>
      </w:pPr>
      <w:r w:rsidRPr="00B4620E">
        <w:rPr>
          <w:rFonts w:ascii="Times New Roman" w:hAnsi="Times New Roman"/>
          <w:color w:val="000000"/>
          <w:sz w:val="24"/>
          <w:szCs w:val="24"/>
        </w:rPr>
        <w:t xml:space="preserve"> 3) путем измерения или расчета (с учетом продолжительности их действия) эквивалентного корректированного уровня </w:t>
      </w:r>
      <w:proofErr w:type="spellStart"/>
      <w:r w:rsidRPr="00B4620E">
        <w:rPr>
          <w:rFonts w:ascii="Times New Roman" w:hAnsi="Times New Roman"/>
          <w:color w:val="000000"/>
          <w:sz w:val="24"/>
          <w:szCs w:val="24"/>
        </w:rPr>
        <w:t>виброускорения</w:t>
      </w:r>
      <w:proofErr w:type="spellEnd"/>
      <w:r w:rsidRPr="00B4620E">
        <w:rPr>
          <w:rFonts w:ascii="Times New Roman" w:hAnsi="Times New Roman"/>
          <w:color w:val="000000"/>
          <w:sz w:val="24"/>
          <w:szCs w:val="24"/>
        </w:rPr>
        <w:t xml:space="preserve"> и его сравнения с соответствующим ПДУ.</w:t>
      </w:r>
    </w:p>
    <w:p w:rsidR="003B0083" w:rsidRPr="00B4620E" w:rsidRDefault="00FE0E91" w:rsidP="00B4620E">
      <w:pPr>
        <w:pStyle w:val="af2"/>
        <w:spacing w:after="0" w:line="240" w:lineRule="auto"/>
        <w:ind w:firstLine="709"/>
        <w:contextualSpacing/>
        <w:rPr>
          <w:rFonts w:ascii="Times New Roman" w:hAnsi="Times New Roman"/>
          <w:color w:val="000000"/>
          <w:sz w:val="24"/>
          <w:szCs w:val="24"/>
        </w:rPr>
      </w:pPr>
      <w:r w:rsidRPr="00B4620E">
        <w:rPr>
          <w:rFonts w:ascii="Times New Roman" w:hAnsi="Times New Roman"/>
          <w:color w:val="000000"/>
          <w:sz w:val="24"/>
          <w:szCs w:val="24"/>
        </w:rPr>
        <w:t xml:space="preserve">10 При воздействии на работника непостоянной вибрации (общей и локальной) отнесение условий труда к классу (подклассу) условий труда при воздействии </w:t>
      </w:r>
      <w:proofErr w:type="spellStart"/>
      <w:r w:rsidRPr="00B4620E">
        <w:rPr>
          <w:rFonts w:ascii="Times New Roman" w:hAnsi="Times New Roman"/>
          <w:color w:val="000000"/>
          <w:sz w:val="24"/>
          <w:szCs w:val="24"/>
        </w:rPr>
        <w:t>виброакустических</w:t>
      </w:r>
      <w:proofErr w:type="spellEnd"/>
      <w:r w:rsidRPr="00B4620E">
        <w:rPr>
          <w:rFonts w:ascii="Times New Roman" w:hAnsi="Times New Roman"/>
          <w:color w:val="000000"/>
          <w:sz w:val="24"/>
          <w:szCs w:val="24"/>
        </w:rPr>
        <w:t xml:space="preserve"> факторов осуществляется:</w:t>
      </w:r>
    </w:p>
    <w:p w:rsidR="003B0083" w:rsidRPr="00B4620E" w:rsidRDefault="00FE0E91" w:rsidP="00E36492">
      <w:pPr>
        <w:pStyle w:val="af2"/>
        <w:spacing w:after="0" w:line="240" w:lineRule="auto"/>
        <w:ind w:left="708" w:firstLine="709"/>
        <w:contextualSpacing/>
        <w:rPr>
          <w:rFonts w:ascii="Times New Roman" w:hAnsi="Times New Roman"/>
          <w:color w:val="000000"/>
          <w:sz w:val="24"/>
          <w:szCs w:val="24"/>
        </w:rPr>
      </w:pPr>
      <w:r w:rsidRPr="00B4620E">
        <w:rPr>
          <w:rFonts w:ascii="Times New Roman" w:hAnsi="Times New Roman"/>
          <w:color w:val="000000"/>
          <w:sz w:val="24"/>
          <w:szCs w:val="24"/>
        </w:rPr>
        <w:lastRenderedPageBreak/>
        <w:t xml:space="preserve"> 1) методом интегральной оценки по эквивалентному (по энергии) уровню нормируемого параметра.</w:t>
      </w:r>
    </w:p>
    <w:p w:rsidR="003B0083" w:rsidRPr="00B4620E" w:rsidRDefault="00FE0E91" w:rsidP="00E36492">
      <w:pPr>
        <w:pStyle w:val="af2"/>
        <w:spacing w:after="0" w:line="240" w:lineRule="auto"/>
        <w:ind w:left="708" w:firstLine="709"/>
        <w:contextualSpacing/>
        <w:rPr>
          <w:rFonts w:ascii="Times New Roman" w:hAnsi="Times New Roman"/>
          <w:color w:val="000000"/>
          <w:sz w:val="24"/>
          <w:szCs w:val="24"/>
        </w:rPr>
      </w:pPr>
      <w:r w:rsidRPr="00B4620E">
        <w:rPr>
          <w:rFonts w:ascii="Times New Roman" w:hAnsi="Times New Roman"/>
          <w:color w:val="000000"/>
          <w:sz w:val="24"/>
          <w:szCs w:val="24"/>
        </w:rPr>
        <w:t xml:space="preserve"> 2) методом интегральной оценки по частоте нормируемого параметра.</w:t>
      </w:r>
    </w:p>
    <w:p w:rsidR="003B0083" w:rsidRPr="00B4620E" w:rsidRDefault="00FE0E91" w:rsidP="00E36492">
      <w:pPr>
        <w:pStyle w:val="af2"/>
        <w:spacing w:after="0" w:line="240" w:lineRule="auto"/>
        <w:ind w:left="708" w:firstLine="709"/>
        <w:contextualSpacing/>
        <w:rPr>
          <w:rFonts w:ascii="Times New Roman" w:hAnsi="Times New Roman"/>
          <w:color w:val="000000"/>
          <w:sz w:val="24"/>
          <w:szCs w:val="24"/>
        </w:rPr>
      </w:pPr>
      <w:r w:rsidRPr="00B4620E">
        <w:rPr>
          <w:rFonts w:ascii="Times New Roman" w:hAnsi="Times New Roman"/>
          <w:color w:val="000000"/>
          <w:sz w:val="24"/>
          <w:szCs w:val="24"/>
        </w:rPr>
        <w:t xml:space="preserve"> 3) путем измерения или расчета (с учетом продолжительности их действия) эквивалентного корректированного уровня </w:t>
      </w:r>
      <w:proofErr w:type="spellStart"/>
      <w:r w:rsidRPr="00B4620E">
        <w:rPr>
          <w:rFonts w:ascii="Times New Roman" w:hAnsi="Times New Roman"/>
          <w:color w:val="000000"/>
          <w:sz w:val="24"/>
          <w:szCs w:val="24"/>
        </w:rPr>
        <w:t>виброускорения</w:t>
      </w:r>
      <w:proofErr w:type="spellEnd"/>
      <w:r w:rsidRPr="00B4620E">
        <w:rPr>
          <w:rFonts w:ascii="Times New Roman" w:hAnsi="Times New Roman"/>
          <w:color w:val="000000"/>
          <w:sz w:val="24"/>
          <w:szCs w:val="24"/>
        </w:rPr>
        <w:t xml:space="preserve"> и его сравнения с соответствующим ПДУ.</w:t>
      </w:r>
    </w:p>
    <w:p w:rsidR="003B0083" w:rsidRPr="00B4620E" w:rsidRDefault="00FE0E91" w:rsidP="00B4620E">
      <w:pPr>
        <w:pStyle w:val="af2"/>
        <w:spacing w:after="0" w:line="240" w:lineRule="auto"/>
        <w:ind w:firstLine="709"/>
        <w:contextualSpacing/>
        <w:rPr>
          <w:rFonts w:ascii="Times New Roman" w:hAnsi="Times New Roman"/>
          <w:color w:val="000000"/>
          <w:sz w:val="24"/>
          <w:szCs w:val="24"/>
        </w:rPr>
      </w:pPr>
      <w:r w:rsidRPr="00B4620E">
        <w:rPr>
          <w:rFonts w:ascii="Times New Roman" w:hAnsi="Times New Roman"/>
          <w:color w:val="000000"/>
          <w:sz w:val="24"/>
          <w:szCs w:val="24"/>
        </w:rPr>
        <w:t>11 Отнесение условий труда к классу (подклассу) условий труда при воздействии параметров микроклимата осуществляется в следующей последовательности:</w:t>
      </w:r>
    </w:p>
    <w:p w:rsidR="003B0083" w:rsidRPr="00B4620E" w:rsidRDefault="00FE0E91" w:rsidP="00E36492">
      <w:pPr>
        <w:pStyle w:val="af2"/>
        <w:spacing w:after="0" w:line="240" w:lineRule="auto"/>
        <w:ind w:left="708" w:firstLine="709"/>
        <w:contextualSpacing/>
        <w:rPr>
          <w:rFonts w:ascii="Times New Roman" w:hAnsi="Times New Roman"/>
          <w:color w:val="000000"/>
          <w:sz w:val="24"/>
          <w:szCs w:val="24"/>
        </w:rPr>
      </w:pPr>
      <w:r w:rsidRPr="00B4620E">
        <w:rPr>
          <w:rFonts w:ascii="Times New Roman" w:hAnsi="Times New Roman"/>
          <w:color w:val="000000"/>
          <w:sz w:val="24"/>
          <w:szCs w:val="24"/>
        </w:rPr>
        <w:t xml:space="preserve"> 1) класс условий труда определяется по температуре воздуха и корректируется в зависимости от влажности воздуха, скорости движения воздуха и теплового излучения;</w:t>
      </w:r>
    </w:p>
    <w:p w:rsidR="003B0083" w:rsidRPr="00B4620E" w:rsidRDefault="00FE0E91" w:rsidP="00E36492">
      <w:pPr>
        <w:pStyle w:val="af2"/>
        <w:spacing w:after="0" w:line="240" w:lineRule="auto"/>
        <w:ind w:left="708" w:firstLine="709"/>
        <w:contextualSpacing/>
        <w:rPr>
          <w:rFonts w:ascii="Times New Roman" w:hAnsi="Times New Roman"/>
          <w:color w:val="000000"/>
          <w:sz w:val="24"/>
          <w:szCs w:val="24"/>
        </w:rPr>
      </w:pPr>
      <w:r w:rsidRPr="00B4620E">
        <w:rPr>
          <w:rFonts w:ascii="Times New Roman" w:hAnsi="Times New Roman"/>
          <w:color w:val="000000"/>
          <w:sz w:val="24"/>
          <w:szCs w:val="24"/>
        </w:rPr>
        <w:t xml:space="preserve"> 2) класс условий труда определяется по влажности воздуха и корректируется по температуре воздуха в зависимости от, скорости движения воздуха и теплового излучения;</w:t>
      </w:r>
    </w:p>
    <w:p w:rsidR="003B0083" w:rsidRPr="00B4620E" w:rsidRDefault="00FE0E91" w:rsidP="00E36492">
      <w:pPr>
        <w:pStyle w:val="af2"/>
        <w:spacing w:after="0" w:line="240" w:lineRule="auto"/>
        <w:ind w:left="708" w:firstLine="709"/>
        <w:contextualSpacing/>
        <w:rPr>
          <w:rFonts w:ascii="Times New Roman" w:hAnsi="Times New Roman"/>
          <w:color w:val="000000"/>
          <w:sz w:val="24"/>
          <w:szCs w:val="24"/>
        </w:rPr>
      </w:pPr>
      <w:r w:rsidRPr="00B4620E">
        <w:rPr>
          <w:rFonts w:ascii="Times New Roman" w:hAnsi="Times New Roman"/>
          <w:color w:val="000000"/>
          <w:sz w:val="24"/>
          <w:szCs w:val="24"/>
        </w:rPr>
        <w:t xml:space="preserve"> 3) класс условий труда определяется по температуре воздуха, по влажности воздуха, по скорости движения воздуха и теплового излучения;</w:t>
      </w:r>
    </w:p>
    <w:p w:rsidR="003B0083" w:rsidRPr="00B4620E" w:rsidRDefault="00FE0E91" w:rsidP="00B4620E">
      <w:pPr>
        <w:pStyle w:val="af2"/>
        <w:spacing w:after="0" w:line="240" w:lineRule="auto"/>
        <w:ind w:firstLine="709"/>
        <w:contextualSpacing/>
        <w:rPr>
          <w:rFonts w:ascii="Times New Roman" w:hAnsi="Times New Roman"/>
          <w:color w:val="000000"/>
          <w:sz w:val="24"/>
          <w:szCs w:val="24"/>
        </w:rPr>
      </w:pPr>
      <w:r w:rsidRPr="00B4620E">
        <w:rPr>
          <w:rFonts w:ascii="Times New Roman" w:hAnsi="Times New Roman"/>
          <w:color w:val="000000"/>
          <w:sz w:val="24"/>
          <w:szCs w:val="24"/>
        </w:rPr>
        <w:t>12 Отнесение условий труда к классу условий труда при воздействии световой среды осуществляется:</w:t>
      </w:r>
    </w:p>
    <w:p w:rsidR="003B0083" w:rsidRPr="00B4620E" w:rsidRDefault="00FE0E91" w:rsidP="00E36492">
      <w:pPr>
        <w:pStyle w:val="af2"/>
        <w:spacing w:after="0" w:line="240" w:lineRule="auto"/>
        <w:ind w:left="708" w:firstLine="709"/>
        <w:contextualSpacing/>
        <w:rPr>
          <w:rFonts w:ascii="Times New Roman" w:hAnsi="Times New Roman"/>
          <w:color w:val="000000"/>
          <w:sz w:val="24"/>
          <w:szCs w:val="24"/>
        </w:rPr>
      </w:pPr>
      <w:r w:rsidRPr="00B4620E">
        <w:rPr>
          <w:rFonts w:ascii="Times New Roman" w:hAnsi="Times New Roman"/>
          <w:color w:val="000000"/>
          <w:sz w:val="24"/>
          <w:szCs w:val="24"/>
        </w:rPr>
        <w:t xml:space="preserve"> 1) по показателю освещенности рабочей поверхности,</w:t>
      </w:r>
    </w:p>
    <w:p w:rsidR="003B0083" w:rsidRPr="00B4620E" w:rsidRDefault="00FE0E91" w:rsidP="00E36492">
      <w:pPr>
        <w:pStyle w:val="af2"/>
        <w:spacing w:after="0" w:line="240" w:lineRule="auto"/>
        <w:ind w:left="708" w:firstLine="709"/>
        <w:contextualSpacing/>
        <w:rPr>
          <w:rFonts w:ascii="Times New Roman" w:hAnsi="Times New Roman"/>
          <w:color w:val="000000"/>
          <w:sz w:val="24"/>
          <w:szCs w:val="24"/>
        </w:rPr>
      </w:pPr>
      <w:r w:rsidRPr="00B4620E">
        <w:rPr>
          <w:rFonts w:ascii="Times New Roman" w:hAnsi="Times New Roman"/>
          <w:color w:val="000000"/>
          <w:sz w:val="24"/>
          <w:szCs w:val="24"/>
        </w:rPr>
        <w:t xml:space="preserve"> 2) по показателю освещенности рабочей поверхности, коэффициенту пульсации освещенности, коэффициенту естественной освещенности;</w:t>
      </w:r>
    </w:p>
    <w:p w:rsidR="003B0083" w:rsidRPr="00B4620E" w:rsidRDefault="00FE0E91" w:rsidP="00E36492">
      <w:pPr>
        <w:pStyle w:val="af2"/>
        <w:spacing w:after="0" w:line="240" w:lineRule="auto"/>
        <w:ind w:left="708" w:firstLine="709"/>
        <w:contextualSpacing/>
        <w:rPr>
          <w:rFonts w:ascii="Times New Roman" w:hAnsi="Times New Roman"/>
          <w:color w:val="000000"/>
          <w:sz w:val="24"/>
          <w:szCs w:val="24"/>
        </w:rPr>
      </w:pPr>
      <w:r w:rsidRPr="00B4620E">
        <w:rPr>
          <w:rFonts w:ascii="Times New Roman" w:hAnsi="Times New Roman"/>
          <w:color w:val="000000"/>
          <w:sz w:val="24"/>
          <w:szCs w:val="24"/>
        </w:rPr>
        <w:t xml:space="preserve"> 3) по показателю светового потока на рабочем месте.</w:t>
      </w:r>
    </w:p>
    <w:p w:rsidR="003B0083" w:rsidRPr="00B4620E" w:rsidRDefault="00FE0E91" w:rsidP="00B4620E">
      <w:pPr>
        <w:pStyle w:val="af2"/>
        <w:spacing w:after="0" w:line="240" w:lineRule="auto"/>
        <w:ind w:firstLine="709"/>
        <w:contextualSpacing/>
        <w:rPr>
          <w:rFonts w:ascii="Times New Roman" w:hAnsi="Times New Roman"/>
          <w:color w:val="000000"/>
          <w:sz w:val="24"/>
          <w:szCs w:val="24"/>
        </w:rPr>
      </w:pPr>
      <w:r w:rsidRPr="00B4620E">
        <w:rPr>
          <w:rFonts w:ascii="Times New Roman" w:hAnsi="Times New Roman"/>
          <w:color w:val="000000"/>
          <w:sz w:val="24"/>
          <w:szCs w:val="24"/>
        </w:rPr>
        <w:t>13 Отнесение условий труда к классу условий труда по тяжести трудового процесса осуществляется по следующим показателям:</w:t>
      </w:r>
    </w:p>
    <w:p w:rsidR="003B0083" w:rsidRPr="00B4620E" w:rsidRDefault="00FE0E91" w:rsidP="00E36492">
      <w:pPr>
        <w:pStyle w:val="af2"/>
        <w:spacing w:after="0" w:line="240" w:lineRule="auto"/>
        <w:ind w:left="708" w:firstLine="709"/>
        <w:contextualSpacing/>
        <w:rPr>
          <w:rFonts w:ascii="Times New Roman" w:hAnsi="Times New Roman"/>
          <w:color w:val="000000"/>
          <w:sz w:val="24"/>
          <w:szCs w:val="24"/>
        </w:rPr>
      </w:pPr>
      <w:r w:rsidRPr="00B4620E">
        <w:rPr>
          <w:rFonts w:ascii="Times New Roman" w:hAnsi="Times New Roman"/>
          <w:color w:val="000000"/>
          <w:sz w:val="24"/>
          <w:szCs w:val="24"/>
        </w:rPr>
        <w:t xml:space="preserve"> 1) рабочая поза;</w:t>
      </w:r>
    </w:p>
    <w:p w:rsidR="003B0083" w:rsidRPr="00B4620E" w:rsidRDefault="00FE0E91" w:rsidP="00E36492">
      <w:pPr>
        <w:pStyle w:val="af2"/>
        <w:spacing w:after="0" w:line="240" w:lineRule="auto"/>
        <w:ind w:left="708" w:firstLine="709"/>
        <w:contextualSpacing/>
        <w:rPr>
          <w:rFonts w:ascii="Times New Roman" w:hAnsi="Times New Roman"/>
          <w:color w:val="000000"/>
          <w:sz w:val="24"/>
          <w:szCs w:val="24"/>
        </w:rPr>
      </w:pPr>
      <w:r w:rsidRPr="00B4620E">
        <w:rPr>
          <w:rFonts w:ascii="Times New Roman" w:hAnsi="Times New Roman"/>
          <w:color w:val="000000"/>
          <w:sz w:val="24"/>
          <w:szCs w:val="24"/>
        </w:rPr>
        <w:t xml:space="preserve"> 2) нагрузка на голосовой аппарат;</w:t>
      </w:r>
    </w:p>
    <w:p w:rsidR="003B0083" w:rsidRPr="00B4620E" w:rsidRDefault="00FE0E91" w:rsidP="00E36492">
      <w:pPr>
        <w:pStyle w:val="af2"/>
        <w:spacing w:after="0" w:line="240" w:lineRule="auto"/>
        <w:ind w:left="708" w:firstLine="709"/>
        <w:contextualSpacing/>
        <w:rPr>
          <w:rFonts w:ascii="Times New Roman" w:hAnsi="Times New Roman"/>
          <w:color w:val="000000"/>
          <w:sz w:val="24"/>
          <w:szCs w:val="24"/>
        </w:rPr>
      </w:pPr>
      <w:r w:rsidRPr="00B4620E">
        <w:rPr>
          <w:rFonts w:ascii="Times New Roman" w:hAnsi="Times New Roman"/>
          <w:color w:val="000000"/>
          <w:sz w:val="24"/>
          <w:szCs w:val="24"/>
        </w:rPr>
        <w:t xml:space="preserve"> 3) монотонность нагрузок;</w:t>
      </w:r>
    </w:p>
    <w:p w:rsidR="003B0083" w:rsidRPr="00B4620E" w:rsidRDefault="00FE0E91" w:rsidP="00B4620E">
      <w:pPr>
        <w:pStyle w:val="af2"/>
        <w:spacing w:after="0" w:line="240" w:lineRule="auto"/>
        <w:ind w:firstLine="709"/>
        <w:contextualSpacing/>
        <w:rPr>
          <w:rFonts w:ascii="Times New Roman" w:hAnsi="Times New Roman"/>
          <w:color w:val="000000"/>
          <w:sz w:val="24"/>
          <w:szCs w:val="24"/>
        </w:rPr>
      </w:pPr>
      <w:r w:rsidRPr="00B4620E">
        <w:rPr>
          <w:rFonts w:ascii="Times New Roman" w:hAnsi="Times New Roman"/>
          <w:color w:val="000000"/>
          <w:sz w:val="24"/>
          <w:szCs w:val="24"/>
        </w:rPr>
        <w:t>14 Снижение класса условий труда не используется в следующих случаях:</w:t>
      </w:r>
    </w:p>
    <w:p w:rsidR="003B0083" w:rsidRPr="00B4620E" w:rsidRDefault="00FE0E91" w:rsidP="00E36492">
      <w:pPr>
        <w:pStyle w:val="af2"/>
        <w:spacing w:after="0" w:line="240" w:lineRule="auto"/>
        <w:ind w:left="708" w:firstLine="709"/>
        <w:contextualSpacing/>
        <w:rPr>
          <w:rFonts w:ascii="Times New Roman" w:hAnsi="Times New Roman"/>
          <w:color w:val="000000"/>
          <w:sz w:val="24"/>
          <w:szCs w:val="24"/>
        </w:rPr>
      </w:pPr>
      <w:r w:rsidRPr="00B4620E">
        <w:rPr>
          <w:rFonts w:ascii="Times New Roman" w:hAnsi="Times New Roman"/>
          <w:color w:val="000000"/>
          <w:sz w:val="24"/>
          <w:szCs w:val="24"/>
        </w:rPr>
        <w:t xml:space="preserve"> 1) СИЗ работников, занятых на рабочих местах, условия труда на которых по результатам специальной оценки условий труда отнесены к опасным условиям труда;</w:t>
      </w:r>
    </w:p>
    <w:p w:rsidR="003B0083" w:rsidRPr="00B4620E" w:rsidRDefault="00FE0E91" w:rsidP="00E36492">
      <w:pPr>
        <w:pStyle w:val="af2"/>
        <w:spacing w:after="0" w:line="240" w:lineRule="auto"/>
        <w:ind w:left="708" w:firstLine="709"/>
        <w:contextualSpacing/>
        <w:rPr>
          <w:rFonts w:ascii="Times New Roman" w:hAnsi="Times New Roman"/>
          <w:color w:val="000000"/>
          <w:sz w:val="24"/>
          <w:szCs w:val="24"/>
        </w:rPr>
      </w:pPr>
      <w:r w:rsidRPr="00B4620E">
        <w:rPr>
          <w:rFonts w:ascii="Times New Roman" w:hAnsi="Times New Roman"/>
          <w:color w:val="000000"/>
          <w:sz w:val="24"/>
          <w:szCs w:val="24"/>
        </w:rPr>
        <w:t xml:space="preserve"> 2) СИЗ работников, занятых на рабочих местах, условия труда на которых по результатам специальной оценки условий труда отнесены к вредным условиям труда;</w:t>
      </w:r>
    </w:p>
    <w:p w:rsidR="003B0083" w:rsidRPr="00B4620E" w:rsidRDefault="00FE0E91" w:rsidP="00E36492">
      <w:pPr>
        <w:pStyle w:val="af2"/>
        <w:spacing w:after="0" w:line="240" w:lineRule="auto"/>
        <w:ind w:left="708" w:firstLine="709"/>
        <w:contextualSpacing/>
        <w:rPr>
          <w:rFonts w:ascii="Times New Roman" w:hAnsi="Times New Roman"/>
          <w:color w:val="000000"/>
          <w:sz w:val="24"/>
          <w:szCs w:val="24"/>
        </w:rPr>
      </w:pPr>
      <w:r w:rsidRPr="00B4620E">
        <w:rPr>
          <w:rFonts w:ascii="Times New Roman" w:hAnsi="Times New Roman"/>
          <w:color w:val="000000"/>
          <w:sz w:val="24"/>
          <w:szCs w:val="24"/>
        </w:rPr>
        <w:t xml:space="preserve"> 3) в обоих перечисленных случаях.</w:t>
      </w:r>
    </w:p>
    <w:p w:rsidR="003B0083" w:rsidRPr="00B4620E" w:rsidRDefault="00FE0E91" w:rsidP="00B4620E">
      <w:pPr>
        <w:pStyle w:val="af2"/>
        <w:spacing w:after="0" w:line="240" w:lineRule="auto"/>
        <w:ind w:firstLine="709"/>
        <w:contextualSpacing/>
        <w:rPr>
          <w:rFonts w:ascii="Times New Roman" w:hAnsi="Times New Roman"/>
          <w:color w:val="000000"/>
          <w:sz w:val="24"/>
          <w:szCs w:val="24"/>
        </w:rPr>
      </w:pPr>
      <w:r w:rsidRPr="00B4620E">
        <w:rPr>
          <w:rFonts w:ascii="Times New Roman" w:hAnsi="Times New Roman"/>
          <w:color w:val="000000"/>
          <w:sz w:val="24"/>
          <w:szCs w:val="24"/>
        </w:rPr>
        <w:t>15 Итоговый класс условий труда на рабочем месте устанавливают:</w:t>
      </w:r>
    </w:p>
    <w:p w:rsidR="003B0083" w:rsidRPr="00B4620E" w:rsidRDefault="00FE0E91" w:rsidP="00E36492">
      <w:pPr>
        <w:pStyle w:val="af2"/>
        <w:spacing w:after="0" w:line="240" w:lineRule="auto"/>
        <w:ind w:left="708" w:firstLine="709"/>
        <w:contextualSpacing/>
        <w:rPr>
          <w:rFonts w:ascii="Times New Roman" w:hAnsi="Times New Roman"/>
          <w:color w:val="000000"/>
          <w:sz w:val="24"/>
          <w:szCs w:val="24"/>
        </w:rPr>
      </w:pPr>
      <w:r w:rsidRPr="00B4620E">
        <w:rPr>
          <w:rFonts w:ascii="Times New Roman" w:hAnsi="Times New Roman"/>
          <w:color w:val="000000"/>
          <w:sz w:val="24"/>
          <w:szCs w:val="24"/>
        </w:rPr>
        <w:t xml:space="preserve"> 1) по наиболее высокому классу вредности и опасности одного из имеющихся на рабочем месте вредных и опасных факторов;</w:t>
      </w:r>
    </w:p>
    <w:p w:rsidR="003B0083" w:rsidRPr="00B4620E" w:rsidRDefault="00FE0E91" w:rsidP="00E36492">
      <w:pPr>
        <w:pStyle w:val="af2"/>
        <w:spacing w:after="0" w:line="240" w:lineRule="auto"/>
        <w:ind w:left="708" w:firstLine="709"/>
        <w:contextualSpacing/>
        <w:rPr>
          <w:rFonts w:ascii="Times New Roman" w:hAnsi="Times New Roman"/>
          <w:color w:val="000000"/>
          <w:sz w:val="24"/>
          <w:szCs w:val="24"/>
        </w:rPr>
      </w:pPr>
      <w:r w:rsidRPr="00B4620E">
        <w:rPr>
          <w:rFonts w:ascii="Times New Roman" w:hAnsi="Times New Roman"/>
          <w:color w:val="000000"/>
          <w:sz w:val="24"/>
          <w:szCs w:val="24"/>
        </w:rPr>
        <w:t xml:space="preserve"> 2) по наиболее низкому классу вредности и опасности одного из имеющихся на рабочем месте вредных и опасных факторов;</w:t>
      </w:r>
    </w:p>
    <w:p w:rsidR="003B0083" w:rsidRPr="00B4620E" w:rsidRDefault="00FE0E91" w:rsidP="00E36492">
      <w:pPr>
        <w:pStyle w:val="af2"/>
        <w:spacing w:after="0" w:line="240" w:lineRule="auto"/>
        <w:ind w:left="708" w:firstLine="709"/>
        <w:contextualSpacing/>
        <w:rPr>
          <w:rFonts w:ascii="Times New Roman" w:hAnsi="Times New Roman"/>
          <w:color w:val="000000"/>
          <w:sz w:val="24"/>
          <w:szCs w:val="24"/>
        </w:rPr>
      </w:pPr>
      <w:r w:rsidRPr="00B4620E">
        <w:rPr>
          <w:rFonts w:ascii="Times New Roman" w:hAnsi="Times New Roman"/>
          <w:color w:val="000000"/>
          <w:sz w:val="24"/>
          <w:szCs w:val="24"/>
        </w:rPr>
        <w:t xml:space="preserve"> 3) по среднему классу вредности и опасности одного из имеющихся на рабочем месте вредных и опасных факторов.</w:t>
      </w:r>
    </w:p>
    <w:p w:rsidR="003B0083" w:rsidRPr="00B4620E" w:rsidRDefault="00FE0E91" w:rsidP="00B4620E">
      <w:pPr>
        <w:pStyle w:val="af2"/>
        <w:spacing w:after="0" w:line="240" w:lineRule="auto"/>
        <w:ind w:firstLine="709"/>
        <w:contextualSpacing/>
        <w:rPr>
          <w:rFonts w:ascii="Times New Roman" w:hAnsi="Times New Roman"/>
          <w:color w:val="000000"/>
          <w:sz w:val="24"/>
          <w:szCs w:val="24"/>
        </w:rPr>
      </w:pPr>
      <w:r w:rsidRPr="00B4620E">
        <w:rPr>
          <w:rFonts w:ascii="Times New Roman" w:hAnsi="Times New Roman"/>
          <w:color w:val="000000"/>
          <w:sz w:val="24"/>
          <w:szCs w:val="24"/>
        </w:rPr>
        <w:t>16 Отнесение условий труда к классу условий труда по напряженности трудового процесса осуществляется по следующим показателям:</w:t>
      </w:r>
    </w:p>
    <w:p w:rsidR="003B0083" w:rsidRPr="00B4620E" w:rsidRDefault="00FE0E91" w:rsidP="00E36492">
      <w:pPr>
        <w:pStyle w:val="af2"/>
        <w:spacing w:after="0" w:line="240" w:lineRule="auto"/>
        <w:ind w:left="708" w:firstLine="709"/>
        <w:contextualSpacing/>
        <w:rPr>
          <w:rFonts w:ascii="Times New Roman" w:hAnsi="Times New Roman"/>
          <w:color w:val="000000"/>
          <w:sz w:val="24"/>
          <w:szCs w:val="24"/>
        </w:rPr>
      </w:pPr>
      <w:r w:rsidRPr="00B4620E">
        <w:rPr>
          <w:rFonts w:ascii="Times New Roman" w:hAnsi="Times New Roman"/>
          <w:color w:val="000000"/>
          <w:sz w:val="24"/>
          <w:szCs w:val="24"/>
        </w:rPr>
        <w:t xml:space="preserve"> 1) число производственных объектов одновременного наблюдения;</w:t>
      </w:r>
    </w:p>
    <w:p w:rsidR="003B0083" w:rsidRPr="00B4620E" w:rsidRDefault="00FE0E91" w:rsidP="00E36492">
      <w:pPr>
        <w:pStyle w:val="af2"/>
        <w:spacing w:after="0" w:line="240" w:lineRule="auto"/>
        <w:ind w:left="708" w:firstLine="709"/>
        <w:contextualSpacing/>
        <w:rPr>
          <w:rFonts w:ascii="Times New Roman" w:hAnsi="Times New Roman"/>
          <w:color w:val="000000"/>
          <w:sz w:val="24"/>
          <w:szCs w:val="24"/>
        </w:rPr>
      </w:pPr>
      <w:r w:rsidRPr="00B4620E">
        <w:rPr>
          <w:rFonts w:ascii="Times New Roman" w:hAnsi="Times New Roman"/>
          <w:color w:val="000000"/>
          <w:sz w:val="24"/>
          <w:szCs w:val="24"/>
        </w:rPr>
        <w:t xml:space="preserve"> 2) масса поднимаемого и перемещаемого груза вручную;</w:t>
      </w:r>
    </w:p>
    <w:p w:rsidR="003B0083" w:rsidRPr="00B4620E" w:rsidRDefault="00FE0E91" w:rsidP="00E36492">
      <w:pPr>
        <w:pStyle w:val="af2"/>
        <w:spacing w:after="0" w:line="240" w:lineRule="auto"/>
        <w:ind w:left="708" w:firstLine="709"/>
        <w:contextualSpacing/>
        <w:rPr>
          <w:rFonts w:ascii="Times New Roman" w:hAnsi="Times New Roman"/>
          <w:color w:val="000000"/>
          <w:sz w:val="24"/>
          <w:szCs w:val="24"/>
        </w:rPr>
      </w:pPr>
      <w:r w:rsidRPr="00B4620E">
        <w:rPr>
          <w:rFonts w:ascii="Times New Roman" w:hAnsi="Times New Roman"/>
          <w:color w:val="000000"/>
          <w:sz w:val="24"/>
          <w:szCs w:val="24"/>
        </w:rPr>
        <w:t xml:space="preserve"> 3) стереотипные рабочие движения.</w:t>
      </w:r>
    </w:p>
    <w:p w:rsidR="003B0083" w:rsidRPr="00B4620E" w:rsidRDefault="00FE0E91" w:rsidP="00B4620E">
      <w:pPr>
        <w:pStyle w:val="af2"/>
        <w:spacing w:after="0" w:line="240" w:lineRule="auto"/>
        <w:ind w:firstLine="709"/>
        <w:contextualSpacing/>
        <w:rPr>
          <w:rFonts w:ascii="Times New Roman" w:hAnsi="Times New Roman"/>
          <w:color w:val="000000"/>
          <w:sz w:val="24"/>
          <w:szCs w:val="24"/>
        </w:rPr>
      </w:pPr>
      <w:r w:rsidRPr="00B4620E">
        <w:rPr>
          <w:rFonts w:ascii="Times New Roman" w:hAnsi="Times New Roman"/>
          <w:color w:val="000000"/>
          <w:sz w:val="24"/>
          <w:szCs w:val="24"/>
        </w:rPr>
        <w:t xml:space="preserve">17 При выполнении работ, связанных с неравномерными физическими нагрузками в разные рабочие дни (смены), отнесение условий труда к классу условий труда по тяжести трудового процесса осуществляется: </w:t>
      </w:r>
    </w:p>
    <w:p w:rsidR="003B0083" w:rsidRPr="00B4620E" w:rsidRDefault="00FE0E91" w:rsidP="00E36492">
      <w:pPr>
        <w:pStyle w:val="af2"/>
        <w:spacing w:after="0" w:line="240" w:lineRule="auto"/>
        <w:ind w:left="708" w:firstLine="709"/>
        <w:contextualSpacing/>
        <w:rPr>
          <w:rFonts w:ascii="Times New Roman" w:hAnsi="Times New Roman"/>
          <w:color w:val="000000"/>
          <w:sz w:val="24"/>
          <w:szCs w:val="24"/>
        </w:rPr>
      </w:pPr>
      <w:r w:rsidRPr="00B4620E">
        <w:rPr>
          <w:rFonts w:ascii="Times New Roman" w:hAnsi="Times New Roman"/>
          <w:color w:val="000000"/>
          <w:sz w:val="24"/>
          <w:szCs w:val="24"/>
        </w:rPr>
        <w:lastRenderedPageBreak/>
        <w:t xml:space="preserve"> 1) по средним показателям за 2 - 3 рабочих дня (смены);</w:t>
      </w:r>
    </w:p>
    <w:p w:rsidR="003B0083" w:rsidRPr="00B4620E" w:rsidRDefault="00FE0E91" w:rsidP="00E36492">
      <w:pPr>
        <w:pStyle w:val="af2"/>
        <w:spacing w:after="0" w:line="240" w:lineRule="auto"/>
        <w:ind w:left="708" w:firstLine="709"/>
        <w:contextualSpacing/>
        <w:rPr>
          <w:rFonts w:ascii="Times New Roman" w:hAnsi="Times New Roman"/>
          <w:color w:val="000000"/>
          <w:sz w:val="24"/>
          <w:szCs w:val="24"/>
        </w:rPr>
      </w:pPr>
      <w:r w:rsidRPr="00B4620E">
        <w:rPr>
          <w:rFonts w:ascii="Times New Roman" w:hAnsi="Times New Roman"/>
          <w:color w:val="000000"/>
          <w:sz w:val="24"/>
          <w:szCs w:val="24"/>
        </w:rPr>
        <w:t xml:space="preserve"> 2) по средним показателям за 5 - 7 рабочих дней (смен);</w:t>
      </w:r>
    </w:p>
    <w:p w:rsidR="003B0083" w:rsidRPr="00B4620E" w:rsidRDefault="00FE0E91" w:rsidP="00E36492">
      <w:pPr>
        <w:pStyle w:val="af2"/>
        <w:spacing w:after="0" w:line="240" w:lineRule="auto"/>
        <w:ind w:left="708" w:firstLine="709"/>
        <w:contextualSpacing/>
        <w:rPr>
          <w:rFonts w:ascii="Times New Roman" w:hAnsi="Times New Roman"/>
          <w:color w:val="000000"/>
          <w:sz w:val="24"/>
          <w:szCs w:val="24"/>
        </w:rPr>
      </w:pPr>
      <w:r w:rsidRPr="00B4620E">
        <w:rPr>
          <w:rFonts w:ascii="Times New Roman" w:hAnsi="Times New Roman"/>
          <w:color w:val="000000"/>
          <w:sz w:val="24"/>
          <w:szCs w:val="24"/>
        </w:rPr>
        <w:t xml:space="preserve"> 3) по средним показателям за 2 - 14 рабочих дней (смен).</w:t>
      </w:r>
    </w:p>
    <w:p w:rsidR="003B0083" w:rsidRPr="00B4620E" w:rsidRDefault="00FE0E91" w:rsidP="00B4620E">
      <w:pPr>
        <w:pStyle w:val="af2"/>
        <w:spacing w:after="0" w:line="240" w:lineRule="auto"/>
        <w:ind w:firstLine="709"/>
        <w:contextualSpacing/>
        <w:rPr>
          <w:rFonts w:ascii="Times New Roman" w:hAnsi="Times New Roman"/>
          <w:color w:val="000000"/>
          <w:sz w:val="24"/>
          <w:szCs w:val="24"/>
        </w:rPr>
      </w:pPr>
      <w:r w:rsidRPr="00B4620E">
        <w:rPr>
          <w:rFonts w:ascii="Times New Roman" w:hAnsi="Times New Roman"/>
          <w:color w:val="000000"/>
          <w:sz w:val="24"/>
          <w:szCs w:val="24"/>
        </w:rPr>
        <w:t>18 Отнесение условий труда к классу условий труда по тяжести трудового процесса при выполнении работником стереотипных рабочих движений и локальной нагрузке (с участием мышц кистей и пальцев рук) осуществляется путем:</w:t>
      </w:r>
    </w:p>
    <w:p w:rsidR="003B0083" w:rsidRPr="00B4620E" w:rsidRDefault="00FE0E91" w:rsidP="00E36492">
      <w:pPr>
        <w:pStyle w:val="af2"/>
        <w:spacing w:after="0" w:line="240" w:lineRule="auto"/>
        <w:ind w:left="708" w:firstLine="709"/>
        <w:contextualSpacing/>
        <w:rPr>
          <w:rFonts w:ascii="Times New Roman" w:hAnsi="Times New Roman"/>
          <w:color w:val="000000"/>
          <w:sz w:val="24"/>
          <w:szCs w:val="24"/>
        </w:rPr>
      </w:pPr>
      <w:r w:rsidRPr="00B4620E">
        <w:rPr>
          <w:rFonts w:ascii="Times New Roman" w:hAnsi="Times New Roman"/>
          <w:color w:val="000000"/>
          <w:sz w:val="24"/>
          <w:szCs w:val="24"/>
        </w:rPr>
        <w:t xml:space="preserve"> 1) подсчета числа движений работника за 10 - 15 минут, определения числа его движений за 1 минуту и расчета общего количества движений работника за время, в течение которого выполняется данная работа; </w:t>
      </w:r>
    </w:p>
    <w:p w:rsidR="003B0083" w:rsidRPr="00B4620E" w:rsidRDefault="00FE0E91" w:rsidP="00E36492">
      <w:pPr>
        <w:pStyle w:val="af2"/>
        <w:spacing w:after="0" w:line="240" w:lineRule="auto"/>
        <w:ind w:left="708" w:firstLine="709"/>
        <w:contextualSpacing/>
        <w:rPr>
          <w:rFonts w:ascii="Times New Roman" w:hAnsi="Times New Roman"/>
          <w:color w:val="000000"/>
          <w:sz w:val="24"/>
          <w:szCs w:val="24"/>
        </w:rPr>
      </w:pPr>
      <w:r w:rsidRPr="00B4620E">
        <w:rPr>
          <w:rFonts w:ascii="Times New Roman" w:hAnsi="Times New Roman"/>
          <w:color w:val="000000"/>
          <w:sz w:val="24"/>
          <w:szCs w:val="24"/>
        </w:rPr>
        <w:t xml:space="preserve"> 2) подсчета числа движений работника за время, в течение которого выполняется данная работа;</w:t>
      </w:r>
    </w:p>
    <w:p w:rsidR="003B0083" w:rsidRPr="00B4620E" w:rsidRDefault="00FE0E91" w:rsidP="00E36492">
      <w:pPr>
        <w:pStyle w:val="af2"/>
        <w:spacing w:after="0" w:line="240" w:lineRule="auto"/>
        <w:ind w:left="708" w:firstLine="709"/>
        <w:contextualSpacing/>
        <w:rPr>
          <w:rFonts w:ascii="Times New Roman" w:hAnsi="Times New Roman"/>
          <w:color w:val="000000"/>
          <w:sz w:val="24"/>
          <w:szCs w:val="24"/>
        </w:rPr>
      </w:pPr>
      <w:r w:rsidRPr="00B4620E">
        <w:rPr>
          <w:rFonts w:ascii="Times New Roman" w:hAnsi="Times New Roman"/>
          <w:color w:val="000000"/>
          <w:sz w:val="24"/>
          <w:szCs w:val="24"/>
        </w:rPr>
        <w:t xml:space="preserve"> 3) подсчета числа движений работника за 10 - 15 минут. </w:t>
      </w:r>
    </w:p>
    <w:p w:rsidR="003B0083" w:rsidRPr="00B4620E" w:rsidRDefault="003B0083" w:rsidP="00B4620E">
      <w:pPr>
        <w:pStyle w:val="af2"/>
        <w:spacing w:after="0" w:line="240" w:lineRule="auto"/>
        <w:ind w:firstLine="709"/>
        <w:contextualSpacing/>
        <w:rPr>
          <w:rFonts w:ascii="Times New Roman" w:hAnsi="Times New Roman"/>
          <w:color w:val="000000"/>
          <w:sz w:val="24"/>
          <w:szCs w:val="24"/>
        </w:rPr>
      </w:pPr>
    </w:p>
    <w:p w:rsidR="003B0083" w:rsidRPr="00B4620E" w:rsidRDefault="00FE0E91" w:rsidP="00B4620E">
      <w:pPr>
        <w:pStyle w:val="af2"/>
        <w:spacing w:after="0" w:line="240" w:lineRule="auto"/>
        <w:ind w:firstLine="709"/>
        <w:contextualSpacing/>
        <w:rPr>
          <w:rFonts w:ascii="Times New Roman" w:hAnsi="Times New Roman"/>
          <w:color w:val="000000"/>
          <w:sz w:val="24"/>
          <w:szCs w:val="24"/>
        </w:rPr>
      </w:pPr>
      <w:r w:rsidRPr="00B4620E">
        <w:rPr>
          <w:rFonts w:ascii="Times New Roman" w:hAnsi="Times New Roman"/>
          <w:color w:val="000000"/>
          <w:sz w:val="24"/>
          <w:szCs w:val="24"/>
        </w:rPr>
        <w:t xml:space="preserve"> 19 Под идентификацией потенциально вредных и опасных производственных факторов понимаются:</w:t>
      </w:r>
    </w:p>
    <w:p w:rsidR="003B0083" w:rsidRPr="00B4620E" w:rsidRDefault="00FE0E91" w:rsidP="00E36492">
      <w:pPr>
        <w:pStyle w:val="af2"/>
        <w:spacing w:after="0" w:line="240" w:lineRule="auto"/>
        <w:ind w:left="708" w:firstLine="709"/>
        <w:contextualSpacing/>
        <w:rPr>
          <w:rFonts w:ascii="Times New Roman" w:hAnsi="Times New Roman"/>
          <w:color w:val="000000"/>
          <w:sz w:val="24"/>
          <w:szCs w:val="24"/>
        </w:rPr>
      </w:pPr>
      <w:r w:rsidRPr="00B4620E">
        <w:rPr>
          <w:rFonts w:ascii="Times New Roman" w:hAnsi="Times New Roman"/>
          <w:color w:val="000000"/>
          <w:sz w:val="24"/>
          <w:szCs w:val="24"/>
        </w:rPr>
        <w:t xml:space="preserve"> 1) сопоставление и установление совпадения имеющихся на рабочих местах факторов производственной среды и трудового процесса с факторами производственной среды и трудового процесса, предусмотренными классификатором вредных и опасных производственных факторов;</w:t>
      </w:r>
    </w:p>
    <w:p w:rsidR="003B0083" w:rsidRPr="00B4620E" w:rsidRDefault="00FE0E91" w:rsidP="00E36492">
      <w:pPr>
        <w:pStyle w:val="af2"/>
        <w:spacing w:after="0" w:line="240" w:lineRule="auto"/>
        <w:ind w:left="708" w:firstLine="709"/>
        <w:contextualSpacing/>
        <w:rPr>
          <w:rFonts w:ascii="Times New Roman" w:hAnsi="Times New Roman"/>
          <w:color w:val="000000"/>
          <w:sz w:val="24"/>
          <w:szCs w:val="24"/>
        </w:rPr>
      </w:pPr>
      <w:r w:rsidRPr="00B4620E">
        <w:rPr>
          <w:rFonts w:ascii="Times New Roman" w:hAnsi="Times New Roman"/>
          <w:color w:val="000000"/>
          <w:sz w:val="24"/>
          <w:szCs w:val="24"/>
        </w:rPr>
        <w:t xml:space="preserve"> 2) измерение на рабочих местах факторов производственной среды и трудового процесса и сопоставление с факторами производственной среды и трудового процесса, предусмотренными классификатором вредных и опасных производственных факторов;</w:t>
      </w:r>
    </w:p>
    <w:p w:rsidR="003B0083" w:rsidRPr="00B4620E" w:rsidRDefault="00FE0E91" w:rsidP="00E36492">
      <w:pPr>
        <w:pStyle w:val="af2"/>
        <w:spacing w:after="0" w:line="240" w:lineRule="auto"/>
        <w:ind w:left="708" w:firstLine="709"/>
        <w:contextualSpacing/>
        <w:rPr>
          <w:rFonts w:ascii="Times New Roman" w:hAnsi="Times New Roman"/>
          <w:color w:val="000000"/>
          <w:sz w:val="24"/>
          <w:szCs w:val="24"/>
        </w:rPr>
      </w:pPr>
      <w:r w:rsidRPr="00B4620E">
        <w:rPr>
          <w:rFonts w:ascii="Times New Roman" w:hAnsi="Times New Roman"/>
          <w:color w:val="000000"/>
          <w:sz w:val="24"/>
          <w:szCs w:val="24"/>
        </w:rPr>
        <w:t xml:space="preserve"> 3) измерение и оценка на рабочих местах факторов производственной среды и трудового процесса. </w:t>
      </w:r>
    </w:p>
    <w:p w:rsidR="003B0083" w:rsidRPr="00B4620E" w:rsidRDefault="00FE0E91" w:rsidP="00B4620E">
      <w:pPr>
        <w:pStyle w:val="af2"/>
        <w:spacing w:after="0" w:line="240" w:lineRule="auto"/>
        <w:ind w:firstLine="709"/>
        <w:contextualSpacing/>
        <w:rPr>
          <w:rFonts w:ascii="Times New Roman" w:hAnsi="Times New Roman"/>
          <w:color w:val="000000"/>
          <w:sz w:val="24"/>
          <w:szCs w:val="24"/>
        </w:rPr>
      </w:pPr>
      <w:r w:rsidRPr="00B4620E">
        <w:rPr>
          <w:rFonts w:ascii="Times New Roman" w:hAnsi="Times New Roman"/>
          <w:color w:val="000000"/>
          <w:sz w:val="24"/>
          <w:szCs w:val="24"/>
        </w:rPr>
        <w:t>20 Обязанности по организации и финансированию проведения специальной оценки условий труда возлагаются:</w:t>
      </w:r>
    </w:p>
    <w:p w:rsidR="003B0083" w:rsidRPr="00B4620E" w:rsidRDefault="00FE0E91" w:rsidP="00E36492">
      <w:pPr>
        <w:pStyle w:val="af2"/>
        <w:spacing w:after="0" w:line="240" w:lineRule="auto"/>
        <w:ind w:left="708" w:firstLine="709"/>
        <w:contextualSpacing/>
        <w:rPr>
          <w:rFonts w:ascii="Times New Roman" w:hAnsi="Times New Roman"/>
          <w:color w:val="000000"/>
          <w:sz w:val="24"/>
          <w:szCs w:val="24"/>
        </w:rPr>
      </w:pPr>
      <w:r w:rsidRPr="00B4620E">
        <w:rPr>
          <w:rFonts w:ascii="Times New Roman" w:hAnsi="Times New Roman"/>
          <w:color w:val="000000"/>
          <w:sz w:val="24"/>
          <w:szCs w:val="24"/>
        </w:rPr>
        <w:t xml:space="preserve"> 1) на работодателя;</w:t>
      </w:r>
    </w:p>
    <w:p w:rsidR="003B0083" w:rsidRPr="00B4620E" w:rsidRDefault="00FE0E91" w:rsidP="00E36492">
      <w:pPr>
        <w:pStyle w:val="af2"/>
        <w:spacing w:after="0" w:line="240" w:lineRule="auto"/>
        <w:ind w:left="708" w:firstLine="709"/>
        <w:contextualSpacing/>
        <w:rPr>
          <w:rFonts w:ascii="Times New Roman" w:hAnsi="Times New Roman"/>
          <w:color w:val="000000"/>
          <w:sz w:val="24"/>
          <w:szCs w:val="24"/>
        </w:rPr>
      </w:pPr>
      <w:r w:rsidRPr="00B4620E">
        <w:rPr>
          <w:rFonts w:ascii="Times New Roman" w:hAnsi="Times New Roman"/>
          <w:color w:val="000000"/>
          <w:sz w:val="24"/>
          <w:szCs w:val="24"/>
        </w:rPr>
        <w:t xml:space="preserve"> 2) на организацию, проводящую специальную оценку условий труда;</w:t>
      </w:r>
    </w:p>
    <w:p w:rsidR="003B0083" w:rsidRPr="00B4620E" w:rsidRDefault="00FE0E91" w:rsidP="00E36492">
      <w:pPr>
        <w:pStyle w:val="af2"/>
        <w:spacing w:after="0" w:line="240" w:lineRule="auto"/>
        <w:ind w:left="708" w:firstLine="709"/>
        <w:contextualSpacing/>
        <w:rPr>
          <w:rFonts w:ascii="Times New Roman" w:hAnsi="Times New Roman"/>
          <w:color w:val="000000"/>
          <w:sz w:val="24"/>
          <w:szCs w:val="24"/>
        </w:rPr>
      </w:pPr>
      <w:r w:rsidRPr="00B4620E">
        <w:rPr>
          <w:rFonts w:ascii="Times New Roman" w:hAnsi="Times New Roman"/>
          <w:color w:val="000000"/>
          <w:sz w:val="24"/>
          <w:szCs w:val="24"/>
        </w:rPr>
        <w:t xml:space="preserve"> 3) на председателя комиссии по специальной оценке условий труда.</w:t>
      </w:r>
    </w:p>
    <w:p w:rsidR="003B0083" w:rsidRPr="00B4620E" w:rsidRDefault="003B0083" w:rsidP="00B4620E">
      <w:pPr>
        <w:pStyle w:val="p51"/>
        <w:shd w:val="clear" w:color="auto" w:fill="FFFFFF"/>
        <w:tabs>
          <w:tab w:val="left" w:pos="993"/>
        </w:tabs>
        <w:spacing w:before="0" w:beforeAutospacing="0" w:after="0" w:afterAutospacing="0" w:line="240" w:lineRule="auto"/>
        <w:ind w:firstLine="709"/>
        <w:contextualSpacing/>
        <w:jc w:val="both"/>
      </w:pPr>
    </w:p>
    <w:p w:rsidR="003B0083" w:rsidRPr="00B4620E" w:rsidRDefault="003B0083" w:rsidP="00B4620E">
      <w:pPr>
        <w:pStyle w:val="p51"/>
        <w:shd w:val="clear" w:color="auto" w:fill="FFFFFF"/>
        <w:tabs>
          <w:tab w:val="left" w:pos="993"/>
        </w:tabs>
        <w:spacing w:before="0" w:beforeAutospacing="0" w:after="0" w:afterAutospacing="0" w:line="240" w:lineRule="auto"/>
        <w:ind w:firstLine="709"/>
        <w:contextualSpacing/>
        <w:jc w:val="both"/>
      </w:pPr>
    </w:p>
    <w:p w:rsidR="003B0083" w:rsidRPr="00B4620E" w:rsidRDefault="00FE0E91" w:rsidP="00E36492">
      <w:pPr>
        <w:tabs>
          <w:tab w:val="left" w:pos="993"/>
          <w:tab w:val="left" w:pos="1134"/>
        </w:tabs>
        <w:spacing w:after="0" w:line="240" w:lineRule="auto"/>
        <w:ind w:firstLine="709"/>
        <w:contextualSpacing/>
        <w:rPr>
          <w:rFonts w:ascii="Times New Roman" w:hAnsi="Times New Roman"/>
          <w:sz w:val="24"/>
          <w:szCs w:val="24"/>
        </w:rPr>
      </w:pPr>
      <w:r w:rsidRPr="00B4620E">
        <w:rPr>
          <w:rFonts w:ascii="Times New Roman" w:hAnsi="Times New Roman"/>
          <w:sz w:val="24"/>
          <w:szCs w:val="24"/>
          <w:u w:val="single"/>
        </w:rPr>
        <w:t>Вопросы:</w:t>
      </w:r>
    </w:p>
    <w:p w:rsidR="003B0083" w:rsidRPr="00B4620E" w:rsidRDefault="00FE0E91" w:rsidP="00E36492">
      <w:pPr>
        <w:numPr>
          <w:ilvl w:val="0"/>
          <w:numId w:val="23"/>
        </w:numPr>
        <w:tabs>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 xml:space="preserve">Нормативно-техническая документация и нормативно-правовые акты в области </w:t>
      </w:r>
      <w:r w:rsidRPr="00B4620E">
        <w:rPr>
          <w:rFonts w:ascii="Times New Roman" w:hAnsi="Times New Roman"/>
          <w:spacing w:val="-4"/>
          <w:sz w:val="24"/>
          <w:szCs w:val="24"/>
        </w:rPr>
        <w:t>специальной оценки условий труда.</w:t>
      </w:r>
    </w:p>
    <w:p w:rsidR="003B0083" w:rsidRPr="00B4620E" w:rsidRDefault="00FE0E91" w:rsidP="00E36492">
      <w:pPr>
        <w:numPr>
          <w:ilvl w:val="0"/>
          <w:numId w:val="23"/>
        </w:numPr>
        <w:tabs>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 xml:space="preserve">Требование к аттестационной комиссии проводящей </w:t>
      </w:r>
      <w:r w:rsidRPr="00B4620E">
        <w:rPr>
          <w:rFonts w:ascii="Times New Roman" w:hAnsi="Times New Roman"/>
          <w:spacing w:val="-4"/>
          <w:sz w:val="24"/>
          <w:szCs w:val="24"/>
        </w:rPr>
        <w:t>специальной оценки условий труда.</w:t>
      </w:r>
    </w:p>
    <w:p w:rsidR="003B0083" w:rsidRPr="00B4620E" w:rsidRDefault="00FE0E91" w:rsidP="00E36492">
      <w:pPr>
        <w:numPr>
          <w:ilvl w:val="0"/>
          <w:numId w:val="23"/>
        </w:numPr>
        <w:tabs>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 xml:space="preserve">Перечни: - рабочих мест, подлежащих </w:t>
      </w:r>
      <w:r w:rsidRPr="00B4620E">
        <w:rPr>
          <w:rFonts w:ascii="Times New Roman" w:hAnsi="Times New Roman"/>
          <w:spacing w:val="-4"/>
          <w:sz w:val="24"/>
          <w:szCs w:val="24"/>
        </w:rPr>
        <w:t>специальной оценки условий труда.</w:t>
      </w:r>
    </w:p>
    <w:p w:rsidR="003B0083" w:rsidRPr="00B4620E" w:rsidRDefault="00FE0E91" w:rsidP="00E36492">
      <w:pPr>
        <w:numPr>
          <w:ilvl w:val="0"/>
          <w:numId w:val="23"/>
        </w:numPr>
        <w:tabs>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Перечни опасных и вредных факторов производственной среды</w:t>
      </w:r>
    </w:p>
    <w:p w:rsidR="003B0083" w:rsidRPr="00B4620E" w:rsidRDefault="00FE0E91" w:rsidP="00E36492">
      <w:pPr>
        <w:numPr>
          <w:ilvl w:val="0"/>
          <w:numId w:val="23"/>
        </w:numPr>
        <w:tabs>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 xml:space="preserve">Перечень оборудования и приспособлений, подлежащих оценке с позиций </w:t>
      </w:r>
      <w:proofErr w:type="spellStart"/>
      <w:r w:rsidRPr="00B4620E">
        <w:rPr>
          <w:rFonts w:ascii="Times New Roman" w:hAnsi="Times New Roman"/>
          <w:sz w:val="24"/>
          <w:szCs w:val="24"/>
        </w:rPr>
        <w:t>травмобезопасности</w:t>
      </w:r>
      <w:proofErr w:type="spellEnd"/>
      <w:r w:rsidRPr="00B4620E">
        <w:rPr>
          <w:rFonts w:ascii="Times New Roman" w:hAnsi="Times New Roman"/>
          <w:sz w:val="24"/>
          <w:szCs w:val="24"/>
        </w:rPr>
        <w:t>.</w:t>
      </w:r>
    </w:p>
    <w:p w:rsidR="003B0083" w:rsidRPr="00B4620E" w:rsidRDefault="00FE0E91" w:rsidP="00E36492">
      <w:pPr>
        <w:numPr>
          <w:ilvl w:val="0"/>
          <w:numId w:val="23"/>
        </w:numPr>
        <w:tabs>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Определение фактических значений (инструментальные замеры) вредных физических факторов.</w:t>
      </w:r>
    </w:p>
    <w:p w:rsidR="003B0083" w:rsidRPr="00B4620E" w:rsidRDefault="00FE0E91" w:rsidP="00E36492">
      <w:pPr>
        <w:numPr>
          <w:ilvl w:val="0"/>
          <w:numId w:val="23"/>
        </w:numPr>
        <w:tabs>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Определение фактических значений (инструментальные замеры) вредных химических факторов.</w:t>
      </w:r>
    </w:p>
    <w:p w:rsidR="003B0083" w:rsidRPr="00B4620E" w:rsidRDefault="00FE0E91" w:rsidP="00E36492">
      <w:pPr>
        <w:numPr>
          <w:ilvl w:val="0"/>
          <w:numId w:val="23"/>
        </w:numPr>
        <w:tabs>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Определение фактических значений (инструментальные замеры) вредных биологических факторов.</w:t>
      </w:r>
    </w:p>
    <w:p w:rsidR="003B0083" w:rsidRPr="00B4620E" w:rsidRDefault="00FE0E91" w:rsidP="00E36492">
      <w:pPr>
        <w:numPr>
          <w:ilvl w:val="0"/>
          <w:numId w:val="23"/>
        </w:numPr>
        <w:tabs>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Оценка условий труда по показателям тяжести и напряженности трудового процесса.</w:t>
      </w:r>
    </w:p>
    <w:p w:rsidR="003B0083" w:rsidRPr="00B4620E" w:rsidRDefault="00FE0E91" w:rsidP="00E36492">
      <w:pPr>
        <w:numPr>
          <w:ilvl w:val="0"/>
          <w:numId w:val="23"/>
        </w:numPr>
        <w:tabs>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lastRenderedPageBreak/>
        <w:t xml:space="preserve">Оценка </w:t>
      </w:r>
      <w:proofErr w:type="spellStart"/>
      <w:r w:rsidRPr="00B4620E">
        <w:rPr>
          <w:rFonts w:ascii="Times New Roman" w:hAnsi="Times New Roman"/>
          <w:sz w:val="24"/>
          <w:szCs w:val="24"/>
        </w:rPr>
        <w:t>травмобезопасности</w:t>
      </w:r>
      <w:proofErr w:type="spellEnd"/>
      <w:r w:rsidRPr="00B4620E">
        <w:rPr>
          <w:rFonts w:ascii="Times New Roman" w:hAnsi="Times New Roman"/>
          <w:sz w:val="24"/>
          <w:szCs w:val="24"/>
        </w:rPr>
        <w:t xml:space="preserve"> оборудования и приспособлений, обеспеченности средствами обучения и инструктажа.</w:t>
      </w:r>
    </w:p>
    <w:p w:rsidR="003B0083" w:rsidRPr="00B4620E" w:rsidRDefault="00FE0E91" w:rsidP="00E36492">
      <w:pPr>
        <w:numPr>
          <w:ilvl w:val="0"/>
          <w:numId w:val="23"/>
        </w:numPr>
        <w:tabs>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Оценка обеспеченности работников средствами индивидуальной и коллективной защиты.</w:t>
      </w:r>
    </w:p>
    <w:p w:rsidR="003B0083" w:rsidRPr="00B4620E" w:rsidRDefault="00FE0E91" w:rsidP="00E36492">
      <w:pPr>
        <w:numPr>
          <w:ilvl w:val="0"/>
          <w:numId w:val="23"/>
        </w:numPr>
        <w:tabs>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Оформление протоколов оценки вредных и опасных производственных факторов, степени тяжести и напряженности труда</w:t>
      </w:r>
    </w:p>
    <w:p w:rsidR="003B0083" w:rsidRPr="00B4620E" w:rsidRDefault="00FE0E91" w:rsidP="00E36492">
      <w:pPr>
        <w:numPr>
          <w:ilvl w:val="0"/>
          <w:numId w:val="23"/>
        </w:numPr>
        <w:tabs>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 xml:space="preserve">Общая оценка условий труда по степени вредности, тяжести, </w:t>
      </w:r>
      <w:proofErr w:type="gramStart"/>
      <w:r w:rsidRPr="00B4620E">
        <w:rPr>
          <w:rFonts w:ascii="Times New Roman" w:hAnsi="Times New Roman"/>
          <w:sz w:val="24"/>
          <w:szCs w:val="24"/>
        </w:rPr>
        <w:t xml:space="preserve">напряженности,  </w:t>
      </w:r>
      <w:proofErr w:type="spellStart"/>
      <w:r w:rsidRPr="00B4620E">
        <w:rPr>
          <w:rFonts w:ascii="Times New Roman" w:hAnsi="Times New Roman"/>
          <w:sz w:val="24"/>
          <w:szCs w:val="24"/>
        </w:rPr>
        <w:t>травмобезопасности</w:t>
      </w:r>
      <w:proofErr w:type="spellEnd"/>
      <w:proofErr w:type="gramEnd"/>
      <w:r w:rsidRPr="00B4620E">
        <w:rPr>
          <w:rFonts w:ascii="Times New Roman" w:hAnsi="Times New Roman"/>
          <w:sz w:val="24"/>
          <w:szCs w:val="24"/>
        </w:rPr>
        <w:t xml:space="preserve"> и обеспеченности СИЗ.</w:t>
      </w:r>
    </w:p>
    <w:p w:rsidR="003B0083" w:rsidRPr="00B4620E" w:rsidRDefault="00FE0E91" w:rsidP="00E36492">
      <w:pPr>
        <w:numPr>
          <w:ilvl w:val="0"/>
          <w:numId w:val="23"/>
        </w:numPr>
        <w:tabs>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Определение класса условий труда.</w:t>
      </w:r>
    </w:p>
    <w:p w:rsidR="003B0083" w:rsidRPr="00B4620E" w:rsidRDefault="00FE0E91" w:rsidP="00E36492">
      <w:pPr>
        <w:numPr>
          <w:ilvl w:val="0"/>
          <w:numId w:val="23"/>
        </w:numPr>
        <w:tabs>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Определение контингента работников на предоставление им льгот и компенсаций за вредные и/или тяжелые и/или напряженные условия труда.</w:t>
      </w:r>
    </w:p>
    <w:p w:rsidR="003B0083" w:rsidRPr="00B4620E" w:rsidRDefault="00FE0E91" w:rsidP="00E36492">
      <w:pPr>
        <w:numPr>
          <w:ilvl w:val="0"/>
          <w:numId w:val="23"/>
        </w:numPr>
        <w:tabs>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 xml:space="preserve">Предварительный и периодический медицинские осмотры. </w:t>
      </w:r>
    </w:p>
    <w:p w:rsidR="003B0083" w:rsidRPr="00B4620E" w:rsidRDefault="00FE0E91" w:rsidP="00E36492">
      <w:pPr>
        <w:numPr>
          <w:ilvl w:val="0"/>
          <w:numId w:val="23"/>
        </w:numPr>
        <w:tabs>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 xml:space="preserve">Формирование ведомостей результатов </w:t>
      </w:r>
      <w:r w:rsidRPr="00B4620E">
        <w:rPr>
          <w:rFonts w:ascii="Times New Roman" w:hAnsi="Times New Roman"/>
          <w:spacing w:val="-4"/>
          <w:sz w:val="24"/>
          <w:szCs w:val="24"/>
        </w:rPr>
        <w:t>специальной оценки условий труда</w:t>
      </w:r>
      <w:r w:rsidRPr="00B4620E">
        <w:rPr>
          <w:rFonts w:ascii="Times New Roman" w:hAnsi="Times New Roman"/>
          <w:sz w:val="24"/>
          <w:szCs w:val="24"/>
        </w:rPr>
        <w:t xml:space="preserve"> в подразделениях.</w:t>
      </w:r>
    </w:p>
    <w:p w:rsidR="003B0083" w:rsidRPr="00B4620E" w:rsidRDefault="00FE0E91" w:rsidP="00E36492">
      <w:pPr>
        <w:numPr>
          <w:ilvl w:val="0"/>
          <w:numId w:val="23"/>
        </w:numPr>
        <w:tabs>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 xml:space="preserve">Формирование сводной ведомости результатов </w:t>
      </w:r>
      <w:r w:rsidRPr="00B4620E">
        <w:rPr>
          <w:rFonts w:ascii="Times New Roman" w:hAnsi="Times New Roman"/>
          <w:spacing w:val="-4"/>
          <w:sz w:val="24"/>
          <w:szCs w:val="24"/>
        </w:rPr>
        <w:t>специальной оценки условий труда</w:t>
      </w:r>
      <w:r w:rsidRPr="00B4620E">
        <w:rPr>
          <w:rFonts w:ascii="Times New Roman" w:hAnsi="Times New Roman"/>
          <w:sz w:val="24"/>
          <w:szCs w:val="24"/>
        </w:rPr>
        <w:t xml:space="preserve"> в организации.</w:t>
      </w:r>
    </w:p>
    <w:p w:rsidR="003B0083" w:rsidRPr="00B4620E" w:rsidRDefault="00FE0E91" w:rsidP="00E36492">
      <w:pPr>
        <w:numPr>
          <w:ilvl w:val="0"/>
          <w:numId w:val="23"/>
        </w:numPr>
        <w:tabs>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Разработка плана мероприятий по улучшению и оздоровлению условий труда в организации.</w:t>
      </w:r>
    </w:p>
    <w:p w:rsidR="003B0083" w:rsidRPr="00B4620E" w:rsidRDefault="00FE0E91" w:rsidP="00E36492">
      <w:pPr>
        <w:numPr>
          <w:ilvl w:val="0"/>
          <w:numId w:val="23"/>
        </w:numPr>
        <w:tabs>
          <w:tab w:val="left" w:pos="1134"/>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Порядок ознакомления работников с результатами оценки условий труда.</w:t>
      </w:r>
    </w:p>
    <w:p w:rsidR="003B0083" w:rsidRPr="00B4620E" w:rsidRDefault="003B0083" w:rsidP="00B4620E">
      <w:pPr>
        <w:pStyle w:val="af2"/>
        <w:tabs>
          <w:tab w:val="left" w:pos="993"/>
        </w:tabs>
        <w:spacing w:after="0" w:line="240" w:lineRule="auto"/>
        <w:ind w:firstLine="709"/>
        <w:contextualSpacing/>
        <w:rPr>
          <w:rFonts w:ascii="Times New Roman" w:hAnsi="Times New Roman"/>
          <w:sz w:val="24"/>
          <w:szCs w:val="24"/>
        </w:rPr>
      </w:pPr>
    </w:p>
    <w:p w:rsidR="003B0083" w:rsidRPr="00B4620E" w:rsidRDefault="00FE0E91" w:rsidP="00E36492">
      <w:pPr>
        <w:spacing w:after="0" w:line="240" w:lineRule="auto"/>
        <w:ind w:firstLine="709"/>
        <w:contextualSpacing/>
        <w:jc w:val="both"/>
        <w:rPr>
          <w:rFonts w:ascii="Times New Roman" w:hAnsi="Times New Roman"/>
          <w:sz w:val="24"/>
          <w:szCs w:val="24"/>
          <w:u w:val="single"/>
        </w:rPr>
      </w:pPr>
      <w:r w:rsidRPr="00B4620E">
        <w:rPr>
          <w:rFonts w:ascii="Times New Roman" w:hAnsi="Times New Roman"/>
          <w:sz w:val="24"/>
          <w:szCs w:val="24"/>
          <w:u w:val="single"/>
        </w:rPr>
        <w:t>Критерии оценки знаний и компетенций слушателей.</w:t>
      </w:r>
    </w:p>
    <w:p w:rsidR="003B0083" w:rsidRPr="00B4620E" w:rsidRDefault="00FE0E91" w:rsidP="00E36492">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t>Показателями уровня освоенности компетенций на всех этапах их формирования являются:</w:t>
      </w:r>
    </w:p>
    <w:p w:rsidR="003B0083" w:rsidRPr="00B4620E" w:rsidRDefault="00FE0E91" w:rsidP="00E36492">
      <w:pPr>
        <w:spacing w:after="0" w:line="240" w:lineRule="auto"/>
        <w:ind w:firstLine="709"/>
        <w:contextualSpacing/>
        <w:jc w:val="both"/>
        <w:rPr>
          <w:rFonts w:ascii="Times New Roman" w:hAnsi="Times New Roman"/>
          <w:b/>
          <w:sz w:val="24"/>
          <w:szCs w:val="24"/>
        </w:rPr>
      </w:pPr>
      <w:r w:rsidRPr="00B4620E">
        <w:rPr>
          <w:rFonts w:ascii="Times New Roman" w:hAnsi="Times New Roman"/>
          <w:b/>
          <w:sz w:val="24"/>
          <w:szCs w:val="24"/>
        </w:rPr>
        <w:t>1-й этап (уровень знаний):</w:t>
      </w:r>
    </w:p>
    <w:p w:rsidR="003B0083" w:rsidRPr="00B4620E" w:rsidRDefault="00FE0E91" w:rsidP="00E36492">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Не умение отвечать на основные вопросы и тесты на уровне понимания сути – не зачтено</w:t>
      </w:r>
    </w:p>
    <w:p w:rsidR="003B0083" w:rsidRPr="00B4620E" w:rsidRDefault="00FE0E91" w:rsidP="00E36492">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Умение отвечать на тестовые вопросы по теме задаваемых вопросов – зачтено</w:t>
      </w:r>
    </w:p>
    <w:p w:rsidR="003B0083" w:rsidRPr="00B4620E" w:rsidRDefault="00FE0E91" w:rsidP="00E36492">
      <w:pPr>
        <w:spacing w:after="0" w:line="240" w:lineRule="auto"/>
        <w:ind w:firstLine="709"/>
        <w:contextualSpacing/>
        <w:jc w:val="both"/>
        <w:rPr>
          <w:rFonts w:ascii="Times New Roman" w:hAnsi="Times New Roman"/>
          <w:sz w:val="24"/>
          <w:szCs w:val="24"/>
        </w:rPr>
      </w:pPr>
      <w:r w:rsidRPr="00B4620E">
        <w:rPr>
          <w:rFonts w:ascii="Times New Roman" w:hAnsi="Times New Roman"/>
          <w:b/>
          <w:sz w:val="24"/>
          <w:szCs w:val="24"/>
        </w:rPr>
        <w:t>2-й этап (уровень умений):</w:t>
      </w:r>
    </w:p>
    <w:p w:rsidR="003B0083" w:rsidRPr="00B4620E" w:rsidRDefault="00FE0E91" w:rsidP="00E36492">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Выполнение заданий со значительными ошибками – не зачтено</w:t>
      </w:r>
    </w:p>
    <w:p w:rsidR="003B0083" w:rsidRPr="00B4620E" w:rsidRDefault="00FE0E91" w:rsidP="00E36492">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Выполнение заданий средней сложности – зачтено</w:t>
      </w:r>
    </w:p>
    <w:p w:rsidR="003B0083" w:rsidRPr="00B4620E" w:rsidRDefault="00FE0E91" w:rsidP="00E36492">
      <w:pPr>
        <w:spacing w:after="0" w:line="240" w:lineRule="auto"/>
        <w:ind w:firstLine="709"/>
        <w:contextualSpacing/>
        <w:jc w:val="both"/>
        <w:rPr>
          <w:rFonts w:ascii="Times New Roman" w:hAnsi="Times New Roman"/>
          <w:sz w:val="24"/>
          <w:szCs w:val="24"/>
        </w:rPr>
      </w:pPr>
      <w:r w:rsidRPr="00B4620E">
        <w:rPr>
          <w:rFonts w:ascii="Times New Roman" w:hAnsi="Times New Roman"/>
          <w:b/>
          <w:sz w:val="24"/>
          <w:szCs w:val="24"/>
        </w:rPr>
        <w:t>3-й этап (уровень владения навыками):</w:t>
      </w:r>
    </w:p>
    <w:p w:rsidR="003B0083" w:rsidRPr="00B4620E" w:rsidRDefault="00FE0E91" w:rsidP="00E36492">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Отсутствие навыков в выполнении заданий – не зачтено</w:t>
      </w:r>
    </w:p>
    <w:p w:rsidR="003B0083" w:rsidRPr="00B4620E" w:rsidRDefault="00FE0E91" w:rsidP="00E36492">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 xml:space="preserve">Умение формулировать и выполнять задания из разных разделов – зачтено </w:t>
      </w:r>
    </w:p>
    <w:p w:rsidR="003B0083" w:rsidRPr="00B4620E" w:rsidRDefault="003B0083" w:rsidP="00B4620E">
      <w:pPr>
        <w:spacing w:after="0" w:line="240" w:lineRule="auto"/>
        <w:ind w:firstLine="709"/>
        <w:contextualSpacing/>
        <w:jc w:val="center"/>
        <w:rPr>
          <w:rFonts w:ascii="Times New Roman" w:hAnsi="Times New Roman"/>
          <w:sz w:val="24"/>
          <w:szCs w:val="24"/>
        </w:rPr>
      </w:pP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u w:val="single"/>
        </w:rPr>
        <w:t xml:space="preserve">Методика оценивания уровня </w:t>
      </w:r>
      <w:proofErr w:type="spellStart"/>
      <w:r w:rsidRPr="00B4620E">
        <w:rPr>
          <w:rFonts w:ascii="Times New Roman" w:hAnsi="Times New Roman"/>
          <w:sz w:val="24"/>
          <w:szCs w:val="24"/>
          <w:u w:val="single"/>
        </w:rPr>
        <w:t>сформированности</w:t>
      </w:r>
      <w:proofErr w:type="spellEnd"/>
      <w:r w:rsidRPr="00B4620E">
        <w:rPr>
          <w:rFonts w:ascii="Times New Roman" w:hAnsi="Times New Roman"/>
          <w:sz w:val="24"/>
          <w:szCs w:val="24"/>
          <w:u w:val="single"/>
        </w:rPr>
        <w:t xml:space="preserve"> компетенций в целом по дисциплине</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 xml:space="preserve">Уровень </w:t>
      </w:r>
      <w:proofErr w:type="spellStart"/>
      <w:r w:rsidRPr="00B4620E">
        <w:rPr>
          <w:rFonts w:ascii="Times New Roman" w:hAnsi="Times New Roman"/>
          <w:sz w:val="24"/>
          <w:szCs w:val="24"/>
        </w:rPr>
        <w:t>сформированности</w:t>
      </w:r>
      <w:proofErr w:type="spellEnd"/>
      <w:r w:rsidRPr="00B4620E">
        <w:rPr>
          <w:rFonts w:ascii="Times New Roman" w:hAnsi="Times New Roman"/>
          <w:sz w:val="24"/>
          <w:szCs w:val="24"/>
        </w:rPr>
        <w:t xml:space="preserve"> компетенций в целом по дисциплине оценивается на основе результатов текущего и промежуточного контроля знаний в процессе освоения дисциплины.</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 xml:space="preserve">По результатам освоения компетенций дисциплины выставляется оценка «зачтено» </w:t>
      </w:r>
    </w:p>
    <w:p w:rsidR="003B0083" w:rsidRPr="00B4620E" w:rsidRDefault="003B0083" w:rsidP="00B4620E">
      <w:pPr>
        <w:spacing w:after="0" w:line="240" w:lineRule="auto"/>
        <w:contextualSpacing/>
        <w:rPr>
          <w:rFonts w:ascii="Times New Roman" w:hAnsi="Times New Roman"/>
          <w:sz w:val="24"/>
          <w:szCs w:val="24"/>
        </w:rPr>
      </w:pPr>
    </w:p>
    <w:p w:rsidR="003B0083" w:rsidRPr="00B4620E" w:rsidRDefault="00FE0E91" w:rsidP="00B4620E">
      <w:pPr>
        <w:pStyle w:val="Default"/>
        <w:numPr>
          <w:ilvl w:val="1"/>
          <w:numId w:val="25"/>
        </w:numPr>
        <w:pBdr>
          <w:top w:val="none" w:sz="0" w:space="0" w:color="auto"/>
          <w:left w:val="none" w:sz="0" w:space="0" w:color="auto"/>
          <w:bottom w:val="none" w:sz="0" w:space="0" w:color="auto"/>
          <w:right w:val="none" w:sz="0" w:space="0" w:color="auto"/>
          <w:between w:val="none" w:sz="0" w:space="0" w:color="auto"/>
        </w:pBdr>
        <w:tabs>
          <w:tab w:val="clear" w:pos="576"/>
        </w:tabs>
        <w:ind w:left="0" w:firstLine="709"/>
        <w:contextualSpacing/>
        <w:jc w:val="center"/>
        <w:rPr>
          <w:b/>
          <w:bCs/>
        </w:rPr>
      </w:pPr>
      <w:bookmarkStart w:id="30" w:name="_Toc20210206"/>
      <w:r w:rsidRPr="00B4620E">
        <w:rPr>
          <w:b/>
          <w:bCs/>
        </w:rPr>
        <w:t>4.3.7 Рабочая программа дисциплины</w:t>
      </w:r>
      <w:bookmarkEnd w:id="30"/>
    </w:p>
    <w:p w:rsidR="003B0083" w:rsidRPr="00B4620E" w:rsidRDefault="00FE0E91" w:rsidP="00B4620E">
      <w:pPr>
        <w:pStyle w:val="Default"/>
        <w:numPr>
          <w:ilvl w:val="1"/>
          <w:numId w:val="25"/>
        </w:numPr>
        <w:pBdr>
          <w:top w:val="none" w:sz="0" w:space="0" w:color="auto"/>
          <w:left w:val="none" w:sz="0" w:space="0" w:color="auto"/>
          <w:bottom w:val="none" w:sz="0" w:space="0" w:color="auto"/>
          <w:right w:val="none" w:sz="0" w:space="0" w:color="auto"/>
          <w:between w:val="none" w:sz="0" w:space="0" w:color="auto"/>
        </w:pBdr>
        <w:tabs>
          <w:tab w:val="clear" w:pos="576"/>
        </w:tabs>
        <w:ind w:left="0" w:firstLine="709"/>
        <w:contextualSpacing/>
        <w:jc w:val="center"/>
        <w:rPr>
          <w:b/>
          <w:bCs/>
        </w:rPr>
      </w:pPr>
      <w:bookmarkStart w:id="31" w:name="_Toc20210207"/>
      <w:r w:rsidRPr="00B4620E">
        <w:rPr>
          <w:b/>
          <w:bCs/>
        </w:rPr>
        <w:t>«Ведение документации по охране труда»</w:t>
      </w:r>
      <w:bookmarkEnd w:id="31"/>
    </w:p>
    <w:p w:rsidR="003B0083" w:rsidRPr="00B4620E" w:rsidRDefault="003B0083" w:rsidP="00B4620E">
      <w:pPr>
        <w:spacing w:after="0" w:line="240" w:lineRule="auto"/>
        <w:contextualSpacing/>
        <w:jc w:val="both"/>
        <w:rPr>
          <w:rFonts w:ascii="Times New Roman" w:hAnsi="Times New Roman"/>
          <w:sz w:val="24"/>
          <w:szCs w:val="24"/>
        </w:rPr>
      </w:pPr>
    </w:p>
    <w:p w:rsidR="003B0083" w:rsidRPr="00B4620E" w:rsidRDefault="00FE0E91" w:rsidP="00B4620E">
      <w:pPr>
        <w:shd w:val="clear" w:color="auto" w:fill="FFFFFF"/>
        <w:spacing w:after="0" w:line="240" w:lineRule="auto"/>
        <w:ind w:firstLine="708"/>
        <w:contextualSpacing/>
        <w:jc w:val="both"/>
        <w:rPr>
          <w:rFonts w:ascii="Times New Roman" w:hAnsi="Times New Roman"/>
          <w:color w:val="000000"/>
          <w:sz w:val="24"/>
          <w:szCs w:val="24"/>
        </w:rPr>
      </w:pPr>
      <w:r w:rsidRPr="00B4620E">
        <w:rPr>
          <w:rFonts w:ascii="Times New Roman" w:hAnsi="Times New Roman"/>
          <w:sz w:val="24"/>
          <w:szCs w:val="24"/>
          <w:u w:val="single"/>
        </w:rPr>
        <w:t>Цель дисциплины</w:t>
      </w:r>
      <w:r w:rsidRPr="00B4620E">
        <w:rPr>
          <w:rFonts w:ascii="Times New Roman" w:hAnsi="Times New Roman"/>
          <w:sz w:val="24"/>
          <w:szCs w:val="24"/>
        </w:rPr>
        <w:t>: получение знаний, необходимых для оформления, ведения документации по охране труда.</w:t>
      </w:r>
    </w:p>
    <w:p w:rsidR="003B0083" w:rsidRPr="00B4620E" w:rsidRDefault="003B0083" w:rsidP="00B4620E">
      <w:pPr>
        <w:spacing w:after="0" w:line="240" w:lineRule="auto"/>
        <w:contextualSpacing/>
        <w:jc w:val="both"/>
        <w:rPr>
          <w:rFonts w:ascii="Times New Roman" w:hAnsi="Times New Roman"/>
          <w:sz w:val="24"/>
          <w:szCs w:val="24"/>
        </w:rPr>
      </w:pPr>
    </w:p>
    <w:p w:rsidR="003B0083" w:rsidRPr="00B4620E" w:rsidRDefault="00FE0E91" w:rsidP="00B4620E">
      <w:pPr>
        <w:spacing w:after="0" w:line="240" w:lineRule="auto"/>
        <w:ind w:firstLine="708"/>
        <w:contextualSpacing/>
        <w:jc w:val="both"/>
        <w:rPr>
          <w:rFonts w:ascii="Times New Roman" w:hAnsi="Times New Roman"/>
          <w:sz w:val="24"/>
          <w:szCs w:val="24"/>
        </w:rPr>
      </w:pPr>
      <w:r w:rsidRPr="00B4620E">
        <w:rPr>
          <w:rFonts w:ascii="Times New Roman" w:hAnsi="Times New Roman"/>
          <w:sz w:val="24"/>
          <w:szCs w:val="24"/>
          <w:u w:val="single"/>
        </w:rPr>
        <w:t>Задачи дисциплины</w:t>
      </w:r>
      <w:r w:rsidRPr="00B4620E">
        <w:rPr>
          <w:rFonts w:ascii="Times New Roman" w:hAnsi="Times New Roman"/>
          <w:sz w:val="24"/>
          <w:szCs w:val="24"/>
        </w:rPr>
        <w:t>: научиться применять действующие нормативные правовые акты при ведении документации по охране труда для решения задач обеспечения безопасности</w:t>
      </w:r>
    </w:p>
    <w:p w:rsidR="003B0083" w:rsidRPr="00B4620E" w:rsidRDefault="003B0083" w:rsidP="00B4620E">
      <w:pPr>
        <w:spacing w:after="0" w:line="240" w:lineRule="auto"/>
        <w:contextualSpacing/>
        <w:jc w:val="both"/>
        <w:rPr>
          <w:rFonts w:ascii="Times New Roman" w:hAnsi="Times New Roman"/>
          <w:sz w:val="24"/>
          <w:szCs w:val="24"/>
        </w:rPr>
      </w:pPr>
    </w:p>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ab/>
      </w:r>
      <w:r w:rsidRPr="00B4620E">
        <w:rPr>
          <w:rFonts w:ascii="Times New Roman" w:hAnsi="Times New Roman"/>
          <w:sz w:val="24"/>
          <w:szCs w:val="24"/>
          <w:u w:val="single"/>
        </w:rPr>
        <w:t>Процесс изучения дисциплины направлен на формирование следующих компетенций:</w:t>
      </w:r>
    </w:p>
    <w:p w:rsidR="003B0083" w:rsidRPr="00B4620E" w:rsidRDefault="00FE0E91" w:rsidP="00B4620E">
      <w:pPr>
        <w:spacing w:after="0" w:line="240" w:lineRule="auto"/>
        <w:ind w:firstLine="708"/>
        <w:contextualSpacing/>
        <w:jc w:val="both"/>
        <w:rPr>
          <w:rFonts w:ascii="Times New Roman" w:hAnsi="Times New Roman"/>
          <w:sz w:val="24"/>
          <w:szCs w:val="24"/>
        </w:rPr>
      </w:pPr>
      <w:r w:rsidRPr="00B4620E">
        <w:rPr>
          <w:rFonts w:ascii="Times New Roman" w:hAnsi="Times New Roman"/>
          <w:sz w:val="24"/>
          <w:szCs w:val="24"/>
        </w:rPr>
        <w:t>способностью применять действующие нормативные правовые акты для решения задач обеспечения безопасности объектов защиты (ПК-4);</w:t>
      </w:r>
    </w:p>
    <w:p w:rsidR="003B0083" w:rsidRPr="00B4620E" w:rsidRDefault="003B0083" w:rsidP="00B4620E">
      <w:pPr>
        <w:spacing w:after="0" w:line="240" w:lineRule="auto"/>
        <w:contextualSpacing/>
        <w:jc w:val="both"/>
        <w:rPr>
          <w:rFonts w:ascii="Times New Roman" w:hAnsi="Times New Roman"/>
          <w:sz w:val="24"/>
          <w:szCs w:val="24"/>
        </w:rPr>
      </w:pPr>
    </w:p>
    <w:p w:rsidR="003B0083" w:rsidRPr="00B4620E" w:rsidRDefault="00FE0E91" w:rsidP="00B4620E">
      <w:pPr>
        <w:spacing w:after="0" w:line="240" w:lineRule="auto"/>
        <w:contextualSpacing/>
        <w:jc w:val="both"/>
        <w:rPr>
          <w:rFonts w:ascii="Times New Roman" w:hAnsi="Times New Roman"/>
          <w:sz w:val="24"/>
          <w:szCs w:val="24"/>
          <w:u w:val="single"/>
        </w:rPr>
      </w:pPr>
      <w:r w:rsidRPr="00B4620E">
        <w:rPr>
          <w:rFonts w:ascii="Times New Roman" w:hAnsi="Times New Roman"/>
          <w:sz w:val="24"/>
          <w:szCs w:val="24"/>
        </w:rPr>
        <w:tab/>
      </w:r>
      <w:r w:rsidRPr="00B4620E">
        <w:rPr>
          <w:rFonts w:ascii="Times New Roman" w:hAnsi="Times New Roman"/>
          <w:sz w:val="24"/>
          <w:szCs w:val="24"/>
          <w:u w:val="single"/>
        </w:rPr>
        <w:t>Объем дисциплины и виды учебной работы</w:t>
      </w:r>
    </w:p>
    <w:p w:rsidR="003B0083" w:rsidRPr="00B4620E" w:rsidRDefault="00FE0E91" w:rsidP="00B4620E">
      <w:pPr>
        <w:spacing w:after="0" w:line="240" w:lineRule="auto"/>
        <w:ind w:firstLine="708"/>
        <w:contextualSpacing/>
        <w:jc w:val="both"/>
        <w:rPr>
          <w:rFonts w:ascii="Times New Roman" w:hAnsi="Times New Roman"/>
          <w:sz w:val="24"/>
          <w:szCs w:val="24"/>
        </w:rPr>
      </w:pPr>
      <w:r w:rsidRPr="00B4620E">
        <w:rPr>
          <w:rFonts w:ascii="Times New Roman" w:hAnsi="Times New Roman"/>
          <w:sz w:val="24"/>
          <w:szCs w:val="24"/>
        </w:rPr>
        <w:t>Общая трудоемкость дисциплины составляет 25 часа</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689"/>
        <w:gridCol w:w="4656"/>
      </w:tblGrid>
      <w:tr w:rsidR="003B0083" w:rsidRPr="00B4620E">
        <w:tc>
          <w:tcPr>
            <w:tcW w:w="4689"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b/>
                <w:sz w:val="24"/>
                <w:szCs w:val="24"/>
              </w:rPr>
              <w:t>Вид учебной работы</w:t>
            </w:r>
          </w:p>
        </w:tc>
        <w:tc>
          <w:tcPr>
            <w:tcW w:w="4656"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Всего часов</w:t>
            </w:r>
          </w:p>
        </w:tc>
      </w:tr>
      <w:tr w:rsidR="003B0083" w:rsidRPr="00B4620E">
        <w:tc>
          <w:tcPr>
            <w:tcW w:w="4689"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Аудиторные занятия</w:t>
            </w:r>
          </w:p>
        </w:tc>
        <w:tc>
          <w:tcPr>
            <w:tcW w:w="4656"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10</w:t>
            </w:r>
          </w:p>
        </w:tc>
      </w:tr>
      <w:tr w:rsidR="003B0083" w:rsidRPr="00B4620E">
        <w:tc>
          <w:tcPr>
            <w:tcW w:w="4689"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В том числе:</w:t>
            </w:r>
          </w:p>
        </w:tc>
        <w:tc>
          <w:tcPr>
            <w:tcW w:w="4656" w:type="dxa"/>
          </w:tcPr>
          <w:p w:rsidR="003B0083" w:rsidRPr="00B4620E" w:rsidRDefault="003B0083" w:rsidP="00B4620E">
            <w:pPr>
              <w:spacing w:after="0" w:line="240" w:lineRule="auto"/>
              <w:contextualSpacing/>
              <w:jc w:val="center"/>
              <w:rPr>
                <w:rFonts w:ascii="Times New Roman" w:hAnsi="Times New Roman"/>
                <w:sz w:val="24"/>
                <w:szCs w:val="24"/>
              </w:rPr>
            </w:pPr>
          </w:p>
        </w:tc>
      </w:tr>
      <w:tr w:rsidR="003B0083" w:rsidRPr="00B4620E">
        <w:trPr>
          <w:trHeight w:val="211"/>
        </w:trPr>
        <w:tc>
          <w:tcPr>
            <w:tcW w:w="4689"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Лекции</w:t>
            </w:r>
          </w:p>
        </w:tc>
        <w:tc>
          <w:tcPr>
            <w:tcW w:w="4656"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4</w:t>
            </w:r>
          </w:p>
        </w:tc>
      </w:tr>
      <w:tr w:rsidR="003B0083" w:rsidRPr="00B4620E">
        <w:tc>
          <w:tcPr>
            <w:tcW w:w="4689"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Практические занятия</w:t>
            </w:r>
          </w:p>
        </w:tc>
        <w:tc>
          <w:tcPr>
            <w:tcW w:w="4656"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6</w:t>
            </w:r>
          </w:p>
        </w:tc>
      </w:tr>
      <w:tr w:rsidR="003B0083" w:rsidRPr="00B4620E">
        <w:tc>
          <w:tcPr>
            <w:tcW w:w="4689"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Самостоятельная работа</w:t>
            </w:r>
          </w:p>
        </w:tc>
        <w:tc>
          <w:tcPr>
            <w:tcW w:w="4656"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15</w:t>
            </w:r>
          </w:p>
        </w:tc>
      </w:tr>
      <w:tr w:rsidR="003B0083" w:rsidRPr="00B4620E">
        <w:tc>
          <w:tcPr>
            <w:tcW w:w="4689"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 xml:space="preserve">Вид промежуточной аттестации </w:t>
            </w:r>
          </w:p>
        </w:tc>
        <w:tc>
          <w:tcPr>
            <w:tcW w:w="4656"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Экзамен</w:t>
            </w:r>
          </w:p>
        </w:tc>
      </w:tr>
      <w:tr w:rsidR="003B0083" w:rsidRPr="00B4620E">
        <w:tc>
          <w:tcPr>
            <w:tcW w:w="4689"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Общая трудоемкость</w:t>
            </w:r>
          </w:p>
        </w:tc>
        <w:tc>
          <w:tcPr>
            <w:tcW w:w="4656"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25</w:t>
            </w:r>
          </w:p>
        </w:tc>
      </w:tr>
    </w:tbl>
    <w:p w:rsidR="003B0083" w:rsidRPr="00B4620E" w:rsidRDefault="003B0083" w:rsidP="00B4620E">
      <w:pPr>
        <w:spacing w:after="0" w:line="240" w:lineRule="auto"/>
        <w:contextualSpacing/>
        <w:jc w:val="both"/>
        <w:rPr>
          <w:rFonts w:ascii="Times New Roman" w:hAnsi="Times New Roman"/>
          <w:sz w:val="24"/>
          <w:szCs w:val="24"/>
        </w:rPr>
      </w:pPr>
    </w:p>
    <w:p w:rsidR="003B0083" w:rsidRPr="00B4620E" w:rsidRDefault="00FE0E91" w:rsidP="00B4620E">
      <w:pPr>
        <w:spacing w:after="0" w:line="240" w:lineRule="auto"/>
        <w:ind w:firstLine="708"/>
        <w:contextualSpacing/>
        <w:rPr>
          <w:rFonts w:ascii="Times New Roman" w:hAnsi="Times New Roman"/>
          <w:sz w:val="24"/>
          <w:szCs w:val="24"/>
        </w:rPr>
      </w:pPr>
      <w:r w:rsidRPr="00B4620E">
        <w:rPr>
          <w:rFonts w:ascii="Times New Roman" w:hAnsi="Times New Roman"/>
          <w:sz w:val="24"/>
          <w:szCs w:val="24"/>
          <w:u w:val="single"/>
        </w:rPr>
        <w:t>Структура дисциплины</w:t>
      </w:r>
    </w:p>
    <w:p w:rsidR="003B0083" w:rsidRPr="00B4620E" w:rsidRDefault="003B0083" w:rsidP="00B4620E">
      <w:pPr>
        <w:spacing w:after="0" w:line="240" w:lineRule="auto"/>
        <w:contextualSpacing/>
        <w:rPr>
          <w:rFonts w:ascii="Times New Roman" w:hAnsi="Times New Roman"/>
          <w:sz w:val="24"/>
          <w:szCs w:val="24"/>
        </w:rPr>
      </w:pPr>
    </w:p>
    <w:tbl>
      <w:tblPr>
        <w:tblStyle w:val="af9"/>
        <w:tblW w:w="0" w:type="auto"/>
        <w:tblLook w:val="04A0" w:firstRow="1" w:lastRow="0" w:firstColumn="1" w:lastColumn="0" w:noHBand="0" w:noVBand="1"/>
      </w:tblPr>
      <w:tblGrid>
        <w:gridCol w:w="560"/>
        <w:gridCol w:w="3115"/>
        <w:gridCol w:w="819"/>
        <w:gridCol w:w="1152"/>
        <w:gridCol w:w="1783"/>
        <w:gridCol w:w="2142"/>
      </w:tblGrid>
      <w:tr w:rsidR="003B0083" w:rsidRPr="00B4620E">
        <w:tc>
          <w:tcPr>
            <w:tcW w:w="0" w:type="auto"/>
            <w:vMerge w:val="restart"/>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w:t>
            </w:r>
          </w:p>
          <w:p w:rsidR="003B0083" w:rsidRPr="00B4620E" w:rsidRDefault="00FE0E91" w:rsidP="00B4620E">
            <w:pPr>
              <w:spacing w:after="0" w:line="240" w:lineRule="auto"/>
              <w:contextualSpacing/>
              <w:jc w:val="center"/>
              <w:rPr>
                <w:rFonts w:ascii="Times New Roman" w:hAnsi="Times New Roman"/>
                <w:sz w:val="24"/>
                <w:szCs w:val="24"/>
              </w:rPr>
            </w:pPr>
            <w:proofErr w:type="gramStart"/>
            <w:r w:rsidRPr="00B4620E">
              <w:rPr>
                <w:rFonts w:ascii="Times New Roman" w:hAnsi="Times New Roman"/>
                <w:b/>
                <w:sz w:val="24"/>
                <w:szCs w:val="24"/>
              </w:rPr>
              <w:t>п</w:t>
            </w:r>
            <w:proofErr w:type="gramEnd"/>
            <w:r w:rsidRPr="00B4620E">
              <w:rPr>
                <w:rFonts w:ascii="Times New Roman" w:hAnsi="Times New Roman"/>
                <w:b/>
                <w:sz w:val="24"/>
                <w:szCs w:val="24"/>
              </w:rPr>
              <w:t>/п</w:t>
            </w:r>
          </w:p>
        </w:tc>
        <w:tc>
          <w:tcPr>
            <w:tcW w:w="0" w:type="auto"/>
            <w:vMerge w:val="restart"/>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Наименование раздела (модуля) дисциплины</w:t>
            </w:r>
          </w:p>
        </w:tc>
        <w:tc>
          <w:tcPr>
            <w:tcW w:w="0" w:type="auto"/>
            <w:gridSpan w:val="4"/>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Количество часов</w:t>
            </w:r>
          </w:p>
        </w:tc>
      </w:tr>
      <w:tr w:rsidR="003B0083" w:rsidRPr="00B4620E">
        <w:trPr>
          <w:trHeight w:val="276"/>
        </w:trPr>
        <w:tc>
          <w:tcPr>
            <w:tcW w:w="0" w:type="auto"/>
            <w:vMerge/>
            <w:vAlign w:val="center"/>
          </w:tcPr>
          <w:p w:rsidR="003B0083" w:rsidRPr="00B4620E" w:rsidRDefault="003B0083" w:rsidP="00B4620E">
            <w:pPr>
              <w:spacing w:after="0" w:line="240" w:lineRule="auto"/>
              <w:contextualSpacing/>
              <w:rPr>
                <w:rFonts w:ascii="Times New Roman" w:hAnsi="Times New Roman"/>
                <w:sz w:val="24"/>
                <w:szCs w:val="24"/>
              </w:rPr>
            </w:pPr>
          </w:p>
        </w:tc>
        <w:tc>
          <w:tcPr>
            <w:tcW w:w="0" w:type="auto"/>
            <w:vMerge/>
            <w:vAlign w:val="center"/>
          </w:tcPr>
          <w:p w:rsidR="003B0083" w:rsidRPr="00B4620E" w:rsidRDefault="003B0083" w:rsidP="00B4620E">
            <w:pPr>
              <w:spacing w:after="0" w:line="240" w:lineRule="auto"/>
              <w:contextualSpacing/>
              <w:rPr>
                <w:rFonts w:ascii="Times New Roman" w:hAnsi="Times New Roman"/>
                <w:sz w:val="24"/>
                <w:szCs w:val="24"/>
              </w:rPr>
            </w:pPr>
          </w:p>
        </w:tc>
        <w:tc>
          <w:tcPr>
            <w:tcW w:w="601" w:type="dxa"/>
            <w:vMerge w:val="restart"/>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Всего</w:t>
            </w:r>
          </w:p>
        </w:tc>
        <w:tc>
          <w:tcPr>
            <w:tcW w:w="4785" w:type="dxa"/>
            <w:gridSpan w:val="3"/>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Всего</w:t>
            </w:r>
          </w:p>
        </w:tc>
      </w:tr>
      <w:tr w:rsidR="003B0083" w:rsidRPr="00B4620E">
        <w:tc>
          <w:tcPr>
            <w:tcW w:w="0" w:type="auto"/>
            <w:vMerge/>
            <w:vAlign w:val="center"/>
          </w:tcPr>
          <w:p w:rsidR="003B0083" w:rsidRPr="00B4620E" w:rsidRDefault="003B0083" w:rsidP="00B4620E">
            <w:pPr>
              <w:spacing w:after="0" w:line="240" w:lineRule="auto"/>
              <w:contextualSpacing/>
              <w:rPr>
                <w:rFonts w:ascii="Times New Roman" w:hAnsi="Times New Roman"/>
                <w:color w:val="FF0000"/>
                <w:sz w:val="24"/>
                <w:szCs w:val="24"/>
              </w:rPr>
            </w:pPr>
          </w:p>
        </w:tc>
        <w:tc>
          <w:tcPr>
            <w:tcW w:w="0" w:type="auto"/>
            <w:vMerge/>
            <w:vAlign w:val="center"/>
          </w:tcPr>
          <w:p w:rsidR="003B0083" w:rsidRPr="00B4620E" w:rsidRDefault="003B0083" w:rsidP="00B4620E">
            <w:pPr>
              <w:spacing w:after="0" w:line="240" w:lineRule="auto"/>
              <w:contextualSpacing/>
              <w:rPr>
                <w:rFonts w:ascii="Times New Roman" w:hAnsi="Times New Roman"/>
                <w:color w:val="FF0000"/>
                <w:sz w:val="24"/>
                <w:szCs w:val="24"/>
              </w:rPr>
            </w:pPr>
          </w:p>
        </w:tc>
        <w:tc>
          <w:tcPr>
            <w:tcW w:w="601" w:type="dxa"/>
            <w:vMerge/>
            <w:vAlign w:val="center"/>
          </w:tcPr>
          <w:p w:rsidR="003B0083" w:rsidRPr="00B4620E" w:rsidRDefault="003B0083" w:rsidP="00B4620E">
            <w:pPr>
              <w:spacing w:after="0" w:line="240" w:lineRule="auto"/>
              <w:contextualSpacing/>
              <w:rPr>
                <w:rFonts w:ascii="Times New Roman" w:hAnsi="Times New Roman"/>
                <w:color w:val="FF0000"/>
                <w:sz w:val="24"/>
                <w:szCs w:val="24"/>
              </w:rPr>
            </w:pPr>
          </w:p>
        </w:tc>
        <w:tc>
          <w:tcPr>
            <w:tcW w:w="1152"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Лекции</w:t>
            </w:r>
          </w:p>
        </w:tc>
        <w:tc>
          <w:tcPr>
            <w:tcW w:w="0" w:type="auto"/>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Практические</w:t>
            </w:r>
          </w:p>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занятия</w:t>
            </w:r>
          </w:p>
        </w:tc>
        <w:tc>
          <w:tcPr>
            <w:tcW w:w="0" w:type="auto"/>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Самостоятельная</w:t>
            </w:r>
          </w:p>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работа</w:t>
            </w:r>
          </w:p>
        </w:tc>
      </w:tr>
      <w:tr w:rsidR="003B0083" w:rsidRPr="00B4620E">
        <w:tc>
          <w:tcPr>
            <w:tcW w:w="0" w:type="auto"/>
          </w:tcPr>
          <w:p w:rsidR="003B0083" w:rsidRPr="00B4620E" w:rsidRDefault="00FE0E91" w:rsidP="00B4620E">
            <w:pPr>
              <w:spacing w:after="0" w:line="240" w:lineRule="auto"/>
              <w:contextualSpacing/>
              <w:jc w:val="center"/>
              <w:rPr>
                <w:rFonts w:ascii="Times New Roman" w:hAnsi="Times New Roman"/>
                <w:color w:val="000000"/>
                <w:sz w:val="24"/>
                <w:szCs w:val="24"/>
              </w:rPr>
            </w:pPr>
            <w:r w:rsidRPr="00B4620E">
              <w:rPr>
                <w:rFonts w:ascii="Times New Roman" w:hAnsi="Times New Roman"/>
                <w:color w:val="000000" w:themeColor="text1"/>
                <w:sz w:val="24"/>
                <w:szCs w:val="24"/>
              </w:rPr>
              <w:t>1</w:t>
            </w:r>
          </w:p>
        </w:tc>
        <w:tc>
          <w:tcPr>
            <w:tcW w:w="0" w:type="auto"/>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Раздел 1.Основы разработки документов по охране труда</w:t>
            </w:r>
          </w:p>
        </w:tc>
        <w:tc>
          <w:tcPr>
            <w:tcW w:w="601" w:type="dxa"/>
          </w:tcPr>
          <w:p w:rsidR="003B0083" w:rsidRPr="00B4620E" w:rsidRDefault="00FE0E91" w:rsidP="00B4620E">
            <w:pPr>
              <w:spacing w:after="0" w:line="240" w:lineRule="auto"/>
              <w:contextualSpacing/>
              <w:jc w:val="center"/>
              <w:rPr>
                <w:rFonts w:ascii="Times New Roman" w:hAnsi="Times New Roman"/>
                <w:sz w:val="24"/>
                <w:szCs w:val="24"/>
                <w:lang w:val="en-US"/>
              </w:rPr>
            </w:pPr>
            <w:r w:rsidRPr="00B4620E">
              <w:rPr>
                <w:rFonts w:ascii="Times New Roman" w:hAnsi="Times New Roman"/>
                <w:sz w:val="24"/>
                <w:szCs w:val="24"/>
                <w:lang w:val="en-US"/>
              </w:rPr>
              <w:t>8</w:t>
            </w:r>
          </w:p>
        </w:tc>
        <w:tc>
          <w:tcPr>
            <w:tcW w:w="1152" w:type="dxa"/>
          </w:tcPr>
          <w:p w:rsidR="003B0083" w:rsidRPr="00B4620E" w:rsidRDefault="00FE0E91" w:rsidP="00B4620E">
            <w:pPr>
              <w:spacing w:after="0" w:line="240" w:lineRule="auto"/>
              <w:contextualSpacing/>
              <w:jc w:val="center"/>
              <w:rPr>
                <w:rFonts w:ascii="Times New Roman" w:hAnsi="Times New Roman"/>
                <w:sz w:val="24"/>
                <w:szCs w:val="24"/>
                <w:lang w:val="en-US"/>
              </w:rPr>
            </w:pPr>
            <w:r w:rsidRPr="00B4620E">
              <w:rPr>
                <w:rFonts w:ascii="Times New Roman" w:hAnsi="Times New Roman"/>
                <w:sz w:val="24"/>
                <w:szCs w:val="24"/>
                <w:lang w:val="en-US"/>
              </w:rPr>
              <w:t>1</w:t>
            </w:r>
          </w:p>
        </w:tc>
        <w:tc>
          <w:tcPr>
            <w:tcW w:w="0" w:type="auto"/>
          </w:tcPr>
          <w:p w:rsidR="003B0083" w:rsidRPr="00B4620E" w:rsidRDefault="00FE0E91" w:rsidP="00B4620E">
            <w:pPr>
              <w:spacing w:after="0" w:line="240" w:lineRule="auto"/>
              <w:contextualSpacing/>
              <w:jc w:val="center"/>
              <w:rPr>
                <w:rFonts w:ascii="Times New Roman" w:hAnsi="Times New Roman"/>
                <w:sz w:val="24"/>
                <w:szCs w:val="24"/>
                <w:lang w:val="en-US"/>
              </w:rPr>
            </w:pPr>
            <w:r w:rsidRPr="00B4620E">
              <w:rPr>
                <w:rFonts w:ascii="Times New Roman" w:hAnsi="Times New Roman"/>
                <w:sz w:val="24"/>
                <w:szCs w:val="24"/>
                <w:lang w:val="en-US"/>
              </w:rPr>
              <w:t>2</w:t>
            </w:r>
          </w:p>
        </w:tc>
        <w:tc>
          <w:tcPr>
            <w:tcW w:w="0" w:type="auto"/>
          </w:tcPr>
          <w:p w:rsidR="003B0083" w:rsidRPr="00B4620E" w:rsidRDefault="00FE0E91" w:rsidP="00B4620E">
            <w:pPr>
              <w:spacing w:after="0" w:line="240" w:lineRule="auto"/>
              <w:contextualSpacing/>
              <w:jc w:val="center"/>
              <w:rPr>
                <w:rFonts w:ascii="Times New Roman" w:hAnsi="Times New Roman"/>
                <w:sz w:val="24"/>
                <w:szCs w:val="24"/>
                <w:lang w:val="en-US"/>
              </w:rPr>
            </w:pPr>
            <w:r w:rsidRPr="00B4620E">
              <w:rPr>
                <w:rFonts w:ascii="Times New Roman" w:hAnsi="Times New Roman"/>
                <w:sz w:val="24"/>
                <w:szCs w:val="24"/>
                <w:lang w:val="en-US"/>
              </w:rPr>
              <w:t>5</w:t>
            </w:r>
          </w:p>
        </w:tc>
      </w:tr>
      <w:tr w:rsidR="003B0083" w:rsidRPr="00B4620E">
        <w:trPr>
          <w:trHeight w:val="276"/>
        </w:trPr>
        <w:tc>
          <w:tcPr>
            <w:tcW w:w="0" w:type="auto"/>
          </w:tcPr>
          <w:p w:rsidR="003B0083" w:rsidRPr="00B4620E" w:rsidRDefault="00FE0E91" w:rsidP="00B4620E">
            <w:pPr>
              <w:spacing w:after="0" w:line="240" w:lineRule="auto"/>
              <w:contextualSpacing/>
              <w:jc w:val="center"/>
              <w:rPr>
                <w:rFonts w:ascii="Times New Roman" w:hAnsi="Times New Roman"/>
                <w:color w:val="000000"/>
                <w:sz w:val="24"/>
                <w:szCs w:val="24"/>
              </w:rPr>
            </w:pPr>
            <w:r w:rsidRPr="00B4620E">
              <w:rPr>
                <w:rFonts w:ascii="Times New Roman" w:hAnsi="Times New Roman"/>
                <w:color w:val="000000" w:themeColor="text1"/>
                <w:sz w:val="24"/>
                <w:szCs w:val="24"/>
              </w:rPr>
              <w:t>2</w:t>
            </w:r>
          </w:p>
        </w:tc>
        <w:tc>
          <w:tcPr>
            <w:tcW w:w="0" w:type="auto"/>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Раздел 2. Разработка локальных нормативных документов по охране труда</w:t>
            </w:r>
          </w:p>
        </w:tc>
        <w:tc>
          <w:tcPr>
            <w:tcW w:w="601" w:type="dxa"/>
          </w:tcPr>
          <w:p w:rsidR="003B0083" w:rsidRPr="00B4620E" w:rsidRDefault="00FE0E91" w:rsidP="00B4620E">
            <w:pPr>
              <w:spacing w:after="0" w:line="240" w:lineRule="auto"/>
              <w:contextualSpacing/>
              <w:jc w:val="center"/>
              <w:rPr>
                <w:rFonts w:ascii="Times New Roman" w:hAnsi="Times New Roman"/>
                <w:sz w:val="24"/>
                <w:szCs w:val="24"/>
                <w:lang w:val="en-US"/>
              </w:rPr>
            </w:pPr>
            <w:r w:rsidRPr="00B4620E">
              <w:rPr>
                <w:rFonts w:ascii="Times New Roman" w:hAnsi="Times New Roman"/>
                <w:sz w:val="24"/>
                <w:szCs w:val="24"/>
                <w:lang w:val="en-US"/>
              </w:rPr>
              <w:t>9</w:t>
            </w:r>
          </w:p>
        </w:tc>
        <w:tc>
          <w:tcPr>
            <w:tcW w:w="1152" w:type="dxa"/>
          </w:tcPr>
          <w:p w:rsidR="003B0083" w:rsidRPr="00B4620E" w:rsidRDefault="00FE0E91" w:rsidP="00B4620E">
            <w:pPr>
              <w:spacing w:after="0" w:line="240" w:lineRule="auto"/>
              <w:contextualSpacing/>
              <w:jc w:val="center"/>
              <w:rPr>
                <w:rFonts w:ascii="Times New Roman" w:hAnsi="Times New Roman"/>
                <w:sz w:val="24"/>
                <w:szCs w:val="24"/>
                <w:lang w:val="en-US"/>
              </w:rPr>
            </w:pPr>
            <w:r w:rsidRPr="00B4620E">
              <w:rPr>
                <w:rFonts w:ascii="Times New Roman" w:hAnsi="Times New Roman"/>
                <w:sz w:val="24"/>
                <w:szCs w:val="24"/>
                <w:lang w:val="en-US"/>
              </w:rPr>
              <w:t>2</w:t>
            </w:r>
          </w:p>
        </w:tc>
        <w:tc>
          <w:tcPr>
            <w:tcW w:w="0" w:type="auto"/>
          </w:tcPr>
          <w:p w:rsidR="003B0083" w:rsidRPr="00B4620E" w:rsidRDefault="00FE0E91" w:rsidP="00B4620E">
            <w:pPr>
              <w:spacing w:after="0" w:line="240" w:lineRule="auto"/>
              <w:contextualSpacing/>
              <w:jc w:val="center"/>
              <w:rPr>
                <w:rFonts w:ascii="Times New Roman" w:hAnsi="Times New Roman"/>
                <w:sz w:val="24"/>
                <w:szCs w:val="24"/>
                <w:lang w:val="en-US"/>
              </w:rPr>
            </w:pPr>
            <w:r w:rsidRPr="00B4620E">
              <w:rPr>
                <w:rFonts w:ascii="Times New Roman" w:hAnsi="Times New Roman"/>
                <w:sz w:val="24"/>
                <w:szCs w:val="24"/>
                <w:lang w:val="en-US"/>
              </w:rPr>
              <w:t>2</w:t>
            </w:r>
          </w:p>
        </w:tc>
        <w:tc>
          <w:tcPr>
            <w:tcW w:w="0" w:type="auto"/>
          </w:tcPr>
          <w:p w:rsidR="003B0083" w:rsidRPr="00B4620E" w:rsidRDefault="00FE0E91" w:rsidP="00B4620E">
            <w:pPr>
              <w:spacing w:after="0" w:line="240" w:lineRule="auto"/>
              <w:contextualSpacing/>
              <w:jc w:val="center"/>
              <w:rPr>
                <w:rFonts w:ascii="Times New Roman" w:hAnsi="Times New Roman"/>
                <w:sz w:val="24"/>
                <w:szCs w:val="24"/>
                <w:lang w:val="en-US"/>
              </w:rPr>
            </w:pPr>
            <w:r w:rsidRPr="00B4620E">
              <w:rPr>
                <w:rFonts w:ascii="Times New Roman" w:hAnsi="Times New Roman"/>
                <w:sz w:val="24"/>
                <w:szCs w:val="24"/>
                <w:lang w:val="en-US"/>
              </w:rPr>
              <w:t>5</w:t>
            </w:r>
          </w:p>
        </w:tc>
      </w:tr>
      <w:tr w:rsidR="003B0083" w:rsidRPr="00B4620E">
        <w:trPr>
          <w:trHeight w:val="253"/>
        </w:trPr>
        <w:tc>
          <w:tcPr>
            <w:tcW w:w="0" w:type="auto"/>
          </w:tcPr>
          <w:p w:rsidR="003B0083" w:rsidRPr="00B4620E" w:rsidRDefault="00FE0E91" w:rsidP="00B4620E">
            <w:pPr>
              <w:spacing w:after="0" w:line="240" w:lineRule="auto"/>
              <w:contextualSpacing/>
              <w:jc w:val="center"/>
              <w:rPr>
                <w:rFonts w:ascii="Times New Roman" w:hAnsi="Times New Roman"/>
                <w:color w:val="000000"/>
                <w:sz w:val="24"/>
                <w:szCs w:val="24"/>
              </w:rPr>
            </w:pPr>
            <w:r w:rsidRPr="00B4620E">
              <w:rPr>
                <w:rFonts w:ascii="Times New Roman" w:hAnsi="Times New Roman"/>
                <w:color w:val="000000" w:themeColor="text1"/>
                <w:sz w:val="24"/>
                <w:szCs w:val="24"/>
              </w:rPr>
              <w:t>3</w:t>
            </w:r>
          </w:p>
        </w:tc>
        <w:tc>
          <w:tcPr>
            <w:tcW w:w="0" w:type="auto"/>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Раздел 3.Оформление и ведение документов по охране труда</w:t>
            </w:r>
          </w:p>
        </w:tc>
        <w:tc>
          <w:tcPr>
            <w:tcW w:w="601" w:type="dxa"/>
          </w:tcPr>
          <w:p w:rsidR="003B0083" w:rsidRPr="00B4620E" w:rsidRDefault="00FE0E91" w:rsidP="00B4620E">
            <w:pPr>
              <w:spacing w:after="0" w:line="240" w:lineRule="auto"/>
              <w:contextualSpacing/>
              <w:jc w:val="center"/>
              <w:rPr>
                <w:rFonts w:ascii="Times New Roman" w:hAnsi="Times New Roman"/>
                <w:sz w:val="24"/>
                <w:szCs w:val="24"/>
                <w:lang w:val="en-US"/>
              </w:rPr>
            </w:pPr>
            <w:r w:rsidRPr="00B4620E">
              <w:rPr>
                <w:rFonts w:ascii="Times New Roman" w:hAnsi="Times New Roman"/>
                <w:sz w:val="24"/>
                <w:szCs w:val="24"/>
                <w:lang w:val="en-US"/>
              </w:rPr>
              <w:t>8</w:t>
            </w:r>
          </w:p>
        </w:tc>
        <w:tc>
          <w:tcPr>
            <w:tcW w:w="1152" w:type="dxa"/>
          </w:tcPr>
          <w:p w:rsidR="003B0083" w:rsidRPr="00B4620E" w:rsidRDefault="00FE0E91" w:rsidP="00B4620E">
            <w:pPr>
              <w:spacing w:after="0" w:line="240" w:lineRule="auto"/>
              <w:contextualSpacing/>
              <w:jc w:val="center"/>
              <w:rPr>
                <w:rFonts w:ascii="Times New Roman" w:hAnsi="Times New Roman"/>
                <w:sz w:val="24"/>
                <w:szCs w:val="24"/>
                <w:lang w:val="en-US"/>
              </w:rPr>
            </w:pPr>
            <w:r w:rsidRPr="00B4620E">
              <w:rPr>
                <w:rFonts w:ascii="Times New Roman" w:hAnsi="Times New Roman"/>
                <w:sz w:val="24"/>
                <w:szCs w:val="24"/>
                <w:lang w:val="en-US"/>
              </w:rPr>
              <w:t>1</w:t>
            </w:r>
          </w:p>
        </w:tc>
        <w:tc>
          <w:tcPr>
            <w:tcW w:w="0" w:type="auto"/>
          </w:tcPr>
          <w:p w:rsidR="003B0083" w:rsidRPr="00B4620E" w:rsidRDefault="00FE0E91" w:rsidP="00B4620E">
            <w:pPr>
              <w:spacing w:after="0" w:line="240" w:lineRule="auto"/>
              <w:contextualSpacing/>
              <w:jc w:val="center"/>
              <w:rPr>
                <w:rFonts w:ascii="Times New Roman" w:hAnsi="Times New Roman"/>
                <w:sz w:val="24"/>
                <w:szCs w:val="24"/>
                <w:lang w:val="en-US"/>
              </w:rPr>
            </w:pPr>
            <w:r w:rsidRPr="00B4620E">
              <w:rPr>
                <w:rFonts w:ascii="Times New Roman" w:hAnsi="Times New Roman"/>
                <w:sz w:val="24"/>
                <w:szCs w:val="24"/>
                <w:lang w:val="en-US"/>
              </w:rPr>
              <w:t>2</w:t>
            </w:r>
          </w:p>
        </w:tc>
        <w:tc>
          <w:tcPr>
            <w:tcW w:w="0" w:type="auto"/>
          </w:tcPr>
          <w:p w:rsidR="003B0083" w:rsidRPr="00B4620E" w:rsidRDefault="00FE0E91" w:rsidP="00B4620E">
            <w:pPr>
              <w:spacing w:after="0" w:line="240" w:lineRule="auto"/>
              <w:contextualSpacing/>
              <w:jc w:val="center"/>
              <w:rPr>
                <w:rFonts w:ascii="Times New Roman" w:hAnsi="Times New Roman"/>
                <w:sz w:val="24"/>
                <w:szCs w:val="24"/>
                <w:lang w:val="en-US"/>
              </w:rPr>
            </w:pPr>
            <w:r w:rsidRPr="00B4620E">
              <w:rPr>
                <w:rFonts w:ascii="Times New Roman" w:hAnsi="Times New Roman"/>
                <w:sz w:val="24"/>
                <w:szCs w:val="24"/>
                <w:lang w:val="en-US"/>
              </w:rPr>
              <w:t>5</w:t>
            </w:r>
          </w:p>
        </w:tc>
      </w:tr>
    </w:tbl>
    <w:p w:rsidR="003B0083" w:rsidRPr="00B4620E" w:rsidRDefault="003B0083" w:rsidP="00B4620E">
      <w:pPr>
        <w:spacing w:after="0" w:line="240" w:lineRule="auto"/>
        <w:contextualSpacing/>
        <w:rPr>
          <w:rFonts w:ascii="Times New Roman" w:hAnsi="Times New Roman"/>
          <w:sz w:val="24"/>
          <w:szCs w:val="24"/>
        </w:rPr>
      </w:pPr>
    </w:p>
    <w:p w:rsidR="003B0083" w:rsidRPr="00B4620E" w:rsidRDefault="00FE0E91" w:rsidP="00B4620E">
      <w:pPr>
        <w:spacing w:after="0" w:line="240" w:lineRule="auto"/>
        <w:ind w:firstLine="708"/>
        <w:contextualSpacing/>
        <w:rPr>
          <w:rFonts w:ascii="Times New Roman" w:hAnsi="Times New Roman"/>
          <w:color w:val="FF0000"/>
          <w:sz w:val="24"/>
          <w:szCs w:val="24"/>
        </w:rPr>
      </w:pPr>
      <w:r w:rsidRPr="00B4620E">
        <w:rPr>
          <w:rFonts w:ascii="Times New Roman" w:hAnsi="Times New Roman"/>
          <w:sz w:val="24"/>
          <w:szCs w:val="24"/>
          <w:u w:val="single"/>
        </w:rPr>
        <w:t>Содержание дисциплины</w:t>
      </w:r>
    </w:p>
    <w:p w:rsidR="003B0083" w:rsidRPr="00B4620E" w:rsidRDefault="003B0083" w:rsidP="00B4620E">
      <w:pPr>
        <w:spacing w:after="0" w:line="240" w:lineRule="auto"/>
        <w:contextualSpacing/>
        <w:rPr>
          <w:rFonts w:ascii="Times New Roman" w:hAnsi="Times New Roman"/>
          <w:sz w:val="24"/>
          <w:szCs w:val="24"/>
        </w:rPr>
      </w:pPr>
    </w:p>
    <w:tbl>
      <w:tblPr>
        <w:tblW w:w="9459" w:type="dxa"/>
        <w:jc w:val="center"/>
        <w:tblBorders>
          <w:top w:val="single" w:sz="8" w:space="0" w:color="000000"/>
          <w:left w:val="single" w:sz="8" w:space="0" w:color="000000"/>
          <w:bottom w:val="single" w:sz="8" w:space="0" w:color="000000"/>
          <w:right w:val="single" w:sz="8" w:space="0" w:color="000000"/>
          <w:insideH w:val="none" w:sz="0" w:space="0" w:color="000000"/>
          <w:insideV w:val="none" w:sz="0" w:space="0" w:color="000000"/>
        </w:tblBorders>
        <w:tblLayout w:type="fixed"/>
        <w:tblLook w:val="04A0" w:firstRow="1" w:lastRow="0" w:firstColumn="1" w:lastColumn="0" w:noHBand="0" w:noVBand="1"/>
      </w:tblPr>
      <w:tblGrid>
        <w:gridCol w:w="2400"/>
        <w:gridCol w:w="7059"/>
      </w:tblGrid>
      <w:tr w:rsidR="003B0083" w:rsidRPr="00B4620E">
        <w:trPr>
          <w:trHeight w:val="489"/>
          <w:jc w:val="center"/>
        </w:trPr>
        <w:tc>
          <w:tcPr>
            <w:tcW w:w="2400" w:type="dxa"/>
            <w:tcBorders>
              <w:top w:val="single" w:sz="8" w:space="0" w:color="000000"/>
              <w:left w:val="single" w:sz="8" w:space="0" w:color="000000"/>
              <w:bottom w:val="single" w:sz="8" w:space="0" w:color="000000"/>
              <w:right w:val="single" w:sz="8" w:space="0" w:color="000000"/>
            </w:tcBorders>
            <w:vAlign w:val="center"/>
          </w:tcPr>
          <w:p w:rsidR="003B0083" w:rsidRPr="00B4620E" w:rsidRDefault="00FE0E91" w:rsidP="00B4620E">
            <w:pPr>
              <w:pStyle w:val="Default"/>
              <w:contextualSpacing/>
              <w:jc w:val="center"/>
              <w:rPr>
                <w:b/>
                <w:bCs/>
              </w:rPr>
            </w:pPr>
            <w:r w:rsidRPr="00B4620E">
              <w:rPr>
                <w:b/>
                <w:bCs/>
              </w:rPr>
              <w:t>Раздел дисциплины</w:t>
            </w:r>
          </w:p>
        </w:tc>
        <w:tc>
          <w:tcPr>
            <w:tcW w:w="7059" w:type="dxa"/>
            <w:tcBorders>
              <w:top w:val="single" w:sz="8" w:space="0" w:color="000000"/>
              <w:left w:val="single" w:sz="8" w:space="0" w:color="000000"/>
              <w:bottom w:val="single" w:sz="8" w:space="0" w:color="000000"/>
            </w:tcBorders>
            <w:vAlign w:val="center"/>
          </w:tcPr>
          <w:p w:rsidR="003B0083" w:rsidRPr="00B4620E" w:rsidRDefault="00FE0E91" w:rsidP="00B4620E">
            <w:pPr>
              <w:pStyle w:val="Default"/>
              <w:contextualSpacing/>
              <w:jc w:val="center"/>
              <w:rPr>
                <w:b/>
                <w:bCs/>
              </w:rPr>
            </w:pPr>
            <w:r w:rsidRPr="00B4620E">
              <w:rPr>
                <w:b/>
                <w:bCs/>
              </w:rPr>
              <w:t>Содержание раздела в дидактических единицах</w:t>
            </w:r>
          </w:p>
        </w:tc>
      </w:tr>
      <w:tr w:rsidR="003B0083" w:rsidRPr="00B4620E">
        <w:trPr>
          <w:trHeight w:val="122"/>
          <w:jc w:val="center"/>
        </w:trPr>
        <w:tc>
          <w:tcPr>
            <w:tcW w:w="2400" w:type="dxa"/>
            <w:tcBorders>
              <w:top w:val="single" w:sz="8" w:space="0" w:color="000000"/>
              <w:left w:val="single" w:sz="8" w:space="0" w:color="000000"/>
              <w:bottom w:val="single" w:sz="8" w:space="0" w:color="000000"/>
              <w:right w:val="single" w:sz="8" w:space="0" w:color="000000"/>
            </w:tcBorders>
            <w:vAlign w:val="center"/>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Раздел 1. Основы разработки документов по охране труда</w:t>
            </w:r>
          </w:p>
        </w:tc>
        <w:tc>
          <w:tcPr>
            <w:tcW w:w="7059" w:type="dxa"/>
            <w:tcBorders>
              <w:top w:val="single" w:sz="8" w:space="0" w:color="000000"/>
              <w:left w:val="single" w:sz="8" w:space="0" w:color="000000"/>
              <w:bottom w:val="single" w:sz="8" w:space="0" w:color="000000"/>
            </w:tcBorders>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pacing w:val="-4"/>
                <w:sz w:val="24"/>
                <w:szCs w:val="24"/>
              </w:rPr>
              <w:t xml:space="preserve">Формирование базы нормативно-технической документации и нормативно-правовых актов в области </w:t>
            </w:r>
            <w:r w:rsidRPr="00B4620E">
              <w:rPr>
                <w:rFonts w:ascii="Times New Roman" w:hAnsi="Times New Roman"/>
                <w:sz w:val="24"/>
                <w:szCs w:val="24"/>
              </w:rPr>
              <w:t>разработки документов по охране труда</w:t>
            </w:r>
            <w:r w:rsidRPr="00B4620E">
              <w:rPr>
                <w:rFonts w:ascii="Times New Roman" w:hAnsi="Times New Roman"/>
                <w:spacing w:val="-4"/>
                <w:sz w:val="24"/>
                <w:szCs w:val="24"/>
              </w:rPr>
              <w:t xml:space="preserve"> на предприятии. Федеральные законы, постановления правительства, отраслевые правила по охране труда, приказы, распоряжения.</w:t>
            </w:r>
          </w:p>
        </w:tc>
      </w:tr>
      <w:tr w:rsidR="003B0083" w:rsidRPr="00B4620E">
        <w:trPr>
          <w:trHeight w:val="167"/>
          <w:jc w:val="center"/>
        </w:trPr>
        <w:tc>
          <w:tcPr>
            <w:tcW w:w="2400" w:type="dxa"/>
            <w:tcBorders>
              <w:top w:val="single" w:sz="4" w:space="0" w:color="000000"/>
              <w:left w:val="single" w:sz="8" w:space="0" w:color="000000"/>
              <w:bottom w:val="single" w:sz="4" w:space="0" w:color="000000"/>
              <w:right w:val="single" w:sz="8" w:space="0" w:color="000000"/>
            </w:tcBorders>
            <w:vAlign w:val="center"/>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Раздел 2. Разработка локальных нормативных документов по охране труда</w:t>
            </w:r>
          </w:p>
        </w:tc>
        <w:tc>
          <w:tcPr>
            <w:tcW w:w="7059" w:type="dxa"/>
            <w:tcBorders>
              <w:top w:val="single" w:sz="4" w:space="0" w:color="000000"/>
              <w:left w:val="single" w:sz="8" w:space="0" w:color="000000"/>
              <w:bottom w:val="single" w:sz="4" w:space="0" w:color="000000"/>
            </w:tcBorders>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Виды локальных нормативных документов по охране труда. Порядок разработки инструкций по охране труда. Плановый и внеплановый пересмотр инструкций по охране труда для работника и для вида выполняемой работы. Разработка положения о системе управления охраной труда в организации</w:t>
            </w:r>
          </w:p>
        </w:tc>
      </w:tr>
      <w:tr w:rsidR="003B0083" w:rsidRPr="00B4620E">
        <w:trPr>
          <w:trHeight w:val="122"/>
          <w:jc w:val="center"/>
        </w:trPr>
        <w:tc>
          <w:tcPr>
            <w:tcW w:w="2400" w:type="dxa"/>
            <w:tcBorders>
              <w:top w:val="single" w:sz="8" w:space="0" w:color="000000"/>
              <w:left w:val="single" w:sz="8" w:space="0" w:color="000000"/>
              <w:bottom w:val="single" w:sz="8" w:space="0" w:color="000000"/>
              <w:right w:val="single" w:sz="8" w:space="0" w:color="000000"/>
            </w:tcBorders>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 xml:space="preserve">Раздел 3. </w:t>
            </w:r>
            <w:r w:rsidRPr="00B4620E">
              <w:rPr>
                <w:rFonts w:ascii="Times New Roman" w:hAnsi="Times New Roman"/>
                <w:sz w:val="24"/>
                <w:szCs w:val="24"/>
              </w:rPr>
              <w:lastRenderedPageBreak/>
              <w:t>Оформление и ведение документов по охране труда</w:t>
            </w:r>
          </w:p>
        </w:tc>
        <w:tc>
          <w:tcPr>
            <w:tcW w:w="7059" w:type="dxa"/>
            <w:tcBorders>
              <w:top w:val="single" w:sz="8" w:space="0" w:color="000000"/>
              <w:left w:val="single" w:sz="8" w:space="0" w:color="000000"/>
              <w:bottom w:val="single" w:sz="8" w:space="0" w:color="000000"/>
            </w:tcBorders>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lastRenderedPageBreak/>
              <w:t xml:space="preserve">Порядок оформления, согласования, утверждения инструкций по </w:t>
            </w:r>
            <w:r w:rsidRPr="00B4620E">
              <w:rPr>
                <w:rFonts w:ascii="Times New Roman" w:hAnsi="Times New Roman"/>
                <w:sz w:val="24"/>
                <w:szCs w:val="24"/>
              </w:rPr>
              <w:lastRenderedPageBreak/>
              <w:t>охране труда, положения о системе управления охраной труда в организации. Оформление и ведение журналов пересмотра инструкций по охране труда и выдачи инструкций по охране труда.</w:t>
            </w:r>
          </w:p>
        </w:tc>
      </w:tr>
    </w:tbl>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Фонд оценочных средств</w:t>
      </w:r>
    </w:p>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FE0E91" w:rsidP="00B4620E">
      <w:pPr>
        <w:shd w:val="clear" w:color="auto" w:fill="FFFFFF"/>
        <w:spacing w:after="0" w:line="240" w:lineRule="auto"/>
        <w:ind w:firstLine="709"/>
        <w:contextualSpacing/>
        <w:rPr>
          <w:rFonts w:ascii="Times New Roman" w:hAnsi="Times New Roman"/>
          <w:color w:val="000000"/>
          <w:sz w:val="24"/>
          <w:szCs w:val="24"/>
          <w:u w:val="single"/>
        </w:rPr>
      </w:pPr>
      <w:r w:rsidRPr="00B4620E">
        <w:rPr>
          <w:rFonts w:ascii="Times New Roman" w:hAnsi="Times New Roman"/>
          <w:color w:val="000000"/>
          <w:sz w:val="24"/>
          <w:szCs w:val="24"/>
          <w:u w:val="single"/>
        </w:rPr>
        <w:t>Вопросы:</w:t>
      </w:r>
    </w:p>
    <w:p w:rsidR="003B0083" w:rsidRPr="00B4620E" w:rsidRDefault="00FE0E91" w:rsidP="00B4620E">
      <w:pPr>
        <w:shd w:val="clear" w:color="auto" w:fill="FFFFFF"/>
        <w:spacing w:after="0" w:line="240" w:lineRule="auto"/>
        <w:ind w:firstLine="709"/>
        <w:contextualSpacing/>
        <w:rPr>
          <w:rFonts w:ascii="Times New Roman" w:hAnsi="Times New Roman"/>
          <w:color w:val="000000"/>
          <w:sz w:val="24"/>
          <w:szCs w:val="24"/>
        </w:rPr>
      </w:pPr>
      <w:r w:rsidRPr="00B4620E">
        <w:rPr>
          <w:rFonts w:ascii="Times New Roman" w:hAnsi="Times New Roman"/>
          <w:color w:val="000000"/>
          <w:sz w:val="24"/>
          <w:szCs w:val="24"/>
        </w:rPr>
        <w:t>1 Какие документы используются при разработке инструкций по охране труда?</w:t>
      </w:r>
    </w:p>
    <w:p w:rsidR="003B0083" w:rsidRPr="00B4620E" w:rsidRDefault="00FE0E91" w:rsidP="00B4620E">
      <w:pPr>
        <w:spacing w:after="0" w:line="240" w:lineRule="auto"/>
        <w:ind w:firstLine="709"/>
        <w:contextualSpacing/>
        <w:rPr>
          <w:rFonts w:ascii="Times New Roman" w:hAnsi="Times New Roman"/>
          <w:sz w:val="24"/>
          <w:szCs w:val="24"/>
        </w:rPr>
      </w:pPr>
      <w:r w:rsidRPr="00B4620E">
        <w:rPr>
          <w:rFonts w:ascii="Times New Roman" w:hAnsi="Times New Roman"/>
          <w:sz w:val="24"/>
          <w:szCs w:val="24"/>
        </w:rPr>
        <w:t>2 Кто разрабатывает положение о системе управления охраной труда на предприятии?</w:t>
      </w:r>
    </w:p>
    <w:p w:rsidR="003B0083" w:rsidRPr="00B4620E" w:rsidRDefault="00FE0E91" w:rsidP="00B4620E">
      <w:pPr>
        <w:spacing w:after="0" w:line="240" w:lineRule="auto"/>
        <w:ind w:firstLine="709"/>
        <w:contextualSpacing/>
        <w:rPr>
          <w:rFonts w:ascii="Times New Roman" w:hAnsi="Times New Roman"/>
          <w:sz w:val="24"/>
          <w:szCs w:val="24"/>
        </w:rPr>
      </w:pPr>
      <w:r w:rsidRPr="00B4620E">
        <w:rPr>
          <w:rFonts w:ascii="Times New Roman" w:hAnsi="Times New Roman"/>
          <w:sz w:val="24"/>
          <w:szCs w:val="24"/>
        </w:rPr>
        <w:t>3 Кто утверждает положение о системе управления охраной труда на предприятии?</w:t>
      </w:r>
    </w:p>
    <w:p w:rsidR="003B0083" w:rsidRPr="00B4620E" w:rsidRDefault="00FE0E91" w:rsidP="00B4620E">
      <w:pPr>
        <w:shd w:val="clear" w:color="auto" w:fill="FFFFFF"/>
        <w:spacing w:after="0" w:line="240" w:lineRule="auto"/>
        <w:ind w:firstLine="709"/>
        <w:contextualSpacing/>
        <w:rPr>
          <w:rFonts w:ascii="Times New Roman" w:hAnsi="Times New Roman"/>
          <w:sz w:val="24"/>
          <w:szCs w:val="24"/>
        </w:rPr>
      </w:pPr>
      <w:r w:rsidRPr="00B4620E">
        <w:rPr>
          <w:rFonts w:ascii="Times New Roman" w:hAnsi="Times New Roman"/>
          <w:color w:val="000000"/>
          <w:sz w:val="24"/>
          <w:szCs w:val="24"/>
        </w:rPr>
        <w:t xml:space="preserve">4 </w:t>
      </w:r>
      <w:r w:rsidRPr="00B4620E">
        <w:rPr>
          <w:rFonts w:ascii="Times New Roman" w:hAnsi="Times New Roman"/>
          <w:sz w:val="24"/>
          <w:szCs w:val="24"/>
        </w:rPr>
        <w:t>Виды локальных нормативных документов по охране труда</w:t>
      </w:r>
    </w:p>
    <w:p w:rsidR="003B0083" w:rsidRPr="00B4620E" w:rsidRDefault="00FE0E91" w:rsidP="00B4620E">
      <w:pPr>
        <w:spacing w:after="0" w:line="240" w:lineRule="auto"/>
        <w:ind w:firstLine="709"/>
        <w:contextualSpacing/>
        <w:rPr>
          <w:rFonts w:ascii="Times New Roman" w:hAnsi="Times New Roman"/>
          <w:sz w:val="24"/>
          <w:szCs w:val="24"/>
        </w:rPr>
      </w:pPr>
      <w:r w:rsidRPr="00B4620E">
        <w:rPr>
          <w:rFonts w:ascii="Times New Roman" w:hAnsi="Times New Roman"/>
          <w:sz w:val="24"/>
          <w:szCs w:val="24"/>
        </w:rPr>
        <w:t>5 Порядок разработки положения о системе управления охраной труда в организации</w:t>
      </w:r>
    </w:p>
    <w:p w:rsidR="003B0083" w:rsidRPr="00B4620E" w:rsidRDefault="00FE0E91" w:rsidP="00B4620E">
      <w:pPr>
        <w:spacing w:after="0" w:line="240" w:lineRule="auto"/>
        <w:ind w:firstLine="709"/>
        <w:contextualSpacing/>
        <w:rPr>
          <w:rFonts w:ascii="Times New Roman" w:hAnsi="Times New Roman"/>
          <w:sz w:val="24"/>
          <w:szCs w:val="24"/>
        </w:rPr>
      </w:pPr>
      <w:r w:rsidRPr="00B4620E">
        <w:rPr>
          <w:rFonts w:ascii="Times New Roman" w:hAnsi="Times New Roman"/>
          <w:sz w:val="24"/>
          <w:szCs w:val="24"/>
        </w:rPr>
        <w:t xml:space="preserve">6 Оформление и ведение документов по охране труда в организации </w:t>
      </w:r>
    </w:p>
    <w:p w:rsidR="003B0083" w:rsidRPr="00B4620E" w:rsidRDefault="00FE0E91" w:rsidP="00B4620E">
      <w:pPr>
        <w:spacing w:after="0" w:line="240" w:lineRule="auto"/>
        <w:ind w:firstLine="709"/>
        <w:contextualSpacing/>
        <w:rPr>
          <w:rFonts w:ascii="Times New Roman" w:hAnsi="Times New Roman"/>
          <w:sz w:val="24"/>
          <w:szCs w:val="24"/>
        </w:rPr>
      </w:pPr>
      <w:r w:rsidRPr="00B4620E">
        <w:rPr>
          <w:rFonts w:ascii="Times New Roman" w:hAnsi="Times New Roman"/>
          <w:sz w:val="24"/>
          <w:szCs w:val="24"/>
        </w:rPr>
        <w:t>7 Порядок ведения журналов пересмотра инструкций по охране труда</w:t>
      </w:r>
    </w:p>
    <w:p w:rsidR="003B0083" w:rsidRPr="00B4620E" w:rsidRDefault="00FE0E91" w:rsidP="00B4620E">
      <w:pPr>
        <w:spacing w:after="0" w:line="240" w:lineRule="auto"/>
        <w:ind w:firstLine="709"/>
        <w:contextualSpacing/>
        <w:rPr>
          <w:rFonts w:ascii="Times New Roman" w:hAnsi="Times New Roman"/>
          <w:sz w:val="24"/>
          <w:szCs w:val="24"/>
        </w:rPr>
      </w:pPr>
      <w:r w:rsidRPr="00B4620E">
        <w:rPr>
          <w:rFonts w:ascii="Times New Roman" w:hAnsi="Times New Roman"/>
          <w:sz w:val="24"/>
          <w:szCs w:val="24"/>
        </w:rPr>
        <w:t>8 Порядок ведения журналов выдачи инструкций по охране труда</w:t>
      </w:r>
    </w:p>
    <w:p w:rsidR="003B0083" w:rsidRPr="00B4620E" w:rsidRDefault="00FE0E91" w:rsidP="00B4620E">
      <w:pPr>
        <w:spacing w:after="0" w:line="240" w:lineRule="auto"/>
        <w:ind w:firstLine="709"/>
        <w:contextualSpacing/>
        <w:rPr>
          <w:rFonts w:ascii="Times New Roman" w:hAnsi="Times New Roman"/>
          <w:sz w:val="24"/>
          <w:szCs w:val="24"/>
        </w:rPr>
      </w:pPr>
      <w:r w:rsidRPr="00B4620E">
        <w:rPr>
          <w:rFonts w:ascii="Times New Roman" w:hAnsi="Times New Roman"/>
          <w:sz w:val="24"/>
          <w:szCs w:val="24"/>
        </w:rPr>
        <w:t>9 Основные разделы положения о системе управления охраной труда в организации</w:t>
      </w:r>
    </w:p>
    <w:p w:rsidR="003B0083" w:rsidRPr="00B4620E" w:rsidRDefault="00FE0E91" w:rsidP="00B4620E">
      <w:pPr>
        <w:spacing w:after="0" w:line="240" w:lineRule="auto"/>
        <w:ind w:firstLine="709"/>
        <w:contextualSpacing/>
        <w:rPr>
          <w:rFonts w:ascii="Times New Roman" w:hAnsi="Times New Roman"/>
          <w:sz w:val="24"/>
          <w:szCs w:val="24"/>
        </w:rPr>
      </w:pPr>
      <w:r w:rsidRPr="00B4620E">
        <w:rPr>
          <w:rFonts w:ascii="Times New Roman" w:hAnsi="Times New Roman"/>
          <w:sz w:val="24"/>
          <w:szCs w:val="24"/>
        </w:rPr>
        <w:t>10 Основные разделы</w:t>
      </w:r>
      <w:r w:rsidRPr="00B4620E">
        <w:rPr>
          <w:rFonts w:ascii="Times New Roman" w:hAnsi="Times New Roman"/>
          <w:color w:val="000000"/>
          <w:sz w:val="24"/>
          <w:szCs w:val="24"/>
        </w:rPr>
        <w:t xml:space="preserve"> инструкции по охране труда</w:t>
      </w:r>
    </w:p>
    <w:p w:rsidR="003B0083" w:rsidRPr="00B4620E" w:rsidRDefault="003B0083" w:rsidP="00B4620E">
      <w:pPr>
        <w:shd w:val="clear" w:color="auto" w:fill="FFFFFF"/>
        <w:spacing w:after="0" w:line="240" w:lineRule="auto"/>
        <w:ind w:firstLine="709"/>
        <w:contextualSpacing/>
        <w:rPr>
          <w:rFonts w:ascii="Times New Roman" w:hAnsi="Times New Roman"/>
          <w:color w:val="000000"/>
          <w:sz w:val="24"/>
          <w:szCs w:val="24"/>
        </w:rPr>
      </w:pPr>
    </w:p>
    <w:p w:rsidR="003B0083" w:rsidRPr="00B4620E" w:rsidRDefault="00FE0E91" w:rsidP="00B4620E">
      <w:pPr>
        <w:shd w:val="clear" w:color="auto" w:fill="FFFFFF"/>
        <w:spacing w:after="0" w:line="240" w:lineRule="auto"/>
        <w:ind w:firstLine="709"/>
        <w:contextualSpacing/>
        <w:rPr>
          <w:rFonts w:ascii="Times New Roman" w:hAnsi="Times New Roman"/>
          <w:color w:val="000000"/>
          <w:sz w:val="24"/>
          <w:szCs w:val="24"/>
          <w:u w:val="single"/>
        </w:rPr>
      </w:pPr>
      <w:r w:rsidRPr="00B4620E">
        <w:rPr>
          <w:rFonts w:ascii="Times New Roman" w:hAnsi="Times New Roman"/>
          <w:color w:val="000000"/>
          <w:sz w:val="24"/>
          <w:szCs w:val="24"/>
          <w:u w:val="single"/>
        </w:rPr>
        <w:t>Тестовые задания:</w:t>
      </w:r>
    </w:p>
    <w:p w:rsidR="003B0083" w:rsidRPr="00B4620E" w:rsidRDefault="00FE0E91" w:rsidP="00B4620E">
      <w:pPr>
        <w:spacing w:after="0" w:line="240" w:lineRule="auto"/>
        <w:ind w:firstLine="709"/>
        <w:contextualSpacing/>
        <w:rPr>
          <w:rFonts w:ascii="Times New Roman" w:hAnsi="Times New Roman"/>
          <w:color w:val="000000"/>
          <w:sz w:val="24"/>
          <w:szCs w:val="24"/>
        </w:rPr>
      </w:pPr>
      <w:r w:rsidRPr="00B4620E">
        <w:rPr>
          <w:rFonts w:ascii="Times New Roman" w:hAnsi="Times New Roman"/>
          <w:bCs/>
          <w:color w:val="000000"/>
          <w:sz w:val="24"/>
          <w:szCs w:val="24"/>
        </w:rPr>
        <w:t>1 Кто разрабатывает инструкцию по охране труда для работника в организации?</w:t>
      </w:r>
      <w:r w:rsidRPr="00B4620E">
        <w:rPr>
          <w:rFonts w:ascii="Times New Roman" w:hAnsi="Times New Roman"/>
          <w:color w:val="000000"/>
          <w:sz w:val="24"/>
          <w:szCs w:val="24"/>
        </w:rPr>
        <w:br/>
        <w:t>1) Специалист по охране труда.</w:t>
      </w:r>
      <w:r w:rsidRPr="00B4620E">
        <w:rPr>
          <w:rFonts w:ascii="Times New Roman" w:hAnsi="Times New Roman"/>
          <w:color w:val="000000"/>
          <w:sz w:val="24"/>
          <w:szCs w:val="24"/>
        </w:rPr>
        <w:br/>
        <w:t>2) Профсоюзная организация.</w:t>
      </w:r>
      <w:r w:rsidRPr="00B4620E">
        <w:rPr>
          <w:rFonts w:ascii="Times New Roman" w:hAnsi="Times New Roman"/>
          <w:color w:val="000000"/>
          <w:sz w:val="24"/>
          <w:szCs w:val="24"/>
        </w:rPr>
        <w:br/>
        <w:t>3) Руководитель подразделения.</w:t>
      </w:r>
      <w:r w:rsidRPr="00B4620E">
        <w:rPr>
          <w:rFonts w:ascii="Times New Roman" w:hAnsi="Times New Roman"/>
          <w:color w:val="000000"/>
          <w:sz w:val="24"/>
          <w:szCs w:val="24"/>
        </w:rPr>
        <w:br/>
        <w:t>4 Главный инженер.</w:t>
      </w:r>
    </w:p>
    <w:p w:rsidR="003B0083" w:rsidRPr="00B4620E" w:rsidRDefault="00FE0E91" w:rsidP="00B4620E">
      <w:pPr>
        <w:spacing w:after="0" w:line="240" w:lineRule="auto"/>
        <w:ind w:firstLine="709"/>
        <w:contextualSpacing/>
        <w:rPr>
          <w:rFonts w:ascii="Times New Roman" w:hAnsi="Times New Roman"/>
          <w:color w:val="000000"/>
          <w:sz w:val="24"/>
          <w:szCs w:val="24"/>
        </w:rPr>
      </w:pPr>
      <w:r w:rsidRPr="00B4620E">
        <w:rPr>
          <w:rFonts w:ascii="Times New Roman" w:hAnsi="Times New Roman"/>
          <w:bCs/>
          <w:color w:val="000000"/>
          <w:sz w:val="24"/>
          <w:szCs w:val="24"/>
        </w:rPr>
        <w:t>2 На основании каких действий разрабатывается конкретная инструкция по охране труда для работника организации?</w:t>
      </w:r>
      <w:r w:rsidRPr="00B4620E">
        <w:rPr>
          <w:rFonts w:ascii="Times New Roman" w:hAnsi="Times New Roman"/>
          <w:color w:val="000000"/>
          <w:sz w:val="24"/>
          <w:szCs w:val="24"/>
        </w:rPr>
        <w:br/>
        <w:t>1) На основании приказа работодателя, с утверждением сроков разработки и ответственных лиц, Перечня профессий и видов работ.</w:t>
      </w:r>
      <w:r w:rsidRPr="00B4620E">
        <w:rPr>
          <w:rFonts w:ascii="Times New Roman" w:hAnsi="Times New Roman"/>
          <w:color w:val="000000"/>
          <w:sz w:val="24"/>
          <w:szCs w:val="24"/>
        </w:rPr>
        <w:br/>
        <w:t>2) На основании решения службы охраны труда.</w:t>
      </w:r>
      <w:r w:rsidRPr="00B4620E">
        <w:rPr>
          <w:rFonts w:ascii="Times New Roman" w:hAnsi="Times New Roman"/>
          <w:color w:val="000000"/>
          <w:sz w:val="24"/>
          <w:szCs w:val="24"/>
        </w:rPr>
        <w:br/>
        <w:t>3) На основании решения службы охраны труда, согласованного с техническими службами и профсоюзной организацией.</w:t>
      </w:r>
    </w:p>
    <w:p w:rsidR="003B0083" w:rsidRPr="00B4620E" w:rsidRDefault="00FE0E91" w:rsidP="00B4620E">
      <w:pPr>
        <w:spacing w:after="0" w:line="240" w:lineRule="auto"/>
        <w:ind w:firstLine="709"/>
        <w:contextualSpacing/>
        <w:rPr>
          <w:rFonts w:ascii="Times New Roman" w:hAnsi="Times New Roman"/>
          <w:color w:val="000000"/>
          <w:sz w:val="24"/>
          <w:szCs w:val="24"/>
        </w:rPr>
      </w:pPr>
      <w:r w:rsidRPr="00B4620E">
        <w:rPr>
          <w:rFonts w:ascii="Times New Roman" w:hAnsi="Times New Roman"/>
          <w:bCs/>
          <w:color w:val="000000"/>
          <w:sz w:val="24"/>
          <w:szCs w:val="24"/>
        </w:rPr>
        <w:t>3 Кем утверждается инструкция по охране труда для работника организации?</w:t>
      </w:r>
      <w:r w:rsidRPr="00B4620E">
        <w:rPr>
          <w:rFonts w:ascii="Times New Roman" w:hAnsi="Times New Roman"/>
          <w:color w:val="000000"/>
          <w:sz w:val="24"/>
          <w:szCs w:val="24"/>
        </w:rPr>
        <w:br/>
        <w:t>1) Руководителем подразделения.</w:t>
      </w:r>
      <w:r w:rsidRPr="00B4620E">
        <w:rPr>
          <w:rFonts w:ascii="Times New Roman" w:hAnsi="Times New Roman"/>
          <w:color w:val="000000"/>
          <w:sz w:val="24"/>
          <w:szCs w:val="24"/>
        </w:rPr>
        <w:br/>
        <w:t>2) Руководителем организации.</w:t>
      </w:r>
      <w:r w:rsidRPr="00B4620E">
        <w:rPr>
          <w:rFonts w:ascii="Times New Roman" w:hAnsi="Times New Roman"/>
          <w:color w:val="000000"/>
          <w:sz w:val="24"/>
          <w:szCs w:val="24"/>
        </w:rPr>
        <w:br/>
        <w:t>3) Специалистом охраны труда.</w:t>
      </w:r>
    </w:p>
    <w:p w:rsidR="003B0083" w:rsidRPr="00B4620E" w:rsidRDefault="00FE0E91" w:rsidP="00B4620E">
      <w:pPr>
        <w:spacing w:after="0" w:line="240" w:lineRule="auto"/>
        <w:ind w:firstLine="709"/>
        <w:contextualSpacing/>
        <w:rPr>
          <w:rFonts w:ascii="Times New Roman" w:hAnsi="Times New Roman"/>
          <w:color w:val="000000"/>
          <w:sz w:val="24"/>
          <w:szCs w:val="24"/>
        </w:rPr>
      </w:pPr>
      <w:r w:rsidRPr="00B4620E">
        <w:rPr>
          <w:rFonts w:ascii="Times New Roman" w:hAnsi="Times New Roman"/>
          <w:bCs/>
          <w:color w:val="000000"/>
          <w:sz w:val="24"/>
          <w:szCs w:val="24"/>
        </w:rPr>
        <w:t>4 В каких случаях допускается разработка временных инструкций по охране труда?</w:t>
      </w:r>
      <w:r w:rsidRPr="00B4620E">
        <w:rPr>
          <w:rFonts w:ascii="Times New Roman" w:hAnsi="Times New Roman"/>
          <w:color w:val="000000"/>
          <w:sz w:val="24"/>
          <w:szCs w:val="24"/>
        </w:rPr>
        <w:br/>
        <w:t>1) Для работников, условия труда которых характеризуются наличием вредных производственных факторов.</w:t>
      </w:r>
      <w:r w:rsidRPr="00B4620E">
        <w:rPr>
          <w:rFonts w:ascii="Times New Roman" w:hAnsi="Times New Roman"/>
          <w:color w:val="000000"/>
          <w:sz w:val="24"/>
          <w:szCs w:val="24"/>
        </w:rPr>
        <w:br/>
        <w:t>2) Для работников, занятых на вводе в действие новых и реконструированных производств.</w:t>
      </w:r>
      <w:r w:rsidRPr="00B4620E">
        <w:rPr>
          <w:rFonts w:ascii="Times New Roman" w:hAnsi="Times New Roman"/>
          <w:color w:val="000000"/>
          <w:sz w:val="24"/>
          <w:szCs w:val="24"/>
        </w:rPr>
        <w:br/>
        <w:t>3) При пересмотре типовых инструкций до утверждения их работодателем.</w:t>
      </w:r>
    </w:p>
    <w:p w:rsidR="003B0083" w:rsidRPr="00B4620E" w:rsidRDefault="00FE0E91" w:rsidP="00B4620E">
      <w:pPr>
        <w:spacing w:after="0" w:line="240" w:lineRule="auto"/>
        <w:ind w:firstLine="709"/>
        <w:contextualSpacing/>
        <w:rPr>
          <w:rFonts w:ascii="Times New Roman" w:hAnsi="Times New Roman"/>
          <w:color w:val="000000"/>
          <w:sz w:val="24"/>
          <w:szCs w:val="24"/>
        </w:rPr>
      </w:pPr>
      <w:r w:rsidRPr="00B4620E">
        <w:rPr>
          <w:rFonts w:ascii="Times New Roman" w:hAnsi="Times New Roman"/>
          <w:bCs/>
          <w:color w:val="000000"/>
          <w:sz w:val="24"/>
          <w:szCs w:val="24"/>
        </w:rPr>
        <w:t>5  Сроки пересмотра инструкций по охране труда в организации:</w:t>
      </w:r>
      <w:r w:rsidRPr="00B4620E">
        <w:rPr>
          <w:rFonts w:ascii="Times New Roman" w:hAnsi="Times New Roman"/>
          <w:color w:val="000000"/>
          <w:sz w:val="24"/>
          <w:szCs w:val="24"/>
        </w:rPr>
        <w:br/>
        <w:t>1) Один раз в три года.</w:t>
      </w:r>
      <w:r w:rsidRPr="00B4620E">
        <w:rPr>
          <w:rFonts w:ascii="Times New Roman" w:hAnsi="Times New Roman"/>
          <w:color w:val="000000"/>
          <w:sz w:val="24"/>
          <w:szCs w:val="24"/>
        </w:rPr>
        <w:br/>
        <w:t>2) Не реже одного раза в пять лет.</w:t>
      </w:r>
      <w:r w:rsidRPr="00B4620E">
        <w:rPr>
          <w:rFonts w:ascii="Times New Roman" w:hAnsi="Times New Roman"/>
          <w:color w:val="000000"/>
          <w:sz w:val="24"/>
          <w:szCs w:val="24"/>
        </w:rPr>
        <w:br/>
        <w:t>3) Ежегодно.</w:t>
      </w:r>
    </w:p>
    <w:p w:rsidR="003B0083" w:rsidRPr="00B4620E" w:rsidRDefault="00FE0E91" w:rsidP="00B4620E">
      <w:pPr>
        <w:spacing w:after="0" w:line="240" w:lineRule="auto"/>
        <w:ind w:firstLine="709"/>
        <w:contextualSpacing/>
        <w:rPr>
          <w:rFonts w:ascii="Times New Roman" w:hAnsi="Times New Roman"/>
          <w:color w:val="000000"/>
          <w:sz w:val="24"/>
          <w:szCs w:val="24"/>
        </w:rPr>
      </w:pPr>
      <w:r w:rsidRPr="00B4620E">
        <w:rPr>
          <w:rFonts w:ascii="Times New Roman" w:hAnsi="Times New Roman"/>
          <w:bCs/>
          <w:color w:val="000000"/>
          <w:sz w:val="24"/>
          <w:szCs w:val="24"/>
        </w:rPr>
        <w:lastRenderedPageBreak/>
        <w:t>6 На кого возлагается ответственность за своевременность инструкций по охране труда в организации?</w:t>
      </w:r>
      <w:r w:rsidRPr="00B4620E">
        <w:rPr>
          <w:rFonts w:ascii="Times New Roman" w:hAnsi="Times New Roman"/>
          <w:color w:val="000000"/>
          <w:sz w:val="24"/>
          <w:szCs w:val="24"/>
        </w:rPr>
        <w:br/>
        <w:t>1) На руководителя подразделения.</w:t>
      </w:r>
      <w:r w:rsidRPr="00B4620E">
        <w:rPr>
          <w:rFonts w:ascii="Times New Roman" w:hAnsi="Times New Roman"/>
          <w:color w:val="000000"/>
          <w:sz w:val="24"/>
          <w:szCs w:val="24"/>
        </w:rPr>
        <w:br/>
        <w:t>2) На руководителя организации.</w:t>
      </w:r>
      <w:r w:rsidRPr="00B4620E">
        <w:rPr>
          <w:rFonts w:ascii="Times New Roman" w:hAnsi="Times New Roman"/>
          <w:color w:val="000000"/>
          <w:sz w:val="24"/>
          <w:szCs w:val="24"/>
        </w:rPr>
        <w:br/>
        <w:t>3) На специалиста охраны труда.</w:t>
      </w:r>
      <w:r w:rsidRPr="00B4620E">
        <w:rPr>
          <w:rFonts w:ascii="Times New Roman" w:hAnsi="Times New Roman"/>
          <w:color w:val="000000"/>
          <w:sz w:val="24"/>
          <w:szCs w:val="24"/>
        </w:rPr>
        <w:br/>
        <w:t>4) На Руководителя организации и профсоюзную организацию.</w:t>
      </w:r>
    </w:p>
    <w:p w:rsidR="003B0083" w:rsidRPr="00B4620E" w:rsidRDefault="003B0083" w:rsidP="00B4620E">
      <w:pPr>
        <w:spacing w:after="0" w:line="240" w:lineRule="auto"/>
        <w:contextualSpacing/>
        <w:rPr>
          <w:rFonts w:ascii="Times New Roman" w:hAnsi="Times New Roman"/>
          <w:sz w:val="24"/>
          <w:szCs w:val="24"/>
        </w:rPr>
      </w:pPr>
    </w:p>
    <w:p w:rsidR="003B0083" w:rsidRPr="00B4620E" w:rsidRDefault="00FE0E91" w:rsidP="00683B63">
      <w:pPr>
        <w:spacing w:after="0" w:line="240" w:lineRule="auto"/>
        <w:ind w:firstLine="709"/>
        <w:contextualSpacing/>
        <w:jc w:val="both"/>
        <w:rPr>
          <w:rFonts w:ascii="Times New Roman" w:hAnsi="Times New Roman"/>
          <w:sz w:val="24"/>
          <w:szCs w:val="24"/>
          <w:u w:val="single"/>
        </w:rPr>
      </w:pPr>
      <w:r w:rsidRPr="00B4620E">
        <w:rPr>
          <w:rFonts w:ascii="Times New Roman" w:hAnsi="Times New Roman"/>
          <w:sz w:val="24"/>
          <w:szCs w:val="24"/>
          <w:u w:val="single"/>
        </w:rPr>
        <w:t>Критерии оценки знаний и компетенций слушателей.</w:t>
      </w:r>
    </w:p>
    <w:p w:rsidR="003B0083" w:rsidRPr="00B4620E" w:rsidRDefault="00FE0E91" w:rsidP="00683B63">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t>Показателями уровня освоенности компетенций на всех этапах их формирования являются:</w:t>
      </w:r>
    </w:p>
    <w:p w:rsidR="003B0083" w:rsidRPr="00B4620E" w:rsidRDefault="00FE0E91" w:rsidP="00683B63">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b/>
          <w:sz w:val="24"/>
          <w:szCs w:val="24"/>
          <w:lang w:eastAsia="en-US"/>
        </w:rPr>
        <w:t>1-й этап (уровень знаний):</w:t>
      </w:r>
    </w:p>
    <w:p w:rsidR="003B0083" w:rsidRPr="00B4620E" w:rsidRDefault="00FE0E91" w:rsidP="00683B63">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t>- Умение отвечать на основные вопросы и тесты на уровне понимания сути – удовлетворительно (3).</w:t>
      </w:r>
    </w:p>
    <w:p w:rsidR="003B0083" w:rsidRPr="00B4620E" w:rsidRDefault="00FE0E91" w:rsidP="00683B63">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t>- Умение грамотно рассуждать по теме задаваемых вопросов – хорошо (4)</w:t>
      </w:r>
    </w:p>
    <w:p w:rsidR="003B0083" w:rsidRPr="00B4620E" w:rsidRDefault="00FE0E91" w:rsidP="00683B63">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t>- Умение формулировать проблемы по сути задаваемых вопросов – отлично (5)</w:t>
      </w:r>
    </w:p>
    <w:p w:rsidR="003B0083" w:rsidRPr="00B4620E" w:rsidRDefault="00FE0E91" w:rsidP="00683B63">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b/>
          <w:sz w:val="24"/>
          <w:szCs w:val="24"/>
          <w:lang w:eastAsia="en-US"/>
        </w:rPr>
        <w:t>2-й этап (уровень умений):</w:t>
      </w:r>
    </w:p>
    <w:p w:rsidR="003B0083" w:rsidRPr="00B4620E" w:rsidRDefault="00FE0E91" w:rsidP="00683B63">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t xml:space="preserve"> - Умение решать простые задачи с незначительными ошибками -удовлетворительно (3).</w:t>
      </w:r>
    </w:p>
    <w:p w:rsidR="003B0083" w:rsidRPr="00B4620E" w:rsidRDefault="00FE0E91" w:rsidP="00683B63">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t>- Умение решать задачи средней сложности – хорошо (4).</w:t>
      </w:r>
    </w:p>
    <w:p w:rsidR="003B0083" w:rsidRPr="00B4620E" w:rsidRDefault="00FE0E91" w:rsidP="00683B63">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t>- Умение решать задачи повышенной сложности, самому ставить задачи – отлично (5).</w:t>
      </w:r>
    </w:p>
    <w:p w:rsidR="003B0083" w:rsidRPr="00B4620E" w:rsidRDefault="00FE0E91" w:rsidP="00683B63">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b/>
          <w:sz w:val="24"/>
          <w:szCs w:val="24"/>
          <w:lang w:eastAsia="en-US"/>
        </w:rPr>
        <w:t>3-й этап (уровень владения навыками):</w:t>
      </w:r>
    </w:p>
    <w:p w:rsidR="003B0083" w:rsidRPr="00B4620E" w:rsidRDefault="00FE0E91" w:rsidP="00683B63">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t>- Умение формулировать и решать задачи из разных разделов с незначительными ошибками - удовлетворительно (3).</w:t>
      </w:r>
    </w:p>
    <w:p w:rsidR="003B0083" w:rsidRPr="00B4620E" w:rsidRDefault="00FE0E91" w:rsidP="00683B63">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t>- Умение находить проблемы, решать задачи повышенной сложности – хорошо (4).</w:t>
      </w:r>
    </w:p>
    <w:p w:rsidR="003B0083" w:rsidRPr="00B4620E" w:rsidRDefault="00FE0E91" w:rsidP="00683B63">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t xml:space="preserve">- Умение самому ставить задачи, находить недостатки и ошибки в решениях – отлично (5). </w:t>
      </w:r>
    </w:p>
    <w:p w:rsidR="003B0083" w:rsidRPr="00B4620E" w:rsidRDefault="003B0083" w:rsidP="00683B63">
      <w:pPr>
        <w:spacing w:after="0" w:line="240" w:lineRule="auto"/>
        <w:ind w:firstLine="709"/>
        <w:contextualSpacing/>
        <w:jc w:val="center"/>
        <w:rPr>
          <w:rFonts w:ascii="Times New Roman" w:hAnsi="Times New Roman"/>
          <w:sz w:val="24"/>
          <w:szCs w:val="24"/>
        </w:rPr>
      </w:pPr>
    </w:p>
    <w:p w:rsidR="003B0083" w:rsidRPr="00B4620E" w:rsidRDefault="00FE0E91" w:rsidP="00683B63">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u w:val="single"/>
        </w:rPr>
        <w:t xml:space="preserve">Методика оценивания уровня </w:t>
      </w:r>
      <w:proofErr w:type="spellStart"/>
      <w:r w:rsidRPr="00B4620E">
        <w:rPr>
          <w:rFonts w:ascii="Times New Roman" w:hAnsi="Times New Roman"/>
          <w:sz w:val="24"/>
          <w:szCs w:val="24"/>
          <w:u w:val="single"/>
        </w:rPr>
        <w:t>сформированности</w:t>
      </w:r>
      <w:proofErr w:type="spellEnd"/>
      <w:r w:rsidRPr="00B4620E">
        <w:rPr>
          <w:rFonts w:ascii="Times New Roman" w:hAnsi="Times New Roman"/>
          <w:sz w:val="24"/>
          <w:szCs w:val="24"/>
          <w:u w:val="single"/>
        </w:rPr>
        <w:t xml:space="preserve"> компетенций в целом по дисциплине</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 xml:space="preserve">Уровень </w:t>
      </w:r>
      <w:proofErr w:type="spellStart"/>
      <w:r w:rsidRPr="00B4620E">
        <w:rPr>
          <w:rFonts w:ascii="Times New Roman" w:hAnsi="Times New Roman"/>
          <w:sz w:val="24"/>
          <w:szCs w:val="24"/>
        </w:rPr>
        <w:t>сформированности</w:t>
      </w:r>
      <w:proofErr w:type="spellEnd"/>
      <w:r w:rsidRPr="00B4620E">
        <w:rPr>
          <w:rFonts w:ascii="Times New Roman" w:hAnsi="Times New Roman"/>
          <w:sz w:val="24"/>
          <w:szCs w:val="24"/>
        </w:rPr>
        <w:t xml:space="preserve"> компетенций в целом по дисциплине оценивается на основе результатов текущего контроля знаний в процессе освоения дисциплины – как средний балл результатов текущих оценочных мероприятий в течение семестра; на основе результатов промежуточной аттестации – как средняя оценка по ответам на вопросы экзаменационных билетов и решению задач. Оценка выставляется по 3-х бальной шкале – удовлетворительно (3), хорошо (4), отлично (5).</w:t>
      </w:r>
    </w:p>
    <w:p w:rsidR="003B0083" w:rsidRPr="00B4620E" w:rsidRDefault="003B0083" w:rsidP="00B4620E">
      <w:pPr>
        <w:spacing w:after="0" w:line="240" w:lineRule="auto"/>
        <w:contextualSpacing/>
        <w:rPr>
          <w:rFonts w:ascii="Times New Roman" w:hAnsi="Times New Roman"/>
          <w:sz w:val="24"/>
          <w:szCs w:val="24"/>
        </w:rPr>
      </w:pPr>
    </w:p>
    <w:p w:rsidR="003B0083" w:rsidRPr="00B4620E" w:rsidRDefault="00FE0E91" w:rsidP="00B4620E">
      <w:pPr>
        <w:pStyle w:val="Default"/>
        <w:numPr>
          <w:ilvl w:val="1"/>
          <w:numId w:val="25"/>
        </w:numPr>
        <w:pBdr>
          <w:top w:val="none" w:sz="0" w:space="0" w:color="auto"/>
          <w:left w:val="none" w:sz="0" w:space="0" w:color="auto"/>
          <w:bottom w:val="none" w:sz="0" w:space="0" w:color="auto"/>
          <w:right w:val="none" w:sz="0" w:space="0" w:color="auto"/>
          <w:between w:val="none" w:sz="0" w:space="0" w:color="auto"/>
        </w:pBdr>
        <w:tabs>
          <w:tab w:val="clear" w:pos="576"/>
        </w:tabs>
        <w:ind w:left="0" w:firstLine="709"/>
        <w:contextualSpacing/>
        <w:jc w:val="center"/>
        <w:rPr>
          <w:b/>
          <w:bCs/>
        </w:rPr>
      </w:pPr>
      <w:r w:rsidRPr="00B4620E">
        <w:rPr>
          <w:b/>
          <w:bCs/>
        </w:rPr>
        <w:t>4.3.8 Рабочая программа дисциплины</w:t>
      </w:r>
    </w:p>
    <w:p w:rsidR="003B0083" w:rsidRPr="00B4620E" w:rsidRDefault="00FE0E91" w:rsidP="00B4620E">
      <w:pPr>
        <w:pStyle w:val="Default"/>
        <w:numPr>
          <w:ilvl w:val="1"/>
          <w:numId w:val="25"/>
        </w:numPr>
        <w:pBdr>
          <w:top w:val="none" w:sz="0" w:space="0" w:color="auto"/>
          <w:left w:val="none" w:sz="0" w:space="0" w:color="auto"/>
          <w:bottom w:val="none" w:sz="0" w:space="0" w:color="auto"/>
          <w:right w:val="none" w:sz="0" w:space="0" w:color="auto"/>
          <w:between w:val="none" w:sz="0" w:space="0" w:color="auto"/>
        </w:pBdr>
        <w:tabs>
          <w:tab w:val="clear" w:pos="576"/>
        </w:tabs>
        <w:ind w:left="0" w:firstLine="709"/>
        <w:contextualSpacing/>
        <w:jc w:val="center"/>
        <w:rPr>
          <w:b/>
          <w:bCs/>
        </w:rPr>
      </w:pPr>
      <w:r w:rsidRPr="00B4620E">
        <w:rPr>
          <w:b/>
          <w:bCs/>
        </w:rPr>
        <w:t>«Расследование несчастных случаев и профессиональных заболеваний»</w:t>
      </w:r>
    </w:p>
    <w:p w:rsidR="003B0083" w:rsidRPr="00B4620E" w:rsidRDefault="003B0083" w:rsidP="00B4620E">
      <w:pPr>
        <w:spacing w:after="0" w:line="240" w:lineRule="auto"/>
        <w:contextualSpacing/>
        <w:jc w:val="both"/>
        <w:rPr>
          <w:rFonts w:ascii="Times New Roman" w:hAnsi="Times New Roman"/>
          <w:sz w:val="24"/>
          <w:szCs w:val="24"/>
        </w:rPr>
      </w:pPr>
    </w:p>
    <w:p w:rsidR="003B0083" w:rsidRPr="00B4620E" w:rsidRDefault="00FE0E91" w:rsidP="00B4620E">
      <w:pPr>
        <w:shd w:val="clear" w:color="auto" w:fill="FFFFFF"/>
        <w:spacing w:after="0" w:line="240" w:lineRule="auto"/>
        <w:ind w:firstLine="708"/>
        <w:contextualSpacing/>
        <w:jc w:val="both"/>
        <w:rPr>
          <w:rFonts w:ascii="Times New Roman" w:hAnsi="Times New Roman"/>
          <w:color w:val="000000"/>
          <w:sz w:val="24"/>
          <w:szCs w:val="24"/>
        </w:rPr>
      </w:pPr>
      <w:r w:rsidRPr="00B4620E">
        <w:rPr>
          <w:rFonts w:ascii="Times New Roman" w:hAnsi="Times New Roman"/>
          <w:sz w:val="24"/>
          <w:szCs w:val="24"/>
          <w:u w:val="single"/>
        </w:rPr>
        <w:t>Цель дисциплины</w:t>
      </w:r>
      <w:r w:rsidRPr="00B4620E">
        <w:rPr>
          <w:rFonts w:ascii="Times New Roman" w:hAnsi="Times New Roman"/>
          <w:sz w:val="24"/>
          <w:szCs w:val="24"/>
        </w:rPr>
        <w:t>: вооружить обучаемых знаниями, необходимыми для проведения расследования и ведения учета несчастных случаев, профессиональных заболеваний и аварий, произошедших на предприятиях, в учреждениях и организациях.</w:t>
      </w:r>
    </w:p>
    <w:p w:rsidR="003B0083" w:rsidRPr="00B4620E" w:rsidRDefault="003B0083" w:rsidP="00B4620E">
      <w:pPr>
        <w:spacing w:after="0" w:line="240" w:lineRule="auto"/>
        <w:contextualSpacing/>
        <w:jc w:val="both"/>
        <w:rPr>
          <w:rFonts w:ascii="Times New Roman" w:hAnsi="Times New Roman"/>
          <w:sz w:val="24"/>
          <w:szCs w:val="24"/>
        </w:rPr>
      </w:pPr>
    </w:p>
    <w:p w:rsidR="003B0083" w:rsidRPr="00B4620E" w:rsidRDefault="00FE0E91" w:rsidP="00B4620E">
      <w:pPr>
        <w:spacing w:after="0" w:line="240" w:lineRule="auto"/>
        <w:ind w:firstLine="708"/>
        <w:contextualSpacing/>
        <w:jc w:val="both"/>
        <w:rPr>
          <w:rFonts w:ascii="Times New Roman" w:hAnsi="Times New Roman"/>
          <w:sz w:val="24"/>
          <w:szCs w:val="24"/>
        </w:rPr>
      </w:pPr>
      <w:r w:rsidRPr="00B4620E">
        <w:rPr>
          <w:rFonts w:ascii="Times New Roman" w:hAnsi="Times New Roman"/>
          <w:sz w:val="24"/>
          <w:szCs w:val="24"/>
          <w:u w:val="single"/>
        </w:rPr>
        <w:t>Задачи дисциплины</w:t>
      </w:r>
      <w:r w:rsidRPr="00B4620E">
        <w:rPr>
          <w:rFonts w:ascii="Times New Roman" w:hAnsi="Times New Roman"/>
          <w:sz w:val="24"/>
          <w:szCs w:val="24"/>
        </w:rPr>
        <w:t>: формирование навыков работы со справочно-правовыми системами и нормативными документами необходимыми для проведения расследования и учета несчастных случаев и профессиональных заболеваний на производстве.</w:t>
      </w:r>
    </w:p>
    <w:p w:rsidR="003B0083" w:rsidRPr="00B4620E" w:rsidRDefault="003B0083" w:rsidP="00B4620E">
      <w:pPr>
        <w:pStyle w:val="af4"/>
        <w:spacing w:after="0" w:line="240" w:lineRule="auto"/>
        <w:ind w:left="0"/>
        <w:contextualSpacing/>
        <w:rPr>
          <w:rFonts w:ascii="Times New Roman" w:hAnsi="Times New Roman"/>
          <w:sz w:val="24"/>
          <w:szCs w:val="24"/>
        </w:rPr>
      </w:pPr>
    </w:p>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ab/>
      </w:r>
      <w:r w:rsidRPr="00B4620E">
        <w:rPr>
          <w:rFonts w:ascii="Times New Roman" w:hAnsi="Times New Roman"/>
          <w:sz w:val="24"/>
          <w:szCs w:val="24"/>
          <w:u w:val="single"/>
        </w:rPr>
        <w:t>Процесс изучения дисциплины направлен на формирование следующих компетенций:</w:t>
      </w:r>
    </w:p>
    <w:p w:rsidR="003B0083" w:rsidRPr="00B4620E" w:rsidRDefault="00FE0E91" w:rsidP="00B4620E">
      <w:pPr>
        <w:spacing w:after="0" w:line="240" w:lineRule="auto"/>
        <w:ind w:firstLine="708"/>
        <w:contextualSpacing/>
        <w:jc w:val="both"/>
        <w:rPr>
          <w:rFonts w:ascii="Times New Roman" w:hAnsi="Times New Roman"/>
          <w:sz w:val="24"/>
          <w:szCs w:val="24"/>
        </w:rPr>
      </w:pPr>
      <w:r w:rsidRPr="00B4620E">
        <w:rPr>
          <w:rFonts w:ascii="Times New Roman" w:hAnsi="Times New Roman"/>
          <w:sz w:val="24"/>
          <w:szCs w:val="24"/>
        </w:rPr>
        <w:lastRenderedPageBreak/>
        <w:t>способностью применять действующие нормативные правовые акты для решения задач обеспечения безопасности объектов защиты (ПК-4)</w:t>
      </w:r>
    </w:p>
    <w:p w:rsidR="003B0083" w:rsidRPr="00B4620E" w:rsidRDefault="003B0083" w:rsidP="00B4620E">
      <w:pPr>
        <w:spacing w:after="0" w:line="240" w:lineRule="auto"/>
        <w:contextualSpacing/>
        <w:jc w:val="both"/>
        <w:rPr>
          <w:rFonts w:ascii="Times New Roman" w:hAnsi="Times New Roman"/>
          <w:sz w:val="24"/>
          <w:szCs w:val="24"/>
        </w:rPr>
      </w:pPr>
    </w:p>
    <w:p w:rsidR="003B0083" w:rsidRPr="00B4620E" w:rsidRDefault="00FE0E91" w:rsidP="00B4620E">
      <w:pPr>
        <w:spacing w:after="0" w:line="240" w:lineRule="auto"/>
        <w:ind w:firstLine="708"/>
        <w:contextualSpacing/>
        <w:jc w:val="both"/>
        <w:rPr>
          <w:rFonts w:ascii="Times New Roman" w:hAnsi="Times New Roman"/>
          <w:sz w:val="24"/>
          <w:szCs w:val="24"/>
          <w:u w:val="single"/>
        </w:rPr>
      </w:pPr>
      <w:r w:rsidRPr="00B4620E">
        <w:rPr>
          <w:rFonts w:ascii="Times New Roman" w:hAnsi="Times New Roman"/>
          <w:sz w:val="24"/>
          <w:szCs w:val="24"/>
          <w:u w:val="single"/>
        </w:rPr>
        <w:t>Объем дисциплины и виды учебной работы</w:t>
      </w:r>
    </w:p>
    <w:p w:rsidR="003B0083" w:rsidRPr="00B4620E" w:rsidRDefault="00FE0E91" w:rsidP="00B4620E">
      <w:pPr>
        <w:spacing w:after="0" w:line="240" w:lineRule="auto"/>
        <w:ind w:firstLine="708"/>
        <w:contextualSpacing/>
        <w:jc w:val="both"/>
        <w:rPr>
          <w:rFonts w:ascii="Times New Roman" w:hAnsi="Times New Roman"/>
          <w:sz w:val="24"/>
          <w:szCs w:val="24"/>
        </w:rPr>
      </w:pPr>
      <w:r w:rsidRPr="00B4620E">
        <w:rPr>
          <w:rFonts w:ascii="Times New Roman" w:hAnsi="Times New Roman"/>
          <w:sz w:val="24"/>
          <w:szCs w:val="24"/>
        </w:rPr>
        <w:t>Общая трудоемкость дисциплины составляет 16 часов</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785"/>
        <w:gridCol w:w="4786"/>
      </w:tblGrid>
      <w:tr w:rsidR="003B0083" w:rsidRPr="00B4620E">
        <w:tc>
          <w:tcPr>
            <w:tcW w:w="4785"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Вид учебной работы</w:t>
            </w:r>
          </w:p>
        </w:tc>
        <w:tc>
          <w:tcPr>
            <w:tcW w:w="4786"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Всего часов</w:t>
            </w:r>
          </w:p>
        </w:tc>
      </w:tr>
      <w:tr w:rsidR="003B0083" w:rsidRPr="00B4620E">
        <w:tc>
          <w:tcPr>
            <w:tcW w:w="4785"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Аудиторные занятия</w:t>
            </w:r>
          </w:p>
        </w:tc>
        <w:tc>
          <w:tcPr>
            <w:tcW w:w="4786"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8</w:t>
            </w:r>
          </w:p>
        </w:tc>
      </w:tr>
      <w:tr w:rsidR="003B0083" w:rsidRPr="00B4620E">
        <w:tc>
          <w:tcPr>
            <w:tcW w:w="4785"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В том числе:</w:t>
            </w:r>
          </w:p>
        </w:tc>
        <w:tc>
          <w:tcPr>
            <w:tcW w:w="4786" w:type="dxa"/>
          </w:tcPr>
          <w:p w:rsidR="003B0083" w:rsidRPr="00B4620E" w:rsidRDefault="003B0083" w:rsidP="00B4620E">
            <w:pPr>
              <w:spacing w:after="0" w:line="240" w:lineRule="auto"/>
              <w:contextualSpacing/>
              <w:jc w:val="center"/>
              <w:rPr>
                <w:rFonts w:ascii="Times New Roman" w:hAnsi="Times New Roman"/>
                <w:sz w:val="24"/>
                <w:szCs w:val="24"/>
              </w:rPr>
            </w:pPr>
          </w:p>
        </w:tc>
      </w:tr>
      <w:tr w:rsidR="003B0083" w:rsidRPr="00B4620E">
        <w:trPr>
          <w:trHeight w:val="211"/>
        </w:trPr>
        <w:tc>
          <w:tcPr>
            <w:tcW w:w="4785"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Лекции</w:t>
            </w:r>
          </w:p>
        </w:tc>
        <w:tc>
          <w:tcPr>
            <w:tcW w:w="4786"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4</w:t>
            </w:r>
          </w:p>
        </w:tc>
      </w:tr>
      <w:tr w:rsidR="003B0083" w:rsidRPr="00B4620E">
        <w:tc>
          <w:tcPr>
            <w:tcW w:w="4785"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Практические занятия</w:t>
            </w:r>
          </w:p>
        </w:tc>
        <w:tc>
          <w:tcPr>
            <w:tcW w:w="4786"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4</w:t>
            </w:r>
          </w:p>
        </w:tc>
      </w:tr>
      <w:tr w:rsidR="003B0083" w:rsidRPr="00B4620E">
        <w:tc>
          <w:tcPr>
            <w:tcW w:w="4785"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Самостоятельная работа</w:t>
            </w:r>
          </w:p>
        </w:tc>
        <w:tc>
          <w:tcPr>
            <w:tcW w:w="4786"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8</w:t>
            </w:r>
          </w:p>
        </w:tc>
      </w:tr>
      <w:tr w:rsidR="003B0083" w:rsidRPr="00B4620E">
        <w:tc>
          <w:tcPr>
            <w:tcW w:w="4785"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 xml:space="preserve">Вид промежуточной аттестации </w:t>
            </w:r>
          </w:p>
        </w:tc>
        <w:tc>
          <w:tcPr>
            <w:tcW w:w="4786"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Зачет</w:t>
            </w:r>
          </w:p>
        </w:tc>
      </w:tr>
      <w:tr w:rsidR="003B0083" w:rsidRPr="00B4620E">
        <w:tc>
          <w:tcPr>
            <w:tcW w:w="4785"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Общая трудоемкость</w:t>
            </w:r>
          </w:p>
        </w:tc>
        <w:tc>
          <w:tcPr>
            <w:tcW w:w="4786"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16</w:t>
            </w:r>
          </w:p>
        </w:tc>
      </w:tr>
    </w:tbl>
    <w:p w:rsidR="003B0083" w:rsidRPr="00B4620E" w:rsidRDefault="003B0083" w:rsidP="00B4620E">
      <w:pPr>
        <w:spacing w:after="0" w:line="240" w:lineRule="auto"/>
        <w:contextualSpacing/>
        <w:jc w:val="both"/>
        <w:rPr>
          <w:rFonts w:ascii="Times New Roman" w:hAnsi="Times New Roman"/>
          <w:sz w:val="24"/>
          <w:szCs w:val="24"/>
        </w:rPr>
      </w:pPr>
    </w:p>
    <w:p w:rsidR="003B0083" w:rsidRPr="00B4620E" w:rsidRDefault="00FE0E91" w:rsidP="00B4620E">
      <w:pPr>
        <w:spacing w:after="0" w:line="240" w:lineRule="auto"/>
        <w:ind w:firstLine="708"/>
        <w:contextualSpacing/>
        <w:rPr>
          <w:rFonts w:ascii="Times New Roman" w:hAnsi="Times New Roman"/>
          <w:sz w:val="24"/>
          <w:szCs w:val="24"/>
        </w:rPr>
      </w:pPr>
      <w:r w:rsidRPr="00B4620E">
        <w:rPr>
          <w:rFonts w:ascii="Times New Roman" w:hAnsi="Times New Roman"/>
          <w:sz w:val="24"/>
          <w:szCs w:val="24"/>
          <w:u w:val="single"/>
        </w:rPr>
        <w:t>Структура дисциплины</w:t>
      </w:r>
    </w:p>
    <w:p w:rsidR="003B0083" w:rsidRPr="00B4620E" w:rsidRDefault="003B0083" w:rsidP="00B4620E">
      <w:pPr>
        <w:spacing w:after="0" w:line="240" w:lineRule="auto"/>
        <w:contextualSpacing/>
        <w:rPr>
          <w:rFonts w:ascii="Times New Roman" w:hAnsi="Times New Roman"/>
          <w:sz w:val="24"/>
          <w:szCs w:val="24"/>
        </w:rPr>
      </w:pPr>
    </w:p>
    <w:tbl>
      <w:tblPr>
        <w:tblStyle w:val="af9"/>
        <w:tblW w:w="0" w:type="auto"/>
        <w:tblLook w:val="04A0" w:firstRow="1" w:lastRow="0" w:firstColumn="1" w:lastColumn="0" w:noHBand="0" w:noVBand="1"/>
      </w:tblPr>
      <w:tblGrid>
        <w:gridCol w:w="560"/>
        <w:gridCol w:w="3212"/>
        <w:gridCol w:w="819"/>
        <w:gridCol w:w="1055"/>
        <w:gridCol w:w="1783"/>
        <w:gridCol w:w="2142"/>
      </w:tblGrid>
      <w:tr w:rsidR="003B0083" w:rsidRPr="00422810">
        <w:tc>
          <w:tcPr>
            <w:tcW w:w="0" w:type="auto"/>
            <w:vMerge w:val="restart"/>
            <w:vAlign w:val="center"/>
          </w:tcPr>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b/>
                <w:sz w:val="24"/>
                <w:szCs w:val="24"/>
              </w:rPr>
              <w:t>№</w:t>
            </w:r>
          </w:p>
          <w:p w:rsidR="003B0083" w:rsidRPr="00422810" w:rsidRDefault="00FE0E91" w:rsidP="00B4620E">
            <w:pPr>
              <w:spacing w:after="0" w:line="240" w:lineRule="auto"/>
              <w:contextualSpacing/>
              <w:jc w:val="center"/>
              <w:rPr>
                <w:rFonts w:ascii="Times New Roman" w:hAnsi="Times New Roman"/>
                <w:sz w:val="24"/>
                <w:szCs w:val="24"/>
              </w:rPr>
            </w:pPr>
            <w:proofErr w:type="gramStart"/>
            <w:r w:rsidRPr="00422810">
              <w:rPr>
                <w:rFonts w:ascii="Times New Roman" w:hAnsi="Times New Roman"/>
                <w:b/>
                <w:sz w:val="24"/>
                <w:szCs w:val="24"/>
              </w:rPr>
              <w:t>п</w:t>
            </w:r>
            <w:proofErr w:type="gramEnd"/>
            <w:r w:rsidRPr="00422810">
              <w:rPr>
                <w:rFonts w:ascii="Times New Roman" w:hAnsi="Times New Roman"/>
                <w:b/>
                <w:sz w:val="24"/>
                <w:szCs w:val="24"/>
              </w:rPr>
              <w:t>/п</w:t>
            </w:r>
          </w:p>
        </w:tc>
        <w:tc>
          <w:tcPr>
            <w:tcW w:w="0" w:type="auto"/>
            <w:vMerge w:val="restart"/>
            <w:vAlign w:val="center"/>
          </w:tcPr>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b/>
                <w:sz w:val="24"/>
                <w:szCs w:val="24"/>
              </w:rPr>
              <w:t>Наименование раздела (модуля) дисциплины</w:t>
            </w:r>
          </w:p>
        </w:tc>
        <w:tc>
          <w:tcPr>
            <w:tcW w:w="0" w:type="auto"/>
            <w:gridSpan w:val="4"/>
            <w:vAlign w:val="center"/>
          </w:tcPr>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b/>
                <w:sz w:val="24"/>
                <w:szCs w:val="24"/>
              </w:rPr>
              <w:t>Количество часов</w:t>
            </w:r>
          </w:p>
        </w:tc>
      </w:tr>
      <w:tr w:rsidR="003B0083" w:rsidRPr="00422810">
        <w:trPr>
          <w:trHeight w:val="276"/>
        </w:trPr>
        <w:tc>
          <w:tcPr>
            <w:tcW w:w="0" w:type="auto"/>
            <w:vMerge/>
            <w:vAlign w:val="center"/>
          </w:tcPr>
          <w:p w:rsidR="003B0083" w:rsidRPr="00422810" w:rsidRDefault="003B0083" w:rsidP="00B4620E">
            <w:pPr>
              <w:spacing w:after="0" w:line="240" w:lineRule="auto"/>
              <w:contextualSpacing/>
              <w:jc w:val="center"/>
              <w:rPr>
                <w:rFonts w:ascii="Times New Roman" w:hAnsi="Times New Roman"/>
                <w:sz w:val="24"/>
                <w:szCs w:val="24"/>
              </w:rPr>
            </w:pPr>
          </w:p>
        </w:tc>
        <w:tc>
          <w:tcPr>
            <w:tcW w:w="0" w:type="auto"/>
            <w:vMerge/>
            <w:vAlign w:val="center"/>
          </w:tcPr>
          <w:p w:rsidR="003B0083" w:rsidRPr="00422810" w:rsidRDefault="003B0083" w:rsidP="00B4620E">
            <w:pPr>
              <w:spacing w:after="0" w:line="240" w:lineRule="auto"/>
              <w:contextualSpacing/>
              <w:jc w:val="center"/>
              <w:rPr>
                <w:rFonts w:ascii="Times New Roman" w:hAnsi="Times New Roman"/>
                <w:sz w:val="24"/>
                <w:szCs w:val="24"/>
              </w:rPr>
            </w:pPr>
          </w:p>
        </w:tc>
        <w:tc>
          <w:tcPr>
            <w:tcW w:w="0" w:type="auto"/>
            <w:vMerge w:val="restart"/>
            <w:vAlign w:val="center"/>
          </w:tcPr>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b/>
                <w:sz w:val="24"/>
                <w:szCs w:val="24"/>
              </w:rPr>
              <w:t>Всего</w:t>
            </w:r>
          </w:p>
        </w:tc>
        <w:tc>
          <w:tcPr>
            <w:tcW w:w="0" w:type="auto"/>
            <w:gridSpan w:val="3"/>
            <w:vAlign w:val="center"/>
          </w:tcPr>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b/>
                <w:sz w:val="24"/>
                <w:szCs w:val="24"/>
              </w:rPr>
              <w:t>Всего</w:t>
            </w:r>
          </w:p>
        </w:tc>
      </w:tr>
      <w:tr w:rsidR="003B0083" w:rsidRPr="00422810">
        <w:tc>
          <w:tcPr>
            <w:tcW w:w="0" w:type="auto"/>
            <w:vMerge/>
            <w:vAlign w:val="center"/>
          </w:tcPr>
          <w:p w:rsidR="003B0083" w:rsidRPr="00422810" w:rsidRDefault="003B0083" w:rsidP="00B4620E">
            <w:pPr>
              <w:spacing w:after="0" w:line="240" w:lineRule="auto"/>
              <w:contextualSpacing/>
              <w:jc w:val="center"/>
              <w:rPr>
                <w:rFonts w:ascii="Times New Roman" w:hAnsi="Times New Roman"/>
                <w:color w:val="FF0000"/>
                <w:sz w:val="24"/>
                <w:szCs w:val="24"/>
              </w:rPr>
            </w:pPr>
          </w:p>
        </w:tc>
        <w:tc>
          <w:tcPr>
            <w:tcW w:w="0" w:type="auto"/>
            <w:vMerge/>
            <w:vAlign w:val="center"/>
          </w:tcPr>
          <w:p w:rsidR="003B0083" w:rsidRPr="00422810" w:rsidRDefault="003B0083" w:rsidP="00B4620E">
            <w:pPr>
              <w:spacing w:after="0" w:line="240" w:lineRule="auto"/>
              <w:contextualSpacing/>
              <w:jc w:val="center"/>
              <w:rPr>
                <w:rFonts w:ascii="Times New Roman" w:hAnsi="Times New Roman"/>
                <w:color w:val="FF0000"/>
                <w:sz w:val="24"/>
                <w:szCs w:val="24"/>
              </w:rPr>
            </w:pPr>
          </w:p>
        </w:tc>
        <w:tc>
          <w:tcPr>
            <w:tcW w:w="0" w:type="auto"/>
            <w:vMerge/>
            <w:vAlign w:val="center"/>
          </w:tcPr>
          <w:p w:rsidR="003B0083" w:rsidRPr="00422810" w:rsidRDefault="003B0083" w:rsidP="00B4620E">
            <w:pPr>
              <w:spacing w:after="0" w:line="240" w:lineRule="auto"/>
              <w:contextualSpacing/>
              <w:jc w:val="center"/>
              <w:rPr>
                <w:rFonts w:ascii="Times New Roman" w:hAnsi="Times New Roman"/>
                <w:color w:val="FF0000"/>
                <w:sz w:val="24"/>
                <w:szCs w:val="24"/>
              </w:rPr>
            </w:pPr>
          </w:p>
        </w:tc>
        <w:tc>
          <w:tcPr>
            <w:tcW w:w="0" w:type="auto"/>
            <w:vAlign w:val="center"/>
          </w:tcPr>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b/>
                <w:sz w:val="24"/>
                <w:szCs w:val="24"/>
              </w:rPr>
              <w:t>Лекции</w:t>
            </w:r>
          </w:p>
        </w:tc>
        <w:tc>
          <w:tcPr>
            <w:tcW w:w="0" w:type="auto"/>
            <w:vAlign w:val="center"/>
          </w:tcPr>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b/>
                <w:sz w:val="24"/>
                <w:szCs w:val="24"/>
              </w:rPr>
              <w:t>Практические</w:t>
            </w:r>
          </w:p>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b/>
                <w:sz w:val="24"/>
                <w:szCs w:val="24"/>
              </w:rPr>
              <w:t>занятия</w:t>
            </w:r>
          </w:p>
        </w:tc>
        <w:tc>
          <w:tcPr>
            <w:tcW w:w="0" w:type="auto"/>
            <w:vAlign w:val="center"/>
          </w:tcPr>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b/>
                <w:sz w:val="24"/>
                <w:szCs w:val="24"/>
              </w:rPr>
              <w:t>Самостоятельная</w:t>
            </w:r>
          </w:p>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b/>
                <w:sz w:val="24"/>
                <w:szCs w:val="24"/>
              </w:rPr>
              <w:t>работа</w:t>
            </w:r>
          </w:p>
        </w:tc>
      </w:tr>
      <w:tr w:rsidR="003B0083" w:rsidRPr="00422810">
        <w:tc>
          <w:tcPr>
            <w:tcW w:w="0" w:type="auto"/>
          </w:tcPr>
          <w:p w:rsidR="003B0083" w:rsidRPr="00422810" w:rsidRDefault="00FE0E91" w:rsidP="00B4620E">
            <w:pPr>
              <w:spacing w:after="0" w:line="240" w:lineRule="auto"/>
              <w:contextualSpacing/>
              <w:jc w:val="center"/>
              <w:rPr>
                <w:rFonts w:ascii="Times New Roman" w:hAnsi="Times New Roman"/>
                <w:color w:val="000000"/>
                <w:sz w:val="24"/>
                <w:szCs w:val="24"/>
              </w:rPr>
            </w:pPr>
            <w:r w:rsidRPr="00422810">
              <w:rPr>
                <w:rFonts w:ascii="Times New Roman" w:hAnsi="Times New Roman"/>
                <w:color w:val="000000" w:themeColor="text1"/>
                <w:sz w:val="24"/>
                <w:szCs w:val="24"/>
              </w:rPr>
              <w:t>1</w:t>
            </w:r>
          </w:p>
        </w:tc>
        <w:tc>
          <w:tcPr>
            <w:tcW w:w="0" w:type="auto"/>
          </w:tcPr>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sz w:val="24"/>
                <w:szCs w:val="24"/>
              </w:rPr>
              <w:t>Раздел 1. Общие сведения. Ответственность</w:t>
            </w:r>
          </w:p>
        </w:tc>
        <w:tc>
          <w:tcPr>
            <w:tcW w:w="0" w:type="auto"/>
          </w:tcPr>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sz w:val="24"/>
                <w:szCs w:val="24"/>
              </w:rPr>
              <w:t>2</w:t>
            </w:r>
          </w:p>
        </w:tc>
        <w:tc>
          <w:tcPr>
            <w:tcW w:w="0" w:type="auto"/>
          </w:tcPr>
          <w:p w:rsidR="003B0083" w:rsidRPr="00422810" w:rsidRDefault="00FE0E91" w:rsidP="00B4620E">
            <w:pPr>
              <w:spacing w:after="0" w:line="240" w:lineRule="auto"/>
              <w:contextualSpacing/>
              <w:jc w:val="center"/>
              <w:rPr>
                <w:rFonts w:ascii="Times New Roman" w:hAnsi="Times New Roman"/>
                <w:sz w:val="24"/>
                <w:szCs w:val="24"/>
                <w:lang w:val="en-US"/>
              </w:rPr>
            </w:pPr>
            <w:r w:rsidRPr="00422810">
              <w:rPr>
                <w:rFonts w:ascii="Times New Roman" w:hAnsi="Times New Roman"/>
                <w:sz w:val="24"/>
                <w:szCs w:val="24"/>
                <w:lang w:val="en-US"/>
              </w:rPr>
              <w:t>1</w:t>
            </w:r>
          </w:p>
        </w:tc>
        <w:tc>
          <w:tcPr>
            <w:tcW w:w="0" w:type="auto"/>
          </w:tcPr>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sz w:val="24"/>
                <w:szCs w:val="24"/>
              </w:rPr>
              <w:t>-</w:t>
            </w:r>
          </w:p>
        </w:tc>
        <w:tc>
          <w:tcPr>
            <w:tcW w:w="0" w:type="auto"/>
          </w:tcPr>
          <w:p w:rsidR="003B0083" w:rsidRPr="00422810" w:rsidRDefault="00FE0E91" w:rsidP="00B4620E">
            <w:pPr>
              <w:spacing w:after="0" w:line="240" w:lineRule="auto"/>
              <w:contextualSpacing/>
              <w:jc w:val="center"/>
              <w:rPr>
                <w:rFonts w:ascii="Times New Roman" w:hAnsi="Times New Roman"/>
                <w:sz w:val="24"/>
                <w:szCs w:val="24"/>
                <w:lang w:val="en-US"/>
              </w:rPr>
            </w:pPr>
            <w:r w:rsidRPr="00422810">
              <w:rPr>
                <w:rFonts w:ascii="Times New Roman" w:hAnsi="Times New Roman"/>
                <w:sz w:val="24"/>
                <w:szCs w:val="24"/>
                <w:lang w:val="en-US"/>
              </w:rPr>
              <w:t>1</w:t>
            </w:r>
          </w:p>
        </w:tc>
      </w:tr>
      <w:tr w:rsidR="003B0083" w:rsidRPr="00422810">
        <w:trPr>
          <w:trHeight w:val="517"/>
        </w:trPr>
        <w:tc>
          <w:tcPr>
            <w:tcW w:w="0" w:type="auto"/>
            <w:vMerge w:val="restart"/>
          </w:tcPr>
          <w:p w:rsidR="003B0083" w:rsidRPr="00422810" w:rsidRDefault="00FE0E91" w:rsidP="00B4620E">
            <w:pPr>
              <w:spacing w:after="0" w:line="240" w:lineRule="auto"/>
              <w:contextualSpacing/>
              <w:jc w:val="center"/>
              <w:rPr>
                <w:rFonts w:ascii="Times New Roman" w:hAnsi="Times New Roman"/>
                <w:color w:val="000000"/>
                <w:sz w:val="24"/>
                <w:szCs w:val="24"/>
              </w:rPr>
            </w:pPr>
            <w:r w:rsidRPr="00422810">
              <w:rPr>
                <w:rFonts w:ascii="Times New Roman" w:hAnsi="Times New Roman"/>
                <w:color w:val="000000" w:themeColor="text1"/>
                <w:sz w:val="24"/>
                <w:szCs w:val="24"/>
              </w:rPr>
              <w:t>2</w:t>
            </w:r>
          </w:p>
        </w:tc>
        <w:tc>
          <w:tcPr>
            <w:tcW w:w="0" w:type="auto"/>
            <w:vMerge w:val="restart"/>
          </w:tcPr>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sz w:val="24"/>
                <w:szCs w:val="24"/>
              </w:rPr>
              <w:t>Раздел 2. Права и обязанности работника, работодателя, членов комиссии</w:t>
            </w:r>
          </w:p>
        </w:tc>
        <w:tc>
          <w:tcPr>
            <w:tcW w:w="0" w:type="auto"/>
            <w:vMerge w:val="restart"/>
          </w:tcPr>
          <w:p w:rsidR="003B0083" w:rsidRPr="00422810" w:rsidRDefault="00FE0E91" w:rsidP="00B4620E">
            <w:pPr>
              <w:spacing w:after="0" w:line="240" w:lineRule="auto"/>
              <w:contextualSpacing/>
              <w:jc w:val="center"/>
              <w:rPr>
                <w:rFonts w:ascii="Times New Roman" w:hAnsi="Times New Roman"/>
                <w:color w:val="000000"/>
                <w:sz w:val="24"/>
                <w:szCs w:val="24"/>
                <w:lang w:val="en-US"/>
              </w:rPr>
            </w:pPr>
            <w:r w:rsidRPr="00422810">
              <w:rPr>
                <w:rFonts w:ascii="Times New Roman" w:hAnsi="Times New Roman"/>
                <w:color w:val="000000" w:themeColor="text1"/>
                <w:sz w:val="24"/>
                <w:szCs w:val="24"/>
                <w:lang w:val="en-US"/>
              </w:rPr>
              <w:t>2</w:t>
            </w:r>
          </w:p>
        </w:tc>
        <w:tc>
          <w:tcPr>
            <w:tcW w:w="0" w:type="auto"/>
            <w:vMerge w:val="restart"/>
          </w:tcPr>
          <w:p w:rsidR="003B0083" w:rsidRPr="00422810" w:rsidRDefault="00FE0E91" w:rsidP="00B4620E">
            <w:pPr>
              <w:spacing w:after="0" w:line="240" w:lineRule="auto"/>
              <w:contextualSpacing/>
              <w:jc w:val="center"/>
              <w:rPr>
                <w:rFonts w:ascii="Times New Roman" w:hAnsi="Times New Roman"/>
                <w:sz w:val="24"/>
                <w:szCs w:val="24"/>
                <w:lang w:val="en-US"/>
              </w:rPr>
            </w:pPr>
            <w:r w:rsidRPr="00422810">
              <w:rPr>
                <w:rFonts w:ascii="Times New Roman" w:hAnsi="Times New Roman"/>
                <w:sz w:val="24"/>
                <w:szCs w:val="24"/>
                <w:lang w:val="en-US"/>
              </w:rPr>
              <w:t>1</w:t>
            </w:r>
          </w:p>
        </w:tc>
        <w:tc>
          <w:tcPr>
            <w:tcW w:w="0" w:type="auto"/>
            <w:vMerge w:val="restart"/>
          </w:tcPr>
          <w:p w:rsidR="003B0083" w:rsidRPr="00422810" w:rsidRDefault="00FE0E91" w:rsidP="00B4620E">
            <w:pPr>
              <w:spacing w:after="0" w:line="240" w:lineRule="auto"/>
              <w:contextualSpacing/>
              <w:jc w:val="center"/>
              <w:rPr>
                <w:rFonts w:ascii="Times New Roman" w:hAnsi="Times New Roman"/>
                <w:sz w:val="24"/>
                <w:szCs w:val="24"/>
                <w:lang w:val="en-US"/>
              </w:rPr>
            </w:pPr>
            <w:r w:rsidRPr="00422810">
              <w:rPr>
                <w:rFonts w:ascii="Times New Roman" w:hAnsi="Times New Roman"/>
                <w:sz w:val="24"/>
                <w:szCs w:val="24"/>
                <w:lang w:val="en-US"/>
              </w:rPr>
              <w:t>-</w:t>
            </w:r>
          </w:p>
        </w:tc>
        <w:tc>
          <w:tcPr>
            <w:tcW w:w="0" w:type="auto"/>
            <w:vMerge w:val="restart"/>
          </w:tcPr>
          <w:p w:rsidR="003B0083" w:rsidRPr="00422810" w:rsidRDefault="00FE0E91" w:rsidP="00B4620E">
            <w:pPr>
              <w:spacing w:after="0" w:line="240" w:lineRule="auto"/>
              <w:contextualSpacing/>
              <w:jc w:val="center"/>
              <w:rPr>
                <w:rFonts w:ascii="Times New Roman" w:hAnsi="Times New Roman"/>
                <w:sz w:val="24"/>
                <w:szCs w:val="24"/>
                <w:lang w:val="en-US"/>
              </w:rPr>
            </w:pPr>
            <w:r w:rsidRPr="00422810">
              <w:rPr>
                <w:rFonts w:ascii="Times New Roman" w:hAnsi="Times New Roman"/>
                <w:sz w:val="24"/>
                <w:szCs w:val="24"/>
                <w:lang w:val="en-US"/>
              </w:rPr>
              <w:t>1</w:t>
            </w:r>
          </w:p>
        </w:tc>
      </w:tr>
      <w:tr w:rsidR="003B0083" w:rsidRPr="00422810">
        <w:trPr>
          <w:trHeight w:val="517"/>
        </w:trPr>
        <w:tc>
          <w:tcPr>
            <w:tcW w:w="0" w:type="auto"/>
            <w:vMerge w:val="restart"/>
          </w:tcPr>
          <w:p w:rsidR="003B0083" w:rsidRPr="00422810" w:rsidRDefault="00FE0E91" w:rsidP="00B4620E">
            <w:pPr>
              <w:spacing w:after="0" w:line="240" w:lineRule="auto"/>
              <w:contextualSpacing/>
              <w:jc w:val="center"/>
              <w:rPr>
                <w:rFonts w:ascii="Times New Roman" w:hAnsi="Times New Roman"/>
                <w:color w:val="000000"/>
                <w:sz w:val="24"/>
                <w:szCs w:val="24"/>
              </w:rPr>
            </w:pPr>
            <w:r w:rsidRPr="00422810">
              <w:rPr>
                <w:rFonts w:ascii="Times New Roman" w:hAnsi="Times New Roman"/>
                <w:color w:val="000000" w:themeColor="text1"/>
                <w:sz w:val="24"/>
                <w:szCs w:val="24"/>
              </w:rPr>
              <w:t>3</w:t>
            </w:r>
          </w:p>
        </w:tc>
        <w:tc>
          <w:tcPr>
            <w:tcW w:w="0" w:type="auto"/>
            <w:vMerge w:val="restart"/>
          </w:tcPr>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sz w:val="24"/>
                <w:szCs w:val="24"/>
              </w:rPr>
              <w:t>Раздел 3. Расследование и учет несчастных случаев</w:t>
            </w:r>
          </w:p>
        </w:tc>
        <w:tc>
          <w:tcPr>
            <w:tcW w:w="0" w:type="auto"/>
            <w:vMerge w:val="restart"/>
          </w:tcPr>
          <w:p w:rsidR="003B0083" w:rsidRPr="00422810" w:rsidRDefault="00FE0E91" w:rsidP="00B4620E">
            <w:pPr>
              <w:spacing w:after="0" w:line="240" w:lineRule="auto"/>
              <w:contextualSpacing/>
              <w:jc w:val="center"/>
              <w:rPr>
                <w:rFonts w:ascii="Times New Roman" w:hAnsi="Times New Roman"/>
                <w:color w:val="000000"/>
                <w:sz w:val="24"/>
                <w:szCs w:val="24"/>
                <w:lang w:val="en-US"/>
              </w:rPr>
            </w:pPr>
            <w:r w:rsidRPr="00422810">
              <w:rPr>
                <w:rFonts w:ascii="Times New Roman" w:hAnsi="Times New Roman"/>
                <w:color w:val="000000" w:themeColor="text1"/>
                <w:sz w:val="24"/>
                <w:szCs w:val="24"/>
                <w:lang w:val="en-US"/>
              </w:rPr>
              <w:t>6</w:t>
            </w:r>
          </w:p>
        </w:tc>
        <w:tc>
          <w:tcPr>
            <w:tcW w:w="0" w:type="auto"/>
            <w:vMerge w:val="restart"/>
          </w:tcPr>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sz w:val="24"/>
                <w:szCs w:val="24"/>
              </w:rPr>
              <w:t>1</w:t>
            </w:r>
          </w:p>
        </w:tc>
        <w:tc>
          <w:tcPr>
            <w:tcW w:w="0" w:type="auto"/>
            <w:vMerge w:val="restart"/>
          </w:tcPr>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sz w:val="24"/>
                <w:szCs w:val="24"/>
              </w:rPr>
              <w:t>2</w:t>
            </w:r>
          </w:p>
        </w:tc>
        <w:tc>
          <w:tcPr>
            <w:tcW w:w="0" w:type="auto"/>
            <w:vMerge w:val="restart"/>
          </w:tcPr>
          <w:p w:rsidR="003B0083" w:rsidRPr="00422810" w:rsidRDefault="00FE0E91" w:rsidP="00B4620E">
            <w:pPr>
              <w:spacing w:after="0" w:line="240" w:lineRule="auto"/>
              <w:contextualSpacing/>
              <w:jc w:val="center"/>
              <w:rPr>
                <w:rFonts w:ascii="Times New Roman" w:hAnsi="Times New Roman"/>
                <w:sz w:val="24"/>
                <w:szCs w:val="24"/>
                <w:lang w:val="en-US"/>
              </w:rPr>
            </w:pPr>
            <w:r w:rsidRPr="00422810">
              <w:rPr>
                <w:rFonts w:ascii="Times New Roman" w:hAnsi="Times New Roman"/>
                <w:sz w:val="24"/>
                <w:szCs w:val="24"/>
                <w:lang w:val="en-US"/>
              </w:rPr>
              <w:t>3</w:t>
            </w:r>
          </w:p>
        </w:tc>
      </w:tr>
      <w:tr w:rsidR="003B0083" w:rsidRPr="00B4620E">
        <w:trPr>
          <w:trHeight w:val="517"/>
        </w:trPr>
        <w:tc>
          <w:tcPr>
            <w:tcW w:w="0" w:type="auto"/>
            <w:vMerge w:val="restart"/>
          </w:tcPr>
          <w:p w:rsidR="003B0083" w:rsidRPr="00422810" w:rsidRDefault="00FE0E91" w:rsidP="00B4620E">
            <w:pPr>
              <w:spacing w:after="0" w:line="240" w:lineRule="auto"/>
              <w:contextualSpacing/>
              <w:jc w:val="center"/>
              <w:rPr>
                <w:rFonts w:ascii="Times New Roman" w:hAnsi="Times New Roman"/>
                <w:color w:val="000000"/>
                <w:sz w:val="24"/>
                <w:szCs w:val="24"/>
              </w:rPr>
            </w:pPr>
            <w:r w:rsidRPr="00422810">
              <w:rPr>
                <w:rFonts w:ascii="Times New Roman" w:hAnsi="Times New Roman"/>
                <w:color w:val="000000" w:themeColor="text1"/>
                <w:sz w:val="24"/>
                <w:szCs w:val="24"/>
              </w:rPr>
              <w:t>4</w:t>
            </w:r>
          </w:p>
        </w:tc>
        <w:tc>
          <w:tcPr>
            <w:tcW w:w="0" w:type="auto"/>
            <w:vMerge w:val="restart"/>
          </w:tcPr>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sz w:val="24"/>
                <w:szCs w:val="24"/>
              </w:rPr>
              <w:t>Раздел 4. Расследование и учет профессиональных заболеваний</w:t>
            </w:r>
          </w:p>
        </w:tc>
        <w:tc>
          <w:tcPr>
            <w:tcW w:w="0" w:type="auto"/>
            <w:vMerge w:val="restart"/>
          </w:tcPr>
          <w:p w:rsidR="003B0083" w:rsidRPr="00422810" w:rsidRDefault="00FE0E91" w:rsidP="00B4620E">
            <w:pPr>
              <w:spacing w:after="0" w:line="240" w:lineRule="auto"/>
              <w:contextualSpacing/>
              <w:jc w:val="center"/>
              <w:rPr>
                <w:rFonts w:ascii="Times New Roman" w:hAnsi="Times New Roman"/>
                <w:color w:val="000000"/>
                <w:sz w:val="24"/>
                <w:szCs w:val="24"/>
                <w:lang w:val="en-US"/>
              </w:rPr>
            </w:pPr>
            <w:r w:rsidRPr="00422810">
              <w:rPr>
                <w:rFonts w:ascii="Times New Roman" w:hAnsi="Times New Roman"/>
                <w:color w:val="000000" w:themeColor="text1"/>
                <w:sz w:val="24"/>
                <w:szCs w:val="24"/>
                <w:lang w:val="en-US"/>
              </w:rPr>
              <w:t>6</w:t>
            </w:r>
          </w:p>
        </w:tc>
        <w:tc>
          <w:tcPr>
            <w:tcW w:w="0" w:type="auto"/>
            <w:vMerge w:val="restart"/>
          </w:tcPr>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sz w:val="24"/>
                <w:szCs w:val="24"/>
              </w:rPr>
              <w:t>1</w:t>
            </w:r>
          </w:p>
        </w:tc>
        <w:tc>
          <w:tcPr>
            <w:tcW w:w="0" w:type="auto"/>
            <w:vMerge w:val="restart"/>
          </w:tcPr>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sz w:val="24"/>
                <w:szCs w:val="24"/>
              </w:rPr>
              <w:t>2</w:t>
            </w:r>
          </w:p>
        </w:tc>
        <w:tc>
          <w:tcPr>
            <w:tcW w:w="0" w:type="auto"/>
            <w:vMerge w:val="restart"/>
          </w:tcPr>
          <w:p w:rsidR="003B0083" w:rsidRPr="00B4620E" w:rsidRDefault="00FE0E91" w:rsidP="00B4620E">
            <w:pPr>
              <w:spacing w:after="0" w:line="240" w:lineRule="auto"/>
              <w:contextualSpacing/>
              <w:jc w:val="center"/>
              <w:rPr>
                <w:rFonts w:ascii="Times New Roman" w:hAnsi="Times New Roman"/>
                <w:sz w:val="24"/>
                <w:szCs w:val="24"/>
                <w:lang w:val="en-US"/>
              </w:rPr>
            </w:pPr>
            <w:r w:rsidRPr="00422810">
              <w:rPr>
                <w:rFonts w:ascii="Times New Roman" w:hAnsi="Times New Roman"/>
                <w:sz w:val="24"/>
                <w:szCs w:val="24"/>
                <w:lang w:val="en-US"/>
              </w:rPr>
              <w:t>3</w:t>
            </w:r>
          </w:p>
        </w:tc>
      </w:tr>
    </w:tbl>
    <w:p w:rsidR="003B0083" w:rsidRPr="00B4620E" w:rsidRDefault="003B0083" w:rsidP="00B4620E">
      <w:pPr>
        <w:spacing w:after="0" w:line="240" w:lineRule="auto"/>
        <w:contextualSpacing/>
        <w:rPr>
          <w:rFonts w:ascii="Times New Roman" w:hAnsi="Times New Roman"/>
          <w:color w:val="FF0000"/>
          <w:sz w:val="24"/>
          <w:szCs w:val="24"/>
        </w:rPr>
      </w:pPr>
    </w:p>
    <w:p w:rsidR="003B0083" w:rsidRPr="00B4620E" w:rsidRDefault="00FE0E91" w:rsidP="00B4620E">
      <w:pPr>
        <w:spacing w:after="0" w:line="240" w:lineRule="auto"/>
        <w:ind w:firstLine="708"/>
        <w:contextualSpacing/>
        <w:rPr>
          <w:rFonts w:ascii="Times New Roman" w:hAnsi="Times New Roman"/>
          <w:color w:val="FF0000"/>
          <w:sz w:val="24"/>
          <w:szCs w:val="24"/>
        </w:rPr>
      </w:pPr>
      <w:r w:rsidRPr="00B4620E">
        <w:rPr>
          <w:rFonts w:ascii="Times New Roman" w:hAnsi="Times New Roman"/>
          <w:sz w:val="24"/>
          <w:szCs w:val="24"/>
          <w:u w:val="single"/>
        </w:rPr>
        <w:t>Содержание дисциплины</w:t>
      </w:r>
    </w:p>
    <w:tbl>
      <w:tblPr>
        <w:tblW w:w="9459" w:type="dxa"/>
        <w:jc w:val="center"/>
        <w:tblBorders>
          <w:top w:val="single" w:sz="8" w:space="0" w:color="000000"/>
          <w:left w:val="single" w:sz="8" w:space="0" w:color="000000"/>
          <w:bottom w:val="single" w:sz="8" w:space="0" w:color="000000"/>
          <w:right w:val="single" w:sz="8" w:space="0" w:color="000000"/>
          <w:insideH w:val="none" w:sz="0" w:space="0" w:color="000000"/>
          <w:insideV w:val="none" w:sz="0" w:space="0" w:color="000000"/>
        </w:tblBorders>
        <w:tblLayout w:type="fixed"/>
        <w:tblLook w:val="04A0" w:firstRow="1" w:lastRow="0" w:firstColumn="1" w:lastColumn="0" w:noHBand="0" w:noVBand="1"/>
      </w:tblPr>
      <w:tblGrid>
        <w:gridCol w:w="2579"/>
        <w:gridCol w:w="6880"/>
      </w:tblGrid>
      <w:tr w:rsidR="003B0083" w:rsidRPr="00B4620E">
        <w:trPr>
          <w:trHeight w:val="113"/>
          <w:jc w:val="center"/>
        </w:trPr>
        <w:tc>
          <w:tcPr>
            <w:tcW w:w="2410" w:type="dxa"/>
            <w:tcBorders>
              <w:top w:val="single" w:sz="8" w:space="0" w:color="000000"/>
              <w:left w:val="single" w:sz="8" w:space="0" w:color="000000"/>
              <w:bottom w:val="single" w:sz="8" w:space="0" w:color="000000"/>
              <w:right w:val="single" w:sz="8" w:space="0" w:color="000000"/>
            </w:tcBorders>
            <w:vAlign w:val="center"/>
          </w:tcPr>
          <w:p w:rsidR="003B0083" w:rsidRPr="00B4620E" w:rsidRDefault="00FE0E91" w:rsidP="00B4620E">
            <w:pPr>
              <w:pStyle w:val="Default"/>
              <w:contextualSpacing/>
              <w:jc w:val="center"/>
            </w:pPr>
            <w:r w:rsidRPr="00B4620E">
              <w:rPr>
                <w:b/>
                <w:bCs/>
              </w:rPr>
              <w:t>Тема дисциплины</w:t>
            </w:r>
          </w:p>
        </w:tc>
        <w:tc>
          <w:tcPr>
            <w:tcW w:w="6430" w:type="dxa"/>
            <w:tcBorders>
              <w:top w:val="single" w:sz="8" w:space="0" w:color="000000"/>
              <w:left w:val="single" w:sz="8" w:space="0" w:color="000000"/>
              <w:bottom w:val="single" w:sz="8" w:space="0" w:color="000000"/>
            </w:tcBorders>
            <w:vAlign w:val="center"/>
          </w:tcPr>
          <w:p w:rsidR="003B0083" w:rsidRPr="00B4620E" w:rsidRDefault="00FE0E91" w:rsidP="00B4620E">
            <w:pPr>
              <w:pStyle w:val="Default"/>
              <w:contextualSpacing/>
              <w:jc w:val="center"/>
            </w:pPr>
            <w:r w:rsidRPr="00B4620E">
              <w:rPr>
                <w:b/>
                <w:bCs/>
              </w:rPr>
              <w:t>Содержание раздела в дидактических единицах</w:t>
            </w:r>
          </w:p>
        </w:tc>
      </w:tr>
      <w:tr w:rsidR="003B0083" w:rsidRPr="00B4620E">
        <w:trPr>
          <w:trHeight w:val="122"/>
          <w:jc w:val="center"/>
        </w:trPr>
        <w:tc>
          <w:tcPr>
            <w:tcW w:w="2410" w:type="dxa"/>
            <w:tcBorders>
              <w:top w:val="single" w:sz="8" w:space="0" w:color="000000"/>
              <w:left w:val="single" w:sz="8" w:space="0" w:color="000000"/>
              <w:bottom w:val="single" w:sz="8" w:space="0" w:color="000000"/>
              <w:right w:val="single" w:sz="8" w:space="0" w:color="000000"/>
            </w:tcBorders>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Раздел 1. Общие сведения. Ответственность</w:t>
            </w:r>
          </w:p>
        </w:tc>
        <w:tc>
          <w:tcPr>
            <w:tcW w:w="6430" w:type="dxa"/>
            <w:tcBorders>
              <w:top w:val="single" w:sz="8" w:space="0" w:color="000000"/>
              <w:left w:val="single" w:sz="8" w:space="0" w:color="000000"/>
              <w:bottom w:val="single" w:sz="8" w:space="0" w:color="000000"/>
            </w:tcBorders>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Инцидент Несчастный случай Опасность Система управления охраной труда. Острое, хроническое профессиональное заболевание. Ответственность за сокрытие несчастных случаев и несвоевременное извещение о случае профессионального заболевания</w:t>
            </w:r>
          </w:p>
        </w:tc>
      </w:tr>
      <w:tr w:rsidR="003B0083" w:rsidRPr="00B4620E">
        <w:trPr>
          <w:trHeight w:val="122"/>
          <w:jc w:val="center"/>
        </w:trPr>
        <w:tc>
          <w:tcPr>
            <w:tcW w:w="2410" w:type="dxa"/>
            <w:tcBorders>
              <w:top w:val="single" w:sz="8" w:space="0" w:color="000000"/>
              <w:left w:val="single" w:sz="8" w:space="0" w:color="000000"/>
              <w:bottom w:val="single" w:sz="8" w:space="0" w:color="000000"/>
              <w:right w:val="single" w:sz="8" w:space="0" w:color="000000"/>
            </w:tcBorders>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Раздел 2. Права и обязанности работника, работодателя, членов комиссии</w:t>
            </w:r>
          </w:p>
        </w:tc>
        <w:tc>
          <w:tcPr>
            <w:tcW w:w="6430" w:type="dxa"/>
            <w:tcBorders>
              <w:top w:val="single" w:sz="8" w:space="0" w:color="000000"/>
              <w:left w:val="single" w:sz="8" w:space="0" w:color="000000"/>
              <w:bottom w:val="single" w:sz="8" w:space="0" w:color="000000"/>
            </w:tcBorders>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 xml:space="preserve">Обязанности руководителя структурного подразделения  при несчастном случае на производстве на подведомственном ему структурном подразделении. Обязанности работодателя при несчастном случае на производстве. Особенности формирования комиссий по расследованию несчастных случаев, отнесенных к категории легких Особенности формирования комиссий по расследованию несчастных случаев, отнесенных к тяжелым несчастным случаям и со смертельным исходом. Обязанности и права работника при несчастном случае на производстве и профессиональном заболевании. Обязанности и </w:t>
            </w:r>
            <w:r w:rsidRPr="00B4620E">
              <w:rPr>
                <w:rFonts w:ascii="Times New Roman" w:hAnsi="Times New Roman"/>
                <w:sz w:val="24"/>
                <w:szCs w:val="24"/>
              </w:rPr>
              <w:lastRenderedPageBreak/>
              <w:t>права инспекторов государственных органов надзора и контроля в случаях травматизма и профессиональной заболеваемости работников на производстве.</w:t>
            </w:r>
          </w:p>
        </w:tc>
      </w:tr>
      <w:tr w:rsidR="003B0083" w:rsidRPr="00B4620E">
        <w:trPr>
          <w:trHeight w:val="122"/>
          <w:jc w:val="center"/>
        </w:trPr>
        <w:tc>
          <w:tcPr>
            <w:tcW w:w="2410" w:type="dxa"/>
            <w:tcBorders>
              <w:top w:val="single" w:sz="8" w:space="0" w:color="000000"/>
              <w:left w:val="single" w:sz="8" w:space="0" w:color="000000"/>
              <w:bottom w:val="single" w:sz="8" w:space="0" w:color="000000"/>
              <w:right w:val="single" w:sz="8" w:space="0" w:color="000000"/>
            </w:tcBorders>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lastRenderedPageBreak/>
              <w:t>Раздел 3. Расследование и учет несчастных случаев</w:t>
            </w:r>
          </w:p>
        </w:tc>
        <w:tc>
          <w:tcPr>
            <w:tcW w:w="6430" w:type="dxa"/>
            <w:tcBorders>
              <w:top w:val="single" w:sz="8" w:space="0" w:color="000000"/>
              <w:left w:val="single" w:sz="8" w:space="0" w:color="000000"/>
              <w:bottom w:val="single" w:sz="8" w:space="0" w:color="000000"/>
            </w:tcBorders>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 xml:space="preserve">Входные данные при расследовании несчастных случаев.  Квалификация несчастного случая. Расследование легких, групповых несчастных случаев, тяжелых несчастных случаев и несчастных случаев со смертельным исходом. Структурная схема процесса расследования несчастных случаев и инцидентов. Выходные данные при расследовании несчастных случаев.  </w:t>
            </w:r>
            <w:r w:rsidRPr="00B4620E">
              <w:rPr>
                <w:rFonts w:ascii="Times New Roman" w:hAnsi="Times New Roman"/>
                <w:color w:val="000000"/>
                <w:sz w:val="24"/>
                <w:szCs w:val="24"/>
              </w:rPr>
              <w:t xml:space="preserve">Учет </w:t>
            </w:r>
            <w:r w:rsidRPr="00B4620E">
              <w:rPr>
                <w:rFonts w:ascii="Times New Roman" w:hAnsi="Times New Roman"/>
                <w:sz w:val="24"/>
                <w:szCs w:val="24"/>
              </w:rPr>
              <w:t xml:space="preserve">легких, </w:t>
            </w:r>
            <w:r w:rsidRPr="00B4620E">
              <w:rPr>
                <w:rFonts w:ascii="Times New Roman" w:hAnsi="Times New Roman"/>
                <w:color w:val="000000"/>
                <w:sz w:val="24"/>
                <w:szCs w:val="24"/>
              </w:rPr>
              <w:t>групповых несчастных случаев, тяжелых несчастных случаев и несчастных случаев со смертельным исходом</w:t>
            </w:r>
            <w:r w:rsidRPr="00B4620E">
              <w:rPr>
                <w:rFonts w:ascii="Times New Roman" w:hAnsi="Times New Roman"/>
                <w:sz w:val="24"/>
                <w:szCs w:val="24"/>
              </w:rPr>
              <w:t xml:space="preserve">. </w:t>
            </w:r>
            <w:r w:rsidRPr="00B4620E">
              <w:rPr>
                <w:rFonts w:ascii="Times New Roman" w:hAnsi="Times New Roman"/>
                <w:color w:val="000000"/>
                <w:sz w:val="24"/>
                <w:szCs w:val="24"/>
              </w:rPr>
              <w:t>Оформление материалов расследования несчастных случаев</w:t>
            </w:r>
            <w:r w:rsidRPr="00B4620E">
              <w:rPr>
                <w:rFonts w:ascii="Times New Roman" w:hAnsi="Times New Roman"/>
                <w:sz w:val="24"/>
                <w:szCs w:val="24"/>
              </w:rPr>
              <w:t>. Процедура предоставления материалов расследования в территориальный орган Прокуратуры РФ. Процедура предоставления документов в ФСС.</w:t>
            </w:r>
          </w:p>
        </w:tc>
      </w:tr>
      <w:tr w:rsidR="003B0083" w:rsidRPr="00B4620E">
        <w:trPr>
          <w:trHeight w:val="122"/>
          <w:jc w:val="center"/>
        </w:trPr>
        <w:tc>
          <w:tcPr>
            <w:tcW w:w="2410" w:type="dxa"/>
            <w:tcBorders>
              <w:top w:val="single" w:sz="8" w:space="0" w:color="000000"/>
              <w:left w:val="single" w:sz="8" w:space="0" w:color="000000"/>
              <w:bottom w:val="single" w:sz="8" w:space="0" w:color="000000"/>
              <w:right w:val="single" w:sz="8" w:space="0" w:color="000000"/>
            </w:tcBorders>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Раздел 4. Расследование и учет профессиональных заболеваний</w:t>
            </w:r>
          </w:p>
        </w:tc>
        <w:tc>
          <w:tcPr>
            <w:tcW w:w="6430" w:type="dxa"/>
            <w:tcBorders>
              <w:top w:val="single" w:sz="8" w:space="0" w:color="000000"/>
              <w:left w:val="single" w:sz="8" w:space="0" w:color="000000"/>
              <w:bottom w:val="single" w:sz="8" w:space="0" w:color="000000"/>
            </w:tcBorders>
          </w:tcPr>
          <w:p w:rsidR="003B0083" w:rsidRPr="00B4620E" w:rsidRDefault="00FE0E91" w:rsidP="00B4620E">
            <w:pPr>
              <w:pStyle w:val="Default"/>
              <w:contextualSpacing/>
              <w:jc w:val="both"/>
            </w:pPr>
            <w:r w:rsidRPr="00B4620E">
              <w:t xml:space="preserve">Входные данные при расследовании профессиональных заболеваний.  Квалификация профессиональных заболеваний. Структурная схема расследования профессиональных заболеваний Расследование профессиональных заболеваний. Выходные данные при расследовании профессиональных заболеваний. Структурная схема процесса учета профессиональных заболеваний. Учет профессиональных заболеваний. Оформление материалов расследования профессиональных заболеваний. Процедура предоставления документов в центры в медицинские учреждения, центры </w:t>
            </w:r>
            <w:proofErr w:type="spellStart"/>
            <w:r w:rsidRPr="00B4620E">
              <w:t>профпатологии</w:t>
            </w:r>
            <w:proofErr w:type="spellEnd"/>
            <w:r w:rsidRPr="00B4620E">
              <w:t>, в ФСС.</w:t>
            </w:r>
          </w:p>
        </w:tc>
      </w:tr>
    </w:tbl>
    <w:p w:rsidR="003B0083" w:rsidRPr="00B4620E" w:rsidRDefault="003B0083" w:rsidP="00B4620E">
      <w:pPr>
        <w:spacing w:after="0" w:line="240" w:lineRule="auto"/>
        <w:contextualSpacing/>
        <w:rPr>
          <w:rFonts w:ascii="Times New Roman" w:hAnsi="Times New Roman"/>
          <w:sz w:val="24"/>
          <w:szCs w:val="24"/>
        </w:rPr>
      </w:pPr>
    </w:p>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Фонд оценочных средств</w:t>
      </w:r>
    </w:p>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FE0E91" w:rsidP="00683B63">
      <w:pPr>
        <w:tabs>
          <w:tab w:val="left" w:pos="1276"/>
        </w:tabs>
        <w:spacing w:after="0" w:line="240" w:lineRule="auto"/>
        <w:ind w:firstLine="709"/>
        <w:contextualSpacing/>
        <w:rPr>
          <w:rFonts w:ascii="Times New Roman" w:hAnsi="Times New Roman"/>
          <w:sz w:val="24"/>
          <w:szCs w:val="24"/>
        </w:rPr>
      </w:pPr>
      <w:r w:rsidRPr="00B4620E">
        <w:rPr>
          <w:rFonts w:ascii="Times New Roman" w:hAnsi="Times New Roman"/>
          <w:sz w:val="24"/>
          <w:szCs w:val="24"/>
          <w:u w:val="single"/>
        </w:rPr>
        <w:t xml:space="preserve">Вопросы </w:t>
      </w:r>
    </w:p>
    <w:p w:rsidR="003B0083" w:rsidRPr="00B4620E" w:rsidRDefault="00FE0E91" w:rsidP="00683B63">
      <w:pPr>
        <w:pStyle w:val="14"/>
        <w:numPr>
          <w:ilvl w:val="0"/>
          <w:numId w:val="24"/>
        </w:numPr>
        <w:tabs>
          <w:tab w:val="clear" w:pos="720"/>
          <w:tab w:val="left" w:pos="0"/>
          <w:tab w:val="left" w:pos="993"/>
          <w:tab w:val="left" w:pos="1276"/>
        </w:tabs>
        <w:spacing w:before="0" w:beforeAutospacing="0" w:after="0" w:afterAutospacing="0"/>
        <w:ind w:left="0" w:firstLine="709"/>
        <w:contextualSpacing/>
        <w:jc w:val="both"/>
      </w:pPr>
      <w:r w:rsidRPr="00B4620E">
        <w:t xml:space="preserve">Дать определения понятиям: инцидент, несчастный случай, опасность, острое и хроническое профессиональное заболевание. </w:t>
      </w:r>
    </w:p>
    <w:p w:rsidR="003B0083" w:rsidRPr="00B4620E" w:rsidRDefault="00FE0E91" w:rsidP="00683B63">
      <w:pPr>
        <w:pStyle w:val="14"/>
        <w:numPr>
          <w:ilvl w:val="0"/>
          <w:numId w:val="24"/>
        </w:numPr>
        <w:tabs>
          <w:tab w:val="clear" w:pos="720"/>
          <w:tab w:val="left" w:pos="0"/>
          <w:tab w:val="left" w:pos="993"/>
          <w:tab w:val="left" w:pos="1276"/>
        </w:tabs>
        <w:spacing w:before="0" w:beforeAutospacing="0" w:after="0" w:afterAutospacing="0"/>
        <w:ind w:left="0" w:firstLine="709"/>
        <w:contextualSpacing/>
        <w:jc w:val="both"/>
      </w:pPr>
      <w:r w:rsidRPr="00B4620E">
        <w:t>Ответственность за сокрытие несчастного случая на производстве и несвоевременное извещение о случае профессионального заболевания.</w:t>
      </w:r>
    </w:p>
    <w:p w:rsidR="003B0083" w:rsidRPr="00B4620E" w:rsidRDefault="00FE0E91" w:rsidP="00683B63">
      <w:pPr>
        <w:widowControl w:val="0"/>
        <w:numPr>
          <w:ilvl w:val="0"/>
          <w:numId w:val="24"/>
        </w:numPr>
        <w:tabs>
          <w:tab w:val="clear" w:pos="720"/>
          <w:tab w:val="left" w:pos="0"/>
          <w:tab w:val="left" w:pos="993"/>
          <w:tab w:val="left" w:pos="1276"/>
        </w:tabs>
        <w:spacing w:after="0" w:line="240" w:lineRule="auto"/>
        <w:ind w:left="0" w:firstLine="709"/>
        <w:contextualSpacing/>
        <w:rPr>
          <w:rFonts w:ascii="Times New Roman" w:hAnsi="Times New Roman"/>
          <w:sz w:val="24"/>
          <w:szCs w:val="24"/>
        </w:rPr>
      </w:pPr>
      <w:r w:rsidRPr="00B4620E">
        <w:rPr>
          <w:rFonts w:ascii="Times New Roman" w:hAnsi="Times New Roman"/>
          <w:sz w:val="24"/>
          <w:szCs w:val="24"/>
        </w:rPr>
        <w:t>Обязанности руководителя структурного подразделения (цеха, участка) при несчастном случае на производстве на подведомственном ему структурном подразделении (участке, цехе).</w:t>
      </w:r>
    </w:p>
    <w:p w:rsidR="003B0083" w:rsidRPr="00B4620E" w:rsidRDefault="00FE0E91" w:rsidP="00683B63">
      <w:pPr>
        <w:widowControl w:val="0"/>
        <w:numPr>
          <w:ilvl w:val="0"/>
          <w:numId w:val="24"/>
        </w:numPr>
        <w:tabs>
          <w:tab w:val="clear" w:pos="720"/>
          <w:tab w:val="left" w:pos="0"/>
          <w:tab w:val="left" w:pos="993"/>
          <w:tab w:val="left" w:pos="1276"/>
        </w:tabs>
        <w:spacing w:after="0" w:line="240" w:lineRule="auto"/>
        <w:ind w:left="0" w:firstLine="709"/>
        <w:contextualSpacing/>
        <w:rPr>
          <w:rFonts w:ascii="Times New Roman" w:hAnsi="Times New Roman"/>
          <w:sz w:val="24"/>
          <w:szCs w:val="24"/>
        </w:rPr>
      </w:pPr>
      <w:r w:rsidRPr="00B4620E">
        <w:rPr>
          <w:rFonts w:ascii="Times New Roman" w:hAnsi="Times New Roman"/>
          <w:sz w:val="24"/>
          <w:szCs w:val="24"/>
        </w:rPr>
        <w:t>Обязанности работодателя при несчастном случае на производстве. Особенности формирования комиссий по расследованию несчастных случаев, отнесенных к категории легких.</w:t>
      </w:r>
    </w:p>
    <w:p w:rsidR="003B0083" w:rsidRPr="00B4620E" w:rsidRDefault="00FE0E91" w:rsidP="00683B63">
      <w:pPr>
        <w:widowControl w:val="0"/>
        <w:numPr>
          <w:ilvl w:val="0"/>
          <w:numId w:val="24"/>
        </w:numPr>
        <w:tabs>
          <w:tab w:val="clear" w:pos="720"/>
          <w:tab w:val="left" w:pos="0"/>
          <w:tab w:val="left" w:pos="993"/>
          <w:tab w:val="left" w:pos="1276"/>
        </w:tabs>
        <w:spacing w:after="0" w:line="240" w:lineRule="auto"/>
        <w:ind w:left="0" w:firstLine="709"/>
        <w:contextualSpacing/>
        <w:rPr>
          <w:rFonts w:ascii="Times New Roman" w:hAnsi="Times New Roman"/>
          <w:sz w:val="24"/>
          <w:szCs w:val="24"/>
        </w:rPr>
      </w:pPr>
      <w:r w:rsidRPr="00B4620E">
        <w:rPr>
          <w:rFonts w:ascii="Times New Roman" w:hAnsi="Times New Roman"/>
          <w:sz w:val="24"/>
          <w:szCs w:val="24"/>
        </w:rPr>
        <w:t>Особенности формирования комиссий по расследованию несчастных случаев, отнесенных к тяжелым несчастным случаям и со смертельным исходом.</w:t>
      </w:r>
    </w:p>
    <w:p w:rsidR="003B0083" w:rsidRPr="00B4620E" w:rsidRDefault="00FE0E91" w:rsidP="00683B63">
      <w:pPr>
        <w:widowControl w:val="0"/>
        <w:numPr>
          <w:ilvl w:val="0"/>
          <w:numId w:val="24"/>
        </w:numPr>
        <w:tabs>
          <w:tab w:val="clear" w:pos="720"/>
          <w:tab w:val="left" w:pos="0"/>
          <w:tab w:val="left" w:pos="993"/>
          <w:tab w:val="left" w:pos="1276"/>
        </w:tabs>
        <w:spacing w:after="0" w:line="240" w:lineRule="auto"/>
        <w:ind w:left="0" w:firstLine="709"/>
        <w:contextualSpacing/>
        <w:rPr>
          <w:rFonts w:ascii="Times New Roman" w:hAnsi="Times New Roman"/>
          <w:sz w:val="24"/>
          <w:szCs w:val="24"/>
        </w:rPr>
      </w:pPr>
      <w:r w:rsidRPr="00B4620E">
        <w:rPr>
          <w:rFonts w:ascii="Times New Roman" w:hAnsi="Times New Roman"/>
          <w:sz w:val="24"/>
          <w:szCs w:val="24"/>
        </w:rPr>
        <w:t>Обязанности и права работника при несчастном случае на производстве и профессиональном заболевании.</w:t>
      </w:r>
    </w:p>
    <w:p w:rsidR="003B0083" w:rsidRPr="00B4620E" w:rsidRDefault="00FE0E91" w:rsidP="00683B63">
      <w:pPr>
        <w:pStyle w:val="14"/>
        <w:numPr>
          <w:ilvl w:val="0"/>
          <w:numId w:val="24"/>
        </w:numPr>
        <w:tabs>
          <w:tab w:val="clear" w:pos="720"/>
          <w:tab w:val="left" w:pos="0"/>
          <w:tab w:val="left" w:pos="993"/>
          <w:tab w:val="left" w:pos="1276"/>
        </w:tabs>
        <w:spacing w:before="0" w:beforeAutospacing="0" w:after="0" w:afterAutospacing="0"/>
        <w:ind w:left="0" w:firstLine="709"/>
        <w:contextualSpacing/>
        <w:jc w:val="both"/>
      </w:pPr>
      <w:r w:rsidRPr="00B4620E">
        <w:t>Обязанности и права инспекторов государственных органов надзора и контроля в случаях травматизма и профессиональной заболеваемости работников на производстве.</w:t>
      </w:r>
    </w:p>
    <w:p w:rsidR="003B0083" w:rsidRPr="00B4620E" w:rsidRDefault="00FE0E91" w:rsidP="00683B63">
      <w:pPr>
        <w:pStyle w:val="14"/>
        <w:numPr>
          <w:ilvl w:val="0"/>
          <w:numId w:val="24"/>
        </w:numPr>
        <w:tabs>
          <w:tab w:val="clear" w:pos="720"/>
          <w:tab w:val="left" w:pos="0"/>
          <w:tab w:val="left" w:pos="993"/>
          <w:tab w:val="left" w:pos="1276"/>
        </w:tabs>
        <w:spacing w:before="0" w:beforeAutospacing="0" w:after="0" w:afterAutospacing="0"/>
        <w:ind w:left="0" w:firstLine="709"/>
        <w:contextualSpacing/>
        <w:jc w:val="both"/>
      </w:pPr>
      <w:r w:rsidRPr="00B4620E">
        <w:t xml:space="preserve">Входные данные при расследовании несчастных случаев. Квалификация несчастного случая. </w:t>
      </w:r>
    </w:p>
    <w:p w:rsidR="003B0083" w:rsidRPr="00B4620E" w:rsidRDefault="00FE0E91" w:rsidP="00683B63">
      <w:pPr>
        <w:pStyle w:val="14"/>
        <w:numPr>
          <w:ilvl w:val="0"/>
          <w:numId w:val="24"/>
        </w:numPr>
        <w:tabs>
          <w:tab w:val="clear" w:pos="720"/>
          <w:tab w:val="left" w:pos="0"/>
          <w:tab w:val="left" w:pos="993"/>
          <w:tab w:val="left" w:pos="1276"/>
        </w:tabs>
        <w:spacing w:before="0" w:beforeAutospacing="0" w:after="0" w:afterAutospacing="0"/>
        <w:ind w:left="0" w:firstLine="709"/>
        <w:contextualSpacing/>
        <w:jc w:val="both"/>
      </w:pPr>
      <w:r w:rsidRPr="00B4620E">
        <w:t xml:space="preserve">Расследование легких, групповых несчастных случаев, тяжелых несчастных случаев и несчастных случаев со смертельным исходом. </w:t>
      </w:r>
    </w:p>
    <w:p w:rsidR="003B0083" w:rsidRPr="00B4620E" w:rsidRDefault="00FE0E91" w:rsidP="00683B63">
      <w:pPr>
        <w:pStyle w:val="14"/>
        <w:numPr>
          <w:ilvl w:val="0"/>
          <w:numId w:val="24"/>
        </w:numPr>
        <w:tabs>
          <w:tab w:val="clear" w:pos="720"/>
          <w:tab w:val="left" w:pos="0"/>
          <w:tab w:val="left" w:pos="993"/>
          <w:tab w:val="left" w:pos="1276"/>
        </w:tabs>
        <w:spacing w:before="0" w:beforeAutospacing="0" w:after="0" w:afterAutospacing="0"/>
        <w:ind w:left="0" w:firstLine="709"/>
        <w:contextualSpacing/>
        <w:jc w:val="both"/>
      </w:pPr>
      <w:r w:rsidRPr="00B4620E">
        <w:lastRenderedPageBreak/>
        <w:t>Структурная схема процесса расследования несчастных случаев и инцидентов</w:t>
      </w:r>
    </w:p>
    <w:p w:rsidR="003B0083" w:rsidRPr="00B4620E" w:rsidRDefault="00FE0E91" w:rsidP="00683B63">
      <w:pPr>
        <w:pStyle w:val="14"/>
        <w:numPr>
          <w:ilvl w:val="0"/>
          <w:numId w:val="24"/>
        </w:numPr>
        <w:tabs>
          <w:tab w:val="clear" w:pos="720"/>
          <w:tab w:val="left" w:pos="0"/>
          <w:tab w:val="left" w:pos="993"/>
          <w:tab w:val="left" w:pos="1276"/>
        </w:tabs>
        <w:spacing w:before="0" w:beforeAutospacing="0" w:after="0" w:afterAutospacing="0"/>
        <w:ind w:left="0" w:firstLine="709"/>
        <w:contextualSpacing/>
        <w:jc w:val="both"/>
      </w:pPr>
      <w:r w:rsidRPr="00B4620E">
        <w:t xml:space="preserve">Выходные данные при расследовании несчастных случаев. Учет легких, групповых несчастных случаев, тяжелых несчастных случаев и несчастных случаев со смертельным исходом. </w:t>
      </w:r>
    </w:p>
    <w:p w:rsidR="003B0083" w:rsidRPr="00B4620E" w:rsidRDefault="00FE0E91" w:rsidP="00683B63">
      <w:pPr>
        <w:pStyle w:val="14"/>
        <w:numPr>
          <w:ilvl w:val="0"/>
          <w:numId w:val="24"/>
        </w:numPr>
        <w:tabs>
          <w:tab w:val="clear" w:pos="720"/>
          <w:tab w:val="left" w:pos="0"/>
          <w:tab w:val="left" w:pos="993"/>
          <w:tab w:val="left" w:pos="1276"/>
        </w:tabs>
        <w:spacing w:before="0" w:beforeAutospacing="0" w:after="0" w:afterAutospacing="0"/>
        <w:ind w:left="0" w:firstLine="709"/>
        <w:contextualSpacing/>
        <w:jc w:val="both"/>
      </w:pPr>
      <w:r w:rsidRPr="00B4620E">
        <w:t xml:space="preserve">Оформление материалов расследования несчастных случаев. </w:t>
      </w:r>
    </w:p>
    <w:p w:rsidR="003B0083" w:rsidRPr="00B4620E" w:rsidRDefault="00FE0E91" w:rsidP="00683B63">
      <w:pPr>
        <w:pStyle w:val="14"/>
        <w:numPr>
          <w:ilvl w:val="0"/>
          <w:numId w:val="24"/>
        </w:numPr>
        <w:tabs>
          <w:tab w:val="clear" w:pos="720"/>
          <w:tab w:val="left" w:pos="0"/>
          <w:tab w:val="left" w:pos="993"/>
          <w:tab w:val="left" w:pos="1276"/>
        </w:tabs>
        <w:spacing w:before="0" w:beforeAutospacing="0" w:after="0" w:afterAutospacing="0"/>
        <w:ind w:left="0" w:firstLine="709"/>
        <w:contextualSpacing/>
        <w:jc w:val="both"/>
      </w:pPr>
      <w:r w:rsidRPr="00B4620E">
        <w:t>Процедура предоставления материалов расследования в территориальный орган Прокуратуры РФ. Процедура предоставления документов в ФСС</w:t>
      </w:r>
    </w:p>
    <w:p w:rsidR="003B0083" w:rsidRPr="00B4620E" w:rsidRDefault="00FE0E91" w:rsidP="00683B63">
      <w:pPr>
        <w:pStyle w:val="14"/>
        <w:numPr>
          <w:ilvl w:val="0"/>
          <w:numId w:val="24"/>
        </w:numPr>
        <w:tabs>
          <w:tab w:val="clear" w:pos="720"/>
          <w:tab w:val="left" w:pos="0"/>
          <w:tab w:val="left" w:pos="993"/>
          <w:tab w:val="left" w:pos="1276"/>
        </w:tabs>
        <w:spacing w:before="0" w:beforeAutospacing="0" w:after="0" w:afterAutospacing="0"/>
        <w:ind w:left="0" w:firstLine="709"/>
        <w:contextualSpacing/>
        <w:jc w:val="both"/>
      </w:pPr>
      <w:r w:rsidRPr="00B4620E">
        <w:t xml:space="preserve">Входные данные при расследовании профессиональных заболеваний.  Квалификация профессиональных заболеваний. </w:t>
      </w:r>
    </w:p>
    <w:p w:rsidR="003B0083" w:rsidRPr="00B4620E" w:rsidRDefault="00FE0E91" w:rsidP="00683B63">
      <w:pPr>
        <w:pStyle w:val="14"/>
        <w:numPr>
          <w:ilvl w:val="0"/>
          <w:numId w:val="24"/>
        </w:numPr>
        <w:tabs>
          <w:tab w:val="clear" w:pos="720"/>
          <w:tab w:val="left" w:pos="0"/>
          <w:tab w:val="left" w:pos="993"/>
          <w:tab w:val="left" w:pos="1276"/>
        </w:tabs>
        <w:spacing w:before="0" w:beforeAutospacing="0" w:after="0" w:afterAutospacing="0"/>
        <w:ind w:left="0" w:firstLine="709"/>
        <w:contextualSpacing/>
        <w:jc w:val="both"/>
      </w:pPr>
      <w:r w:rsidRPr="00B4620E">
        <w:t>Структурная схема расследования профессиональных заболеваний.</w:t>
      </w:r>
    </w:p>
    <w:p w:rsidR="003B0083" w:rsidRPr="00B4620E" w:rsidRDefault="00FE0E91" w:rsidP="00683B63">
      <w:pPr>
        <w:pStyle w:val="14"/>
        <w:numPr>
          <w:ilvl w:val="0"/>
          <w:numId w:val="24"/>
        </w:numPr>
        <w:tabs>
          <w:tab w:val="clear" w:pos="720"/>
          <w:tab w:val="left" w:pos="0"/>
          <w:tab w:val="left" w:pos="993"/>
          <w:tab w:val="left" w:pos="1276"/>
        </w:tabs>
        <w:spacing w:before="0" w:beforeAutospacing="0" w:after="0" w:afterAutospacing="0"/>
        <w:ind w:left="0" w:firstLine="709"/>
        <w:contextualSpacing/>
        <w:jc w:val="both"/>
      </w:pPr>
      <w:r w:rsidRPr="00B4620E">
        <w:t>Расследование профессиональных заболеваний.</w:t>
      </w:r>
    </w:p>
    <w:p w:rsidR="003B0083" w:rsidRPr="00B4620E" w:rsidRDefault="00FE0E91" w:rsidP="00683B63">
      <w:pPr>
        <w:pStyle w:val="14"/>
        <w:numPr>
          <w:ilvl w:val="0"/>
          <w:numId w:val="24"/>
        </w:numPr>
        <w:tabs>
          <w:tab w:val="clear" w:pos="720"/>
          <w:tab w:val="left" w:pos="0"/>
          <w:tab w:val="left" w:pos="993"/>
          <w:tab w:val="left" w:pos="1276"/>
        </w:tabs>
        <w:spacing w:before="0" w:beforeAutospacing="0" w:after="0" w:afterAutospacing="0"/>
        <w:ind w:left="0" w:firstLine="709"/>
        <w:contextualSpacing/>
        <w:jc w:val="both"/>
      </w:pPr>
      <w:r w:rsidRPr="00B4620E">
        <w:t>Выходные данные при расследовании профессиональных заболеваний. Структурная схема процесса учета профессиональных заболеваний.</w:t>
      </w:r>
    </w:p>
    <w:p w:rsidR="003B0083" w:rsidRPr="00B4620E" w:rsidRDefault="00FE0E91" w:rsidP="00683B63">
      <w:pPr>
        <w:pStyle w:val="14"/>
        <w:numPr>
          <w:ilvl w:val="0"/>
          <w:numId w:val="24"/>
        </w:numPr>
        <w:tabs>
          <w:tab w:val="clear" w:pos="720"/>
          <w:tab w:val="left" w:pos="0"/>
          <w:tab w:val="left" w:pos="993"/>
          <w:tab w:val="left" w:pos="1276"/>
        </w:tabs>
        <w:spacing w:before="0" w:beforeAutospacing="0" w:after="0" w:afterAutospacing="0"/>
        <w:ind w:left="0" w:firstLine="709"/>
        <w:contextualSpacing/>
        <w:jc w:val="both"/>
      </w:pPr>
      <w:r w:rsidRPr="00B4620E">
        <w:t xml:space="preserve">Учет профессиональных заболеваний. </w:t>
      </w:r>
    </w:p>
    <w:p w:rsidR="003B0083" w:rsidRPr="00B4620E" w:rsidRDefault="00FE0E91" w:rsidP="00683B63">
      <w:pPr>
        <w:pStyle w:val="14"/>
        <w:numPr>
          <w:ilvl w:val="0"/>
          <w:numId w:val="24"/>
        </w:numPr>
        <w:tabs>
          <w:tab w:val="clear" w:pos="720"/>
          <w:tab w:val="left" w:pos="0"/>
          <w:tab w:val="left" w:pos="993"/>
          <w:tab w:val="left" w:pos="1276"/>
        </w:tabs>
        <w:spacing w:before="0" w:beforeAutospacing="0" w:after="0" w:afterAutospacing="0"/>
        <w:ind w:left="0" w:firstLine="709"/>
        <w:contextualSpacing/>
        <w:jc w:val="both"/>
      </w:pPr>
      <w:r w:rsidRPr="00B4620E">
        <w:t xml:space="preserve">Оформление материалов расследования профессиональных заболеваний. </w:t>
      </w:r>
    </w:p>
    <w:p w:rsidR="003B0083" w:rsidRPr="00B4620E" w:rsidRDefault="00FE0E91" w:rsidP="00683B63">
      <w:pPr>
        <w:pStyle w:val="14"/>
        <w:numPr>
          <w:ilvl w:val="0"/>
          <w:numId w:val="24"/>
        </w:numPr>
        <w:tabs>
          <w:tab w:val="clear" w:pos="720"/>
          <w:tab w:val="left" w:pos="0"/>
          <w:tab w:val="left" w:pos="993"/>
          <w:tab w:val="left" w:pos="1276"/>
        </w:tabs>
        <w:spacing w:before="0" w:beforeAutospacing="0" w:after="0" w:afterAutospacing="0"/>
        <w:ind w:left="0" w:firstLine="709"/>
        <w:contextualSpacing/>
        <w:jc w:val="both"/>
      </w:pPr>
      <w:r w:rsidRPr="00B4620E">
        <w:t xml:space="preserve">Процедура предоставления документов в центры в медицинские учреждения, центры </w:t>
      </w:r>
      <w:proofErr w:type="spellStart"/>
      <w:r w:rsidRPr="00B4620E">
        <w:t>профпатологии</w:t>
      </w:r>
      <w:proofErr w:type="spellEnd"/>
      <w:r w:rsidRPr="00B4620E">
        <w:t>, в ФСС.</w:t>
      </w:r>
    </w:p>
    <w:p w:rsidR="003B0083" w:rsidRPr="00B4620E" w:rsidRDefault="003B0083" w:rsidP="00683B63">
      <w:pPr>
        <w:tabs>
          <w:tab w:val="left" w:pos="1276"/>
        </w:tabs>
        <w:spacing w:after="0" w:line="240" w:lineRule="auto"/>
        <w:ind w:firstLine="709"/>
        <w:contextualSpacing/>
        <w:rPr>
          <w:rFonts w:ascii="Times New Roman" w:hAnsi="Times New Roman"/>
          <w:sz w:val="24"/>
          <w:szCs w:val="24"/>
        </w:rPr>
      </w:pPr>
    </w:p>
    <w:p w:rsidR="003B0083" w:rsidRPr="00B4620E" w:rsidRDefault="00FE0E91" w:rsidP="00B4620E">
      <w:pPr>
        <w:spacing w:after="0" w:line="240" w:lineRule="auto"/>
        <w:ind w:firstLine="709"/>
        <w:contextualSpacing/>
        <w:rPr>
          <w:rFonts w:ascii="Times New Roman" w:hAnsi="Times New Roman"/>
          <w:sz w:val="24"/>
          <w:szCs w:val="24"/>
        </w:rPr>
      </w:pPr>
      <w:r w:rsidRPr="00B4620E">
        <w:rPr>
          <w:rFonts w:ascii="Times New Roman" w:hAnsi="Times New Roman"/>
          <w:sz w:val="24"/>
          <w:szCs w:val="24"/>
          <w:u w:val="single"/>
        </w:rPr>
        <w:t>Тестовые задания</w:t>
      </w:r>
    </w:p>
    <w:p w:rsidR="003B0083" w:rsidRPr="00B4620E" w:rsidRDefault="00FE0E91" w:rsidP="00B4620E">
      <w:pPr>
        <w:spacing w:after="0" w:line="240" w:lineRule="auto"/>
        <w:ind w:firstLine="709"/>
        <w:contextualSpacing/>
        <w:rPr>
          <w:rFonts w:ascii="Times New Roman" w:hAnsi="Times New Roman"/>
          <w:sz w:val="24"/>
          <w:szCs w:val="24"/>
        </w:rPr>
      </w:pPr>
      <w:r w:rsidRPr="00B4620E">
        <w:rPr>
          <w:rFonts w:ascii="Times New Roman" w:hAnsi="Times New Roman"/>
          <w:sz w:val="24"/>
          <w:szCs w:val="24"/>
        </w:rPr>
        <w:t>1. Какие заболевания называют профессиональными:</w:t>
      </w:r>
    </w:p>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а) инфекционные</w:t>
      </w:r>
    </w:p>
    <w:p w:rsidR="003B0083" w:rsidRPr="00B4620E" w:rsidRDefault="00FE0E91" w:rsidP="00B4620E">
      <w:pPr>
        <w:spacing w:after="0" w:line="240" w:lineRule="auto"/>
        <w:contextualSpacing/>
        <w:rPr>
          <w:rFonts w:ascii="Times New Roman" w:hAnsi="Times New Roman"/>
          <w:sz w:val="24"/>
          <w:szCs w:val="24"/>
        </w:rPr>
      </w:pPr>
      <w:proofErr w:type="gramStart"/>
      <w:r w:rsidRPr="00B4620E">
        <w:rPr>
          <w:rFonts w:ascii="Times New Roman" w:hAnsi="Times New Roman"/>
          <w:sz w:val="24"/>
          <w:szCs w:val="24"/>
        </w:rPr>
        <w:t>б</w:t>
      </w:r>
      <w:proofErr w:type="gramEnd"/>
      <w:r w:rsidRPr="00B4620E">
        <w:rPr>
          <w:rFonts w:ascii="Times New Roman" w:hAnsi="Times New Roman"/>
          <w:sz w:val="24"/>
          <w:szCs w:val="24"/>
        </w:rPr>
        <w:t>) заболевания, связанные  с  воздействием на работающего вредных факторов</w:t>
      </w:r>
    </w:p>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в) заболевания, связанные с расстройством психики</w:t>
      </w:r>
    </w:p>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 xml:space="preserve">г) СПИД </w:t>
      </w:r>
    </w:p>
    <w:p w:rsidR="003B0083" w:rsidRPr="00B4620E" w:rsidRDefault="00FE0E91" w:rsidP="00B4620E">
      <w:pPr>
        <w:spacing w:after="0" w:line="240" w:lineRule="auto"/>
        <w:ind w:firstLine="709"/>
        <w:contextualSpacing/>
        <w:rPr>
          <w:rFonts w:ascii="Times New Roman" w:hAnsi="Times New Roman"/>
          <w:sz w:val="24"/>
          <w:szCs w:val="24"/>
        </w:rPr>
      </w:pPr>
      <w:r w:rsidRPr="00B4620E">
        <w:rPr>
          <w:rFonts w:ascii="Times New Roman" w:hAnsi="Times New Roman"/>
          <w:sz w:val="24"/>
          <w:szCs w:val="24"/>
        </w:rPr>
        <w:t>2. Что понимается под хроническим профессиональным заболеваем?</w:t>
      </w:r>
    </w:p>
    <w:p w:rsidR="003B0083" w:rsidRPr="00B4620E" w:rsidRDefault="00FE0E91" w:rsidP="00B4620E">
      <w:pPr>
        <w:pStyle w:val="14"/>
        <w:spacing w:before="0" w:beforeAutospacing="0" w:after="0" w:afterAutospacing="0"/>
        <w:contextualSpacing/>
        <w:jc w:val="both"/>
      </w:pPr>
      <w:r w:rsidRPr="00B4620E">
        <w:t>а) заболевание, являющееся результатом длительного воздействия на работника вредного производственного фактора (факторов), повлекшее временную или стойкую утрату профессиональной трудоспособности;</w:t>
      </w:r>
    </w:p>
    <w:p w:rsidR="003B0083" w:rsidRPr="00B4620E" w:rsidRDefault="00FE0E91" w:rsidP="00B4620E">
      <w:pPr>
        <w:pStyle w:val="14"/>
        <w:spacing w:before="0" w:beforeAutospacing="0" w:after="0" w:afterAutospacing="0"/>
        <w:contextualSpacing/>
        <w:jc w:val="both"/>
      </w:pPr>
      <w:r w:rsidRPr="00B4620E">
        <w:t>б) заболевание, являющееся последствием внезапного отравления работника агрессивной жидкостью, повлекшее временную или стойкую утрату трудоспособности;</w:t>
      </w:r>
    </w:p>
    <w:p w:rsidR="003B0083" w:rsidRPr="00B4620E" w:rsidRDefault="00FE0E91" w:rsidP="00B4620E">
      <w:pPr>
        <w:pStyle w:val="14"/>
        <w:spacing w:before="0" w:beforeAutospacing="0" w:after="0" w:afterAutospacing="0"/>
        <w:contextualSpacing/>
        <w:jc w:val="both"/>
      </w:pPr>
      <w:r w:rsidRPr="00B4620E">
        <w:t xml:space="preserve">в) заболевание, являющееся последствием однократного воздействия на работника (в течение одной смены) вредного производственного фактора, повлекшее временную или стойкую утрату трудоспособности. </w:t>
      </w:r>
    </w:p>
    <w:p w:rsidR="003B0083" w:rsidRPr="00B4620E" w:rsidRDefault="00FE0E91" w:rsidP="00B4620E">
      <w:pPr>
        <w:spacing w:after="0" w:line="240" w:lineRule="auto"/>
        <w:ind w:firstLine="709"/>
        <w:contextualSpacing/>
        <w:rPr>
          <w:rFonts w:ascii="Times New Roman" w:hAnsi="Times New Roman"/>
          <w:sz w:val="24"/>
          <w:szCs w:val="24"/>
        </w:rPr>
      </w:pPr>
      <w:r w:rsidRPr="00B4620E">
        <w:rPr>
          <w:rFonts w:ascii="Times New Roman" w:hAnsi="Times New Roman"/>
          <w:sz w:val="24"/>
          <w:szCs w:val="24"/>
        </w:rPr>
        <w:t xml:space="preserve">3. Что понимается под острым профессиональным заболеванием? </w:t>
      </w:r>
    </w:p>
    <w:p w:rsidR="003B0083" w:rsidRPr="00B4620E" w:rsidRDefault="00FE0E91" w:rsidP="00B4620E">
      <w:pPr>
        <w:pStyle w:val="14"/>
        <w:spacing w:before="0" w:beforeAutospacing="0" w:after="0" w:afterAutospacing="0"/>
        <w:contextualSpacing/>
        <w:jc w:val="both"/>
      </w:pPr>
      <w:r w:rsidRPr="00B4620E">
        <w:t>а) заболевание, являющееся последствием внезапного отравления работника агрессивной жидкостью, повлекшее временную или стойкую утрату трудоспособности;</w:t>
      </w:r>
    </w:p>
    <w:p w:rsidR="003B0083" w:rsidRPr="00B4620E" w:rsidRDefault="00FE0E91" w:rsidP="00B4620E">
      <w:pPr>
        <w:pStyle w:val="14"/>
        <w:spacing w:before="0" w:beforeAutospacing="0" w:after="0" w:afterAutospacing="0"/>
        <w:contextualSpacing/>
        <w:jc w:val="both"/>
      </w:pPr>
      <w:r w:rsidRPr="00B4620E">
        <w:t>б) заболевание, являющееся последствием однократного воздействия на работника (в течение одной смены) вредного производственного фактора, повлекшее временную или стойкую утрату трудоспособности;</w:t>
      </w:r>
    </w:p>
    <w:p w:rsidR="003B0083" w:rsidRPr="00B4620E" w:rsidRDefault="00FE0E91" w:rsidP="00B4620E">
      <w:pPr>
        <w:pStyle w:val="14"/>
        <w:spacing w:before="0" w:beforeAutospacing="0" w:after="0" w:afterAutospacing="0"/>
        <w:contextualSpacing/>
        <w:jc w:val="both"/>
      </w:pPr>
      <w:r w:rsidRPr="00B4620E">
        <w:t>в) заболевание, являющееся результатом длительного воздействия на работника вредного производственного фактора (факторов), повлекшее временную или стойкую утрату профессиональной трудоспособности.</w:t>
      </w:r>
    </w:p>
    <w:p w:rsidR="003B0083" w:rsidRPr="00B4620E" w:rsidRDefault="00FE0E91" w:rsidP="00B4620E">
      <w:pPr>
        <w:spacing w:after="0" w:line="240" w:lineRule="auto"/>
        <w:ind w:firstLine="709"/>
        <w:contextualSpacing/>
        <w:rPr>
          <w:rFonts w:ascii="Times New Roman" w:hAnsi="Times New Roman"/>
          <w:sz w:val="24"/>
          <w:szCs w:val="24"/>
        </w:rPr>
      </w:pPr>
      <w:r w:rsidRPr="00B4620E">
        <w:rPr>
          <w:rFonts w:ascii="Times New Roman" w:hAnsi="Times New Roman"/>
          <w:sz w:val="24"/>
          <w:szCs w:val="24"/>
        </w:rPr>
        <w:t xml:space="preserve">4. Производственный травматизм  </w:t>
      </w:r>
    </w:p>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а) внезапное повреждение организма человека и потерю им трудоспособности, вызванные несчастным случаем на производстве</w:t>
      </w:r>
    </w:p>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б) повторение несчастных случаев, связанных с производством</w:t>
      </w:r>
    </w:p>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в) несчастный случай, который произошел на производстве</w:t>
      </w:r>
    </w:p>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г) несчастный случай, происшедший за территорией производства</w:t>
      </w:r>
    </w:p>
    <w:p w:rsidR="003B0083" w:rsidRPr="00B4620E" w:rsidRDefault="00FE0E91" w:rsidP="00B4620E">
      <w:pPr>
        <w:spacing w:after="0" w:line="240" w:lineRule="auto"/>
        <w:ind w:firstLine="709"/>
        <w:contextualSpacing/>
        <w:rPr>
          <w:rFonts w:ascii="Times New Roman" w:hAnsi="Times New Roman"/>
          <w:sz w:val="24"/>
          <w:szCs w:val="24"/>
        </w:rPr>
      </w:pPr>
      <w:r w:rsidRPr="00B4620E">
        <w:rPr>
          <w:rFonts w:ascii="Times New Roman" w:hAnsi="Times New Roman"/>
          <w:sz w:val="24"/>
          <w:szCs w:val="24"/>
        </w:rPr>
        <w:t>5 Неожиданные и незапланированные события, сопровождающиеся травмой</w:t>
      </w:r>
    </w:p>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а) несчастный случай</w:t>
      </w:r>
    </w:p>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lastRenderedPageBreak/>
        <w:t>б) несчастный случай на производстве</w:t>
      </w:r>
    </w:p>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в) несчастный случай в быту</w:t>
      </w:r>
    </w:p>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г) несчастный случай во время игры</w:t>
      </w:r>
    </w:p>
    <w:p w:rsidR="003B0083" w:rsidRPr="00B4620E" w:rsidRDefault="00FE0E91" w:rsidP="00B4620E">
      <w:pPr>
        <w:spacing w:after="0" w:line="240" w:lineRule="auto"/>
        <w:ind w:firstLine="709"/>
        <w:contextualSpacing/>
        <w:rPr>
          <w:rFonts w:ascii="Times New Roman" w:hAnsi="Times New Roman"/>
          <w:sz w:val="24"/>
          <w:szCs w:val="24"/>
        </w:rPr>
      </w:pPr>
      <w:r w:rsidRPr="00B4620E">
        <w:rPr>
          <w:rFonts w:ascii="Times New Roman" w:hAnsi="Times New Roman"/>
          <w:sz w:val="24"/>
          <w:szCs w:val="24"/>
        </w:rPr>
        <w:t xml:space="preserve">6. Какой из несчастных случаев относится к производственному? </w:t>
      </w:r>
    </w:p>
    <w:p w:rsidR="003B0083" w:rsidRPr="00B4620E" w:rsidRDefault="00FE0E91" w:rsidP="00B4620E">
      <w:pPr>
        <w:pStyle w:val="14"/>
        <w:spacing w:before="0" w:beforeAutospacing="0" w:after="0" w:afterAutospacing="0"/>
        <w:contextualSpacing/>
        <w:jc w:val="both"/>
      </w:pPr>
      <w:r w:rsidRPr="00B4620E">
        <w:t>а) при следовании к месту служебной командировки и обратно по распоряжению работодателя;</w:t>
      </w:r>
    </w:p>
    <w:p w:rsidR="003B0083" w:rsidRPr="00B4620E" w:rsidRDefault="00FE0E91" w:rsidP="00B4620E">
      <w:pPr>
        <w:pStyle w:val="14"/>
        <w:spacing w:before="0" w:beforeAutospacing="0" w:after="0" w:afterAutospacing="0"/>
        <w:contextualSpacing/>
        <w:jc w:val="both"/>
      </w:pPr>
      <w:r w:rsidRPr="00B4620E">
        <w:t>б) по пути с работы или на работу пешком, на общественном транспорте;</w:t>
      </w:r>
    </w:p>
    <w:p w:rsidR="003B0083" w:rsidRPr="00B4620E" w:rsidRDefault="00FE0E91" w:rsidP="00B4620E">
      <w:pPr>
        <w:pStyle w:val="14"/>
        <w:spacing w:before="0" w:beforeAutospacing="0" w:after="0" w:afterAutospacing="0"/>
        <w:contextualSpacing/>
        <w:jc w:val="both"/>
      </w:pPr>
      <w:r w:rsidRPr="00B4620E">
        <w:t xml:space="preserve">в) при посещении городского административного учреждения в личных целях с согласия руководителя организации. </w:t>
      </w:r>
    </w:p>
    <w:p w:rsidR="003B0083" w:rsidRPr="00B4620E" w:rsidRDefault="00FE0E91" w:rsidP="00B4620E">
      <w:pPr>
        <w:spacing w:after="0" w:line="240" w:lineRule="auto"/>
        <w:ind w:firstLine="709"/>
        <w:contextualSpacing/>
        <w:rPr>
          <w:rFonts w:ascii="Times New Roman" w:hAnsi="Times New Roman"/>
          <w:sz w:val="24"/>
          <w:szCs w:val="24"/>
        </w:rPr>
      </w:pPr>
      <w:r w:rsidRPr="00B4620E">
        <w:rPr>
          <w:rFonts w:ascii="Times New Roman" w:hAnsi="Times New Roman"/>
          <w:sz w:val="24"/>
          <w:szCs w:val="24"/>
        </w:rPr>
        <w:t xml:space="preserve">7. Какое из перечисленных мероприятий при несчастном случае на производстве обязан обеспечить работодатель в первую очередь? </w:t>
      </w:r>
    </w:p>
    <w:p w:rsidR="003B0083" w:rsidRPr="00B4620E" w:rsidRDefault="00FE0E91" w:rsidP="00B4620E">
      <w:pPr>
        <w:pStyle w:val="14"/>
        <w:spacing w:before="0" w:beforeAutospacing="0" w:after="0" w:afterAutospacing="0"/>
        <w:contextualSpacing/>
        <w:jc w:val="both"/>
      </w:pPr>
      <w:r w:rsidRPr="00B4620E">
        <w:t>а) организовать комиссию по расследованию несчастного случая;</w:t>
      </w:r>
    </w:p>
    <w:p w:rsidR="003B0083" w:rsidRPr="00B4620E" w:rsidRDefault="00FE0E91" w:rsidP="00B4620E">
      <w:pPr>
        <w:pStyle w:val="14"/>
        <w:spacing w:before="0" w:beforeAutospacing="0" w:after="0" w:afterAutospacing="0"/>
        <w:contextualSpacing/>
        <w:jc w:val="both"/>
      </w:pPr>
      <w:r w:rsidRPr="00B4620E">
        <w:t>б) сообщить о происшедшем несчастном случае в государственную инспекцию и другие органы;</w:t>
      </w:r>
    </w:p>
    <w:p w:rsidR="003B0083" w:rsidRPr="00B4620E" w:rsidRDefault="00FE0E91" w:rsidP="00B4620E">
      <w:pPr>
        <w:pStyle w:val="14"/>
        <w:spacing w:before="0" w:beforeAutospacing="0" w:after="0" w:afterAutospacing="0"/>
        <w:contextualSpacing/>
        <w:jc w:val="both"/>
      </w:pPr>
      <w:r w:rsidRPr="00B4620E">
        <w:t xml:space="preserve">в) немедленно организовать оказание пострадавшему первой помощи и, при необходимости, доставить его в медицинскую организацию. </w:t>
      </w:r>
    </w:p>
    <w:p w:rsidR="003B0083" w:rsidRPr="00B4620E" w:rsidRDefault="00FE0E91" w:rsidP="00B4620E">
      <w:pPr>
        <w:spacing w:after="0" w:line="240" w:lineRule="auto"/>
        <w:ind w:firstLine="709"/>
        <w:contextualSpacing/>
        <w:rPr>
          <w:rFonts w:ascii="Times New Roman" w:hAnsi="Times New Roman"/>
          <w:sz w:val="24"/>
          <w:szCs w:val="24"/>
        </w:rPr>
      </w:pPr>
      <w:r w:rsidRPr="00B4620E">
        <w:rPr>
          <w:rFonts w:ascii="Times New Roman" w:hAnsi="Times New Roman"/>
          <w:sz w:val="24"/>
          <w:szCs w:val="24"/>
        </w:rPr>
        <w:t>8. Укажите на лишние варианты ответа. Обязанностью работника является.</w:t>
      </w:r>
    </w:p>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а) расследовать несчастные случаи</w:t>
      </w:r>
    </w:p>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б) приобретать за счет собственных финансовых ресурсов средства индивидуальной защиты</w:t>
      </w:r>
    </w:p>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в) приобретать за счет собственных финансовых ресурсов смывающих средств</w:t>
      </w:r>
    </w:p>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г) известить своего непосредственного руководителя о несчастном случае на производстве</w:t>
      </w:r>
    </w:p>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д) соблюдать правила охраны труда</w:t>
      </w:r>
    </w:p>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е) своевременно проходить медицинские осмотры</w:t>
      </w:r>
    </w:p>
    <w:p w:rsidR="003B0083" w:rsidRPr="00B4620E" w:rsidRDefault="00FE0E91" w:rsidP="00B4620E">
      <w:pPr>
        <w:spacing w:after="0" w:line="240" w:lineRule="auto"/>
        <w:ind w:firstLine="709"/>
        <w:contextualSpacing/>
        <w:rPr>
          <w:rFonts w:ascii="Times New Roman" w:hAnsi="Times New Roman"/>
          <w:sz w:val="24"/>
          <w:szCs w:val="24"/>
        </w:rPr>
      </w:pPr>
      <w:r w:rsidRPr="00B4620E">
        <w:rPr>
          <w:rFonts w:ascii="Times New Roman" w:hAnsi="Times New Roman"/>
          <w:sz w:val="24"/>
          <w:szCs w:val="24"/>
        </w:rPr>
        <w:t>9. Что входит в обязанности работника в области охраны труда?</w:t>
      </w:r>
    </w:p>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а) обеспечить хранение выданной ему спецодежды</w:t>
      </w:r>
    </w:p>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б) соблюдать режим труда и отдыха</w:t>
      </w:r>
    </w:p>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в) известить своего непосредственного руководителя о несчастном случае на производстве</w:t>
      </w:r>
    </w:p>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г) принять меры по предотвращению развития аварийной ситуации на рабочем месте</w:t>
      </w:r>
    </w:p>
    <w:p w:rsidR="003B0083" w:rsidRPr="00B4620E" w:rsidRDefault="00FE0E91" w:rsidP="00B4620E">
      <w:pPr>
        <w:spacing w:after="0" w:line="240" w:lineRule="auto"/>
        <w:ind w:firstLine="709"/>
        <w:contextualSpacing/>
        <w:rPr>
          <w:rFonts w:ascii="Times New Roman" w:hAnsi="Times New Roman"/>
          <w:sz w:val="24"/>
          <w:szCs w:val="24"/>
        </w:rPr>
      </w:pPr>
      <w:r w:rsidRPr="00B4620E">
        <w:rPr>
          <w:rFonts w:ascii="Times New Roman" w:hAnsi="Times New Roman"/>
          <w:sz w:val="24"/>
          <w:szCs w:val="24"/>
        </w:rPr>
        <w:t xml:space="preserve">10. Имеет ли работник или его доверенное лицо право на личное участие в расследовании, возникшего у него профессионального заболевания? </w:t>
      </w:r>
    </w:p>
    <w:p w:rsidR="003B0083" w:rsidRPr="00B4620E" w:rsidRDefault="00FE0E91" w:rsidP="00B4620E">
      <w:pPr>
        <w:pStyle w:val="14"/>
        <w:spacing w:before="0" w:beforeAutospacing="0" w:after="0" w:afterAutospacing="0"/>
        <w:contextualSpacing/>
        <w:jc w:val="both"/>
      </w:pPr>
      <w:r w:rsidRPr="00B4620E">
        <w:t>а) да;</w:t>
      </w:r>
    </w:p>
    <w:p w:rsidR="003B0083" w:rsidRPr="00B4620E" w:rsidRDefault="00FE0E91" w:rsidP="00B4620E">
      <w:pPr>
        <w:pStyle w:val="14"/>
        <w:spacing w:before="0" w:beforeAutospacing="0" w:after="0" w:afterAutospacing="0"/>
        <w:contextualSpacing/>
        <w:jc w:val="both"/>
      </w:pPr>
      <w:r w:rsidRPr="00B4620E">
        <w:t>б) да, только в случае острого профессионального заболевания;</w:t>
      </w:r>
    </w:p>
    <w:p w:rsidR="003B0083" w:rsidRPr="00B4620E" w:rsidRDefault="00FE0E91" w:rsidP="00B4620E">
      <w:pPr>
        <w:pStyle w:val="14"/>
        <w:spacing w:before="0" w:beforeAutospacing="0" w:after="0" w:afterAutospacing="0"/>
        <w:contextualSpacing/>
        <w:jc w:val="both"/>
      </w:pPr>
      <w:r w:rsidRPr="00B4620E">
        <w:t xml:space="preserve">в) нет. </w:t>
      </w:r>
    </w:p>
    <w:p w:rsidR="003B0083" w:rsidRPr="00B4620E" w:rsidRDefault="00FE0E91" w:rsidP="00B4620E">
      <w:pPr>
        <w:spacing w:after="0" w:line="240" w:lineRule="auto"/>
        <w:ind w:firstLine="709"/>
        <w:contextualSpacing/>
        <w:rPr>
          <w:rFonts w:ascii="Times New Roman" w:hAnsi="Times New Roman"/>
          <w:sz w:val="24"/>
          <w:szCs w:val="24"/>
        </w:rPr>
      </w:pPr>
      <w:r w:rsidRPr="00B4620E">
        <w:rPr>
          <w:rFonts w:ascii="Times New Roman" w:hAnsi="Times New Roman"/>
          <w:sz w:val="24"/>
          <w:szCs w:val="24"/>
        </w:rPr>
        <w:t xml:space="preserve">11. Каков порядок рассмотрения разногласий, связанных с расследованием и оформлением документов по несчастным случаям на производстве? </w:t>
      </w:r>
    </w:p>
    <w:p w:rsidR="003B0083" w:rsidRPr="00B4620E" w:rsidRDefault="00FE0E91" w:rsidP="00B4620E">
      <w:pPr>
        <w:pStyle w:val="14"/>
        <w:spacing w:before="0" w:beforeAutospacing="0" w:after="0" w:afterAutospacing="0"/>
        <w:contextualSpacing/>
        <w:jc w:val="both"/>
      </w:pPr>
      <w:r w:rsidRPr="00B4620E">
        <w:t xml:space="preserve">а) разногласия не рассматриваются; </w:t>
      </w:r>
    </w:p>
    <w:p w:rsidR="003B0083" w:rsidRPr="00B4620E" w:rsidRDefault="00FE0E91" w:rsidP="00B4620E">
      <w:pPr>
        <w:pStyle w:val="14"/>
        <w:spacing w:before="0" w:beforeAutospacing="0" w:after="0" w:afterAutospacing="0"/>
        <w:contextualSpacing/>
        <w:jc w:val="both"/>
      </w:pPr>
      <w:r w:rsidRPr="00B4620E">
        <w:t>б) разногласия рассматриваются работодателем организации, где произошел несчастный случай;</w:t>
      </w:r>
    </w:p>
    <w:p w:rsidR="003B0083" w:rsidRPr="00B4620E" w:rsidRDefault="00FE0E91" w:rsidP="00B4620E">
      <w:pPr>
        <w:pStyle w:val="14"/>
        <w:spacing w:before="0" w:beforeAutospacing="0" w:after="0" w:afterAutospacing="0"/>
        <w:contextualSpacing/>
        <w:jc w:val="both"/>
      </w:pPr>
      <w:r w:rsidRPr="00B4620E">
        <w:t xml:space="preserve">в) разногласия рассматриваются федеральным органом исполнительной власти, уполномоченным на осуществление федерального государственного надзора за соблюдением трудового законодательства и иных нормативных правовых актов, содержащих нормы трудового права, и его территориальными органами, решения которых могут быть обжалованы в суд. В этих случаях подача жалобы не является основанием для невыполнения работодателем (его представителем) решений государственного инспектора труда. </w:t>
      </w:r>
    </w:p>
    <w:p w:rsidR="003B0083" w:rsidRPr="00B4620E" w:rsidRDefault="00FE0E91" w:rsidP="00B4620E">
      <w:pPr>
        <w:spacing w:after="0" w:line="240" w:lineRule="auto"/>
        <w:ind w:firstLine="709"/>
        <w:contextualSpacing/>
        <w:rPr>
          <w:rFonts w:ascii="Times New Roman" w:hAnsi="Times New Roman"/>
          <w:sz w:val="24"/>
          <w:szCs w:val="24"/>
        </w:rPr>
      </w:pPr>
      <w:r w:rsidRPr="00B4620E">
        <w:rPr>
          <w:rFonts w:ascii="Times New Roman" w:hAnsi="Times New Roman"/>
          <w:sz w:val="24"/>
          <w:szCs w:val="24"/>
        </w:rPr>
        <w:t>12. В какие организации работодатель обязан отправить извещения по установленной форме при легком несчастном случае?</w:t>
      </w:r>
    </w:p>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а   государственную инспекцию труда</w:t>
      </w:r>
    </w:p>
    <w:p w:rsidR="003B0083" w:rsidRPr="00B4620E" w:rsidRDefault="00FE0E91" w:rsidP="00B4620E">
      <w:pPr>
        <w:spacing w:after="0" w:line="240" w:lineRule="auto"/>
        <w:contextualSpacing/>
        <w:rPr>
          <w:rFonts w:ascii="Times New Roman" w:hAnsi="Times New Roman"/>
          <w:sz w:val="24"/>
          <w:szCs w:val="24"/>
        </w:rPr>
      </w:pPr>
      <w:proofErr w:type="gramStart"/>
      <w:r w:rsidRPr="00B4620E">
        <w:rPr>
          <w:rFonts w:ascii="Times New Roman" w:hAnsi="Times New Roman"/>
          <w:sz w:val="24"/>
          <w:szCs w:val="24"/>
        </w:rPr>
        <w:lastRenderedPageBreak/>
        <w:t>б</w:t>
      </w:r>
      <w:proofErr w:type="gramEnd"/>
      <w:r w:rsidRPr="00B4620E">
        <w:rPr>
          <w:rFonts w:ascii="Times New Roman" w:hAnsi="Times New Roman"/>
          <w:sz w:val="24"/>
          <w:szCs w:val="24"/>
        </w:rPr>
        <w:t xml:space="preserve">   прокуратуру по месту происшествия</w:t>
      </w:r>
    </w:p>
    <w:p w:rsidR="003B0083" w:rsidRPr="00B4620E" w:rsidRDefault="00FE0E91" w:rsidP="00B4620E">
      <w:pPr>
        <w:spacing w:after="0" w:line="240" w:lineRule="auto"/>
        <w:contextualSpacing/>
        <w:rPr>
          <w:rFonts w:ascii="Times New Roman" w:hAnsi="Times New Roman"/>
          <w:sz w:val="24"/>
          <w:szCs w:val="24"/>
        </w:rPr>
      </w:pPr>
      <w:proofErr w:type="gramStart"/>
      <w:r w:rsidRPr="00B4620E">
        <w:rPr>
          <w:rFonts w:ascii="Times New Roman" w:hAnsi="Times New Roman"/>
          <w:sz w:val="24"/>
          <w:szCs w:val="24"/>
        </w:rPr>
        <w:t>в</w:t>
      </w:r>
      <w:proofErr w:type="gramEnd"/>
      <w:r w:rsidRPr="00B4620E">
        <w:rPr>
          <w:rFonts w:ascii="Times New Roman" w:hAnsi="Times New Roman"/>
          <w:sz w:val="24"/>
          <w:szCs w:val="24"/>
        </w:rPr>
        <w:t xml:space="preserve">   территориальной фонд социального страхования</w:t>
      </w:r>
    </w:p>
    <w:p w:rsidR="003B0083" w:rsidRPr="00B4620E" w:rsidRDefault="00FE0E91" w:rsidP="00B4620E">
      <w:pPr>
        <w:tabs>
          <w:tab w:val="left" w:pos="5235"/>
        </w:tabs>
        <w:spacing w:after="0" w:line="240" w:lineRule="auto"/>
        <w:contextualSpacing/>
        <w:rPr>
          <w:rFonts w:ascii="Times New Roman" w:hAnsi="Times New Roman"/>
          <w:sz w:val="24"/>
          <w:szCs w:val="24"/>
        </w:rPr>
      </w:pPr>
      <w:proofErr w:type="gramStart"/>
      <w:r w:rsidRPr="00B4620E">
        <w:rPr>
          <w:rFonts w:ascii="Times New Roman" w:hAnsi="Times New Roman"/>
          <w:sz w:val="24"/>
          <w:szCs w:val="24"/>
        </w:rPr>
        <w:t>г</w:t>
      </w:r>
      <w:proofErr w:type="gramEnd"/>
      <w:r w:rsidRPr="00B4620E">
        <w:rPr>
          <w:rFonts w:ascii="Times New Roman" w:hAnsi="Times New Roman"/>
          <w:sz w:val="24"/>
          <w:szCs w:val="24"/>
        </w:rPr>
        <w:t xml:space="preserve">   территориальный орган </w:t>
      </w:r>
      <w:proofErr w:type="spellStart"/>
      <w:r w:rsidRPr="00B4620E">
        <w:rPr>
          <w:rFonts w:ascii="Times New Roman" w:hAnsi="Times New Roman"/>
          <w:sz w:val="24"/>
          <w:szCs w:val="24"/>
        </w:rPr>
        <w:t>Ростехнадзора</w:t>
      </w:r>
      <w:proofErr w:type="spellEnd"/>
      <w:r w:rsidRPr="00B4620E">
        <w:rPr>
          <w:rFonts w:ascii="Times New Roman" w:hAnsi="Times New Roman"/>
          <w:sz w:val="24"/>
          <w:szCs w:val="24"/>
        </w:rPr>
        <w:tab/>
      </w:r>
    </w:p>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д    такие случаи работодатель расследует самостоятельно</w:t>
      </w:r>
    </w:p>
    <w:p w:rsidR="003B0083" w:rsidRPr="00B4620E" w:rsidRDefault="00FE0E91" w:rsidP="00B4620E">
      <w:pPr>
        <w:spacing w:after="0" w:line="240" w:lineRule="auto"/>
        <w:ind w:firstLine="709"/>
        <w:contextualSpacing/>
        <w:rPr>
          <w:rFonts w:ascii="Times New Roman" w:hAnsi="Times New Roman"/>
          <w:sz w:val="24"/>
          <w:szCs w:val="24"/>
        </w:rPr>
      </w:pPr>
      <w:r w:rsidRPr="00B4620E">
        <w:rPr>
          <w:rFonts w:ascii="Times New Roman" w:hAnsi="Times New Roman"/>
          <w:sz w:val="24"/>
          <w:szCs w:val="24"/>
        </w:rPr>
        <w:t>13. В течении какого времени работодатель расследует несчастный случай со смертельным исходом?</w:t>
      </w:r>
    </w:p>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а    15 суток</w:t>
      </w:r>
    </w:p>
    <w:p w:rsidR="003B0083" w:rsidRPr="00B4620E" w:rsidRDefault="00FE0E91" w:rsidP="00B4620E">
      <w:pPr>
        <w:spacing w:after="0" w:line="240" w:lineRule="auto"/>
        <w:contextualSpacing/>
        <w:rPr>
          <w:rFonts w:ascii="Times New Roman" w:hAnsi="Times New Roman"/>
          <w:sz w:val="24"/>
          <w:szCs w:val="24"/>
        </w:rPr>
      </w:pPr>
      <w:proofErr w:type="gramStart"/>
      <w:r w:rsidRPr="00B4620E">
        <w:rPr>
          <w:rFonts w:ascii="Times New Roman" w:hAnsi="Times New Roman"/>
          <w:sz w:val="24"/>
          <w:szCs w:val="24"/>
        </w:rPr>
        <w:t>б</w:t>
      </w:r>
      <w:proofErr w:type="gramEnd"/>
      <w:r w:rsidRPr="00B4620E">
        <w:rPr>
          <w:rFonts w:ascii="Times New Roman" w:hAnsi="Times New Roman"/>
          <w:sz w:val="24"/>
          <w:szCs w:val="24"/>
        </w:rPr>
        <w:t xml:space="preserve">    20 суток</w:t>
      </w:r>
    </w:p>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в    30 суток</w:t>
      </w:r>
    </w:p>
    <w:p w:rsidR="003B0083" w:rsidRPr="00B4620E" w:rsidRDefault="00FE0E91" w:rsidP="00B4620E">
      <w:pPr>
        <w:spacing w:after="0" w:line="240" w:lineRule="auto"/>
        <w:contextualSpacing/>
        <w:rPr>
          <w:rFonts w:ascii="Times New Roman" w:hAnsi="Times New Roman"/>
          <w:sz w:val="24"/>
          <w:szCs w:val="24"/>
        </w:rPr>
      </w:pPr>
      <w:proofErr w:type="gramStart"/>
      <w:r w:rsidRPr="00B4620E">
        <w:rPr>
          <w:rFonts w:ascii="Times New Roman" w:hAnsi="Times New Roman"/>
          <w:sz w:val="24"/>
          <w:szCs w:val="24"/>
        </w:rPr>
        <w:t>г</w:t>
      </w:r>
      <w:proofErr w:type="gramEnd"/>
      <w:r w:rsidRPr="00B4620E">
        <w:rPr>
          <w:rFonts w:ascii="Times New Roman" w:hAnsi="Times New Roman"/>
          <w:sz w:val="24"/>
          <w:szCs w:val="24"/>
        </w:rPr>
        <w:t xml:space="preserve">   2 месяца</w:t>
      </w:r>
    </w:p>
    <w:p w:rsidR="003B0083" w:rsidRPr="00B4620E" w:rsidRDefault="00FE0E91" w:rsidP="00B4620E">
      <w:pPr>
        <w:spacing w:after="0" w:line="240" w:lineRule="auto"/>
        <w:ind w:firstLine="709"/>
        <w:contextualSpacing/>
        <w:rPr>
          <w:rFonts w:ascii="Times New Roman" w:hAnsi="Times New Roman"/>
          <w:sz w:val="24"/>
          <w:szCs w:val="24"/>
        </w:rPr>
      </w:pPr>
      <w:r w:rsidRPr="00B4620E">
        <w:rPr>
          <w:rFonts w:ascii="Times New Roman" w:hAnsi="Times New Roman"/>
          <w:sz w:val="24"/>
          <w:szCs w:val="24"/>
        </w:rPr>
        <w:t>14. В течении какого времени работодатель обязан расследовать легкий несчастный случай?</w:t>
      </w:r>
    </w:p>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а    15 суток</w:t>
      </w:r>
    </w:p>
    <w:p w:rsidR="003B0083" w:rsidRPr="00B4620E" w:rsidRDefault="00FE0E91" w:rsidP="00B4620E">
      <w:pPr>
        <w:spacing w:after="0" w:line="240" w:lineRule="auto"/>
        <w:contextualSpacing/>
        <w:rPr>
          <w:rFonts w:ascii="Times New Roman" w:hAnsi="Times New Roman"/>
          <w:sz w:val="24"/>
          <w:szCs w:val="24"/>
        </w:rPr>
      </w:pPr>
      <w:proofErr w:type="gramStart"/>
      <w:r w:rsidRPr="00B4620E">
        <w:rPr>
          <w:rFonts w:ascii="Times New Roman" w:hAnsi="Times New Roman"/>
          <w:sz w:val="24"/>
          <w:szCs w:val="24"/>
        </w:rPr>
        <w:t>б</w:t>
      </w:r>
      <w:proofErr w:type="gramEnd"/>
      <w:r w:rsidRPr="00B4620E">
        <w:rPr>
          <w:rFonts w:ascii="Times New Roman" w:hAnsi="Times New Roman"/>
          <w:sz w:val="24"/>
          <w:szCs w:val="24"/>
        </w:rPr>
        <w:t xml:space="preserve">    3 суток</w:t>
      </w:r>
    </w:p>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в    30 суток</w:t>
      </w:r>
    </w:p>
    <w:p w:rsidR="003B0083" w:rsidRPr="00B4620E" w:rsidRDefault="00FE0E91" w:rsidP="00B4620E">
      <w:pPr>
        <w:spacing w:after="0" w:line="240" w:lineRule="auto"/>
        <w:contextualSpacing/>
        <w:rPr>
          <w:rFonts w:ascii="Times New Roman" w:hAnsi="Times New Roman"/>
          <w:sz w:val="24"/>
          <w:szCs w:val="24"/>
        </w:rPr>
      </w:pPr>
      <w:proofErr w:type="gramStart"/>
      <w:r w:rsidRPr="00B4620E">
        <w:rPr>
          <w:rFonts w:ascii="Times New Roman" w:hAnsi="Times New Roman"/>
          <w:sz w:val="24"/>
          <w:szCs w:val="24"/>
        </w:rPr>
        <w:t>г</w:t>
      </w:r>
      <w:proofErr w:type="gramEnd"/>
      <w:r w:rsidRPr="00B4620E">
        <w:rPr>
          <w:rFonts w:ascii="Times New Roman" w:hAnsi="Times New Roman"/>
          <w:sz w:val="24"/>
          <w:szCs w:val="24"/>
        </w:rPr>
        <w:t xml:space="preserve">   2 месяца</w:t>
      </w:r>
    </w:p>
    <w:p w:rsidR="003B0083" w:rsidRPr="00B4620E" w:rsidRDefault="00FE0E91" w:rsidP="00B4620E">
      <w:pPr>
        <w:spacing w:after="0" w:line="240" w:lineRule="auto"/>
        <w:ind w:firstLine="709"/>
        <w:contextualSpacing/>
        <w:rPr>
          <w:rFonts w:ascii="Times New Roman" w:hAnsi="Times New Roman"/>
          <w:sz w:val="24"/>
          <w:szCs w:val="24"/>
        </w:rPr>
      </w:pPr>
      <w:r w:rsidRPr="00B4620E">
        <w:rPr>
          <w:rFonts w:ascii="Times New Roman" w:hAnsi="Times New Roman"/>
          <w:sz w:val="24"/>
          <w:szCs w:val="24"/>
        </w:rPr>
        <w:t>15. Для расследования несчастного случая работодатель незамедлительно приказом образует комиссию в состав которой нельзя включать…</w:t>
      </w:r>
    </w:p>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а    представителя работодателя</w:t>
      </w:r>
    </w:p>
    <w:p w:rsidR="003B0083" w:rsidRPr="00B4620E" w:rsidRDefault="00FE0E91" w:rsidP="00B4620E">
      <w:pPr>
        <w:spacing w:after="0" w:line="240" w:lineRule="auto"/>
        <w:contextualSpacing/>
        <w:rPr>
          <w:rFonts w:ascii="Times New Roman" w:hAnsi="Times New Roman"/>
          <w:sz w:val="24"/>
          <w:szCs w:val="24"/>
        </w:rPr>
      </w:pPr>
      <w:proofErr w:type="gramStart"/>
      <w:r w:rsidRPr="00B4620E">
        <w:rPr>
          <w:rFonts w:ascii="Times New Roman" w:hAnsi="Times New Roman"/>
          <w:sz w:val="24"/>
          <w:szCs w:val="24"/>
        </w:rPr>
        <w:t>б</w:t>
      </w:r>
      <w:proofErr w:type="gramEnd"/>
      <w:r w:rsidRPr="00B4620E">
        <w:rPr>
          <w:rFonts w:ascii="Times New Roman" w:hAnsi="Times New Roman"/>
          <w:sz w:val="24"/>
          <w:szCs w:val="24"/>
        </w:rPr>
        <w:t xml:space="preserve">    специалиста по охране труда</w:t>
      </w:r>
    </w:p>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в    представителя профсоюзной организации</w:t>
      </w:r>
    </w:p>
    <w:p w:rsidR="003B0083" w:rsidRPr="00B4620E" w:rsidRDefault="00FE0E91" w:rsidP="00B4620E">
      <w:pPr>
        <w:spacing w:after="0" w:line="240" w:lineRule="auto"/>
        <w:contextualSpacing/>
        <w:rPr>
          <w:rFonts w:ascii="Times New Roman" w:hAnsi="Times New Roman"/>
          <w:sz w:val="24"/>
          <w:szCs w:val="24"/>
        </w:rPr>
      </w:pPr>
      <w:proofErr w:type="gramStart"/>
      <w:r w:rsidRPr="00B4620E">
        <w:rPr>
          <w:rFonts w:ascii="Times New Roman" w:hAnsi="Times New Roman"/>
          <w:sz w:val="24"/>
          <w:szCs w:val="24"/>
        </w:rPr>
        <w:t>г</w:t>
      </w:r>
      <w:proofErr w:type="gramEnd"/>
      <w:r w:rsidRPr="00B4620E">
        <w:rPr>
          <w:rFonts w:ascii="Times New Roman" w:hAnsi="Times New Roman"/>
          <w:sz w:val="24"/>
          <w:szCs w:val="24"/>
        </w:rPr>
        <w:t xml:space="preserve">    руководителя подразделения в котором произошел несчастный случай</w:t>
      </w:r>
    </w:p>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-представителя регионального Фонда социального страхования</w:t>
      </w:r>
    </w:p>
    <w:p w:rsidR="003B0083" w:rsidRPr="00B4620E" w:rsidRDefault="00FE0E91" w:rsidP="00B4620E">
      <w:pPr>
        <w:spacing w:after="0" w:line="240" w:lineRule="auto"/>
        <w:ind w:firstLine="709"/>
        <w:contextualSpacing/>
        <w:rPr>
          <w:rFonts w:ascii="Times New Roman" w:hAnsi="Times New Roman"/>
          <w:sz w:val="24"/>
          <w:szCs w:val="24"/>
        </w:rPr>
      </w:pPr>
      <w:r w:rsidRPr="00B4620E">
        <w:rPr>
          <w:rFonts w:ascii="Times New Roman" w:hAnsi="Times New Roman"/>
          <w:sz w:val="24"/>
          <w:szCs w:val="24"/>
        </w:rPr>
        <w:t>16. В какой форме осуществляется опрос очевидцев несчастного случая, лиц причастных к нему, самого пострадавшего?</w:t>
      </w:r>
    </w:p>
    <w:p w:rsidR="003B0083" w:rsidRPr="00B4620E" w:rsidRDefault="00FE0E91" w:rsidP="00B4620E">
      <w:pPr>
        <w:spacing w:after="0" w:line="240" w:lineRule="auto"/>
        <w:contextualSpacing/>
        <w:rPr>
          <w:rFonts w:ascii="Times New Roman" w:hAnsi="Times New Roman"/>
          <w:sz w:val="24"/>
          <w:szCs w:val="24"/>
        </w:rPr>
      </w:pPr>
      <w:proofErr w:type="gramStart"/>
      <w:r w:rsidRPr="00B4620E">
        <w:rPr>
          <w:rFonts w:ascii="Times New Roman" w:hAnsi="Times New Roman"/>
          <w:sz w:val="24"/>
          <w:szCs w:val="24"/>
        </w:rPr>
        <w:t>а</w:t>
      </w:r>
      <w:proofErr w:type="gramEnd"/>
      <w:r w:rsidRPr="00B4620E">
        <w:rPr>
          <w:rFonts w:ascii="Times New Roman" w:hAnsi="Times New Roman"/>
          <w:sz w:val="24"/>
          <w:szCs w:val="24"/>
        </w:rPr>
        <w:t xml:space="preserve">    -опрос всех перечисленных лиц осуществляется в устной форме</w:t>
      </w:r>
    </w:p>
    <w:p w:rsidR="003B0083" w:rsidRPr="00B4620E" w:rsidRDefault="00FE0E91" w:rsidP="00B4620E">
      <w:pPr>
        <w:spacing w:after="0" w:line="240" w:lineRule="auto"/>
        <w:contextualSpacing/>
        <w:rPr>
          <w:rFonts w:ascii="Times New Roman" w:hAnsi="Times New Roman"/>
          <w:sz w:val="24"/>
          <w:szCs w:val="24"/>
        </w:rPr>
      </w:pPr>
      <w:proofErr w:type="gramStart"/>
      <w:r w:rsidRPr="00B4620E">
        <w:rPr>
          <w:rFonts w:ascii="Times New Roman" w:hAnsi="Times New Roman"/>
          <w:sz w:val="24"/>
          <w:szCs w:val="24"/>
        </w:rPr>
        <w:t>б</w:t>
      </w:r>
      <w:proofErr w:type="gramEnd"/>
      <w:r w:rsidRPr="00B4620E">
        <w:rPr>
          <w:rFonts w:ascii="Times New Roman" w:hAnsi="Times New Roman"/>
          <w:sz w:val="24"/>
          <w:szCs w:val="24"/>
        </w:rPr>
        <w:t xml:space="preserve">   опрос пострадавшего в устной форме, очевидцев и причастных лиц в письменной форме</w:t>
      </w:r>
    </w:p>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в    опрос очевидцев в устной форме, пострадавшего и причастных лиц в письменной форме</w:t>
      </w:r>
    </w:p>
    <w:p w:rsidR="003B0083" w:rsidRPr="00B4620E" w:rsidRDefault="00FE0E91" w:rsidP="00B4620E">
      <w:pPr>
        <w:spacing w:after="0" w:line="240" w:lineRule="auto"/>
        <w:contextualSpacing/>
        <w:rPr>
          <w:rFonts w:ascii="Times New Roman" w:hAnsi="Times New Roman"/>
          <w:sz w:val="24"/>
          <w:szCs w:val="24"/>
        </w:rPr>
      </w:pPr>
      <w:proofErr w:type="gramStart"/>
      <w:r w:rsidRPr="00B4620E">
        <w:rPr>
          <w:rFonts w:ascii="Times New Roman" w:hAnsi="Times New Roman"/>
          <w:sz w:val="24"/>
          <w:szCs w:val="24"/>
        </w:rPr>
        <w:t>г</w:t>
      </w:r>
      <w:proofErr w:type="gramEnd"/>
      <w:r w:rsidRPr="00B4620E">
        <w:rPr>
          <w:rFonts w:ascii="Times New Roman" w:hAnsi="Times New Roman"/>
          <w:sz w:val="24"/>
          <w:szCs w:val="24"/>
        </w:rPr>
        <w:t xml:space="preserve">   все перечисленные лица опрашиваются в письменной форме</w:t>
      </w:r>
    </w:p>
    <w:p w:rsidR="003B0083" w:rsidRPr="00B4620E" w:rsidRDefault="00FE0E91" w:rsidP="00B4620E">
      <w:pPr>
        <w:spacing w:after="0" w:line="240" w:lineRule="auto"/>
        <w:ind w:firstLine="709"/>
        <w:contextualSpacing/>
        <w:rPr>
          <w:rFonts w:ascii="Times New Roman" w:hAnsi="Times New Roman"/>
          <w:sz w:val="24"/>
          <w:szCs w:val="24"/>
        </w:rPr>
      </w:pPr>
      <w:r w:rsidRPr="00B4620E">
        <w:rPr>
          <w:rFonts w:ascii="Times New Roman" w:hAnsi="Times New Roman"/>
          <w:sz w:val="24"/>
          <w:szCs w:val="24"/>
        </w:rPr>
        <w:t>17. Кто и на каких условиях расследует несчастный случай произошедший с работником которому оплата за труд осуществляется в виде заранее оговоренного денежного вознаграждения за весь объем работы?</w:t>
      </w:r>
    </w:p>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а   работодателем, при наличии заявления пострадавшего (или членов его семьи) с просьбой расследовать данный несчастный случай</w:t>
      </w:r>
    </w:p>
    <w:p w:rsidR="003B0083" w:rsidRPr="00B4620E" w:rsidRDefault="00FE0E91" w:rsidP="00B4620E">
      <w:pPr>
        <w:spacing w:after="0" w:line="240" w:lineRule="auto"/>
        <w:contextualSpacing/>
        <w:rPr>
          <w:rFonts w:ascii="Times New Roman" w:hAnsi="Times New Roman"/>
          <w:sz w:val="24"/>
          <w:szCs w:val="24"/>
        </w:rPr>
      </w:pPr>
      <w:proofErr w:type="gramStart"/>
      <w:r w:rsidRPr="00B4620E">
        <w:rPr>
          <w:rFonts w:ascii="Times New Roman" w:hAnsi="Times New Roman"/>
          <w:sz w:val="24"/>
          <w:szCs w:val="24"/>
        </w:rPr>
        <w:t>б</w:t>
      </w:r>
      <w:proofErr w:type="gramEnd"/>
      <w:r w:rsidRPr="00B4620E">
        <w:rPr>
          <w:rFonts w:ascii="Times New Roman" w:hAnsi="Times New Roman"/>
          <w:sz w:val="24"/>
          <w:szCs w:val="24"/>
        </w:rPr>
        <w:t xml:space="preserve">   государственным инспектором, при наличии заявления пострадавшего (или членов его семьи) с просьбой расследовать данный несчастный случай</w:t>
      </w:r>
    </w:p>
    <w:p w:rsidR="003B0083" w:rsidRPr="00B4620E" w:rsidRDefault="00FE0E91" w:rsidP="00B4620E">
      <w:pPr>
        <w:spacing w:after="0" w:line="240" w:lineRule="auto"/>
        <w:contextualSpacing/>
        <w:rPr>
          <w:rFonts w:ascii="Times New Roman" w:hAnsi="Times New Roman"/>
          <w:sz w:val="24"/>
          <w:szCs w:val="24"/>
        </w:rPr>
      </w:pPr>
      <w:proofErr w:type="gramStart"/>
      <w:r w:rsidRPr="00B4620E">
        <w:rPr>
          <w:rFonts w:ascii="Times New Roman" w:hAnsi="Times New Roman"/>
          <w:sz w:val="24"/>
          <w:szCs w:val="24"/>
        </w:rPr>
        <w:t>в</w:t>
      </w:r>
      <w:proofErr w:type="gramEnd"/>
      <w:r w:rsidRPr="00B4620E">
        <w:rPr>
          <w:rFonts w:ascii="Times New Roman" w:hAnsi="Times New Roman"/>
          <w:sz w:val="24"/>
          <w:szCs w:val="24"/>
        </w:rPr>
        <w:t xml:space="preserve">   сотрудниками полиции, при наличии заявления пострадавшего (или членов его семьи) с просьбой расследовать данный несчастный случай</w:t>
      </w:r>
    </w:p>
    <w:p w:rsidR="003B0083" w:rsidRPr="00B4620E" w:rsidRDefault="00FE0E91" w:rsidP="00B4620E">
      <w:pPr>
        <w:spacing w:after="0" w:line="240" w:lineRule="auto"/>
        <w:contextualSpacing/>
        <w:rPr>
          <w:rFonts w:ascii="Times New Roman" w:hAnsi="Times New Roman"/>
          <w:sz w:val="24"/>
          <w:szCs w:val="24"/>
        </w:rPr>
      </w:pPr>
      <w:proofErr w:type="gramStart"/>
      <w:r w:rsidRPr="00B4620E">
        <w:rPr>
          <w:rFonts w:ascii="Times New Roman" w:hAnsi="Times New Roman"/>
          <w:sz w:val="24"/>
          <w:szCs w:val="24"/>
        </w:rPr>
        <w:t>г</w:t>
      </w:r>
      <w:proofErr w:type="gramEnd"/>
      <w:r w:rsidRPr="00B4620E">
        <w:rPr>
          <w:rFonts w:ascii="Times New Roman" w:hAnsi="Times New Roman"/>
          <w:sz w:val="24"/>
          <w:szCs w:val="24"/>
        </w:rPr>
        <w:t xml:space="preserve">   в любом случае работодателем</w:t>
      </w:r>
    </w:p>
    <w:p w:rsidR="003B0083" w:rsidRPr="00B4620E" w:rsidRDefault="00FE0E91" w:rsidP="00B4620E">
      <w:pPr>
        <w:spacing w:after="0" w:line="240" w:lineRule="auto"/>
        <w:ind w:firstLine="709"/>
        <w:contextualSpacing/>
        <w:rPr>
          <w:rFonts w:ascii="Times New Roman" w:hAnsi="Times New Roman"/>
          <w:sz w:val="24"/>
          <w:szCs w:val="24"/>
        </w:rPr>
      </w:pPr>
      <w:r w:rsidRPr="00B4620E">
        <w:rPr>
          <w:rFonts w:ascii="Times New Roman" w:hAnsi="Times New Roman"/>
          <w:sz w:val="24"/>
          <w:szCs w:val="24"/>
        </w:rPr>
        <w:t>18. С учетом какого количества рабочих дней членов комиссии рассчитывается стоимость расследования легкого несчастного случая?</w:t>
      </w:r>
    </w:p>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а   трех</w:t>
      </w:r>
    </w:p>
    <w:p w:rsidR="003B0083" w:rsidRPr="00B4620E" w:rsidRDefault="00FE0E91" w:rsidP="00B4620E">
      <w:pPr>
        <w:spacing w:after="0" w:line="240" w:lineRule="auto"/>
        <w:contextualSpacing/>
        <w:jc w:val="both"/>
        <w:rPr>
          <w:rFonts w:ascii="Times New Roman" w:hAnsi="Times New Roman"/>
          <w:sz w:val="24"/>
          <w:szCs w:val="24"/>
        </w:rPr>
      </w:pPr>
      <w:proofErr w:type="gramStart"/>
      <w:r w:rsidRPr="00B4620E">
        <w:rPr>
          <w:rFonts w:ascii="Times New Roman" w:hAnsi="Times New Roman"/>
          <w:sz w:val="24"/>
          <w:szCs w:val="24"/>
        </w:rPr>
        <w:t>б</w:t>
      </w:r>
      <w:proofErr w:type="gramEnd"/>
      <w:r w:rsidRPr="00B4620E">
        <w:rPr>
          <w:rFonts w:ascii="Times New Roman" w:hAnsi="Times New Roman"/>
          <w:sz w:val="24"/>
          <w:szCs w:val="24"/>
        </w:rPr>
        <w:t xml:space="preserve">   пятнадцати</w:t>
      </w:r>
    </w:p>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в   пяти</w:t>
      </w:r>
    </w:p>
    <w:p w:rsidR="003B0083" w:rsidRPr="00B4620E" w:rsidRDefault="00FE0E91" w:rsidP="00B4620E">
      <w:pPr>
        <w:spacing w:after="0" w:line="240" w:lineRule="auto"/>
        <w:contextualSpacing/>
        <w:jc w:val="both"/>
        <w:rPr>
          <w:rFonts w:ascii="Times New Roman" w:hAnsi="Times New Roman"/>
          <w:sz w:val="24"/>
          <w:szCs w:val="24"/>
        </w:rPr>
      </w:pPr>
      <w:proofErr w:type="gramStart"/>
      <w:r w:rsidRPr="00B4620E">
        <w:rPr>
          <w:rFonts w:ascii="Times New Roman" w:hAnsi="Times New Roman"/>
          <w:sz w:val="24"/>
          <w:szCs w:val="24"/>
        </w:rPr>
        <w:t>г</w:t>
      </w:r>
      <w:proofErr w:type="gramEnd"/>
      <w:r w:rsidRPr="00B4620E">
        <w:rPr>
          <w:rFonts w:ascii="Times New Roman" w:hAnsi="Times New Roman"/>
          <w:sz w:val="24"/>
          <w:szCs w:val="24"/>
        </w:rPr>
        <w:t xml:space="preserve">   тридцати</w:t>
      </w:r>
    </w:p>
    <w:p w:rsidR="003B0083" w:rsidRPr="00B4620E" w:rsidRDefault="00FE0E91" w:rsidP="00B4620E">
      <w:pPr>
        <w:spacing w:after="0" w:line="240" w:lineRule="auto"/>
        <w:ind w:firstLine="709"/>
        <w:contextualSpacing/>
        <w:rPr>
          <w:rFonts w:ascii="Times New Roman" w:hAnsi="Times New Roman"/>
          <w:sz w:val="24"/>
          <w:szCs w:val="24"/>
        </w:rPr>
      </w:pPr>
      <w:r w:rsidRPr="00B4620E">
        <w:rPr>
          <w:rFonts w:ascii="Times New Roman" w:hAnsi="Times New Roman"/>
          <w:sz w:val="24"/>
          <w:szCs w:val="24"/>
        </w:rPr>
        <w:t>19. В какие сроки должно быть проведено расследование легкого несчастного случая на производстве?</w:t>
      </w:r>
    </w:p>
    <w:p w:rsidR="003B0083" w:rsidRPr="00B4620E" w:rsidRDefault="00FE0E91" w:rsidP="00B4620E">
      <w:pPr>
        <w:pStyle w:val="14"/>
        <w:spacing w:before="0" w:beforeAutospacing="0" w:after="0" w:afterAutospacing="0"/>
        <w:contextualSpacing/>
      </w:pPr>
      <w:r w:rsidRPr="00B4620E">
        <w:t>а) В течение суток.</w:t>
      </w:r>
    </w:p>
    <w:p w:rsidR="003B0083" w:rsidRPr="00B4620E" w:rsidRDefault="00FE0E91" w:rsidP="00B4620E">
      <w:pPr>
        <w:pStyle w:val="14"/>
        <w:spacing w:before="0" w:beforeAutospacing="0" w:after="0" w:afterAutospacing="0"/>
        <w:contextualSpacing/>
      </w:pPr>
      <w:r w:rsidRPr="00B4620E">
        <w:lastRenderedPageBreak/>
        <w:t>б) В течение 3-х дней.</w:t>
      </w:r>
    </w:p>
    <w:p w:rsidR="003B0083" w:rsidRPr="00B4620E" w:rsidRDefault="00FE0E91" w:rsidP="00B4620E">
      <w:pPr>
        <w:pStyle w:val="14"/>
        <w:spacing w:before="0" w:beforeAutospacing="0" w:after="0" w:afterAutospacing="0"/>
        <w:contextualSpacing/>
      </w:pPr>
      <w:r w:rsidRPr="00B4620E">
        <w:t>в) В течение двух недель.</w:t>
      </w:r>
    </w:p>
    <w:p w:rsidR="003B0083" w:rsidRPr="00B4620E" w:rsidRDefault="00FE0E91" w:rsidP="00B4620E">
      <w:pPr>
        <w:spacing w:after="0" w:line="240" w:lineRule="auto"/>
        <w:ind w:firstLine="709"/>
        <w:contextualSpacing/>
        <w:rPr>
          <w:rFonts w:ascii="Times New Roman" w:hAnsi="Times New Roman"/>
          <w:sz w:val="24"/>
          <w:szCs w:val="24"/>
        </w:rPr>
      </w:pPr>
      <w:r w:rsidRPr="00B4620E">
        <w:rPr>
          <w:rFonts w:ascii="Times New Roman" w:hAnsi="Times New Roman"/>
          <w:sz w:val="24"/>
          <w:szCs w:val="24"/>
        </w:rPr>
        <w:t>20. В какие сроки расследуются групповые несчастные случаи, в результате которых несколько пострадавших получили тяжелые повреждения здоровья?</w:t>
      </w:r>
    </w:p>
    <w:p w:rsidR="003B0083" w:rsidRPr="00B4620E" w:rsidRDefault="00FE0E91" w:rsidP="00B4620E">
      <w:pPr>
        <w:pStyle w:val="14"/>
        <w:spacing w:before="0" w:beforeAutospacing="0" w:after="0" w:afterAutospacing="0"/>
        <w:contextualSpacing/>
        <w:jc w:val="both"/>
      </w:pPr>
      <w:proofErr w:type="gramStart"/>
      <w:r w:rsidRPr="00B4620E">
        <w:t>а</w:t>
      </w:r>
      <w:proofErr w:type="gramEnd"/>
      <w:r w:rsidRPr="00B4620E">
        <w:t xml:space="preserve">   В течение 7 дней со дня происшествия несчастного случая.</w:t>
      </w:r>
    </w:p>
    <w:p w:rsidR="003B0083" w:rsidRPr="00B4620E" w:rsidRDefault="00FE0E91" w:rsidP="00B4620E">
      <w:pPr>
        <w:pStyle w:val="14"/>
        <w:spacing w:before="0" w:beforeAutospacing="0" w:after="0" w:afterAutospacing="0"/>
        <w:contextualSpacing/>
      </w:pPr>
      <w:proofErr w:type="gramStart"/>
      <w:r w:rsidRPr="00B4620E">
        <w:t>б</w:t>
      </w:r>
      <w:proofErr w:type="gramEnd"/>
      <w:r w:rsidRPr="00B4620E">
        <w:t xml:space="preserve">   В течение 15 дней со дня происшествия несчастного случая.</w:t>
      </w:r>
    </w:p>
    <w:p w:rsidR="003B0083" w:rsidRPr="00B4620E" w:rsidRDefault="00FE0E91" w:rsidP="00B4620E">
      <w:pPr>
        <w:pStyle w:val="14"/>
        <w:spacing w:before="0" w:beforeAutospacing="0" w:after="0" w:afterAutospacing="0"/>
        <w:contextualSpacing/>
      </w:pPr>
      <w:proofErr w:type="gramStart"/>
      <w:r w:rsidRPr="00B4620E">
        <w:t>в</w:t>
      </w:r>
      <w:proofErr w:type="gramEnd"/>
      <w:r w:rsidRPr="00B4620E">
        <w:t xml:space="preserve">   </w:t>
      </w:r>
      <w:proofErr w:type="spellStart"/>
      <w:r w:rsidRPr="00B4620E">
        <w:t>В</w:t>
      </w:r>
      <w:proofErr w:type="spellEnd"/>
      <w:r w:rsidRPr="00B4620E">
        <w:t xml:space="preserve"> течение 1 месяца со дня происшествия несчастного случая.</w:t>
      </w:r>
    </w:p>
    <w:p w:rsidR="003B0083" w:rsidRPr="00B4620E" w:rsidRDefault="00FE0E91" w:rsidP="00B4620E">
      <w:pPr>
        <w:pStyle w:val="14"/>
        <w:spacing w:before="0" w:beforeAutospacing="0" w:after="0" w:afterAutospacing="0"/>
        <w:contextualSpacing/>
      </w:pPr>
      <w:r w:rsidRPr="00B4620E">
        <w:rPr>
          <w:rStyle w:val="afc"/>
          <w:b w:val="0"/>
          <w:bCs w:val="0"/>
        </w:rPr>
        <w:t>21. В какие сроки расследуются несчастные случаи, о которых не было своевременно сообщено работодателю?</w:t>
      </w:r>
    </w:p>
    <w:p w:rsidR="003B0083" w:rsidRPr="00B4620E" w:rsidRDefault="00FE0E91" w:rsidP="00B4620E">
      <w:pPr>
        <w:pStyle w:val="14"/>
        <w:spacing w:before="0" w:beforeAutospacing="0" w:after="0" w:afterAutospacing="0"/>
        <w:contextualSpacing/>
        <w:jc w:val="both"/>
      </w:pPr>
      <w:proofErr w:type="gramStart"/>
      <w:r w:rsidRPr="00B4620E">
        <w:t>а</w:t>
      </w:r>
      <w:proofErr w:type="gramEnd"/>
      <w:r w:rsidRPr="00B4620E">
        <w:t xml:space="preserve">    В течение 15 дней со дня поступления заявления от пострадавшего.</w:t>
      </w:r>
    </w:p>
    <w:p w:rsidR="003B0083" w:rsidRPr="00B4620E" w:rsidRDefault="00FE0E91" w:rsidP="00B4620E">
      <w:pPr>
        <w:pStyle w:val="14"/>
        <w:spacing w:before="0" w:beforeAutospacing="0" w:after="0" w:afterAutospacing="0"/>
        <w:contextualSpacing/>
        <w:jc w:val="both"/>
      </w:pPr>
      <w:proofErr w:type="gramStart"/>
      <w:r w:rsidRPr="00B4620E">
        <w:t>б</w:t>
      </w:r>
      <w:proofErr w:type="gramEnd"/>
      <w:r w:rsidRPr="00B4620E">
        <w:t xml:space="preserve">    В течение одного месяца со дня поступления заявления от пострадавшего.</w:t>
      </w:r>
    </w:p>
    <w:p w:rsidR="003B0083" w:rsidRPr="00B4620E" w:rsidRDefault="00FE0E91" w:rsidP="00B4620E">
      <w:pPr>
        <w:pStyle w:val="14"/>
        <w:spacing w:before="0" w:beforeAutospacing="0" w:after="0" w:afterAutospacing="0"/>
        <w:contextualSpacing/>
      </w:pPr>
      <w:proofErr w:type="gramStart"/>
      <w:r w:rsidRPr="00B4620E">
        <w:t>в</w:t>
      </w:r>
      <w:proofErr w:type="gramEnd"/>
      <w:r w:rsidRPr="00B4620E">
        <w:t xml:space="preserve">    </w:t>
      </w:r>
      <w:proofErr w:type="spellStart"/>
      <w:r w:rsidRPr="00B4620E">
        <w:t>В</w:t>
      </w:r>
      <w:proofErr w:type="spellEnd"/>
      <w:r w:rsidRPr="00B4620E">
        <w:t xml:space="preserve"> течение 1 года со дня поступления заявления от пострадавшего.</w:t>
      </w:r>
    </w:p>
    <w:p w:rsidR="003B0083" w:rsidRPr="00B4620E" w:rsidRDefault="00FE0E91" w:rsidP="00B4620E">
      <w:pPr>
        <w:spacing w:after="0" w:line="240" w:lineRule="auto"/>
        <w:ind w:firstLine="709"/>
        <w:contextualSpacing/>
        <w:rPr>
          <w:rFonts w:ascii="Times New Roman" w:hAnsi="Times New Roman"/>
          <w:sz w:val="24"/>
          <w:szCs w:val="24"/>
        </w:rPr>
      </w:pPr>
      <w:r w:rsidRPr="00B4620E">
        <w:rPr>
          <w:rFonts w:ascii="Times New Roman" w:hAnsi="Times New Roman"/>
          <w:sz w:val="24"/>
          <w:szCs w:val="24"/>
        </w:rPr>
        <w:t>22. Как работодатель получает информацию о том является травма легкой или тяжелой?</w:t>
      </w:r>
    </w:p>
    <w:p w:rsidR="003B0083" w:rsidRPr="00B4620E" w:rsidRDefault="00FE0E91" w:rsidP="00B4620E">
      <w:pPr>
        <w:spacing w:after="0" w:line="240" w:lineRule="auto"/>
        <w:contextualSpacing/>
        <w:rPr>
          <w:rFonts w:ascii="Times New Roman" w:hAnsi="Times New Roman"/>
          <w:sz w:val="24"/>
          <w:szCs w:val="24"/>
        </w:rPr>
      </w:pPr>
      <w:proofErr w:type="gramStart"/>
      <w:r w:rsidRPr="00B4620E">
        <w:rPr>
          <w:rFonts w:ascii="Times New Roman" w:hAnsi="Times New Roman"/>
          <w:sz w:val="24"/>
          <w:szCs w:val="24"/>
        </w:rPr>
        <w:t>а</w:t>
      </w:r>
      <w:proofErr w:type="gramEnd"/>
      <w:r w:rsidRPr="00B4620E">
        <w:rPr>
          <w:rFonts w:ascii="Times New Roman" w:hAnsi="Times New Roman"/>
          <w:sz w:val="24"/>
          <w:szCs w:val="24"/>
        </w:rPr>
        <w:t xml:space="preserve">    обращаясь в учреждение здравоохранения в которое поступил пострадавший</w:t>
      </w:r>
    </w:p>
    <w:p w:rsidR="003B0083" w:rsidRPr="00B4620E" w:rsidRDefault="00FE0E91" w:rsidP="00B4620E">
      <w:pPr>
        <w:spacing w:after="0" w:line="240" w:lineRule="auto"/>
        <w:contextualSpacing/>
        <w:rPr>
          <w:rFonts w:ascii="Times New Roman" w:hAnsi="Times New Roman"/>
          <w:sz w:val="24"/>
          <w:szCs w:val="24"/>
        </w:rPr>
      </w:pPr>
      <w:proofErr w:type="gramStart"/>
      <w:r w:rsidRPr="00B4620E">
        <w:rPr>
          <w:rFonts w:ascii="Times New Roman" w:hAnsi="Times New Roman"/>
          <w:sz w:val="24"/>
          <w:szCs w:val="24"/>
        </w:rPr>
        <w:t>б</w:t>
      </w:r>
      <w:proofErr w:type="gramEnd"/>
      <w:r w:rsidRPr="00B4620E">
        <w:rPr>
          <w:rFonts w:ascii="Times New Roman" w:hAnsi="Times New Roman"/>
          <w:sz w:val="24"/>
          <w:szCs w:val="24"/>
        </w:rPr>
        <w:t xml:space="preserve">    данная информация отображена в больничном листе который работник обязан предоставить работодателю</w:t>
      </w:r>
    </w:p>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 xml:space="preserve">в    тяжесть </w:t>
      </w:r>
      <w:proofErr w:type="spellStart"/>
      <w:r w:rsidRPr="00B4620E">
        <w:rPr>
          <w:rFonts w:ascii="Times New Roman" w:hAnsi="Times New Roman"/>
          <w:sz w:val="24"/>
          <w:szCs w:val="24"/>
        </w:rPr>
        <w:t>травмирования</w:t>
      </w:r>
      <w:proofErr w:type="spellEnd"/>
      <w:r w:rsidRPr="00B4620E">
        <w:rPr>
          <w:rFonts w:ascii="Times New Roman" w:hAnsi="Times New Roman"/>
          <w:sz w:val="24"/>
          <w:szCs w:val="24"/>
        </w:rPr>
        <w:t xml:space="preserve"> определяется работодателем исходя из утраты трудоспособности</w:t>
      </w:r>
    </w:p>
    <w:p w:rsidR="003B0083" w:rsidRPr="00B4620E" w:rsidRDefault="00FE0E91" w:rsidP="00B4620E">
      <w:pPr>
        <w:spacing w:after="0" w:line="240" w:lineRule="auto"/>
        <w:contextualSpacing/>
        <w:rPr>
          <w:rFonts w:ascii="Times New Roman" w:hAnsi="Times New Roman"/>
          <w:sz w:val="24"/>
          <w:szCs w:val="24"/>
        </w:rPr>
      </w:pPr>
      <w:proofErr w:type="gramStart"/>
      <w:r w:rsidRPr="00B4620E">
        <w:rPr>
          <w:rFonts w:ascii="Times New Roman" w:hAnsi="Times New Roman"/>
          <w:sz w:val="24"/>
          <w:szCs w:val="24"/>
        </w:rPr>
        <w:t>г</w:t>
      </w:r>
      <w:proofErr w:type="gramEnd"/>
      <w:r w:rsidRPr="00B4620E">
        <w:rPr>
          <w:rFonts w:ascii="Times New Roman" w:hAnsi="Times New Roman"/>
          <w:sz w:val="24"/>
          <w:szCs w:val="24"/>
        </w:rPr>
        <w:t xml:space="preserve">    тяжесть </w:t>
      </w:r>
      <w:proofErr w:type="spellStart"/>
      <w:r w:rsidRPr="00B4620E">
        <w:rPr>
          <w:rFonts w:ascii="Times New Roman" w:hAnsi="Times New Roman"/>
          <w:sz w:val="24"/>
          <w:szCs w:val="24"/>
        </w:rPr>
        <w:t>травмирования</w:t>
      </w:r>
      <w:proofErr w:type="spellEnd"/>
      <w:r w:rsidRPr="00B4620E">
        <w:rPr>
          <w:rFonts w:ascii="Times New Roman" w:hAnsi="Times New Roman"/>
          <w:sz w:val="24"/>
          <w:szCs w:val="24"/>
        </w:rPr>
        <w:t xml:space="preserve"> определяется судом на основе принципа состязательности</w:t>
      </w:r>
    </w:p>
    <w:p w:rsidR="003B0083" w:rsidRPr="00B4620E" w:rsidRDefault="00FE0E91" w:rsidP="00B4620E">
      <w:pPr>
        <w:spacing w:after="0" w:line="240" w:lineRule="auto"/>
        <w:ind w:firstLine="709"/>
        <w:contextualSpacing/>
        <w:rPr>
          <w:rFonts w:ascii="Times New Roman" w:hAnsi="Times New Roman"/>
          <w:sz w:val="24"/>
          <w:szCs w:val="24"/>
        </w:rPr>
      </w:pPr>
      <w:r w:rsidRPr="00B4620E">
        <w:rPr>
          <w:rFonts w:ascii="Times New Roman" w:hAnsi="Times New Roman"/>
          <w:sz w:val="24"/>
          <w:szCs w:val="24"/>
        </w:rPr>
        <w:t>23. В каком из ниже перечисленных случаев пострадавший получает право на получение возмещения из фонда социального страхования</w:t>
      </w:r>
    </w:p>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а     в случае если несчастный случай оформлен актом формы Н-1</w:t>
      </w:r>
    </w:p>
    <w:p w:rsidR="003B0083" w:rsidRPr="00B4620E" w:rsidRDefault="00FE0E91" w:rsidP="00B4620E">
      <w:pPr>
        <w:spacing w:after="0" w:line="240" w:lineRule="auto"/>
        <w:contextualSpacing/>
        <w:rPr>
          <w:rFonts w:ascii="Times New Roman" w:hAnsi="Times New Roman"/>
          <w:sz w:val="24"/>
          <w:szCs w:val="24"/>
        </w:rPr>
      </w:pPr>
      <w:proofErr w:type="gramStart"/>
      <w:r w:rsidRPr="00B4620E">
        <w:rPr>
          <w:rFonts w:ascii="Times New Roman" w:hAnsi="Times New Roman"/>
          <w:sz w:val="24"/>
          <w:szCs w:val="24"/>
        </w:rPr>
        <w:t>б</w:t>
      </w:r>
      <w:proofErr w:type="gramEnd"/>
      <w:r w:rsidRPr="00B4620E">
        <w:rPr>
          <w:rFonts w:ascii="Times New Roman" w:hAnsi="Times New Roman"/>
          <w:sz w:val="24"/>
          <w:szCs w:val="24"/>
        </w:rPr>
        <w:t xml:space="preserve">    в случае если несчастный случай оформлен актом в произвольной форме</w:t>
      </w:r>
    </w:p>
    <w:p w:rsidR="003B0083" w:rsidRPr="00B4620E" w:rsidRDefault="00FE0E91" w:rsidP="00B4620E">
      <w:pPr>
        <w:spacing w:after="0" w:line="240" w:lineRule="auto"/>
        <w:contextualSpacing/>
        <w:rPr>
          <w:rFonts w:ascii="Times New Roman" w:hAnsi="Times New Roman"/>
          <w:sz w:val="24"/>
          <w:szCs w:val="24"/>
        </w:rPr>
      </w:pPr>
      <w:proofErr w:type="gramStart"/>
      <w:r w:rsidRPr="00B4620E">
        <w:rPr>
          <w:rFonts w:ascii="Times New Roman" w:hAnsi="Times New Roman"/>
          <w:sz w:val="24"/>
          <w:szCs w:val="24"/>
        </w:rPr>
        <w:t>в</w:t>
      </w:r>
      <w:proofErr w:type="gramEnd"/>
      <w:r w:rsidRPr="00B4620E">
        <w:rPr>
          <w:rFonts w:ascii="Times New Roman" w:hAnsi="Times New Roman"/>
          <w:sz w:val="24"/>
          <w:szCs w:val="24"/>
        </w:rPr>
        <w:t xml:space="preserve">    </w:t>
      </w:r>
      <w:proofErr w:type="spellStart"/>
      <w:r w:rsidRPr="00B4620E">
        <w:rPr>
          <w:rFonts w:ascii="Times New Roman" w:hAnsi="Times New Roman"/>
          <w:sz w:val="24"/>
          <w:szCs w:val="24"/>
        </w:rPr>
        <w:t>в</w:t>
      </w:r>
      <w:proofErr w:type="spellEnd"/>
      <w:r w:rsidRPr="00B4620E">
        <w:rPr>
          <w:rFonts w:ascii="Times New Roman" w:hAnsi="Times New Roman"/>
          <w:sz w:val="24"/>
          <w:szCs w:val="24"/>
        </w:rPr>
        <w:t xml:space="preserve"> случае если несчастный случай не оформлен актом Н-1, но имеется решение суда</w:t>
      </w:r>
    </w:p>
    <w:p w:rsidR="003B0083" w:rsidRPr="00B4620E" w:rsidRDefault="00FE0E91" w:rsidP="00B4620E">
      <w:pPr>
        <w:spacing w:after="0" w:line="240" w:lineRule="auto"/>
        <w:contextualSpacing/>
        <w:rPr>
          <w:rFonts w:ascii="Times New Roman" w:hAnsi="Times New Roman"/>
          <w:sz w:val="24"/>
          <w:szCs w:val="24"/>
        </w:rPr>
      </w:pPr>
      <w:proofErr w:type="gramStart"/>
      <w:r w:rsidRPr="00B4620E">
        <w:rPr>
          <w:rFonts w:ascii="Times New Roman" w:hAnsi="Times New Roman"/>
          <w:sz w:val="24"/>
          <w:szCs w:val="24"/>
        </w:rPr>
        <w:t>г</w:t>
      </w:r>
      <w:proofErr w:type="gramEnd"/>
      <w:r w:rsidRPr="00B4620E">
        <w:rPr>
          <w:rFonts w:ascii="Times New Roman" w:hAnsi="Times New Roman"/>
          <w:sz w:val="24"/>
          <w:szCs w:val="24"/>
        </w:rPr>
        <w:t xml:space="preserve">    во всех перечисленных случаях</w:t>
      </w:r>
    </w:p>
    <w:p w:rsidR="003B0083" w:rsidRPr="00B4620E" w:rsidRDefault="00FE0E91" w:rsidP="00B4620E">
      <w:pPr>
        <w:spacing w:after="0" w:line="240" w:lineRule="auto"/>
        <w:ind w:firstLine="709"/>
        <w:contextualSpacing/>
        <w:rPr>
          <w:rFonts w:ascii="Times New Roman" w:hAnsi="Times New Roman"/>
          <w:sz w:val="24"/>
          <w:szCs w:val="24"/>
        </w:rPr>
      </w:pPr>
      <w:r w:rsidRPr="00B4620E">
        <w:rPr>
          <w:rFonts w:ascii="Times New Roman" w:hAnsi="Times New Roman"/>
          <w:sz w:val="24"/>
          <w:szCs w:val="24"/>
        </w:rPr>
        <w:t>24. Как квалифицируется несчастный случай если пострадавший находился в состоянии алкогольного опьянения во время исполнения задания администрации предприятия?</w:t>
      </w:r>
    </w:p>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а    производственный</w:t>
      </w:r>
    </w:p>
    <w:p w:rsidR="003B0083" w:rsidRPr="00B4620E" w:rsidRDefault="00FE0E91" w:rsidP="00B4620E">
      <w:pPr>
        <w:spacing w:after="0" w:line="240" w:lineRule="auto"/>
        <w:contextualSpacing/>
        <w:rPr>
          <w:rFonts w:ascii="Times New Roman" w:hAnsi="Times New Roman"/>
          <w:sz w:val="24"/>
          <w:szCs w:val="24"/>
        </w:rPr>
      </w:pPr>
      <w:proofErr w:type="gramStart"/>
      <w:r w:rsidRPr="00B4620E">
        <w:rPr>
          <w:rFonts w:ascii="Times New Roman" w:hAnsi="Times New Roman"/>
          <w:sz w:val="24"/>
          <w:szCs w:val="24"/>
        </w:rPr>
        <w:t>б</w:t>
      </w:r>
      <w:proofErr w:type="gramEnd"/>
      <w:r w:rsidRPr="00B4620E">
        <w:rPr>
          <w:rFonts w:ascii="Times New Roman" w:hAnsi="Times New Roman"/>
          <w:sz w:val="24"/>
          <w:szCs w:val="24"/>
        </w:rPr>
        <w:t xml:space="preserve">    не связанный с производством</w:t>
      </w:r>
    </w:p>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в   производственный, но только в том случае если несчастный случай произошел в рабочее время</w:t>
      </w:r>
    </w:p>
    <w:p w:rsidR="003B0083" w:rsidRPr="00B4620E" w:rsidRDefault="00FE0E91" w:rsidP="00B4620E">
      <w:pPr>
        <w:spacing w:after="0" w:line="240" w:lineRule="auto"/>
        <w:contextualSpacing/>
        <w:rPr>
          <w:rFonts w:ascii="Times New Roman" w:hAnsi="Times New Roman"/>
          <w:sz w:val="24"/>
          <w:szCs w:val="24"/>
        </w:rPr>
      </w:pPr>
      <w:proofErr w:type="gramStart"/>
      <w:r w:rsidRPr="00B4620E">
        <w:rPr>
          <w:rFonts w:ascii="Times New Roman" w:hAnsi="Times New Roman"/>
          <w:sz w:val="24"/>
          <w:szCs w:val="24"/>
        </w:rPr>
        <w:t>г</w:t>
      </w:r>
      <w:proofErr w:type="gramEnd"/>
      <w:r w:rsidRPr="00B4620E">
        <w:rPr>
          <w:rFonts w:ascii="Times New Roman" w:hAnsi="Times New Roman"/>
          <w:sz w:val="24"/>
          <w:szCs w:val="24"/>
        </w:rPr>
        <w:t xml:space="preserve">    производственный, но только в том случае если несчастный случай произошел на территории предприятия</w:t>
      </w:r>
    </w:p>
    <w:p w:rsidR="003B0083" w:rsidRPr="00B4620E" w:rsidRDefault="00FE0E91" w:rsidP="00B4620E">
      <w:pPr>
        <w:spacing w:after="0" w:line="240" w:lineRule="auto"/>
        <w:ind w:firstLine="709"/>
        <w:contextualSpacing/>
        <w:rPr>
          <w:rFonts w:ascii="Times New Roman" w:hAnsi="Times New Roman"/>
          <w:sz w:val="24"/>
          <w:szCs w:val="24"/>
        </w:rPr>
      </w:pPr>
      <w:r w:rsidRPr="00B4620E">
        <w:rPr>
          <w:rFonts w:ascii="Times New Roman" w:hAnsi="Times New Roman"/>
          <w:sz w:val="24"/>
          <w:szCs w:val="24"/>
        </w:rPr>
        <w:t>25. Каков максимальный процент уменьшения выплат, в счет возмещения вреда пострадавшему в случае установленного факта его грубой неосторожности содействующей возникновению или увеличению вреда его здоровья?</w:t>
      </w:r>
    </w:p>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а   5%</w:t>
      </w:r>
    </w:p>
    <w:p w:rsidR="003B0083" w:rsidRPr="00B4620E" w:rsidRDefault="00FE0E91" w:rsidP="00B4620E">
      <w:pPr>
        <w:spacing w:after="0" w:line="240" w:lineRule="auto"/>
        <w:contextualSpacing/>
        <w:rPr>
          <w:rFonts w:ascii="Times New Roman" w:hAnsi="Times New Roman"/>
          <w:sz w:val="24"/>
          <w:szCs w:val="24"/>
        </w:rPr>
      </w:pPr>
      <w:proofErr w:type="gramStart"/>
      <w:r w:rsidRPr="00B4620E">
        <w:rPr>
          <w:rFonts w:ascii="Times New Roman" w:hAnsi="Times New Roman"/>
          <w:sz w:val="24"/>
          <w:szCs w:val="24"/>
        </w:rPr>
        <w:t>б</w:t>
      </w:r>
      <w:proofErr w:type="gramEnd"/>
      <w:r w:rsidRPr="00B4620E">
        <w:rPr>
          <w:rFonts w:ascii="Times New Roman" w:hAnsi="Times New Roman"/>
          <w:sz w:val="24"/>
          <w:szCs w:val="24"/>
        </w:rPr>
        <w:t xml:space="preserve">   10%</w:t>
      </w:r>
    </w:p>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в   15%</w:t>
      </w:r>
    </w:p>
    <w:p w:rsidR="003B0083" w:rsidRPr="00B4620E" w:rsidRDefault="00FE0E91" w:rsidP="00B4620E">
      <w:pPr>
        <w:spacing w:after="0" w:line="240" w:lineRule="auto"/>
        <w:contextualSpacing/>
        <w:rPr>
          <w:rFonts w:ascii="Times New Roman" w:hAnsi="Times New Roman"/>
          <w:sz w:val="24"/>
          <w:szCs w:val="24"/>
        </w:rPr>
      </w:pPr>
      <w:proofErr w:type="gramStart"/>
      <w:r w:rsidRPr="00B4620E">
        <w:rPr>
          <w:rFonts w:ascii="Times New Roman" w:hAnsi="Times New Roman"/>
          <w:sz w:val="24"/>
          <w:szCs w:val="24"/>
        </w:rPr>
        <w:t>г</w:t>
      </w:r>
      <w:proofErr w:type="gramEnd"/>
      <w:r w:rsidRPr="00B4620E">
        <w:rPr>
          <w:rFonts w:ascii="Times New Roman" w:hAnsi="Times New Roman"/>
          <w:sz w:val="24"/>
          <w:szCs w:val="24"/>
        </w:rPr>
        <w:t xml:space="preserve">   20%</w:t>
      </w:r>
    </w:p>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д   25%</w:t>
      </w:r>
    </w:p>
    <w:p w:rsidR="003B0083" w:rsidRPr="00B4620E" w:rsidRDefault="00FE0E91" w:rsidP="00B4620E">
      <w:pPr>
        <w:spacing w:after="0" w:line="240" w:lineRule="auto"/>
        <w:ind w:firstLine="709"/>
        <w:contextualSpacing/>
        <w:rPr>
          <w:rFonts w:ascii="Times New Roman" w:hAnsi="Times New Roman"/>
          <w:sz w:val="24"/>
          <w:szCs w:val="24"/>
        </w:rPr>
      </w:pPr>
      <w:r w:rsidRPr="00B4620E">
        <w:rPr>
          <w:rFonts w:ascii="Times New Roman" w:hAnsi="Times New Roman"/>
          <w:sz w:val="24"/>
          <w:szCs w:val="24"/>
        </w:rPr>
        <w:t xml:space="preserve">26. В основе профилактики несчастных случаев по существу лежит </w:t>
      </w:r>
    </w:p>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 xml:space="preserve">а    поиск причин </w:t>
      </w:r>
    </w:p>
    <w:p w:rsidR="003B0083" w:rsidRPr="00B4620E" w:rsidRDefault="00FE0E91" w:rsidP="00B4620E">
      <w:pPr>
        <w:spacing w:after="0" w:line="240" w:lineRule="auto"/>
        <w:contextualSpacing/>
        <w:rPr>
          <w:rFonts w:ascii="Times New Roman" w:hAnsi="Times New Roman"/>
          <w:sz w:val="24"/>
          <w:szCs w:val="24"/>
        </w:rPr>
      </w:pPr>
      <w:proofErr w:type="gramStart"/>
      <w:r w:rsidRPr="00B4620E">
        <w:rPr>
          <w:rFonts w:ascii="Times New Roman" w:hAnsi="Times New Roman"/>
          <w:sz w:val="24"/>
          <w:szCs w:val="24"/>
        </w:rPr>
        <w:t>б</w:t>
      </w:r>
      <w:proofErr w:type="gramEnd"/>
      <w:r w:rsidRPr="00B4620E">
        <w:rPr>
          <w:rFonts w:ascii="Times New Roman" w:hAnsi="Times New Roman"/>
          <w:sz w:val="24"/>
          <w:szCs w:val="24"/>
        </w:rPr>
        <w:t xml:space="preserve">    возможный ущерб</w:t>
      </w:r>
    </w:p>
    <w:p w:rsidR="003B0083" w:rsidRPr="00B4620E" w:rsidRDefault="00FE0E91" w:rsidP="00B4620E">
      <w:pPr>
        <w:spacing w:after="0" w:line="240" w:lineRule="auto"/>
        <w:contextualSpacing/>
        <w:rPr>
          <w:rFonts w:ascii="Times New Roman" w:hAnsi="Times New Roman"/>
          <w:sz w:val="24"/>
          <w:szCs w:val="24"/>
        </w:rPr>
      </w:pPr>
      <w:proofErr w:type="gramStart"/>
      <w:r w:rsidRPr="00B4620E">
        <w:rPr>
          <w:rFonts w:ascii="Times New Roman" w:hAnsi="Times New Roman"/>
          <w:sz w:val="24"/>
          <w:szCs w:val="24"/>
        </w:rPr>
        <w:t>в</w:t>
      </w:r>
      <w:proofErr w:type="gramEnd"/>
      <w:r w:rsidRPr="00B4620E">
        <w:rPr>
          <w:rFonts w:ascii="Times New Roman" w:hAnsi="Times New Roman"/>
          <w:sz w:val="24"/>
          <w:szCs w:val="24"/>
        </w:rPr>
        <w:t xml:space="preserve">    пространственная локализация</w:t>
      </w:r>
    </w:p>
    <w:p w:rsidR="003B0083" w:rsidRPr="00B4620E" w:rsidRDefault="00FE0E91" w:rsidP="00B4620E">
      <w:pPr>
        <w:spacing w:after="0" w:line="240" w:lineRule="auto"/>
        <w:contextualSpacing/>
        <w:rPr>
          <w:rFonts w:ascii="Times New Roman" w:hAnsi="Times New Roman"/>
          <w:sz w:val="24"/>
          <w:szCs w:val="24"/>
        </w:rPr>
      </w:pPr>
      <w:proofErr w:type="gramStart"/>
      <w:r w:rsidRPr="00B4620E">
        <w:rPr>
          <w:rFonts w:ascii="Times New Roman" w:hAnsi="Times New Roman"/>
          <w:sz w:val="24"/>
          <w:szCs w:val="24"/>
        </w:rPr>
        <w:t>г</w:t>
      </w:r>
      <w:proofErr w:type="gramEnd"/>
      <w:r w:rsidRPr="00B4620E">
        <w:rPr>
          <w:rFonts w:ascii="Times New Roman" w:hAnsi="Times New Roman"/>
          <w:sz w:val="24"/>
          <w:szCs w:val="24"/>
        </w:rPr>
        <w:t xml:space="preserve">    производственные аварии</w:t>
      </w:r>
    </w:p>
    <w:p w:rsidR="003B0083" w:rsidRPr="00B4620E" w:rsidRDefault="00FE0E91" w:rsidP="00B4620E">
      <w:pPr>
        <w:spacing w:after="0" w:line="240" w:lineRule="auto"/>
        <w:ind w:firstLine="709"/>
        <w:contextualSpacing/>
        <w:rPr>
          <w:rFonts w:ascii="Times New Roman" w:hAnsi="Times New Roman"/>
          <w:sz w:val="24"/>
          <w:szCs w:val="24"/>
        </w:rPr>
      </w:pPr>
      <w:r w:rsidRPr="00B4620E">
        <w:rPr>
          <w:rFonts w:ascii="Times New Roman" w:hAnsi="Times New Roman"/>
          <w:sz w:val="24"/>
          <w:szCs w:val="24"/>
        </w:rPr>
        <w:t xml:space="preserve">27. В психологической классификации причин возникновения опасных ситуаций и несчастных случаев выделяют </w:t>
      </w:r>
    </w:p>
    <w:p w:rsidR="003B0083" w:rsidRPr="00B4620E" w:rsidRDefault="00FE0E91" w:rsidP="00B4620E">
      <w:pPr>
        <w:spacing w:after="0" w:line="240" w:lineRule="auto"/>
        <w:contextualSpacing/>
        <w:rPr>
          <w:rFonts w:ascii="Times New Roman" w:hAnsi="Times New Roman"/>
          <w:sz w:val="24"/>
          <w:szCs w:val="24"/>
        </w:rPr>
      </w:pPr>
      <w:proofErr w:type="gramStart"/>
      <w:r w:rsidRPr="00B4620E">
        <w:rPr>
          <w:rFonts w:ascii="Times New Roman" w:hAnsi="Times New Roman"/>
          <w:sz w:val="24"/>
          <w:szCs w:val="24"/>
        </w:rPr>
        <w:lastRenderedPageBreak/>
        <w:t>а</w:t>
      </w:r>
      <w:proofErr w:type="gramEnd"/>
      <w:r w:rsidRPr="00B4620E">
        <w:rPr>
          <w:rFonts w:ascii="Times New Roman" w:hAnsi="Times New Roman"/>
          <w:sz w:val="24"/>
          <w:szCs w:val="24"/>
        </w:rPr>
        <w:t xml:space="preserve">   :нарушение мотивационной,   ориентировочной,  и  исполнительной части действий</w:t>
      </w:r>
    </w:p>
    <w:p w:rsidR="003B0083" w:rsidRPr="00B4620E" w:rsidRDefault="00FE0E91" w:rsidP="00B4620E">
      <w:pPr>
        <w:spacing w:after="0" w:line="240" w:lineRule="auto"/>
        <w:contextualSpacing/>
        <w:rPr>
          <w:rFonts w:ascii="Times New Roman" w:hAnsi="Times New Roman"/>
          <w:sz w:val="24"/>
          <w:szCs w:val="24"/>
        </w:rPr>
      </w:pPr>
      <w:proofErr w:type="gramStart"/>
      <w:r w:rsidRPr="00B4620E">
        <w:rPr>
          <w:rFonts w:ascii="Times New Roman" w:hAnsi="Times New Roman"/>
          <w:sz w:val="24"/>
          <w:szCs w:val="24"/>
        </w:rPr>
        <w:t>б</w:t>
      </w:r>
      <w:proofErr w:type="gramEnd"/>
      <w:r w:rsidRPr="00B4620E">
        <w:rPr>
          <w:rFonts w:ascii="Times New Roman" w:hAnsi="Times New Roman"/>
          <w:sz w:val="24"/>
          <w:szCs w:val="24"/>
        </w:rPr>
        <w:t xml:space="preserve">   нарушение техники безопасности</w:t>
      </w:r>
    </w:p>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в   человеческий фактор</w:t>
      </w:r>
    </w:p>
    <w:p w:rsidR="003B0083" w:rsidRPr="00B4620E" w:rsidRDefault="00FE0E91" w:rsidP="00B4620E">
      <w:pPr>
        <w:spacing w:after="0" w:line="240" w:lineRule="auto"/>
        <w:contextualSpacing/>
        <w:rPr>
          <w:rFonts w:ascii="Times New Roman" w:hAnsi="Times New Roman"/>
          <w:sz w:val="24"/>
          <w:szCs w:val="24"/>
        </w:rPr>
      </w:pPr>
      <w:proofErr w:type="gramStart"/>
      <w:r w:rsidRPr="00B4620E">
        <w:rPr>
          <w:rFonts w:ascii="Times New Roman" w:hAnsi="Times New Roman"/>
          <w:sz w:val="24"/>
          <w:szCs w:val="24"/>
        </w:rPr>
        <w:t>г</w:t>
      </w:r>
      <w:proofErr w:type="gramEnd"/>
      <w:r w:rsidRPr="00B4620E">
        <w:rPr>
          <w:rFonts w:ascii="Times New Roman" w:hAnsi="Times New Roman"/>
          <w:sz w:val="24"/>
          <w:szCs w:val="24"/>
        </w:rPr>
        <w:t xml:space="preserve">    непрофессионализм</w:t>
      </w:r>
    </w:p>
    <w:p w:rsidR="003B0083" w:rsidRPr="00B4620E" w:rsidRDefault="00FE0E91" w:rsidP="00B4620E">
      <w:pPr>
        <w:spacing w:after="0" w:line="240" w:lineRule="auto"/>
        <w:ind w:firstLine="709"/>
        <w:contextualSpacing/>
        <w:rPr>
          <w:rFonts w:ascii="Times New Roman" w:hAnsi="Times New Roman"/>
          <w:sz w:val="24"/>
          <w:szCs w:val="24"/>
        </w:rPr>
      </w:pPr>
      <w:r w:rsidRPr="00B4620E">
        <w:rPr>
          <w:rFonts w:ascii="Times New Roman" w:hAnsi="Times New Roman"/>
          <w:sz w:val="24"/>
          <w:szCs w:val="24"/>
        </w:rPr>
        <w:t xml:space="preserve">28. Каковы действия работодателя при возникновении разногласий между ним и государственным инспекторов труда по вопросам расследования, оформления и учета несчастных случаев? </w:t>
      </w:r>
    </w:p>
    <w:p w:rsidR="003B0083" w:rsidRPr="00B4620E" w:rsidRDefault="00FE0E91" w:rsidP="00B4620E">
      <w:pPr>
        <w:pStyle w:val="14"/>
        <w:spacing w:before="0" w:beforeAutospacing="0" w:after="0" w:afterAutospacing="0"/>
        <w:contextualSpacing/>
        <w:jc w:val="both"/>
      </w:pPr>
      <w:r w:rsidRPr="00B4620E">
        <w:t>а) Обжаловать действия государственного инспектора в суд. Не выполнять его предписаний до принятия судом решения.</w:t>
      </w:r>
    </w:p>
    <w:p w:rsidR="003B0083" w:rsidRPr="00B4620E" w:rsidRDefault="00FE0E91" w:rsidP="00B4620E">
      <w:pPr>
        <w:pStyle w:val="14"/>
        <w:spacing w:before="0" w:beforeAutospacing="0" w:after="0" w:afterAutospacing="0"/>
        <w:contextualSpacing/>
        <w:jc w:val="both"/>
      </w:pPr>
      <w:r w:rsidRPr="00B4620E">
        <w:t xml:space="preserve">б) Обжаловать действия государственного инспектора в органы государственной инспекции труда и до разрешения жалобы не выполнять его решений. </w:t>
      </w:r>
    </w:p>
    <w:p w:rsidR="003B0083" w:rsidRPr="00B4620E" w:rsidRDefault="00FE0E91" w:rsidP="00B4620E">
      <w:pPr>
        <w:pStyle w:val="14"/>
        <w:spacing w:before="0" w:beforeAutospacing="0" w:after="0" w:afterAutospacing="0"/>
        <w:contextualSpacing/>
        <w:jc w:val="both"/>
      </w:pPr>
      <w:r w:rsidRPr="00B4620E">
        <w:t xml:space="preserve">в) Обжаловать предписание государственного инспектора в органы государственной инспекции труда и далее в суд. Подача жалобы не является основанием для невыполнения работодателем решений государственного инспектора труда. </w:t>
      </w:r>
    </w:p>
    <w:p w:rsidR="003B0083" w:rsidRPr="00B4620E" w:rsidRDefault="00FE0E91" w:rsidP="00B4620E">
      <w:pPr>
        <w:spacing w:after="0" w:line="240" w:lineRule="auto"/>
        <w:ind w:firstLine="709"/>
        <w:contextualSpacing/>
        <w:rPr>
          <w:rFonts w:ascii="Times New Roman" w:hAnsi="Times New Roman"/>
          <w:sz w:val="24"/>
          <w:szCs w:val="24"/>
        </w:rPr>
      </w:pPr>
      <w:r w:rsidRPr="00B4620E">
        <w:rPr>
          <w:rFonts w:ascii="Times New Roman" w:hAnsi="Times New Roman"/>
          <w:sz w:val="24"/>
          <w:szCs w:val="24"/>
        </w:rPr>
        <w:t>29. В течение какого времени материалы расследования несчастного случая хранятся у работодателя?</w:t>
      </w:r>
    </w:p>
    <w:p w:rsidR="003B0083" w:rsidRPr="00B4620E" w:rsidRDefault="00FE0E91" w:rsidP="00B4620E">
      <w:pPr>
        <w:pStyle w:val="14"/>
        <w:spacing w:before="0" w:beforeAutospacing="0" w:after="0" w:afterAutospacing="0"/>
        <w:contextualSpacing/>
        <w:jc w:val="both"/>
      </w:pPr>
      <w:r w:rsidRPr="00B4620E">
        <w:t>а) в течение 75 лет;</w:t>
      </w:r>
    </w:p>
    <w:p w:rsidR="003B0083" w:rsidRPr="00B4620E" w:rsidRDefault="00FE0E91" w:rsidP="00B4620E">
      <w:pPr>
        <w:pStyle w:val="14"/>
        <w:spacing w:before="0" w:beforeAutospacing="0" w:after="0" w:afterAutospacing="0"/>
        <w:contextualSpacing/>
        <w:jc w:val="both"/>
      </w:pPr>
      <w:r w:rsidRPr="00B4620E">
        <w:t>б) в течение 45 лет;</w:t>
      </w:r>
    </w:p>
    <w:p w:rsidR="003B0083" w:rsidRPr="00B4620E" w:rsidRDefault="00FE0E91" w:rsidP="00B4620E">
      <w:pPr>
        <w:pStyle w:val="14"/>
        <w:spacing w:before="0" w:beforeAutospacing="0" w:after="0" w:afterAutospacing="0"/>
        <w:contextualSpacing/>
        <w:jc w:val="both"/>
      </w:pPr>
      <w:r w:rsidRPr="00B4620E">
        <w:t xml:space="preserve">в) в течение 25 лет. </w:t>
      </w:r>
    </w:p>
    <w:p w:rsidR="003B0083" w:rsidRPr="00B4620E" w:rsidRDefault="00FE0E91" w:rsidP="00B4620E">
      <w:pPr>
        <w:spacing w:after="0" w:line="240" w:lineRule="auto"/>
        <w:ind w:firstLine="709"/>
        <w:contextualSpacing/>
        <w:rPr>
          <w:rFonts w:ascii="Times New Roman" w:hAnsi="Times New Roman"/>
          <w:sz w:val="24"/>
          <w:szCs w:val="24"/>
        </w:rPr>
      </w:pPr>
      <w:r w:rsidRPr="00B4620E">
        <w:rPr>
          <w:rFonts w:ascii="Times New Roman" w:hAnsi="Times New Roman"/>
          <w:sz w:val="24"/>
          <w:szCs w:val="24"/>
        </w:rPr>
        <w:t xml:space="preserve">30. Кем утверждается акт о несчастном случае на производстве после завершения расследования? </w:t>
      </w:r>
    </w:p>
    <w:p w:rsidR="003B0083" w:rsidRPr="00B4620E" w:rsidRDefault="00FE0E91" w:rsidP="00B4620E">
      <w:pPr>
        <w:pStyle w:val="14"/>
        <w:spacing w:before="0" w:beforeAutospacing="0" w:after="0" w:afterAutospacing="0"/>
        <w:contextualSpacing/>
        <w:jc w:val="both"/>
      </w:pPr>
      <w:r w:rsidRPr="00B4620E">
        <w:t>а) председателем комиссии, производившей расследование;</w:t>
      </w:r>
    </w:p>
    <w:p w:rsidR="003B0083" w:rsidRPr="00B4620E" w:rsidRDefault="00FE0E91" w:rsidP="00B4620E">
      <w:pPr>
        <w:pStyle w:val="14"/>
        <w:spacing w:before="0" w:beforeAutospacing="0" w:after="0" w:afterAutospacing="0"/>
        <w:contextualSpacing/>
        <w:jc w:val="both"/>
      </w:pPr>
      <w:r w:rsidRPr="00B4620E">
        <w:t xml:space="preserve">б) руководителем службы охраны труда организации, где произошел несчастный случай; </w:t>
      </w:r>
    </w:p>
    <w:p w:rsidR="003B0083" w:rsidRPr="00B4620E" w:rsidRDefault="00FE0E91" w:rsidP="00B4620E">
      <w:pPr>
        <w:pStyle w:val="14"/>
        <w:spacing w:before="0" w:beforeAutospacing="0" w:after="0" w:afterAutospacing="0"/>
        <w:contextualSpacing/>
        <w:jc w:val="both"/>
      </w:pPr>
      <w:r w:rsidRPr="00B4620E">
        <w:t xml:space="preserve">в) работодателем (его председателем). </w:t>
      </w:r>
    </w:p>
    <w:p w:rsidR="003B0083" w:rsidRPr="00B4620E" w:rsidRDefault="00FE0E91" w:rsidP="00B4620E">
      <w:pPr>
        <w:spacing w:after="0" w:line="240" w:lineRule="auto"/>
        <w:ind w:firstLine="709"/>
        <w:contextualSpacing/>
        <w:rPr>
          <w:rFonts w:ascii="Times New Roman" w:hAnsi="Times New Roman"/>
          <w:sz w:val="24"/>
          <w:szCs w:val="24"/>
        </w:rPr>
      </w:pPr>
      <w:r w:rsidRPr="00B4620E">
        <w:rPr>
          <w:rFonts w:ascii="Times New Roman" w:hAnsi="Times New Roman"/>
          <w:sz w:val="24"/>
          <w:szCs w:val="24"/>
        </w:rPr>
        <w:t>31. На сколько процентов может быть уменьшен размер ежемесячных страховых выплат пострадавшим на производстве от несчастных случаев и профзаболеваний с учетом вины застрахованного?</w:t>
      </w:r>
    </w:p>
    <w:p w:rsidR="003B0083" w:rsidRPr="00B4620E" w:rsidRDefault="00FE0E91" w:rsidP="00B4620E">
      <w:pPr>
        <w:pStyle w:val="14"/>
        <w:spacing w:before="0" w:beforeAutospacing="0" w:after="0" w:afterAutospacing="0"/>
        <w:contextualSpacing/>
        <w:jc w:val="both"/>
      </w:pPr>
      <w:r w:rsidRPr="00B4620E">
        <w:t>а) Не более чем на 25 %.</w:t>
      </w:r>
    </w:p>
    <w:p w:rsidR="003B0083" w:rsidRPr="00B4620E" w:rsidRDefault="00FE0E91" w:rsidP="00B4620E">
      <w:pPr>
        <w:pStyle w:val="14"/>
        <w:spacing w:before="0" w:beforeAutospacing="0" w:after="0" w:afterAutospacing="0"/>
        <w:contextualSpacing/>
        <w:jc w:val="both"/>
      </w:pPr>
      <w:r w:rsidRPr="00B4620E">
        <w:t>б) Не более чем на 30 %.</w:t>
      </w:r>
    </w:p>
    <w:p w:rsidR="003B0083" w:rsidRPr="00B4620E" w:rsidRDefault="00FE0E91" w:rsidP="00B4620E">
      <w:pPr>
        <w:pStyle w:val="14"/>
        <w:spacing w:before="0" w:beforeAutospacing="0" w:after="0" w:afterAutospacing="0"/>
        <w:contextualSpacing/>
        <w:jc w:val="both"/>
      </w:pPr>
      <w:r w:rsidRPr="00B4620E">
        <w:t>в) Не более чем на 50 %.</w:t>
      </w:r>
    </w:p>
    <w:p w:rsidR="003B0083" w:rsidRPr="00B4620E" w:rsidRDefault="00FE0E91" w:rsidP="00B4620E">
      <w:pPr>
        <w:spacing w:after="0" w:line="240" w:lineRule="auto"/>
        <w:ind w:firstLine="709"/>
        <w:contextualSpacing/>
        <w:rPr>
          <w:rFonts w:ascii="Times New Roman" w:hAnsi="Times New Roman"/>
          <w:sz w:val="24"/>
          <w:szCs w:val="24"/>
        </w:rPr>
      </w:pPr>
      <w:r w:rsidRPr="00B4620E">
        <w:rPr>
          <w:rFonts w:ascii="Times New Roman" w:hAnsi="Times New Roman"/>
          <w:sz w:val="24"/>
          <w:szCs w:val="24"/>
        </w:rPr>
        <w:t>32. В каком размере выплачивается пособие по временной нетрудоспособности при несчастных случаях на производстве?</w:t>
      </w:r>
    </w:p>
    <w:p w:rsidR="003B0083" w:rsidRPr="00B4620E" w:rsidRDefault="00FE0E91" w:rsidP="00B4620E">
      <w:pPr>
        <w:pStyle w:val="14"/>
        <w:spacing w:before="0" w:beforeAutospacing="0" w:after="0" w:afterAutospacing="0"/>
        <w:contextualSpacing/>
        <w:jc w:val="both"/>
      </w:pPr>
      <w:r w:rsidRPr="00B4620E">
        <w:t>а    75% от его среднего заработка.</w:t>
      </w:r>
    </w:p>
    <w:p w:rsidR="003B0083" w:rsidRPr="00B4620E" w:rsidRDefault="00FE0E91" w:rsidP="00B4620E">
      <w:pPr>
        <w:pStyle w:val="14"/>
        <w:spacing w:before="0" w:beforeAutospacing="0" w:after="0" w:afterAutospacing="0"/>
        <w:contextualSpacing/>
        <w:jc w:val="both"/>
      </w:pPr>
      <w:proofErr w:type="gramStart"/>
      <w:r w:rsidRPr="00B4620E">
        <w:t>б</w:t>
      </w:r>
      <w:proofErr w:type="gramEnd"/>
      <w:r w:rsidRPr="00B4620E">
        <w:t xml:space="preserve">     100% от его среднего заработка.</w:t>
      </w:r>
    </w:p>
    <w:p w:rsidR="003B0083" w:rsidRPr="00B4620E" w:rsidRDefault="00FE0E91" w:rsidP="00B4620E">
      <w:pPr>
        <w:pStyle w:val="14"/>
        <w:spacing w:before="0" w:beforeAutospacing="0" w:after="0" w:afterAutospacing="0"/>
        <w:contextualSpacing/>
        <w:jc w:val="both"/>
      </w:pPr>
      <w:r w:rsidRPr="00B4620E">
        <w:t>в    200% от его среднего заработка.</w:t>
      </w:r>
    </w:p>
    <w:p w:rsidR="003B0083" w:rsidRPr="00B4620E" w:rsidRDefault="00FE0E91" w:rsidP="00B4620E">
      <w:pPr>
        <w:spacing w:after="0" w:line="240" w:lineRule="auto"/>
        <w:ind w:firstLine="709"/>
        <w:contextualSpacing/>
        <w:rPr>
          <w:rFonts w:ascii="Times New Roman" w:hAnsi="Times New Roman"/>
          <w:sz w:val="24"/>
          <w:szCs w:val="24"/>
        </w:rPr>
      </w:pPr>
      <w:r w:rsidRPr="00B4620E">
        <w:rPr>
          <w:rFonts w:ascii="Times New Roman" w:hAnsi="Times New Roman"/>
          <w:sz w:val="24"/>
          <w:szCs w:val="24"/>
        </w:rPr>
        <w:t xml:space="preserve">33. В какой срок с даты получения извещения об установлении заключительного диагноза профессионального заболевания работодатель должен образовать комиссию по расследованию профессионального заболевания? </w:t>
      </w:r>
    </w:p>
    <w:p w:rsidR="003B0083" w:rsidRPr="00B4620E" w:rsidRDefault="00FE0E91" w:rsidP="00B4620E">
      <w:pPr>
        <w:pStyle w:val="14"/>
        <w:spacing w:before="0" w:beforeAutospacing="0" w:after="0" w:afterAutospacing="0"/>
        <w:contextualSpacing/>
        <w:jc w:val="both"/>
      </w:pPr>
      <w:r w:rsidRPr="00B4620E">
        <w:t>а) в течение 3 дней;</w:t>
      </w:r>
    </w:p>
    <w:p w:rsidR="003B0083" w:rsidRPr="00B4620E" w:rsidRDefault="00FE0E91" w:rsidP="00B4620E">
      <w:pPr>
        <w:pStyle w:val="14"/>
        <w:spacing w:before="0" w:beforeAutospacing="0" w:after="0" w:afterAutospacing="0"/>
        <w:contextualSpacing/>
        <w:jc w:val="both"/>
      </w:pPr>
      <w:r w:rsidRPr="00B4620E">
        <w:t>б) в течение 10 дней;</w:t>
      </w:r>
    </w:p>
    <w:p w:rsidR="003B0083" w:rsidRPr="00B4620E" w:rsidRDefault="00FE0E91" w:rsidP="00B4620E">
      <w:pPr>
        <w:pStyle w:val="14"/>
        <w:spacing w:before="0" w:beforeAutospacing="0" w:after="0" w:afterAutospacing="0"/>
        <w:contextualSpacing/>
        <w:jc w:val="both"/>
      </w:pPr>
      <w:r w:rsidRPr="00B4620E">
        <w:t xml:space="preserve">в) в течение 2 недель. </w:t>
      </w:r>
    </w:p>
    <w:p w:rsidR="003B0083" w:rsidRPr="00B4620E" w:rsidRDefault="00FE0E91" w:rsidP="00B4620E">
      <w:pPr>
        <w:spacing w:after="0" w:line="240" w:lineRule="auto"/>
        <w:ind w:firstLine="709"/>
        <w:contextualSpacing/>
        <w:rPr>
          <w:rFonts w:ascii="Times New Roman" w:hAnsi="Times New Roman"/>
          <w:sz w:val="24"/>
          <w:szCs w:val="24"/>
        </w:rPr>
      </w:pPr>
      <w:r w:rsidRPr="00B4620E">
        <w:rPr>
          <w:rFonts w:ascii="Times New Roman" w:hAnsi="Times New Roman"/>
          <w:sz w:val="24"/>
          <w:szCs w:val="24"/>
        </w:rPr>
        <w:t>34. Укажите неверный ответ. Акт о случае профессионального заболевания должен быть у …</w:t>
      </w:r>
    </w:p>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а   работника</w:t>
      </w:r>
    </w:p>
    <w:p w:rsidR="003B0083" w:rsidRPr="00B4620E" w:rsidRDefault="00FE0E91" w:rsidP="00B4620E">
      <w:pPr>
        <w:spacing w:after="0" w:line="240" w:lineRule="auto"/>
        <w:contextualSpacing/>
        <w:rPr>
          <w:rFonts w:ascii="Times New Roman" w:hAnsi="Times New Roman"/>
          <w:sz w:val="24"/>
          <w:szCs w:val="24"/>
        </w:rPr>
      </w:pPr>
      <w:proofErr w:type="gramStart"/>
      <w:r w:rsidRPr="00B4620E">
        <w:rPr>
          <w:rFonts w:ascii="Times New Roman" w:hAnsi="Times New Roman"/>
          <w:sz w:val="24"/>
          <w:szCs w:val="24"/>
        </w:rPr>
        <w:t>б</w:t>
      </w:r>
      <w:proofErr w:type="gramEnd"/>
      <w:r w:rsidRPr="00B4620E">
        <w:rPr>
          <w:rFonts w:ascii="Times New Roman" w:hAnsi="Times New Roman"/>
          <w:sz w:val="24"/>
          <w:szCs w:val="24"/>
        </w:rPr>
        <w:t xml:space="preserve">   фонда социального страхования</w:t>
      </w:r>
    </w:p>
    <w:p w:rsidR="003B0083" w:rsidRPr="00B4620E" w:rsidRDefault="00FE0E91" w:rsidP="00B4620E">
      <w:pPr>
        <w:spacing w:after="0" w:line="240" w:lineRule="auto"/>
        <w:contextualSpacing/>
        <w:rPr>
          <w:rFonts w:ascii="Times New Roman" w:hAnsi="Times New Roman"/>
          <w:sz w:val="24"/>
          <w:szCs w:val="24"/>
        </w:rPr>
      </w:pPr>
      <w:proofErr w:type="gramStart"/>
      <w:r w:rsidRPr="00B4620E">
        <w:rPr>
          <w:rFonts w:ascii="Times New Roman" w:hAnsi="Times New Roman"/>
          <w:sz w:val="24"/>
          <w:szCs w:val="24"/>
        </w:rPr>
        <w:t>в</w:t>
      </w:r>
      <w:proofErr w:type="gramEnd"/>
      <w:r w:rsidRPr="00B4620E">
        <w:rPr>
          <w:rFonts w:ascii="Times New Roman" w:hAnsi="Times New Roman"/>
          <w:sz w:val="24"/>
          <w:szCs w:val="24"/>
        </w:rPr>
        <w:t xml:space="preserve">   центра Госсанэпиднадзора</w:t>
      </w:r>
    </w:p>
    <w:p w:rsidR="003B0083" w:rsidRPr="00B4620E" w:rsidRDefault="00FE0E91" w:rsidP="00B4620E">
      <w:pPr>
        <w:spacing w:after="0" w:line="240" w:lineRule="auto"/>
        <w:contextualSpacing/>
        <w:rPr>
          <w:rFonts w:ascii="Times New Roman" w:hAnsi="Times New Roman"/>
          <w:sz w:val="24"/>
          <w:szCs w:val="24"/>
        </w:rPr>
      </w:pPr>
      <w:proofErr w:type="gramStart"/>
      <w:r w:rsidRPr="00B4620E">
        <w:rPr>
          <w:rFonts w:ascii="Times New Roman" w:hAnsi="Times New Roman"/>
          <w:sz w:val="24"/>
          <w:szCs w:val="24"/>
        </w:rPr>
        <w:t>г</w:t>
      </w:r>
      <w:proofErr w:type="gramEnd"/>
      <w:r w:rsidRPr="00B4620E">
        <w:rPr>
          <w:rFonts w:ascii="Times New Roman" w:hAnsi="Times New Roman"/>
          <w:sz w:val="24"/>
          <w:szCs w:val="24"/>
        </w:rPr>
        <w:t xml:space="preserve">   центра </w:t>
      </w:r>
      <w:proofErr w:type="spellStart"/>
      <w:r w:rsidRPr="00B4620E">
        <w:rPr>
          <w:rFonts w:ascii="Times New Roman" w:hAnsi="Times New Roman"/>
          <w:sz w:val="24"/>
          <w:szCs w:val="24"/>
        </w:rPr>
        <w:t>профпатологии</w:t>
      </w:r>
      <w:proofErr w:type="spellEnd"/>
    </w:p>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д   прокурора</w:t>
      </w:r>
    </w:p>
    <w:p w:rsidR="003B0083" w:rsidRPr="00B4620E" w:rsidRDefault="00FE0E91" w:rsidP="00B4620E">
      <w:pPr>
        <w:spacing w:after="0" w:line="240" w:lineRule="auto"/>
        <w:ind w:firstLine="709"/>
        <w:contextualSpacing/>
        <w:rPr>
          <w:rFonts w:ascii="Times New Roman" w:hAnsi="Times New Roman"/>
          <w:sz w:val="24"/>
          <w:szCs w:val="24"/>
        </w:rPr>
      </w:pPr>
      <w:r w:rsidRPr="00B4620E">
        <w:rPr>
          <w:rFonts w:ascii="Times New Roman" w:hAnsi="Times New Roman"/>
          <w:sz w:val="24"/>
          <w:szCs w:val="24"/>
        </w:rPr>
        <w:lastRenderedPageBreak/>
        <w:t>35. Учитываются ли территориальные коэффициенты и надбавки при расчете размера страховых выплат пострадавшим от несчастных случаев и профзаболеваний на производстве?</w:t>
      </w:r>
    </w:p>
    <w:p w:rsidR="003B0083" w:rsidRPr="00B4620E" w:rsidRDefault="00FE0E91" w:rsidP="00B4620E">
      <w:pPr>
        <w:pStyle w:val="14"/>
        <w:spacing w:before="0" w:beforeAutospacing="0" w:after="0" w:afterAutospacing="0"/>
        <w:contextualSpacing/>
        <w:jc w:val="both"/>
      </w:pPr>
      <w:proofErr w:type="gramStart"/>
      <w:r w:rsidRPr="00B4620E">
        <w:t>а</w:t>
      </w:r>
      <w:proofErr w:type="gramEnd"/>
      <w:r w:rsidRPr="00B4620E">
        <w:t xml:space="preserve">   Учитываются.</w:t>
      </w:r>
    </w:p>
    <w:p w:rsidR="003B0083" w:rsidRPr="00B4620E" w:rsidRDefault="00FE0E91" w:rsidP="00B4620E">
      <w:pPr>
        <w:pStyle w:val="14"/>
        <w:spacing w:before="0" w:beforeAutospacing="0" w:after="0" w:afterAutospacing="0"/>
        <w:contextualSpacing/>
      </w:pPr>
      <w:proofErr w:type="gramStart"/>
      <w:r w:rsidRPr="00B4620E">
        <w:t>б</w:t>
      </w:r>
      <w:proofErr w:type="gramEnd"/>
      <w:r w:rsidRPr="00B4620E">
        <w:t xml:space="preserve">   Не учитываются.</w:t>
      </w:r>
    </w:p>
    <w:p w:rsidR="003B0083" w:rsidRPr="00B4620E" w:rsidRDefault="00FE0E91" w:rsidP="00B4620E">
      <w:pPr>
        <w:pStyle w:val="14"/>
        <w:spacing w:before="0" w:beforeAutospacing="0" w:after="0" w:afterAutospacing="0"/>
        <w:contextualSpacing/>
      </w:pPr>
      <w:proofErr w:type="gramStart"/>
      <w:r w:rsidRPr="00B4620E">
        <w:t>в</w:t>
      </w:r>
      <w:proofErr w:type="gramEnd"/>
      <w:r w:rsidRPr="00B4620E">
        <w:t xml:space="preserve">   Учитываются, только если работник проработал на предприятии не менее 3 лет.</w:t>
      </w:r>
    </w:p>
    <w:p w:rsidR="003B0083" w:rsidRPr="00B4620E" w:rsidRDefault="00FE0E91" w:rsidP="00B4620E">
      <w:pPr>
        <w:spacing w:after="0" w:line="240" w:lineRule="auto"/>
        <w:ind w:firstLine="709"/>
        <w:contextualSpacing/>
        <w:rPr>
          <w:rFonts w:ascii="Times New Roman" w:hAnsi="Times New Roman"/>
          <w:sz w:val="24"/>
          <w:szCs w:val="24"/>
        </w:rPr>
      </w:pPr>
      <w:r w:rsidRPr="00B4620E">
        <w:rPr>
          <w:rFonts w:ascii="Times New Roman" w:hAnsi="Times New Roman"/>
          <w:sz w:val="24"/>
          <w:szCs w:val="24"/>
        </w:rPr>
        <w:t>36. Укажите все ответы. Какие из ниже перечисленных слагаемых не учитываются при расчете суммарных потерь от заболевания?</w:t>
      </w:r>
    </w:p>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а   стоимость испорченного оборудования</w:t>
      </w:r>
    </w:p>
    <w:p w:rsidR="003B0083" w:rsidRPr="00B4620E" w:rsidRDefault="00FE0E91" w:rsidP="00B4620E">
      <w:pPr>
        <w:spacing w:after="0" w:line="240" w:lineRule="auto"/>
        <w:contextualSpacing/>
        <w:jc w:val="both"/>
        <w:rPr>
          <w:rFonts w:ascii="Times New Roman" w:hAnsi="Times New Roman"/>
          <w:sz w:val="24"/>
          <w:szCs w:val="24"/>
        </w:rPr>
      </w:pPr>
      <w:proofErr w:type="gramStart"/>
      <w:r w:rsidRPr="00B4620E">
        <w:rPr>
          <w:rFonts w:ascii="Times New Roman" w:hAnsi="Times New Roman"/>
          <w:sz w:val="24"/>
          <w:szCs w:val="24"/>
        </w:rPr>
        <w:t>б</w:t>
      </w:r>
      <w:proofErr w:type="gramEnd"/>
      <w:r w:rsidRPr="00B4620E">
        <w:rPr>
          <w:rFonts w:ascii="Times New Roman" w:hAnsi="Times New Roman"/>
          <w:sz w:val="24"/>
          <w:szCs w:val="24"/>
        </w:rPr>
        <w:t xml:space="preserve">   стоимость недополученной валовой продукции</w:t>
      </w:r>
    </w:p>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в   стоимость расследования несчастного случая</w:t>
      </w:r>
    </w:p>
    <w:p w:rsidR="003B0083" w:rsidRPr="00B4620E" w:rsidRDefault="00FE0E91" w:rsidP="00B4620E">
      <w:pPr>
        <w:spacing w:after="0" w:line="240" w:lineRule="auto"/>
        <w:contextualSpacing/>
        <w:jc w:val="both"/>
        <w:rPr>
          <w:rFonts w:ascii="Times New Roman" w:hAnsi="Times New Roman"/>
          <w:sz w:val="24"/>
          <w:szCs w:val="24"/>
        </w:rPr>
      </w:pPr>
      <w:proofErr w:type="gramStart"/>
      <w:r w:rsidRPr="00B4620E">
        <w:rPr>
          <w:rFonts w:ascii="Times New Roman" w:hAnsi="Times New Roman"/>
          <w:sz w:val="24"/>
          <w:szCs w:val="24"/>
        </w:rPr>
        <w:t>г</w:t>
      </w:r>
      <w:proofErr w:type="gramEnd"/>
      <w:r w:rsidRPr="00B4620E">
        <w:rPr>
          <w:rFonts w:ascii="Times New Roman" w:hAnsi="Times New Roman"/>
          <w:sz w:val="24"/>
          <w:szCs w:val="24"/>
        </w:rPr>
        <w:t xml:space="preserve">   сумма выплат по больничному листу</w:t>
      </w:r>
    </w:p>
    <w:p w:rsidR="003B0083" w:rsidRPr="00B4620E" w:rsidRDefault="00FE0E91" w:rsidP="00B4620E">
      <w:pPr>
        <w:spacing w:after="0" w:line="240" w:lineRule="auto"/>
        <w:ind w:firstLine="709"/>
        <w:contextualSpacing/>
        <w:rPr>
          <w:rFonts w:ascii="Times New Roman" w:hAnsi="Times New Roman"/>
          <w:sz w:val="24"/>
          <w:szCs w:val="24"/>
        </w:rPr>
      </w:pPr>
      <w:r w:rsidRPr="00B4620E">
        <w:rPr>
          <w:rFonts w:ascii="Times New Roman" w:hAnsi="Times New Roman"/>
          <w:sz w:val="24"/>
          <w:szCs w:val="24"/>
        </w:rPr>
        <w:t>37. В каком случае размер пособия по временной нетрудоспособности выплачивается в зависимости от непрерывного стажа работы и среднего облагаемого налогом заработка за два года?</w:t>
      </w:r>
    </w:p>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а   при несчастном случае на производстве</w:t>
      </w:r>
    </w:p>
    <w:p w:rsidR="003B0083" w:rsidRPr="00B4620E" w:rsidRDefault="00FE0E91" w:rsidP="00B4620E">
      <w:pPr>
        <w:spacing w:after="0" w:line="240" w:lineRule="auto"/>
        <w:contextualSpacing/>
        <w:rPr>
          <w:rFonts w:ascii="Times New Roman" w:hAnsi="Times New Roman"/>
          <w:sz w:val="24"/>
          <w:szCs w:val="24"/>
        </w:rPr>
      </w:pPr>
      <w:proofErr w:type="gramStart"/>
      <w:r w:rsidRPr="00B4620E">
        <w:rPr>
          <w:rFonts w:ascii="Times New Roman" w:hAnsi="Times New Roman"/>
          <w:sz w:val="24"/>
          <w:szCs w:val="24"/>
        </w:rPr>
        <w:t>б</w:t>
      </w:r>
      <w:proofErr w:type="gramEnd"/>
      <w:r w:rsidRPr="00B4620E">
        <w:rPr>
          <w:rFonts w:ascii="Times New Roman" w:hAnsi="Times New Roman"/>
          <w:sz w:val="24"/>
          <w:szCs w:val="24"/>
        </w:rPr>
        <w:t xml:space="preserve">   при профессиональном заболевании</w:t>
      </w:r>
    </w:p>
    <w:p w:rsidR="003B0083" w:rsidRPr="00B4620E" w:rsidRDefault="00FE0E91" w:rsidP="00B4620E">
      <w:pPr>
        <w:spacing w:after="0" w:line="240" w:lineRule="auto"/>
        <w:contextualSpacing/>
        <w:rPr>
          <w:rFonts w:ascii="Times New Roman" w:hAnsi="Times New Roman"/>
          <w:sz w:val="24"/>
          <w:szCs w:val="24"/>
        </w:rPr>
      </w:pPr>
      <w:proofErr w:type="gramStart"/>
      <w:r w:rsidRPr="00B4620E">
        <w:rPr>
          <w:rFonts w:ascii="Times New Roman" w:hAnsi="Times New Roman"/>
          <w:sz w:val="24"/>
          <w:szCs w:val="24"/>
        </w:rPr>
        <w:t>в</w:t>
      </w:r>
      <w:proofErr w:type="gramEnd"/>
      <w:r w:rsidRPr="00B4620E">
        <w:rPr>
          <w:rFonts w:ascii="Times New Roman" w:hAnsi="Times New Roman"/>
          <w:sz w:val="24"/>
          <w:szCs w:val="24"/>
        </w:rPr>
        <w:t xml:space="preserve">   при общем заболевании</w:t>
      </w:r>
    </w:p>
    <w:p w:rsidR="003B0083" w:rsidRPr="00B4620E" w:rsidRDefault="00FE0E91" w:rsidP="00B4620E">
      <w:pPr>
        <w:spacing w:after="0" w:line="240" w:lineRule="auto"/>
        <w:ind w:firstLine="709"/>
        <w:contextualSpacing/>
        <w:rPr>
          <w:rFonts w:ascii="Times New Roman" w:hAnsi="Times New Roman"/>
          <w:sz w:val="24"/>
          <w:szCs w:val="24"/>
        </w:rPr>
      </w:pPr>
      <w:r w:rsidRPr="00B4620E">
        <w:rPr>
          <w:rFonts w:ascii="Times New Roman" w:hAnsi="Times New Roman"/>
          <w:sz w:val="24"/>
          <w:szCs w:val="24"/>
        </w:rPr>
        <w:t>38. Предварительный диагноз профзаболевания устанавливает врач при …</w:t>
      </w:r>
    </w:p>
    <w:p w:rsidR="003B0083" w:rsidRPr="00B4620E" w:rsidRDefault="00FE0E91" w:rsidP="00B4620E">
      <w:pPr>
        <w:spacing w:after="0" w:line="240" w:lineRule="auto"/>
        <w:contextualSpacing/>
        <w:rPr>
          <w:rFonts w:ascii="Times New Roman" w:hAnsi="Times New Roman"/>
          <w:sz w:val="24"/>
          <w:szCs w:val="24"/>
        </w:rPr>
      </w:pPr>
      <w:proofErr w:type="gramStart"/>
      <w:r w:rsidRPr="00B4620E">
        <w:rPr>
          <w:rFonts w:ascii="Times New Roman" w:hAnsi="Times New Roman"/>
          <w:sz w:val="24"/>
          <w:szCs w:val="24"/>
        </w:rPr>
        <w:t>а</w:t>
      </w:r>
      <w:proofErr w:type="gramEnd"/>
      <w:r w:rsidRPr="00B4620E">
        <w:rPr>
          <w:rFonts w:ascii="Times New Roman" w:hAnsi="Times New Roman"/>
          <w:sz w:val="24"/>
          <w:szCs w:val="24"/>
        </w:rPr>
        <w:t xml:space="preserve">   проведении периодического медицинского осмотра</w:t>
      </w:r>
    </w:p>
    <w:p w:rsidR="003B0083" w:rsidRPr="00B4620E" w:rsidRDefault="00FE0E91" w:rsidP="00B4620E">
      <w:pPr>
        <w:spacing w:after="0" w:line="240" w:lineRule="auto"/>
        <w:contextualSpacing/>
        <w:rPr>
          <w:rFonts w:ascii="Times New Roman" w:hAnsi="Times New Roman"/>
          <w:sz w:val="24"/>
          <w:szCs w:val="24"/>
        </w:rPr>
      </w:pPr>
      <w:proofErr w:type="gramStart"/>
      <w:r w:rsidRPr="00B4620E">
        <w:rPr>
          <w:rFonts w:ascii="Times New Roman" w:hAnsi="Times New Roman"/>
          <w:sz w:val="24"/>
          <w:szCs w:val="24"/>
        </w:rPr>
        <w:t>б</w:t>
      </w:r>
      <w:proofErr w:type="gramEnd"/>
      <w:r w:rsidRPr="00B4620E">
        <w:rPr>
          <w:rFonts w:ascii="Times New Roman" w:hAnsi="Times New Roman"/>
          <w:sz w:val="24"/>
          <w:szCs w:val="24"/>
        </w:rPr>
        <w:t xml:space="preserve">   обращении пострадавшего в учреждение здравоохранения</w:t>
      </w:r>
    </w:p>
    <w:p w:rsidR="003B0083" w:rsidRPr="00B4620E" w:rsidRDefault="00FE0E91" w:rsidP="00B4620E">
      <w:pPr>
        <w:spacing w:after="0" w:line="240" w:lineRule="auto"/>
        <w:contextualSpacing/>
        <w:rPr>
          <w:rFonts w:ascii="Times New Roman" w:hAnsi="Times New Roman"/>
          <w:sz w:val="24"/>
          <w:szCs w:val="24"/>
        </w:rPr>
      </w:pPr>
      <w:proofErr w:type="gramStart"/>
      <w:r w:rsidRPr="00B4620E">
        <w:rPr>
          <w:rFonts w:ascii="Times New Roman" w:hAnsi="Times New Roman"/>
          <w:sz w:val="24"/>
          <w:szCs w:val="24"/>
        </w:rPr>
        <w:t>в</w:t>
      </w:r>
      <w:proofErr w:type="gramEnd"/>
      <w:r w:rsidRPr="00B4620E">
        <w:rPr>
          <w:rFonts w:ascii="Times New Roman" w:hAnsi="Times New Roman"/>
          <w:sz w:val="24"/>
          <w:szCs w:val="24"/>
        </w:rPr>
        <w:t xml:space="preserve">   </w:t>
      </w:r>
      <w:proofErr w:type="spellStart"/>
      <w:r w:rsidRPr="00B4620E">
        <w:rPr>
          <w:rFonts w:ascii="Times New Roman" w:hAnsi="Times New Roman"/>
          <w:sz w:val="24"/>
          <w:szCs w:val="24"/>
        </w:rPr>
        <w:t>в</w:t>
      </w:r>
      <w:proofErr w:type="spellEnd"/>
      <w:r w:rsidRPr="00B4620E">
        <w:rPr>
          <w:rFonts w:ascii="Times New Roman" w:hAnsi="Times New Roman"/>
          <w:sz w:val="24"/>
          <w:szCs w:val="24"/>
        </w:rPr>
        <w:t xml:space="preserve"> обоих указанных случаях</w:t>
      </w:r>
    </w:p>
    <w:p w:rsidR="003B0083" w:rsidRPr="00B4620E" w:rsidRDefault="00FE0E91" w:rsidP="00B4620E">
      <w:pPr>
        <w:spacing w:after="0" w:line="240" w:lineRule="auto"/>
        <w:ind w:firstLine="709"/>
        <w:contextualSpacing/>
        <w:rPr>
          <w:rFonts w:ascii="Times New Roman" w:hAnsi="Times New Roman"/>
          <w:sz w:val="24"/>
          <w:szCs w:val="24"/>
        </w:rPr>
      </w:pPr>
      <w:r w:rsidRPr="00B4620E">
        <w:rPr>
          <w:rFonts w:ascii="Times New Roman" w:hAnsi="Times New Roman"/>
          <w:sz w:val="24"/>
          <w:szCs w:val="24"/>
        </w:rPr>
        <w:t>39. Сколько лет хранится акт о профессиональном заболевании в организации?</w:t>
      </w:r>
    </w:p>
    <w:p w:rsidR="003B0083" w:rsidRPr="00B4620E" w:rsidRDefault="00FE0E91" w:rsidP="00B4620E">
      <w:pPr>
        <w:pStyle w:val="14"/>
        <w:spacing w:before="0" w:beforeAutospacing="0" w:after="0" w:afterAutospacing="0"/>
        <w:contextualSpacing/>
        <w:jc w:val="both"/>
      </w:pPr>
      <w:r w:rsidRPr="00B4620E">
        <w:t>а) 25 лет;</w:t>
      </w:r>
    </w:p>
    <w:p w:rsidR="003B0083" w:rsidRPr="00B4620E" w:rsidRDefault="00FE0E91" w:rsidP="00B4620E">
      <w:pPr>
        <w:pStyle w:val="14"/>
        <w:spacing w:before="0" w:beforeAutospacing="0" w:after="0" w:afterAutospacing="0"/>
        <w:contextualSpacing/>
        <w:jc w:val="both"/>
      </w:pPr>
      <w:r w:rsidRPr="00B4620E">
        <w:t>б) 45 лет;</w:t>
      </w:r>
    </w:p>
    <w:p w:rsidR="003B0083" w:rsidRPr="00B4620E" w:rsidRDefault="00FE0E91" w:rsidP="00B4620E">
      <w:pPr>
        <w:pStyle w:val="14"/>
        <w:spacing w:before="0" w:beforeAutospacing="0" w:after="0" w:afterAutospacing="0"/>
        <w:contextualSpacing/>
        <w:jc w:val="both"/>
      </w:pPr>
      <w:r w:rsidRPr="00B4620E">
        <w:t>в) 75 лет</w:t>
      </w:r>
    </w:p>
    <w:p w:rsidR="003B0083" w:rsidRPr="00B4620E" w:rsidRDefault="003B0083" w:rsidP="00B4620E">
      <w:pPr>
        <w:spacing w:after="0" w:line="240" w:lineRule="auto"/>
        <w:contextualSpacing/>
        <w:rPr>
          <w:rFonts w:ascii="Times New Roman" w:hAnsi="Times New Roman"/>
          <w:sz w:val="24"/>
          <w:szCs w:val="24"/>
        </w:rPr>
      </w:pPr>
    </w:p>
    <w:p w:rsidR="003B0083" w:rsidRPr="00B4620E" w:rsidRDefault="00FE0E91" w:rsidP="00683B63">
      <w:pPr>
        <w:spacing w:after="0" w:line="240" w:lineRule="auto"/>
        <w:ind w:firstLine="709"/>
        <w:contextualSpacing/>
        <w:jc w:val="both"/>
        <w:rPr>
          <w:rFonts w:ascii="Times New Roman" w:hAnsi="Times New Roman"/>
          <w:sz w:val="24"/>
          <w:szCs w:val="24"/>
          <w:u w:val="single"/>
        </w:rPr>
      </w:pPr>
      <w:r w:rsidRPr="00B4620E">
        <w:rPr>
          <w:rFonts w:ascii="Times New Roman" w:hAnsi="Times New Roman"/>
          <w:sz w:val="24"/>
          <w:szCs w:val="24"/>
          <w:u w:val="single"/>
        </w:rPr>
        <w:t>Критерии оценки знаний и компетенций слушателей.</w:t>
      </w:r>
    </w:p>
    <w:p w:rsidR="003B0083" w:rsidRPr="00B4620E" w:rsidRDefault="00FE0E91" w:rsidP="00683B63">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t>Показателями уровня освоенности компетенций на всех этапах их формирования являются:</w:t>
      </w:r>
    </w:p>
    <w:p w:rsidR="003B0083" w:rsidRPr="00B4620E" w:rsidRDefault="00FE0E91" w:rsidP="00683B63">
      <w:pPr>
        <w:spacing w:after="0" w:line="240" w:lineRule="auto"/>
        <w:ind w:firstLine="709"/>
        <w:contextualSpacing/>
        <w:jc w:val="both"/>
        <w:rPr>
          <w:rFonts w:ascii="Times New Roman" w:hAnsi="Times New Roman"/>
          <w:b/>
          <w:sz w:val="24"/>
          <w:szCs w:val="24"/>
        </w:rPr>
      </w:pPr>
      <w:r w:rsidRPr="00B4620E">
        <w:rPr>
          <w:rFonts w:ascii="Times New Roman" w:hAnsi="Times New Roman"/>
          <w:b/>
          <w:sz w:val="24"/>
          <w:szCs w:val="24"/>
        </w:rPr>
        <w:t>1-й этап (уровень знаний):</w:t>
      </w:r>
    </w:p>
    <w:p w:rsidR="003B0083" w:rsidRPr="00B4620E" w:rsidRDefault="00FE0E91" w:rsidP="00683B63">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Не умение отвечать на основные вопросы и тесты на уровне понимания сути – не зачтено</w:t>
      </w:r>
    </w:p>
    <w:p w:rsidR="003B0083" w:rsidRPr="00B4620E" w:rsidRDefault="00FE0E91" w:rsidP="00683B63">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Умение отвечать на тестовые вопросы по теме задаваемых вопросов – зачтено</w:t>
      </w:r>
    </w:p>
    <w:p w:rsidR="003B0083" w:rsidRPr="00B4620E" w:rsidRDefault="00FE0E91" w:rsidP="00683B63">
      <w:pPr>
        <w:spacing w:after="0" w:line="240" w:lineRule="auto"/>
        <w:ind w:firstLine="709"/>
        <w:contextualSpacing/>
        <w:jc w:val="both"/>
        <w:rPr>
          <w:rFonts w:ascii="Times New Roman" w:hAnsi="Times New Roman"/>
          <w:sz w:val="24"/>
          <w:szCs w:val="24"/>
        </w:rPr>
      </w:pPr>
      <w:r w:rsidRPr="00B4620E">
        <w:rPr>
          <w:rFonts w:ascii="Times New Roman" w:hAnsi="Times New Roman"/>
          <w:b/>
          <w:sz w:val="24"/>
          <w:szCs w:val="24"/>
        </w:rPr>
        <w:t>2-й этап (уровень умений):</w:t>
      </w:r>
    </w:p>
    <w:p w:rsidR="003B0083" w:rsidRPr="00B4620E" w:rsidRDefault="00FE0E91" w:rsidP="00683B63">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Выполнение заданий со значительными ошибками – не зачтено</w:t>
      </w:r>
    </w:p>
    <w:p w:rsidR="003B0083" w:rsidRPr="00B4620E" w:rsidRDefault="00FE0E91" w:rsidP="00683B63">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Выполнение заданий средней сложности – зачтено</w:t>
      </w:r>
    </w:p>
    <w:p w:rsidR="003B0083" w:rsidRPr="00B4620E" w:rsidRDefault="00FE0E91" w:rsidP="00683B63">
      <w:pPr>
        <w:spacing w:after="0" w:line="240" w:lineRule="auto"/>
        <w:ind w:firstLine="709"/>
        <w:contextualSpacing/>
        <w:jc w:val="both"/>
        <w:rPr>
          <w:rFonts w:ascii="Times New Roman" w:hAnsi="Times New Roman"/>
          <w:sz w:val="24"/>
          <w:szCs w:val="24"/>
        </w:rPr>
      </w:pPr>
      <w:r w:rsidRPr="00B4620E">
        <w:rPr>
          <w:rFonts w:ascii="Times New Roman" w:hAnsi="Times New Roman"/>
          <w:b/>
          <w:sz w:val="24"/>
          <w:szCs w:val="24"/>
        </w:rPr>
        <w:t>3-й этап (уровень владения навыками):</w:t>
      </w:r>
    </w:p>
    <w:p w:rsidR="003B0083" w:rsidRPr="00B4620E" w:rsidRDefault="00FE0E91" w:rsidP="00683B63">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Отсутствие навыков в выполнении заданий – не зачтено</w:t>
      </w:r>
    </w:p>
    <w:p w:rsidR="003B0083" w:rsidRPr="00B4620E" w:rsidRDefault="00FE0E91" w:rsidP="00683B63">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 xml:space="preserve">Умение формулировать и выполнять задания из разных разделов – зачтено </w:t>
      </w:r>
    </w:p>
    <w:p w:rsidR="003B0083" w:rsidRPr="00B4620E" w:rsidRDefault="003B0083" w:rsidP="00683B63">
      <w:pPr>
        <w:spacing w:after="0" w:line="240" w:lineRule="auto"/>
        <w:ind w:firstLine="709"/>
        <w:contextualSpacing/>
        <w:jc w:val="center"/>
        <w:rPr>
          <w:rFonts w:ascii="Times New Roman" w:hAnsi="Times New Roman"/>
          <w:sz w:val="24"/>
          <w:szCs w:val="24"/>
        </w:rPr>
      </w:pPr>
    </w:p>
    <w:p w:rsidR="003B0083" w:rsidRPr="00B4620E" w:rsidRDefault="00FE0E91" w:rsidP="00683B63">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u w:val="single"/>
        </w:rPr>
        <w:t xml:space="preserve">Методика оценивания уровня </w:t>
      </w:r>
      <w:proofErr w:type="spellStart"/>
      <w:r w:rsidRPr="00B4620E">
        <w:rPr>
          <w:rFonts w:ascii="Times New Roman" w:hAnsi="Times New Roman"/>
          <w:sz w:val="24"/>
          <w:szCs w:val="24"/>
          <w:u w:val="single"/>
        </w:rPr>
        <w:t>сформированности</w:t>
      </w:r>
      <w:proofErr w:type="spellEnd"/>
      <w:r w:rsidRPr="00B4620E">
        <w:rPr>
          <w:rFonts w:ascii="Times New Roman" w:hAnsi="Times New Roman"/>
          <w:sz w:val="24"/>
          <w:szCs w:val="24"/>
          <w:u w:val="single"/>
        </w:rPr>
        <w:t xml:space="preserve"> компетенций в целом по дисциплине</w:t>
      </w:r>
    </w:p>
    <w:p w:rsidR="003B0083" w:rsidRPr="00B4620E" w:rsidRDefault="00FE0E91" w:rsidP="00683B63">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 xml:space="preserve">Уровень </w:t>
      </w:r>
      <w:proofErr w:type="spellStart"/>
      <w:r w:rsidRPr="00B4620E">
        <w:rPr>
          <w:rFonts w:ascii="Times New Roman" w:hAnsi="Times New Roman"/>
          <w:sz w:val="24"/>
          <w:szCs w:val="24"/>
        </w:rPr>
        <w:t>сформированности</w:t>
      </w:r>
      <w:proofErr w:type="spellEnd"/>
      <w:r w:rsidRPr="00B4620E">
        <w:rPr>
          <w:rFonts w:ascii="Times New Roman" w:hAnsi="Times New Roman"/>
          <w:sz w:val="24"/>
          <w:szCs w:val="24"/>
        </w:rPr>
        <w:t xml:space="preserve"> компетенций в целом по дисциплине оценивается на основе результатов текущего и промежуточного контроля знаний в процессе освоения дисциплины.</w:t>
      </w:r>
    </w:p>
    <w:p w:rsidR="003B0083" w:rsidRPr="00B4620E" w:rsidRDefault="00FE0E91" w:rsidP="00683B63">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 xml:space="preserve">По результатам освоения компетенций дисциплины выставляется оценка «зачтено» </w:t>
      </w:r>
    </w:p>
    <w:p w:rsidR="003B0083" w:rsidRPr="00B4620E" w:rsidRDefault="003B0083" w:rsidP="00683B63">
      <w:pPr>
        <w:spacing w:after="0" w:line="240" w:lineRule="auto"/>
        <w:ind w:firstLine="709"/>
        <w:contextualSpacing/>
        <w:rPr>
          <w:rFonts w:ascii="Times New Roman" w:hAnsi="Times New Roman"/>
          <w:sz w:val="24"/>
          <w:szCs w:val="24"/>
        </w:rPr>
      </w:pPr>
    </w:p>
    <w:p w:rsidR="003B0083" w:rsidRPr="00B4620E" w:rsidRDefault="003B0083" w:rsidP="00B4620E">
      <w:pPr>
        <w:spacing w:after="0" w:line="240" w:lineRule="auto"/>
        <w:contextualSpacing/>
        <w:rPr>
          <w:rFonts w:ascii="Times New Roman" w:hAnsi="Times New Roman"/>
          <w:sz w:val="24"/>
          <w:szCs w:val="24"/>
        </w:rPr>
      </w:pPr>
    </w:p>
    <w:p w:rsidR="003B0083" w:rsidRPr="00B4620E" w:rsidRDefault="00FE0E91" w:rsidP="00B4620E">
      <w:pPr>
        <w:pStyle w:val="Default"/>
        <w:numPr>
          <w:ilvl w:val="1"/>
          <w:numId w:val="25"/>
        </w:numPr>
        <w:pBdr>
          <w:top w:val="none" w:sz="0" w:space="0" w:color="auto"/>
          <w:left w:val="none" w:sz="0" w:space="0" w:color="auto"/>
          <w:bottom w:val="none" w:sz="0" w:space="0" w:color="auto"/>
          <w:right w:val="none" w:sz="0" w:space="0" w:color="auto"/>
          <w:between w:val="none" w:sz="0" w:space="0" w:color="auto"/>
        </w:pBdr>
        <w:tabs>
          <w:tab w:val="clear" w:pos="576"/>
        </w:tabs>
        <w:ind w:left="0" w:firstLine="709"/>
        <w:contextualSpacing/>
        <w:jc w:val="center"/>
        <w:rPr>
          <w:b/>
          <w:bCs/>
        </w:rPr>
      </w:pPr>
      <w:r w:rsidRPr="00B4620E">
        <w:rPr>
          <w:b/>
          <w:bCs/>
        </w:rPr>
        <w:t>4.3.9 Рабочая программа дисциплины</w:t>
      </w:r>
    </w:p>
    <w:p w:rsidR="003B0083" w:rsidRPr="00B4620E" w:rsidRDefault="00FE0E91" w:rsidP="00B4620E">
      <w:pPr>
        <w:pStyle w:val="Default"/>
        <w:numPr>
          <w:ilvl w:val="1"/>
          <w:numId w:val="25"/>
        </w:numPr>
        <w:pBdr>
          <w:top w:val="none" w:sz="0" w:space="0" w:color="auto"/>
          <w:left w:val="none" w:sz="0" w:space="0" w:color="auto"/>
          <w:bottom w:val="none" w:sz="0" w:space="0" w:color="auto"/>
          <w:right w:val="none" w:sz="0" w:space="0" w:color="auto"/>
          <w:between w:val="none" w:sz="0" w:space="0" w:color="auto"/>
        </w:pBdr>
        <w:tabs>
          <w:tab w:val="clear" w:pos="576"/>
        </w:tabs>
        <w:ind w:left="0" w:firstLine="709"/>
        <w:contextualSpacing/>
        <w:jc w:val="center"/>
        <w:rPr>
          <w:b/>
          <w:bCs/>
        </w:rPr>
      </w:pPr>
      <w:r w:rsidRPr="00B4620E">
        <w:rPr>
          <w:b/>
          <w:bCs/>
        </w:rPr>
        <w:lastRenderedPageBreak/>
        <w:t xml:space="preserve">«Управление </w:t>
      </w:r>
      <w:proofErr w:type="spellStart"/>
      <w:r w:rsidRPr="00B4620E">
        <w:rPr>
          <w:b/>
          <w:bCs/>
        </w:rPr>
        <w:t>техносферной</w:t>
      </w:r>
      <w:proofErr w:type="spellEnd"/>
      <w:r w:rsidRPr="00B4620E">
        <w:rPr>
          <w:b/>
          <w:bCs/>
        </w:rPr>
        <w:t xml:space="preserve"> безопасностью»</w:t>
      </w:r>
    </w:p>
    <w:p w:rsidR="003B0083" w:rsidRPr="00B4620E" w:rsidRDefault="003B0083" w:rsidP="00B4620E">
      <w:pPr>
        <w:spacing w:after="0" w:line="240" w:lineRule="auto"/>
        <w:contextualSpacing/>
        <w:jc w:val="both"/>
        <w:rPr>
          <w:rFonts w:ascii="Times New Roman" w:hAnsi="Times New Roman"/>
          <w:sz w:val="24"/>
          <w:szCs w:val="24"/>
        </w:rPr>
      </w:pP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u w:val="single"/>
        </w:rPr>
        <w:t>Цель дисциплины</w:t>
      </w:r>
      <w:r w:rsidRPr="00B4620E">
        <w:rPr>
          <w:rFonts w:ascii="Times New Roman" w:hAnsi="Times New Roman"/>
          <w:sz w:val="24"/>
          <w:szCs w:val="24"/>
        </w:rPr>
        <w:t xml:space="preserve"> – вооружить обучаемых знаниями, умениями и навыками необходимыми для управления </w:t>
      </w:r>
      <w:proofErr w:type="spellStart"/>
      <w:r w:rsidRPr="00B4620E">
        <w:rPr>
          <w:rFonts w:ascii="Times New Roman" w:hAnsi="Times New Roman"/>
          <w:sz w:val="24"/>
          <w:szCs w:val="24"/>
        </w:rPr>
        <w:t>техносферной</w:t>
      </w:r>
      <w:proofErr w:type="spellEnd"/>
      <w:r w:rsidRPr="00B4620E">
        <w:rPr>
          <w:rFonts w:ascii="Times New Roman" w:hAnsi="Times New Roman"/>
          <w:sz w:val="24"/>
          <w:szCs w:val="24"/>
        </w:rPr>
        <w:t xml:space="preserve"> безопасностью на основе правовой и нормативно-технической документации. </w:t>
      </w:r>
    </w:p>
    <w:p w:rsidR="003B0083" w:rsidRPr="00B4620E" w:rsidRDefault="003B0083" w:rsidP="00B4620E">
      <w:pPr>
        <w:spacing w:after="0" w:line="240" w:lineRule="auto"/>
        <w:ind w:firstLine="709"/>
        <w:contextualSpacing/>
        <w:jc w:val="both"/>
        <w:rPr>
          <w:rFonts w:ascii="Times New Roman" w:hAnsi="Times New Roman"/>
          <w:sz w:val="24"/>
          <w:szCs w:val="24"/>
        </w:rPr>
      </w:pP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u w:val="single"/>
        </w:rPr>
        <w:t>Задача дисциплины</w:t>
      </w:r>
      <w:r w:rsidRPr="00B4620E">
        <w:rPr>
          <w:rFonts w:ascii="Times New Roman" w:hAnsi="Times New Roman"/>
          <w:sz w:val="24"/>
          <w:szCs w:val="24"/>
        </w:rPr>
        <w:t xml:space="preserve"> – формирование знаний о системе управления безопасностью в </w:t>
      </w:r>
      <w:proofErr w:type="spellStart"/>
      <w:r w:rsidRPr="00B4620E">
        <w:rPr>
          <w:rFonts w:ascii="Times New Roman" w:hAnsi="Times New Roman"/>
          <w:sz w:val="24"/>
          <w:szCs w:val="24"/>
        </w:rPr>
        <w:t>техносфере</w:t>
      </w:r>
      <w:proofErr w:type="spellEnd"/>
      <w:r w:rsidRPr="00B4620E">
        <w:rPr>
          <w:rFonts w:ascii="Times New Roman" w:hAnsi="Times New Roman"/>
          <w:sz w:val="24"/>
          <w:szCs w:val="24"/>
        </w:rPr>
        <w:t>.</w:t>
      </w:r>
    </w:p>
    <w:p w:rsidR="003B0083" w:rsidRPr="00B4620E" w:rsidRDefault="003B0083" w:rsidP="00B4620E">
      <w:pPr>
        <w:pStyle w:val="af4"/>
        <w:spacing w:after="0" w:line="240" w:lineRule="auto"/>
        <w:ind w:left="0"/>
        <w:contextualSpacing/>
        <w:rPr>
          <w:rFonts w:ascii="Times New Roman" w:hAnsi="Times New Roman"/>
          <w:sz w:val="24"/>
          <w:szCs w:val="24"/>
        </w:rPr>
      </w:pPr>
    </w:p>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ab/>
      </w:r>
      <w:r w:rsidRPr="00B4620E">
        <w:rPr>
          <w:rFonts w:ascii="Times New Roman" w:hAnsi="Times New Roman"/>
          <w:sz w:val="24"/>
          <w:szCs w:val="24"/>
          <w:u w:val="single"/>
        </w:rPr>
        <w:t>Процесс изучения дисциплины направлен на формирование следующих компетенций:</w:t>
      </w:r>
    </w:p>
    <w:p w:rsidR="003B0083" w:rsidRPr="00B4620E" w:rsidRDefault="00FE0E91" w:rsidP="00B4620E">
      <w:pPr>
        <w:spacing w:after="0" w:line="240" w:lineRule="auto"/>
        <w:ind w:firstLine="708"/>
        <w:contextualSpacing/>
        <w:jc w:val="both"/>
        <w:rPr>
          <w:rFonts w:ascii="Times New Roman" w:hAnsi="Times New Roman"/>
          <w:sz w:val="24"/>
          <w:szCs w:val="24"/>
        </w:rPr>
      </w:pPr>
      <w:r w:rsidRPr="00B4620E">
        <w:rPr>
          <w:rFonts w:ascii="Times New Roman" w:hAnsi="Times New Roman"/>
          <w:sz w:val="24"/>
          <w:szCs w:val="24"/>
        </w:rPr>
        <w:t>способностью применять действующие нормативные правовые акты для решения задач обеспечения безопасности объектов защиты (ПК-4)</w:t>
      </w:r>
    </w:p>
    <w:p w:rsidR="003B0083" w:rsidRPr="00B4620E" w:rsidRDefault="003B0083" w:rsidP="00B4620E">
      <w:pPr>
        <w:spacing w:after="0" w:line="240" w:lineRule="auto"/>
        <w:contextualSpacing/>
        <w:jc w:val="both"/>
        <w:rPr>
          <w:rFonts w:ascii="Times New Roman" w:hAnsi="Times New Roman"/>
          <w:sz w:val="24"/>
          <w:szCs w:val="24"/>
        </w:rPr>
      </w:pPr>
    </w:p>
    <w:p w:rsidR="003B0083" w:rsidRPr="00B4620E" w:rsidRDefault="00FE0E91" w:rsidP="00B4620E">
      <w:pPr>
        <w:spacing w:after="0" w:line="240" w:lineRule="auto"/>
        <w:ind w:firstLine="708"/>
        <w:contextualSpacing/>
        <w:jc w:val="both"/>
        <w:rPr>
          <w:rFonts w:ascii="Times New Roman" w:hAnsi="Times New Roman"/>
          <w:sz w:val="24"/>
          <w:szCs w:val="24"/>
        </w:rPr>
      </w:pPr>
      <w:r w:rsidRPr="00B4620E">
        <w:rPr>
          <w:rFonts w:ascii="Times New Roman" w:hAnsi="Times New Roman"/>
          <w:sz w:val="24"/>
          <w:szCs w:val="24"/>
          <w:u w:val="single"/>
        </w:rPr>
        <w:t>Объем дисциплины и виды учебной работы</w:t>
      </w:r>
    </w:p>
    <w:p w:rsidR="003B0083" w:rsidRPr="00B4620E" w:rsidRDefault="00FE0E91" w:rsidP="00B4620E">
      <w:pPr>
        <w:spacing w:after="0" w:line="240" w:lineRule="auto"/>
        <w:ind w:firstLine="708"/>
        <w:contextualSpacing/>
        <w:jc w:val="both"/>
        <w:rPr>
          <w:rFonts w:ascii="Times New Roman" w:hAnsi="Times New Roman"/>
          <w:sz w:val="24"/>
          <w:szCs w:val="24"/>
        </w:rPr>
      </w:pPr>
      <w:r w:rsidRPr="00B4620E">
        <w:rPr>
          <w:rFonts w:ascii="Times New Roman" w:hAnsi="Times New Roman"/>
          <w:sz w:val="24"/>
          <w:szCs w:val="24"/>
        </w:rPr>
        <w:t>Общая трудоемкость дисциплины составляет 21 часов</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785"/>
        <w:gridCol w:w="4786"/>
      </w:tblGrid>
      <w:tr w:rsidR="003B0083" w:rsidRPr="00B4620E">
        <w:tc>
          <w:tcPr>
            <w:tcW w:w="4785"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Вид учебной работы</w:t>
            </w:r>
          </w:p>
        </w:tc>
        <w:tc>
          <w:tcPr>
            <w:tcW w:w="4786"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Всего часов</w:t>
            </w:r>
          </w:p>
        </w:tc>
      </w:tr>
      <w:tr w:rsidR="003B0083" w:rsidRPr="00B4620E">
        <w:tc>
          <w:tcPr>
            <w:tcW w:w="4785"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Аудиторные занятия</w:t>
            </w:r>
          </w:p>
        </w:tc>
        <w:tc>
          <w:tcPr>
            <w:tcW w:w="4786"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8</w:t>
            </w:r>
          </w:p>
        </w:tc>
      </w:tr>
      <w:tr w:rsidR="003B0083" w:rsidRPr="00B4620E">
        <w:tc>
          <w:tcPr>
            <w:tcW w:w="4785"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В том числе:</w:t>
            </w:r>
          </w:p>
        </w:tc>
        <w:tc>
          <w:tcPr>
            <w:tcW w:w="4786" w:type="dxa"/>
          </w:tcPr>
          <w:p w:rsidR="003B0083" w:rsidRPr="00B4620E" w:rsidRDefault="003B0083" w:rsidP="00B4620E">
            <w:pPr>
              <w:spacing w:after="0" w:line="240" w:lineRule="auto"/>
              <w:contextualSpacing/>
              <w:jc w:val="center"/>
              <w:rPr>
                <w:rFonts w:ascii="Times New Roman" w:hAnsi="Times New Roman"/>
                <w:sz w:val="24"/>
                <w:szCs w:val="24"/>
              </w:rPr>
            </w:pPr>
          </w:p>
        </w:tc>
      </w:tr>
      <w:tr w:rsidR="003B0083" w:rsidRPr="00B4620E">
        <w:trPr>
          <w:trHeight w:val="211"/>
        </w:trPr>
        <w:tc>
          <w:tcPr>
            <w:tcW w:w="4785"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Лекции</w:t>
            </w:r>
          </w:p>
        </w:tc>
        <w:tc>
          <w:tcPr>
            <w:tcW w:w="4786"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6</w:t>
            </w:r>
          </w:p>
        </w:tc>
      </w:tr>
      <w:tr w:rsidR="003B0083" w:rsidRPr="00B4620E">
        <w:tc>
          <w:tcPr>
            <w:tcW w:w="4785"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Практические занятия</w:t>
            </w:r>
          </w:p>
        </w:tc>
        <w:tc>
          <w:tcPr>
            <w:tcW w:w="4786"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2</w:t>
            </w:r>
          </w:p>
        </w:tc>
      </w:tr>
      <w:tr w:rsidR="003B0083" w:rsidRPr="00B4620E">
        <w:tc>
          <w:tcPr>
            <w:tcW w:w="4785"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Самостоятельная работа</w:t>
            </w:r>
          </w:p>
        </w:tc>
        <w:tc>
          <w:tcPr>
            <w:tcW w:w="4786"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13</w:t>
            </w:r>
          </w:p>
        </w:tc>
      </w:tr>
      <w:tr w:rsidR="003B0083" w:rsidRPr="00B4620E">
        <w:tc>
          <w:tcPr>
            <w:tcW w:w="4785"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 xml:space="preserve">Вид промежуточной аттестации </w:t>
            </w:r>
          </w:p>
        </w:tc>
        <w:tc>
          <w:tcPr>
            <w:tcW w:w="4786"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Экзамен</w:t>
            </w:r>
          </w:p>
        </w:tc>
      </w:tr>
      <w:tr w:rsidR="003B0083" w:rsidRPr="00B4620E">
        <w:tc>
          <w:tcPr>
            <w:tcW w:w="4785"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Общая трудоемкость</w:t>
            </w:r>
          </w:p>
        </w:tc>
        <w:tc>
          <w:tcPr>
            <w:tcW w:w="4786"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21</w:t>
            </w:r>
          </w:p>
        </w:tc>
      </w:tr>
    </w:tbl>
    <w:p w:rsidR="003B0083" w:rsidRPr="00B4620E" w:rsidRDefault="003B0083" w:rsidP="00B4620E">
      <w:pPr>
        <w:spacing w:after="0" w:line="240" w:lineRule="auto"/>
        <w:contextualSpacing/>
        <w:jc w:val="both"/>
        <w:rPr>
          <w:rFonts w:ascii="Times New Roman" w:hAnsi="Times New Roman"/>
          <w:sz w:val="24"/>
          <w:szCs w:val="24"/>
        </w:rPr>
      </w:pPr>
    </w:p>
    <w:p w:rsidR="003B0083" w:rsidRPr="00B4620E" w:rsidRDefault="00FE0E91" w:rsidP="00B4620E">
      <w:pPr>
        <w:spacing w:after="0" w:line="240" w:lineRule="auto"/>
        <w:ind w:firstLine="708"/>
        <w:contextualSpacing/>
        <w:rPr>
          <w:rFonts w:ascii="Times New Roman" w:hAnsi="Times New Roman"/>
          <w:sz w:val="24"/>
          <w:szCs w:val="24"/>
        </w:rPr>
      </w:pPr>
      <w:r w:rsidRPr="00B4620E">
        <w:rPr>
          <w:rFonts w:ascii="Times New Roman" w:hAnsi="Times New Roman"/>
          <w:sz w:val="24"/>
          <w:szCs w:val="24"/>
          <w:u w:val="single"/>
        </w:rPr>
        <w:t>Структура дисциплины</w:t>
      </w:r>
    </w:p>
    <w:p w:rsidR="003B0083" w:rsidRPr="00B4620E" w:rsidRDefault="003B0083" w:rsidP="00B4620E">
      <w:pPr>
        <w:spacing w:after="0" w:line="240" w:lineRule="auto"/>
        <w:contextualSpacing/>
        <w:rPr>
          <w:rFonts w:ascii="Times New Roman" w:hAnsi="Times New Roman"/>
          <w:sz w:val="24"/>
          <w:szCs w:val="24"/>
        </w:rPr>
      </w:pPr>
    </w:p>
    <w:tbl>
      <w:tblPr>
        <w:tblStyle w:val="af9"/>
        <w:tblW w:w="0" w:type="auto"/>
        <w:tblLook w:val="04A0" w:firstRow="1" w:lastRow="0" w:firstColumn="1" w:lastColumn="0" w:noHBand="0" w:noVBand="1"/>
      </w:tblPr>
      <w:tblGrid>
        <w:gridCol w:w="560"/>
        <w:gridCol w:w="3212"/>
        <w:gridCol w:w="819"/>
        <w:gridCol w:w="1055"/>
        <w:gridCol w:w="1783"/>
        <w:gridCol w:w="2142"/>
      </w:tblGrid>
      <w:tr w:rsidR="003B0083" w:rsidRPr="00422810">
        <w:tc>
          <w:tcPr>
            <w:tcW w:w="0" w:type="auto"/>
            <w:vMerge w:val="restart"/>
            <w:vAlign w:val="center"/>
          </w:tcPr>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b/>
                <w:sz w:val="24"/>
                <w:szCs w:val="24"/>
              </w:rPr>
              <w:t>№</w:t>
            </w:r>
          </w:p>
          <w:p w:rsidR="003B0083" w:rsidRPr="00422810" w:rsidRDefault="00FE0E91" w:rsidP="00B4620E">
            <w:pPr>
              <w:spacing w:after="0" w:line="240" w:lineRule="auto"/>
              <w:contextualSpacing/>
              <w:jc w:val="center"/>
              <w:rPr>
                <w:rFonts w:ascii="Times New Roman" w:hAnsi="Times New Roman"/>
                <w:sz w:val="24"/>
                <w:szCs w:val="24"/>
              </w:rPr>
            </w:pPr>
            <w:proofErr w:type="gramStart"/>
            <w:r w:rsidRPr="00422810">
              <w:rPr>
                <w:rFonts w:ascii="Times New Roman" w:hAnsi="Times New Roman"/>
                <w:b/>
                <w:sz w:val="24"/>
                <w:szCs w:val="24"/>
              </w:rPr>
              <w:t>п</w:t>
            </w:r>
            <w:proofErr w:type="gramEnd"/>
            <w:r w:rsidRPr="00422810">
              <w:rPr>
                <w:rFonts w:ascii="Times New Roman" w:hAnsi="Times New Roman"/>
                <w:b/>
                <w:sz w:val="24"/>
                <w:szCs w:val="24"/>
              </w:rPr>
              <w:t>/п</w:t>
            </w:r>
          </w:p>
        </w:tc>
        <w:tc>
          <w:tcPr>
            <w:tcW w:w="0" w:type="auto"/>
            <w:vMerge w:val="restart"/>
            <w:vAlign w:val="center"/>
          </w:tcPr>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b/>
                <w:sz w:val="24"/>
                <w:szCs w:val="24"/>
              </w:rPr>
              <w:t>Наименование раздела (модуля) дисциплины</w:t>
            </w:r>
          </w:p>
        </w:tc>
        <w:tc>
          <w:tcPr>
            <w:tcW w:w="0" w:type="auto"/>
            <w:gridSpan w:val="4"/>
            <w:vAlign w:val="center"/>
          </w:tcPr>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b/>
                <w:sz w:val="24"/>
                <w:szCs w:val="24"/>
              </w:rPr>
              <w:t>Количество часов</w:t>
            </w:r>
          </w:p>
        </w:tc>
      </w:tr>
      <w:tr w:rsidR="003B0083" w:rsidRPr="00422810">
        <w:trPr>
          <w:trHeight w:val="276"/>
        </w:trPr>
        <w:tc>
          <w:tcPr>
            <w:tcW w:w="0" w:type="auto"/>
            <w:vMerge/>
            <w:vAlign w:val="center"/>
          </w:tcPr>
          <w:p w:rsidR="003B0083" w:rsidRPr="00422810" w:rsidRDefault="003B0083" w:rsidP="00B4620E">
            <w:pPr>
              <w:spacing w:after="0" w:line="240" w:lineRule="auto"/>
              <w:contextualSpacing/>
              <w:jc w:val="center"/>
              <w:rPr>
                <w:rFonts w:ascii="Times New Roman" w:hAnsi="Times New Roman"/>
                <w:sz w:val="24"/>
                <w:szCs w:val="24"/>
              </w:rPr>
            </w:pPr>
          </w:p>
        </w:tc>
        <w:tc>
          <w:tcPr>
            <w:tcW w:w="0" w:type="auto"/>
            <w:vMerge/>
            <w:vAlign w:val="center"/>
          </w:tcPr>
          <w:p w:rsidR="003B0083" w:rsidRPr="00422810" w:rsidRDefault="003B0083" w:rsidP="00B4620E">
            <w:pPr>
              <w:spacing w:after="0" w:line="240" w:lineRule="auto"/>
              <w:contextualSpacing/>
              <w:jc w:val="center"/>
              <w:rPr>
                <w:rFonts w:ascii="Times New Roman" w:hAnsi="Times New Roman"/>
                <w:sz w:val="24"/>
                <w:szCs w:val="24"/>
              </w:rPr>
            </w:pPr>
          </w:p>
        </w:tc>
        <w:tc>
          <w:tcPr>
            <w:tcW w:w="0" w:type="auto"/>
            <w:vMerge w:val="restart"/>
            <w:vAlign w:val="center"/>
          </w:tcPr>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b/>
                <w:sz w:val="24"/>
                <w:szCs w:val="24"/>
              </w:rPr>
              <w:t>Всего</w:t>
            </w:r>
          </w:p>
        </w:tc>
        <w:tc>
          <w:tcPr>
            <w:tcW w:w="0" w:type="auto"/>
            <w:gridSpan w:val="3"/>
            <w:vAlign w:val="center"/>
          </w:tcPr>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b/>
                <w:sz w:val="24"/>
                <w:szCs w:val="24"/>
              </w:rPr>
              <w:t>Всего</w:t>
            </w:r>
          </w:p>
        </w:tc>
      </w:tr>
      <w:tr w:rsidR="003B0083" w:rsidRPr="00422810">
        <w:tc>
          <w:tcPr>
            <w:tcW w:w="0" w:type="auto"/>
            <w:vMerge/>
            <w:vAlign w:val="center"/>
          </w:tcPr>
          <w:p w:rsidR="003B0083" w:rsidRPr="00422810" w:rsidRDefault="003B0083" w:rsidP="00B4620E">
            <w:pPr>
              <w:spacing w:after="0" w:line="240" w:lineRule="auto"/>
              <w:contextualSpacing/>
              <w:jc w:val="center"/>
              <w:rPr>
                <w:rFonts w:ascii="Times New Roman" w:hAnsi="Times New Roman"/>
                <w:color w:val="FF0000"/>
                <w:sz w:val="24"/>
                <w:szCs w:val="24"/>
              </w:rPr>
            </w:pPr>
          </w:p>
        </w:tc>
        <w:tc>
          <w:tcPr>
            <w:tcW w:w="0" w:type="auto"/>
            <w:vMerge/>
            <w:vAlign w:val="center"/>
          </w:tcPr>
          <w:p w:rsidR="003B0083" w:rsidRPr="00422810" w:rsidRDefault="003B0083" w:rsidP="00B4620E">
            <w:pPr>
              <w:spacing w:after="0" w:line="240" w:lineRule="auto"/>
              <w:contextualSpacing/>
              <w:jc w:val="center"/>
              <w:rPr>
                <w:rFonts w:ascii="Times New Roman" w:hAnsi="Times New Roman"/>
                <w:color w:val="FF0000"/>
                <w:sz w:val="24"/>
                <w:szCs w:val="24"/>
              </w:rPr>
            </w:pPr>
          </w:p>
        </w:tc>
        <w:tc>
          <w:tcPr>
            <w:tcW w:w="0" w:type="auto"/>
            <w:vMerge/>
            <w:vAlign w:val="center"/>
          </w:tcPr>
          <w:p w:rsidR="003B0083" w:rsidRPr="00422810" w:rsidRDefault="003B0083" w:rsidP="00B4620E">
            <w:pPr>
              <w:spacing w:after="0" w:line="240" w:lineRule="auto"/>
              <w:contextualSpacing/>
              <w:jc w:val="center"/>
              <w:rPr>
                <w:rFonts w:ascii="Times New Roman" w:hAnsi="Times New Roman"/>
                <w:color w:val="FF0000"/>
                <w:sz w:val="24"/>
                <w:szCs w:val="24"/>
              </w:rPr>
            </w:pPr>
          </w:p>
        </w:tc>
        <w:tc>
          <w:tcPr>
            <w:tcW w:w="0" w:type="auto"/>
            <w:vAlign w:val="center"/>
          </w:tcPr>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b/>
                <w:sz w:val="24"/>
                <w:szCs w:val="24"/>
              </w:rPr>
              <w:t>Лекции</w:t>
            </w:r>
          </w:p>
        </w:tc>
        <w:tc>
          <w:tcPr>
            <w:tcW w:w="0" w:type="auto"/>
            <w:vAlign w:val="center"/>
          </w:tcPr>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b/>
                <w:sz w:val="24"/>
                <w:szCs w:val="24"/>
              </w:rPr>
              <w:t>Практические</w:t>
            </w:r>
          </w:p>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b/>
                <w:sz w:val="24"/>
                <w:szCs w:val="24"/>
              </w:rPr>
              <w:t>занятия</w:t>
            </w:r>
          </w:p>
        </w:tc>
        <w:tc>
          <w:tcPr>
            <w:tcW w:w="0" w:type="auto"/>
            <w:vAlign w:val="center"/>
          </w:tcPr>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b/>
                <w:sz w:val="24"/>
                <w:szCs w:val="24"/>
              </w:rPr>
              <w:t>Самостоятельная</w:t>
            </w:r>
          </w:p>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b/>
                <w:sz w:val="24"/>
                <w:szCs w:val="24"/>
              </w:rPr>
              <w:t>работа</w:t>
            </w:r>
          </w:p>
        </w:tc>
      </w:tr>
      <w:tr w:rsidR="003B0083" w:rsidRPr="00422810">
        <w:tc>
          <w:tcPr>
            <w:tcW w:w="0" w:type="auto"/>
          </w:tcPr>
          <w:p w:rsidR="003B0083" w:rsidRPr="00422810" w:rsidRDefault="00FE0E91" w:rsidP="00B4620E">
            <w:pPr>
              <w:spacing w:after="0" w:line="240" w:lineRule="auto"/>
              <w:contextualSpacing/>
              <w:jc w:val="center"/>
              <w:rPr>
                <w:rFonts w:ascii="Times New Roman" w:hAnsi="Times New Roman"/>
                <w:color w:val="000000"/>
                <w:sz w:val="24"/>
                <w:szCs w:val="24"/>
              </w:rPr>
            </w:pPr>
            <w:r w:rsidRPr="00422810">
              <w:rPr>
                <w:rFonts w:ascii="Times New Roman" w:hAnsi="Times New Roman"/>
                <w:color w:val="000000" w:themeColor="text1"/>
                <w:sz w:val="24"/>
                <w:szCs w:val="24"/>
              </w:rPr>
              <w:t>1</w:t>
            </w:r>
          </w:p>
        </w:tc>
        <w:tc>
          <w:tcPr>
            <w:tcW w:w="0" w:type="auto"/>
          </w:tcPr>
          <w:p w:rsidR="003B0083" w:rsidRPr="00422810" w:rsidRDefault="00FE0E91" w:rsidP="00B4620E">
            <w:pPr>
              <w:spacing w:after="0" w:line="240" w:lineRule="auto"/>
              <w:contextualSpacing/>
              <w:rPr>
                <w:rFonts w:ascii="Times New Roman" w:hAnsi="Times New Roman"/>
                <w:sz w:val="24"/>
                <w:szCs w:val="24"/>
              </w:rPr>
            </w:pPr>
            <w:r w:rsidRPr="00422810">
              <w:rPr>
                <w:rFonts w:ascii="Times New Roman" w:hAnsi="Times New Roman"/>
                <w:sz w:val="24"/>
                <w:szCs w:val="24"/>
              </w:rPr>
              <w:t xml:space="preserve">Раздел 1. Государственные органы управления </w:t>
            </w:r>
            <w:proofErr w:type="spellStart"/>
            <w:proofErr w:type="gramStart"/>
            <w:r w:rsidRPr="00422810">
              <w:rPr>
                <w:rFonts w:ascii="Times New Roman" w:hAnsi="Times New Roman"/>
                <w:sz w:val="24"/>
                <w:szCs w:val="24"/>
              </w:rPr>
              <w:t>безопас-ностью</w:t>
            </w:r>
            <w:proofErr w:type="spellEnd"/>
            <w:proofErr w:type="gramEnd"/>
            <w:r w:rsidRPr="00422810">
              <w:rPr>
                <w:rFonts w:ascii="Times New Roman" w:hAnsi="Times New Roman"/>
                <w:sz w:val="24"/>
                <w:szCs w:val="24"/>
              </w:rPr>
              <w:t xml:space="preserve"> в </w:t>
            </w:r>
            <w:proofErr w:type="spellStart"/>
            <w:r w:rsidRPr="00422810">
              <w:rPr>
                <w:rFonts w:ascii="Times New Roman" w:hAnsi="Times New Roman"/>
                <w:sz w:val="24"/>
                <w:szCs w:val="24"/>
              </w:rPr>
              <w:t>техносфере</w:t>
            </w:r>
            <w:proofErr w:type="spellEnd"/>
          </w:p>
        </w:tc>
        <w:tc>
          <w:tcPr>
            <w:tcW w:w="0" w:type="auto"/>
          </w:tcPr>
          <w:p w:rsidR="003B0083" w:rsidRPr="00422810" w:rsidRDefault="00FE0E91" w:rsidP="00B4620E">
            <w:pPr>
              <w:spacing w:after="0" w:line="240" w:lineRule="auto"/>
              <w:contextualSpacing/>
              <w:rPr>
                <w:rFonts w:ascii="Times New Roman" w:hAnsi="Times New Roman"/>
                <w:sz w:val="24"/>
                <w:szCs w:val="24"/>
              </w:rPr>
            </w:pPr>
            <w:r w:rsidRPr="00422810">
              <w:rPr>
                <w:rFonts w:ascii="Times New Roman" w:hAnsi="Times New Roman"/>
                <w:sz w:val="24"/>
                <w:szCs w:val="24"/>
              </w:rPr>
              <w:t>6</w:t>
            </w:r>
          </w:p>
        </w:tc>
        <w:tc>
          <w:tcPr>
            <w:tcW w:w="0" w:type="auto"/>
          </w:tcPr>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sz w:val="24"/>
                <w:szCs w:val="24"/>
              </w:rPr>
              <w:t>2</w:t>
            </w:r>
          </w:p>
        </w:tc>
        <w:tc>
          <w:tcPr>
            <w:tcW w:w="0" w:type="auto"/>
          </w:tcPr>
          <w:p w:rsidR="003B0083" w:rsidRPr="00422810" w:rsidRDefault="00422810" w:rsidP="00B4620E">
            <w:pPr>
              <w:spacing w:after="0" w:line="240" w:lineRule="auto"/>
              <w:contextualSpacing/>
              <w:jc w:val="center"/>
              <w:rPr>
                <w:rFonts w:ascii="Times New Roman" w:hAnsi="Times New Roman"/>
                <w:sz w:val="24"/>
                <w:szCs w:val="24"/>
              </w:rPr>
            </w:pPr>
            <w:r w:rsidRPr="00422810">
              <w:rPr>
                <w:rFonts w:ascii="Times New Roman" w:hAnsi="Times New Roman"/>
                <w:sz w:val="24"/>
                <w:szCs w:val="24"/>
              </w:rPr>
              <w:t>-</w:t>
            </w:r>
          </w:p>
        </w:tc>
        <w:tc>
          <w:tcPr>
            <w:tcW w:w="0" w:type="auto"/>
          </w:tcPr>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sz w:val="24"/>
                <w:szCs w:val="24"/>
              </w:rPr>
              <w:t>4</w:t>
            </w:r>
          </w:p>
        </w:tc>
      </w:tr>
      <w:tr w:rsidR="003B0083" w:rsidRPr="00422810">
        <w:trPr>
          <w:trHeight w:val="517"/>
        </w:trPr>
        <w:tc>
          <w:tcPr>
            <w:tcW w:w="0" w:type="auto"/>
            <w:vMerge w:val="restart"/>
          </w:tcPr>
          <w:p w:rsidR="003B0083" w:rsidRPr="00422810" w:rsidRDefault="00FE0E91" w:rsidP="00B4620E">
            <w:pPr>
              <w:spacing w:after="0" w:line="240" w:lineRule="auto"/>
              <w:contextualSpacing/>
              <w:jc w:val="center"/>
              <w:rPr>
                <w:rFonts w:ascii="Times New Roman" w:hAnsi="Times New Roman"/>
                <w:color w:val="000000"/>
                <w:sz w:val="24"/>
                <w:szCs w:val="24"/>
              </w:rPr>
            </w:pPr>
            <w:r w:rsidRPr="00422810">
              <w:rPr>
                <w:rFonts w:ascii="Times New Roman" w:hAnsi="Times New Roman"/>
                <w:color w:val="000000" w:themeColor="text1"/>
                <w:sz w:val="24"/>
                <w:szCs w:val="24"/>
              </w:rPr>
              <w:t>2</w:t>
            </w:r>
          </w:p>
        </w:tc>
        <w:tc>
          <w:tcPr>
            <w:tcW w:w="0" w:type="auto"/>
            <w:vMerge w:val="restart"/>
          </w:tcPr>
          <w:p w:rsidR="003B0083" w:rsidRPr="00422810" w:rsidRDefault="00FE0E91" w:rsidP="00B4620E">
            <w:pPr>
              <w:spacing w:after="0" w:line="240" w:lineRule="auto"/>
              <w:contextualSpacing/>
              <w:rPr>
                <w:rFonts w:ascii="Times New Roman" w:hAnsi="Times New Roman"/>
                <w:sz w:val="24"/>
                <w:szCs w:val="24"/>
              </w:rPr>
            </w:pPr>
            <w:r w:rsidRPr="00422810">
              <w:rPr>
                <w:rFonts w:ascii="Times New Roman" w:hAnsi="Times New Roman"/>
                <w:sz w:val="24"/>
                <w:szCs w:val="24"/>
              </w:rPr>
              <w:t>Раздел 2. Организация управления безопасностью деятельности на производстве</w:t>
            </w:r>
          </w:p>
        </w:tc>
        <w:tc>
          <w:tcPr>
            <w:tcW w:w="0" w:type="auto"/>
            <w:vMerge w:val="restart"/>
          </w:tcPr>
          <w:p w:rsidR="003B0083" w:rsidRPr="00422810" w:rsidRDefault="00FE0E91" w:rsidP="00B4620E">
            <w:pPr>
              <w:spacing w:after="0" w:line="240" w:lineRule="auto"/>
              <w:contextualSpacing/>
              <w:rPr>
                <w:rFonts w:ascii="Times New Roman" w:hAnsi="Times New Roman"/>
                <w:sz w:val="24"/>
                <w:szCs w:val="24"/>
              </w:rPr>
            </w:pPr>
            <w:r w:rsidRPr="00422810">
              <w:rPr>
                <w:rFonts w:ascii="Times New Roman" w:hAnsi="Times New Roman"/>
                <w:sz w:val="24"/>
                <w:szCs w:val="24"/>
              </w:rPr>
              <w:t>8</w:t>
            </w:r>
          </w:p>
        </w:tc>
        <w:tc>
          <w:tcPr>
            <w:tcW w:w="0" w:type="auto"/>
            <w:vMerge w:val="restart"/>
          </w:tcPr>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sz w:val="24"/>
                <w:szCs w:val="24"/>
              </w:rPr>
              <w:t>2</w:t>
            </w:r>
          </w:p>
        </w:tc>
        <w:tc>
          <w:tcPr>
            <w:tcW w:w="0" w:type="auto"/>
            <w:vMerge w:val="restart"/>
          </w:tcPr>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sz w:val="24"/>
                <w:szCs w:val="24"/>
              </w:rPr>
              <w:t>2</w:t>
            </w:r>
          </w:p>
        </w:tc>
        <w:tc>
          <w:tcPr>
            <w:tcW w:w="0" w:type="auto"/>
            <w:vMerge w:val="restart"/>
          </w:tcPr>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sz w:val="24"/>
                <w:szCs w:val="24"/>
              </w:rPr>
              <w:t>4</w:t>
            </w:r>
          </w:p>
        </w:tc>
      </w:tr>
      <w:tr w:rsidR="003B0083" w:rsidRPr="00422810">
        <w:trPr>
          <w:trHeight w:val="517"/>
        </w:trPr>
        <w:tc>
          <w:tcPr>
            <w:tcW w:w="0" w:type="auto"/>
            <w:vMerge w:val="restart"/>
          </w:tcPr>
          <w:p w:rsidR="003B0083" w:rsidRPr="00422810" w:rsidRDefault="00FE0E91" w:rsidP="00B4620E">
            <w:pPr>
              <w:spacing w:after="0" w:line="240" w:lineRule="auto"/>
              <w:contextualSpacing/>
              <w:jc w:val="center"/>
              <w:rPr>
                <w:rFonts w:ascii="Times New Roman" w:hAnsi="Times New Roman"/>
                <w:color w:val="000000"/>
                <w:sz w:val="24"/>
                <w:szCs w:val="24"/>
              </w:rPr>
            </w:pPr>
            <w:r w:rsidRPr="00422810">
              <w:rPr>
                <w:rFonts w:ascii="Times New Roman" w:hAnsi="Times New Roman"/>
                <w:color w:val="000000" w:themeColor="text1"/>
                <w:sz w:val="24"/>
                <w:szCs w:val="24"/>
              </w:rPr>
              <w:t>3</w:t>
            </w:r>
          </w:p>
        </w:tc>
        <w:tc>
          <w:tcPr>
            <w:tcW w:w="0" w:type="auto"/>
            <w:vMerge w:val="restart"/>
          </w:tcPr>
          <w:p w:rsidR="003B0083" w:rsidRPr="00422810" w:rsidRDefault="00FE0E91" w:rsidP="00B4620E">
            <w:pPr>
              <w:spacing w:after="0" w:line="240" w:lineRule="auto"/>
              <w:contextualSpacing/>
              <w:rPr>
                <w:rFonts w:ascii="Times New Roman" w:hAnsi="Times New Roman"/>
                <w:sz w:val="24"/>
                <w:szCs w:val="24"/>
              </w:rPr>
            </w:pPr>
            <w:r w:rsidRPr="00422810">
              <w:rPr>
                <w:rFonts w:ascii="Times New Roman" w:hAnsi="Times New Roman"/>
                <w:sz w:val="24"/>
                <w:szCs w:val="24"/>
              </w:rPr>
              <w:t>Раздел 3. Принципы управления, функции управления</w:t>
            </w:r>
          </w:p>
        </w:tc>
        <w:tc>
          <w:tcPr>
            <w:tcW w:w="0" w:type="auto"/>
            <w:vMerge w:val="restart"/>
          </w:tcPr>
          <w:p w:rsidR="003B0083" w:rsidRPr="00422810" w:rsidRDefault="00FE0E91" w:rsidP="00B4620E">
            <w:pPr>
              <w:spacing w:after="0" w:line="240" w:lineRule="auto"/>
              <w:contextualSpacing/>
              <w:rPr>
                <w:rFonts w:ascii="Times New Roman" w:hAnsi="Times New Roman"/>
                <w:sz w:val="24"/>
                <w:szCs w:val="24"/>
                <w:lang w:val="en-US"/>
              </w:rPr>
            </w:pPr>
            <w:r w:rsidRPr="00422810">
              <w:rPr>
                <w:rFonts w:ascii="Times New Roman" w:hAnsi="Times New Roman"/>
                <w:sz w:val="24"/>
                <w:szCs w:val="24"/>
                <w:lang w:val="en-US"/>
              </w:rPr>
              <w:t>7</w:t>
            </w:r>
          </w:p>
        </w:tc>
        <w:tc>
          <w:tcPr>
            <w:tcW w:w="0" w:type="auto"/>
            <w:vMerge w:val="restart"/>
          </w:tcPr>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sz w:val="24"/>
                <w:szCs w:val="24"/>
              </w:rPr>
              <w:t>2</w:t>
            </w:r>
          </w:p>
        </w:tc>
        <w:tc>
          <w:tcPr>
            <w:tcW w:w="0" w:type="auto"/>
            <w:vMerge w:val="restart"/>
          </w:tcPr>
          <w:p w:rsidR="003B0083" w:rsidRPr="00422810" w:rsidRDefault="00422810" w:rsidP="00B4620E">
            <w:pPr>
              <w:spacing w:after="0" w:line="240" w:lineRule="auto"/>
              <w:contextualSpacing/>
              <w:jc w:val="center"/>
              <w:rPr>
                <w:rFonts w:ascii="Times New Roman" w:hAnsi="Times New Roman"/>
                <w:sz w:val="24"/>
                <w:szCs w:val="24"/>
              </w:rPr>
            </w:pPr>
            <w:r w:rsidRPr="00422810">
              <w:rPr>
                <w:rFonts w:ascii="Times New Roman" w:hAnsi="Times New Roman"/>
                <w:sz w:val="24"/>
                <w:szCs w:val="24"/>
              </w:rPr>
              <w:t>-</w:t>
            </w:r>
          </w:p>
        </w:tc>
        <w:tc>
          <w:tcPr>
            <w:tcW w:w="0" w:type="auto"/>
            <w:vMerge w:val="restart"/>
          </w:tcPr>
          <w:p w:rsidR="003B0083" w:rsidRPr="00422810" w:rsidRDefault="00FE0E91" w:rsidP="00B4620E">
            <w:pPr>
              <w:spacing w:after="0" w:line="240" w:lineRule="auto"/>
              <w:contextualSpacing/>
              <w:jc w:val="center"/>
              <w:rPr>
                <w:rFonts w:ascii="Times New Roman" w:hAnsi="Times New Roman"/>
                <w:sz w:val="24"/>
                <w:szCs w:val="24"/>
                <w:lang w:val="en-US"/>
              </w:rPr>
            </w:pPr>
            <w:r w:rsidRPr="00422810">
              <w:rPr>
                <w:rFonts w:ascii="Times New Roman" w:hAnsi="Times New Roman"/>
                <w:sz w:val="24"/>
                <w:szCs w:val="24"/>
                <w:lang w:val="en-US"/>
              </w:rPr>
              <w:t>5</w:t>
            </w:r>
          </w:p>
        </w:tc>
      </w:tr>
    </w:tbl>
    <w:p w:rsidR="003B0083" w:rsidRPr="00422810" w:rsidRDefault="003B0083" w:rsidP="00B4620E">
      <w:pPr>
        <w:spacing w:after="0" w:line="240" w:lineRule="auto"/>
        <w:contextualSpacing/>
        <w:rPr>
          <w:rFonts w:ascii="Times New Roman" w:hAnsi="Times New Roman"/>
          <w:color w:val="FF0000"/>
          <w:sz w:val="24"/>
          <w:szCs w:val="24"/>
        </w:rPr>
      </w:pPr>
    </w:p>
    <w:p w:rsidR="003B0083" w:rsidRPr="00B4620E" w:rsidRDefault="00FE0E91" w:rsidP="00B4620E">
      <w:pPr>
        <w:spacing w:after="0" w:line="240" w:lineRule="auto"/>
        <w:ind w:firstLine="708"/>
        <w:contextualSpacing/>
        <w:rPr>
          <w:rFonts w:ascii="Times New Roman" w:hAnsi="Times New Roman"/>
          <w:sz w:val="24"/>
          <w:szCs w:val="24"/>
          <w:u w:val="single"/>
        </w:rPr>
      </w:pPr>
      <w:r w:rsidRPr="00422810">
        <w:rPr>
          <w:rFonts w:ascii="Times New Roman" w:hAnsi="Times New Roman"/>
          <w:sz w:val="24"/>
          <w:szCs w:val="24"/>
          <w:u w:val="single"/>
        </w:rPr>
        <w:t>Содержание дисциплины</w:t>
      </w:r>
    </w:p>
    <w:p w:rsidR="003B0083" w:rsidRPr="00B4620E" w:rsidRDefault="003B0083" w:rsidP="00B4620E">
      <w:pPr>
        <w:spacing w:after="0" w:line="240" w:lineRule="auto"/>
        <w:ind w:firstLine="708"/>
        <w:contextualSpacing/>
        <w:rPr>
          <w:rFonts w:ascii="Times New Roman" w:hAnsi="Times New Roman"/>
          <w:sz w:val="24"/>
          <w:szCs w:val="24"/>
          <w:u w:val="single"/>
        </w:rPr>
      </w:pPr>
    </w:p>
    <w:tbl>
      <w:tblPr>
        <w:tblW w:w="9640" w:type="dxa"/>
        <w:tblInd w:w="-34" w:type="dxa"/>
        <w:tblLayout w:type="fixed"/>
        <w:tblLook w:val="04A0" w:firstRow="1" w:lastRow="0" w:firstColumn="1" w:lastColumn="0" w:noHBand="0" w:noVBand="1"/>
      </w:tblPr>
      <w:tblGrid>
        <w:gridCol w:w="2160"/>
        <w:gridCol w:w="7480"/>
      </w:tblGrid>
      <w:tr w:rsidR="003B0083" w:rsidRPr="00B4620E">
        <w:trPr>
          <w:trHeight w:val="705"/>
        </w:trPr>
        <w:tc>
          <w:tcPr>
            <w:tcW w:w="2160" w:type="dxa"/>
            <w:tcBorders>
              <w:top w:val="single" w:sz="8" w:space="0" w:color="000000"/>
              <w:left w:val="single" w:sz="8" w:space="0" w:color="000000"/>
              <w:bottom w:val="single" w:sz="8" w:space="0" w:color="000000"/>
            </w:tcBorders>
            <w:vAlign w:val="center"/>
          </w:tcPr>
          <w:p w:rsidR="003B0083" w:rsidRPr="00B4620E" w:rsidRDefault="00FE0E91" w:rsidP="00B4620E">
            <w:pPr>
              <w:pStyle w:val="Default"/>
              <w:contextualSpacing/>
              <w:jc w:val="center"/>
            </w:pPr>
            <w:r w:rsidRPr="00B4620E">
              <w:rPr>
                <w:b/>
                <w:bCs/>
              </w:rPr>
              <w:t xml:space="preserve">Тема </w:t>
            </w:r>
          </w:p>
          <w:p w:rsidR="003B0083" w:rsidRPr="00B4620E" w:rsidRDefault="00FE0E91" w:rsidP="00B4620E">
            <w:pPr>
              <w:pStyle w:val="Default"/>
              <w:contextualSpacing/>
              <w:jc w:val="center"/>
            </w:pPr>
            <w:r w:rsidRPr="00B4620E">
              <w:rPr>
                <w:b/>
                <w:bCs/>
              </w:rPr>
              <w:t>дисциплины</w:t>
            </w:r>
          </w:p>
        </w:tc>
        <w:tc>
          <w:tcPr>
            <w:tcW w:w="7480" w:type="dxa"/>
            <w:tcBorders>
              <w:top w:val="single" w:sz="8" w:space="0" w:color="000000"/>
              <w:left w:val="single" w:sz="8" w:space="0" w:color="000000"/>
              <w:bottom w:val="single" w:sz="8" w:space="0" w:color="000000"/>
              <w:right w:val="single" w:sz="8" w:space="0" w:color="000000"/>
            </w:tcBorders>
            <w:vAlign w:val="center"/>
          </w:tcPr>
          <w:p w:rsidR="003B0083" w:rsidRPr="00B4620E" w:rsidRDefault="00FE0E91" w:rsidP="00B4620E">
            <w:pPr>
              <w:pStyle w:val="Default"/>
              <w:contextualSpacing/>
              <w:jc w:val="center"/>
            </w:pPr>
            <w:r w:rsidRPr="00B4620E">
              <w:rPr>
                <w:b/>
                <w:bCs/>
              </w:rPr>
              <w:t>Содержание раздела в дидактических единицах</w:t>
            </w:r>
          </w:p>
        </w:tc>
      </w:tr>
      <w:tr w:rsidR="003B0083" w:rsidRPr="00B4620E">
        <w:trPr>
          <w:trHeight w:val="122"/>
        </w:trPr>
        <w:tc>
          <w:tcPr>
            <w:tcW w:w="2160" w:type="dxa"/>
            <w:tcBorders>
              <w:top w:val="single" w:sz="8" w:space="0" w:color="000000"/>
              <w:left w:val="single" w:sz="8" w:space="0" w:color="000000"/>
              <w:bottom w:val="single" w:sz="8" w:space="0" w:color="000000"/>
            </w:tcBorders>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 xml:space="preserve">Раздел 1. Государственные органы </w:t>
            </w:r>
            <w:r w:rsidRPr="00B4620E">
              <w:rPr>
                <w:rFonts w:ascii="Times New Roman" w:hAnsi="Times New Roman"/>
                <w:sz w:val="24"/>
                <w:szCs w:val="24"/>
              </w:rPr>
              <w:lastRenderedPageBreak/>
              <w:t xml:space="preserve">управления </w:t>
            </w:r>
            <w:proofErr w:type="spellStart"/>
            <w:proofErr w:type="gramStart"/>
            <w:r w:rsidRPr="00B4620E">
              <w:rPr>
                <w:rFonts w:ascii="Times New Roman" w:hAnsi="Times New Roman"/>
                <w:sz w:val="24"/>
                <w:szCs w:val="24"/>
              </w:rPr>
              <w:t>безопас-ностью</w:t>
            </w:r>
            <w:proofErr w:type="spellEnd"/>
            <w:proofErr w:type="gramEnd"/>
            <w:r w:rsidRPr="00B4620E">
              <w:rPr>
                <w:rFonts w:ascii="Times New Roman" w:hAnsi="Times New Roman"/>
                <w:sz w:val="24"/>
                <w:szCs w:val="24"/>
              </w:rPr>
              <w:t xml:space="preserve"> в </w:t>
            </w:r>
            <w:proofErr w:type="spellStart"/>
            <w:r w:rsidRPr="00B4620E">
              <w:rPr>
                <w:rFonts w:ascii="Times New Roman" w:hAnsi="Times New Roman"/>
                <w:sz w:val="24"/>
                <w:szCs w:val="24"/>
              </w:rPr>
              <w:t>техносфере</w:t>
            </w:r>
            <w:proofErr w:type="spellEnd"/>
          </w:p>
        </w:tc>
        <w:tc>
          <w:tcPr>
            <w:tcW w:w="7480" w:type="dxa"/>
            <w:tcBorders>
              <w:top w:val="single" w:sz="8" w:space="0" w:color="000000"/>
              <w:left w:val="single" w:sz="8" w:space="0" w:color="000000"/>
              <w:bottom w:val="single" w:sz="8" w:space="0" w:color="000000"/>
              <w:right w:val="single" w:sz="8" w:space="0" w:color="000000"/>
            </w:tcBorders>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b/>
                <w:sz w:val="24"/>
                <w:szCs w:val="24"/>
              </w:rPr>
              <w:lastRenderedPageBreak/>
              <w:t xml:space="preserve">     Введение. Предмет и задачи дисциплины. Основы УТБ. </w:t>
            </w:r>
            <w:r w:rsidRPr="00B4620E">
              <w:rPr>
                <w:rFonts w:ascii="Times New Roman" w:hAnsi="Times New Roman"/>
                <w:bCs/>
                <w:sz w:val="24"/>
                <w:szCs w:val="24"/>
              </w:rPr>
              <w:t>Задачи дисциплины, связь с другими дисц</w:t>
            </w:r>
            <w:r w:rsidRPr="00B4620E">
              <w:rPr>
                <w:rFonts w:ascii="Times New Roman" w:hAnsi="Times New Roman"/>
                <w:sz w:val="24"/>
                <w:szCs w:val="24"/>
              </w:rPr>
              <w:t>иплинами. Термины и определения.</w:t>
            </w:r>
          </w:p>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lastRenderedPageBreak/>
              <w:t xml:space="preserve">     </w:t>
            </w:r>
            <w:r w:rsidRPr="00B4620E">
              <w:rPr>
                <w:rFonts w:ascii="Times New Roman" w:hAnsi="Times New Roman"/>
                <w:b/>
                <w:sz w:val="24"/>
                <w:szCs w:val="24"/>
              </w:rPr>
              <w:t xml:space="preserve">Структура государственного управления безопасностью в </w:t>
            </w:r>
            <w:proofErr w:type="spellStart"/>
            <w:r w:rsidRPr="00B4620E">
              <w:rPr>
                <w:rFonts w:ascii="Times New Roman" w:hAnsi="Times New Roman"/>
                <w:b/>
                <w:sz w:val="24"/>
                <w:szCs w:val="24"/>
              </w:rPr>
              <w:t>техносфере</w:t>
            </w:r>
            <w:proofErr w:type="spellEnd"/>
            <w:r w:rsidRPr="00B4620E">
              <w:rPr>
                <w:rFonts w:ascii="Times New Roman" w:hAnsi="Times New Roman"/>
                <w:b/>
                <w:sz w:val="24"/>
                <w:szCs w:val="24"/>
              </w:rPr>
              <w:t>.</w:t>
            </w:r>
            <w:r w:rsidRPr="00B4620E">
              <w:rPr>
                <w:rFonts w:ascii="Times New Roman" w:hAnsi="Times New Roman"/>
                <w:sz w:val="24"/>
                <w:szCs w:val="24"/>
              </w:rPr>
              <w:t xml:space="preserve"> Государственная политика и принципы государственного управления безопасностью в </w:t>
            </w:r>
            <w:proofErr w:type="spellStart"/>
            <w:r w:rsidRPr="00B4620E">
              <w:rPr>
                <w:rFonts w:ascii="Times New Roman" w:hAnsi="Times New Roman"/>
                <w:sz w:val="24"/>
                <w:szCs w:val="24"/>
              </w:rPr>
              <w:t>техносфере</w:t>
            </w:r>
            <w:proofErr w:type="spellEnd"/>
            <w:r w:rsidRPr="00B4620E">
              <w:rPr>
                <w:rFonts w:ascii="Times New Roman" w:hAnsi="Times New Roman"/>
                <w:sz w:val="24"/>
                <w:szCs w:val="24"/>
              </w:rPr>
              <w:t xml:space="preserve">. Нормы международного права в области безопасности деятельности. Межведомственная комиссия по охране труда федерального органа исполнительной власти, как субъект государственного управления безопасностью в </w:t>
            </w:r>
            <w:proofErr w:type="spellStart"/>
            <w:r w:rsidRPr="00B4620E">
              <w:rPr>
                <w:rFonts w:ascii="Times New Roman" w:hAnsi="Times New Roman"/>
                <w:sz w:val="24"/>
                <w:szCs w:val="24"/>
              </w:rPr>
              <w:t>техносфере</w:t>
            </w:r>
            <w:proofErr w:type="spellEnd"/>
            <w:r w:rsidRPr="00B4620E">
              <w:rPr>
                <w:rFonts w:ascii="Times New Roman" w:hAnsi="Times New Roman"/>
                <w:sz w:val="24"/>
                <w:szCs w:val="24"/>
              </w:rPr>
              <w:t>. Основы законодательства в области охраны труда</w:t>
            </w:r>
          </w:p>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 xml:space="preserve">     </w:t>
            </w:r>
            <w:r w:rsidRPr="00B4620E">
              <w:rPr>
                <w:rFonts w:ascii="Times New Roman" w:hAnsi="Times New Roman"/>
                <w:b/>
                <w:sz w:val="24"/>
                <w:szCs w:val="24"/>
              </w:rPr>
              <w:t xml:space="preserve">Функции и полномочия в области управления </w:t>
            </w:r>
            <w:proofErr w:type="spellStart"/>
            <w:r w:rsidRPr="00B4620E">
              <w:rPr>
                <w:rFonts w:ascii="Times New Roman" w:hAnsi="Times New Roman"/>
                <w:b/>
                <w:sz w:val="24"/>
                <w:szCs w:val="24"/>
              </w:rPr>
              <w:t>техносферной</w:t>
            </w:r>
            <w:proofErr w:type="spellEnd"/>
            <w:r w:rsidRPr="00B4620E">
              <w:rPr>
                <w:rFonts w:ascii="Times New Roman" w:hAnsi="Times New Roman"/>
                <w:b/>
                <w:sz w:val="24"/>
                <w:szCs w:val="24"/>
              </w:rPr>
              <w:t xml:space="preserve"> безопасностью федеральных министерств, федеральных служб и федеральных агентств. </w:t>
            </w:r>
          </w:p>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 xml:space="preserve">     Федеральные службы и федеральные </w:t>
            </w:r>
            <w:proofErr w:type="spellStart"/>
            <w:r w:rsidRPr="00B4620E">
              <w:rPr>
                <w:rFonts w:ascii="Times New Roman" w:hAnsi="Times New Roman"/>
                <w:sz w:val="24"/>
                <w:szCs w:val="24"/>
              </w:rPr>
              <w:t>агенства</w:t>
            </w:r>
            <w:proofErr w:type="spellEnd"/>
            <w:r w:rsidRPr="00B4620E">
              <w:rPr>
                <w:rFonts w:ascii="Times New Roman" w:hAnsi="Times New Roman"/>
                <w:sz w:val="24"/>
                <w:szCs w:val="24"/>
              </w:rPr>
              <w:t xml:space="preserve">, решающие задачи в области охраны труда при Министерствах РФ: ФС </w:t>
            </w:r>
            <w:proofErr w:type="spellStart"/>
            <w:r w:rsidRPr="00B4620E">
              <w:rPr>
                <w:rFonts w:ascii="Times New Roman" w:hAnsi="Times New Roman"/>
                <w:sz w:val="24"/>
                <w:szCs w:val="24"/>
              </w:rPr>
              <w:t>Ростехнадзор</w:t>
            </w:r>
            <w:proofErr w:type="spellEnd"/>
            <w:r w:rsidRPr="00B4620E">
              <w:rPr>
                <w:rFonts w:ascii="Times New Roman" w:hAnsi="Times New Roman"/>
                <w:sz w:val="24"/>
                <w:szCs w:val="24"/>
              </w:rPr>
              <w:t xml:space="preserve">; ФА </w:t>
            </w:r>
            <w:proofErr w:type="spellStart"/>
            <w:r w:rsidRPr="00B4620E">
              <w:rPr>
                <w:rFonts w:ascii="Times New Roman" w:hAnsi="Times New Roman"/>
                <w:sz w:val="24"/>
                <w:szCs w:val="24"/>
              </w:rPr>
              <w:t>Ростехрегулирование</w:t>
            </w:r>
            <w:proofErr w:type="spellEnd"/>
            <w:r w:rsidRPr="00B4620E">
              <w:rPr>
                <w:rFonts w:ascii="Times New Roman" w:hAnsi="Times New Roman"/>
                <w:sz w:val="24"/>
                <w:szCs w:val="24"/>
              </w:rPr>
              <w:t xml:space="preserve">; ФС </w:t>
            </w:r>
            <w:proofErr w:type="spellStart"/>
            <w:r w:rsidRPr="00B4620E">
              <w:rPr>
                <w:rFonts w:ascii="Times New Roman" w:hAnsi="Times New Roman"/>
                <w:sz w:val="24"/>
                <w:szCs w:val="24"/>
              </w:rPr>
              <w:t>Роспотребнадзор</w:t>
            </w:r>
            <w:proofErr w:type="spellEnd"/>
            <w:r w:rsidRPr="00B4620E">
              <w:rPr>
                <w:rFonts w:ascii="Times New Roman" w:hAnsi="Times New Roman"/>
                <w:sz w:val="24"/>
                <w:szCs w:val="24"/>
              </w:rPr>
              <w:t xml:space="preserve"> (Госсанэпиднадзор); ФС </w:t>
            </w:r>
            <w:proofErr w:type="spellStart"/>
            <w:r w:rsidRPr="00B4620E">
              <w:rPr>
                <w:rFonts w:ascii="Times New Roman" w:hAnsi="Times New Roman"/>
                <w:sz w:val="24"/>
                <w:szCs w:val="24"/>
              </w:rPr>
              <w:t>Роструд</w:t>
            </w:r>
            <w:proofErr w:type="spellEnd"/>
            <w:r w:rsidRPr="00B4620E">
              <w:rPr>
                <w:rFonts w:ascii="Times New Roman" w:hAnsi="Times New Roman"/>
                <w:sz w:val="24"/>
                <w:szCs w:val="24"/>
              </w:rPr>
              <w:t xml:space="preserve"> (</w:t>
            </w:r>
            <w:proofErr w:type="spellStart"/>
            <w:r w:rsidRPr="00B4620E">
              <w:rPr>
                <w:rFonts w:ascii="Times New Roman" w:hAnsi="Times New Roman"/>
                <w:sz w:val="24"/>
                <w:szCs w:val="24"/>
              </w:rPr>
              <w:t>Рострудинспекция</w:t>
            </w:r>
            <w:proofErr w:type="spellEnd"/>
            <w:r w:rsidRPr="00B4620E">
              <w:rPr>
                <w:rFonts w:ascii="Times New Roman" w:hAnsi="Times New Roman"/>
                <w:sz w:val="24"/>
                <w:szCs w:val="24"/>
              </w:rPr>
              <w:t xml:space="preserve">); ФС Росздравнадзор; ФС </w:t>
            </w:r>
            <w:proofErr w:type="spellStart"/>
            <w:r w:rsidRPr="00B4620E">
              <w:rPr>
                <w:rFonts w:ascii="Times New Roman" w:hAnsi="Times New Roman"/>
                <w:sz w:val="24"/>
                <w:szCs w:val="24"/>
              </w:rPr>
              <w:t>Роскомнадзор</w:t>
            </w:r>
            <w:proofErr w:type="spellEnd"/>
            <w:r w:rsidRPr="00B4620E">
              <w:rPr>
                <w:rFonts w:ascii="Times New Roman" w:hAnsi="Times New Roman"/>
                <w:sz w:val="24"/>
                <w:szCs w:val="24"/>
              </w:rPr>
              <w:t xml:space="preserve">; ФА Роспечать; Минкультуры России; </w:t>
            </w:r>
            <w:proofErr w:type="spellStart"/>
            <w:r w:rsidRPr="00B4620E">
              <w:rPr>
                <w:rFonts w:ascii="Times New Roman" w:hAnsi="Times New Roman"/>
                <w:sz w:val="24"/>
                <w:szCs w:val="24"/>
              </w:rPr>
              <w:t>Минобрнауки</w:t>
            </w:r>
            <w:proofErr w:type="spellEnd"/>
            <w:r w:rsidRPr="00B4620E">
              <w:rPr>
                <w:rFonts w:ascii="Times New Roman" w:hAnsi="Times New Roman"/>
                <w:sz w:val="24"/>
                <w:szCs w:val="24"/>
              </w:rPr>
              <w:t xml:space="preserve"> России; ФС </w:t>
            </w:r>
            <w:proofErr w:type="spellStart"/>
            <w:r w:rsidRPr="00B4620E">
              <w:rPr>
                <w:rFonts w:ascii="Times New Roman" w:hAnsi="Times New Roman"/>
                <w:sz w:val="24"/>
                <w:szCs w:val="24"/>
              </w:rPr>
              <w:t>Роспироднадзор</w:t>
            </w:r>
            <w:proofErr w:type="spellEnd"/>
            <w:r w:rsidRPr="00B4620E">
              <w:rPr>
                <w:rFonts w:ascii="Times New Roman" w:hAnsi="Times New Roman"/>
                <w:sz w:val="24"/>
                <w:szCs w:val="24"/>
              </w:rPr>
              <w:t xml:space="preserve">; ФС Росгидромет; ФС </w:t>
            </w:r>
            <w:proofErr w:type="spellStart"/>
            <w:r w:rsidRPr="00B4620E">
              <w:rPr>
                <w:rFonts w:ascii="Times New Roman" w:hAnsi="Times New Roman"/>
                <w:sz w:val="24"/>
                <w:szCs w:val="24"/>
              </w:rPr>
              <w:t>Россельхознадзор</w:t>
            </w:r>
            <w:proofErr w:type="spellEnd"/>
            <w:r w:rsidRPr="00B4620E">
              <w:rPr>
                <w:rFonts w:ascii="Times New Roman" w:hAnsi="Times New Roman"/>
                <w:sz w:val="24"/>
                <w:szCs w:val="24"/>
              </w:rPr>
              <w:t xml:space="preserve">; ФС </w:t>
            </w:r>
            <w:proofErr w:type="spellStart"/>
            <w:r w:rsidRPr="00B4620E">
              <w:rPr>
                <w:rFonts w:ascii="Times New Roman" w:hAnsi="Times New Roman"/>
                <w:sz w:val="24"/>
                <w:szCs w:val="24"/>
              </w:rPr>
              <w:t>Ространснадзор</w:t>
            </w:r>
            <w:proofErr w:type="spellEnd"/>
            <w:r w:rsidRPr="00B4620E">
              <w:rPr>
                <w:rFonts w:ascii="Times New Roman" w:hAnsi="Times New Roman"/>
                <w:sz w:val="24"/>
                <w:szCs w:val="24"/>
              </w:rPr>
              <w:t xml:space="preserve">; ФС Росстат; ФС </w:t>
            </w:r>
            <w:proofErr w:type="spellStart"/>
            <w:r w:rsidRPr="00B4620E">
              <w:rPr>
                <w:rFonts w:ascii="Times New Roman" w:hAnsi="Times New Roman"/>
                <w:sz w:val="24"/>
                <w:szCs w:val="24"/>
              </w:rPr>
              <w:t>Росреестр</w:t>
            </w:r>
            <w:proofErr w:type="spellEnd"/>
            <w:r w:rsidRPr="00B4620E">
              <w:rPr>
                <w:rFonts w:ascii="Times New Roman" w:hAnsi="Times New Roman"/>
                <w:sz w:val="24"/>
                <w:szCs w:val="24"/>
              </w:rPr>
              <w:t xml:space="preserve">. </w:t>
            </w:r>
          </w:p>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 xml:space="preserve">     Социальные фонды РФ: Фонд социального страхования, Федеральный фонд обязательного медицинского страхования.</w:t>
            </w:r>
          </w:p>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 xml:space="preserve">     Функции нормативно-правового управления органов исполнительной власти. Перечень видов нормативных правовых актов, содержащих государственные и отраслевые требования </w:t>
            </w:r>
            <w:proofErr w:type="spellStart"/>
            <w:r w:rsidRPr="00B4620E">
              <w:rPr>
                <w:rFonts w:ascii="Times New Roman" w:hAnsi="Times New Roman"/>
                <w:sz w:val="24"/>
                <w:szCs w:val="24"/>
              </w:rPr>
              <w:t>техносферной</w:t>
            </w:r>
            <w:proofErr w:type="spellEnd"/>
            <w:r w:rsidRPr="00B4620E">
              <w:rPr>
                <w:rFonts w:ascii="Times New Roman" w:hAnsi="Times New Roman"/>
                <w:sz w:val="24"/>
                <w:szCs w:val="24"/>
              </w:rPr>
              <w:t xml:space="preserve"> безопасности, и федеральные органы исполнительной власти, разрабатывающие и утверждающие данные документы. Значение и область применения нормативных правовых актов.</w:t>
            </w:r>
          </w:p>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 xml:space="preserve">     Ответственность за нарушение законодательных и нормативных требований безопасности: дисциплинарная, административная, материальная, уголовная. </w:t>
            </w:r>
          </w:p>
        </w:tc>
      </w:tr>
      <w:tr w:rsidR="003B0083" w:rsidRPr="00B4620E">
        <w:trPr>
          <w:trHeight w:val="122"/>
        </w:trPr>
        <w:tc>
          <w:tcPr>
            <w:tcW w:w="2160" w:type="dxa"/>
            <w:tcBorders>
              <w:top w:val="single" w:sz="8" w:space="0" w:color="000000"/>
              <w:left w:val="single" w:sz="8" w:space="0" w:color="000000"/>
              <w:bottom w:val="single" w:sz="8" w:space="0" w:color="000000"/>
            </w:tcBorders>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lastRenderedPageBreak/>
              <w:t xml:space="preserve">Раздел 2. Организация управления </w:t>
            </w:r>
            <w:proofErr w:type="spellStart"/>
            <w:proofErr w:type="gramStart"/>
            <w:r w:rsidRPr="00B4620E">
              <w:rPr>
                <w:rFonts w:ascii="Times New Roman" w:hAnsi="Times New Roman"/>
                <w:sz w:val="24"/>
                <w:szCs w:val="24"/>
              </w:rPr>
              <w:t>безопас-ностью</w:t>
            </w:r>
            <w:proofErr w:type="spellEnd"/>
            <w:proofErr w:type="gramEnd"/>
            <w:r w:rsidRPr="00B4620E">
              <w:rPr>
                <w:rFonts w:ascii="Times New Roman" w:hAnsi="Times New Roman"/>
                <w:sz w:val="24"/>
                <w:szCs w:val="24"/>
              </w:rPr>
              <w:t xml:space="preserve"> деятельности на производстве</w:t>
            </w:r>
          </w:p>
        </w:tc>
        <w:tc>
          <w:tcPr>
            <w:tcW w:w="7480" w:type="dxa"/>
            <w:tcBorders>
              <w:top w:val="single" w:sz="8" w:space="0" w:color="000000"/>
              <w:left w:val="single" w:sz="8" w:space="0" w:color="000000"/>
              <w:bottom w:val="single" w:sz="8" w:space="0" w:color="000000"/>
              <w:right w:val="single" w:sz="8" w:space="0" w:color="000000"/>
            </w:tcBorders>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b/>
                <w:bCs/>
                <w:sz w:val="24"/>
                <w:szCs w:val="24"/>
              </w:rPr>
              <w:t>Термины и определения</w:t>
            </w:r>
            <w:r w:rsidRPr="00B4620E">
              <w:rPr>
                <w:rFonts w:ascii="Times New Roman" w:hAnsi="Times New Roman"/>
                <w:sz w:val="24"/>
                <w:szCs w:val="24"/>
              </w:rPr>
              <w:t xml:space="preserve">, используемые при разработке системы управления охраной труда (СУОТ); требования, предъявляемые с СУОТ, структура СУОТ на промышленном предприятии и в муниципальных образованиях. </w:t>
            </w:r>
          </w:p>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b/>
                <w:sz w:val="24"/>
                <w:szCs w:val="24"/>
              </w:rPr>
              <w:t xml:space="preserve">     Объект управления охраной труда на производстве</w:t>
            </w:r>
            <w:r w:rsidRPr="00B4620E">
              <w:rPr>
                <w:rFonts w:ascii="Times New Roman" w:hAnsi="Times New Roman"/>
                <w:sz w:val="24"/>
                <w:szCs w:val="24"/>
              </w:rPr>
              <w:t xml:space="preserve">. </w:t>
            </w:r>
          </w:p>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 xml:space="preserve">Работник, его знания, умения, навыки, физическое и психологическое состояние, наличие инструкций, требуемых удостоверений. Обеспеченность работающих спецодеждой, </w:t>
            </w:r>
            <w:proofErr w:type="spellStart"/>
            <w:r w:rsidRPr="00B4620E">
              <w:rPr>
                <w:rFonts w:ascii="Times New Roman" w:hAnsi="Times New Roman"/>
                <w:sz w:val="24"/>
                <w:szCs w:val="24"/>
              </w:rPr>
              <w:t>спецобувью</w:t>
            </w:r>
            <w:proofErr w:type="spellEnd"/>
            <w:r w:rsidRPr="00B4620E">
              <w:rPr>
                <w:rFonts w:ascii="Times New Roman" w:hAnsi="Times New Roman"/>
                <w:sz w:val="24"/>
                <w:szCs w:val="24"/>
              </w:rPr>
              <w:t xml:space="preserve"> и другими СИЗ, СИЗОД, средствами гигиены; наличие льгот и компенсаций.</w:t>
            </w:r>
          </w:p>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 xml:space="preserve">     Характеристика трудового процесса, напряженность и тяжесть труда, режимы труда и отдыха. </w:t>
            </w:r>
          </w:p>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 xml:space="preserve">     Оборудование, оснастка, </w:t>
            </w:r>
            <w:proofErr w:type="spellStart"/>
            <w:r w:rsidRPr="00B4620E">
              <w:rPr>
                <w:rFonts w:ascii="Times New Roman" w:hAnsi="Times New Roman"/>
                <w:sz w:val="24"/>
                <w:szCs w:val="24"/>
              </w:rPr>
              <w:t>инстумент</w:t>
            </w:r>
            <w:proofErr w:type="spellEnd"/>
            <w:r w:rsidRPr="00B4620E">
              <w:rPr>
                <w:rFonts w:ascii="Times New Roman" w:hAnsi="Times New Roman"/>
                <w:sz w:val="24"/>
                <w:szCs w:val="24"/>
              </w:rPr>
              <w:t xml:space="preserve">; сосуды находящиеся под давлением; энергоносители, их состояние и функционирование, наличие технических и коллективных средств защиты на рабочем месте. Технологический процесс, его параметры; наличие разогретых и раскаленных тел, ядовитых, агрессивных, взрывоопасных веществ. Обеспечение безопасности протекания технологического процесса. Производственная среда, нормализация и контроль факторов производственной среды. Производственные помещения, состояние зданий и сооружений, их безопасность. Грузоподъемные устройства и механизмы, средства механизации и перемещения грузов, их </w:t>
            </w:r>
            <w:r w:rsidRPr="00B4620E">
              <w:rPr>
                <w:rFonts w:ascii="Times New Roman" w:hAnsi="Times New Roman"/>
                <w:sz w:val="24"/>
                <w:szCs w:val="24"/>
              </w:rPr>
              <w:lastRenderedPageBreak/>
              <w:t>проверка, состояние, безопасность эксплуатации</w:t>
            </w:r>
            <w:proofErr w:type="gramStart"/>
            <w:r w:rsidRPr="00B4620E">
              <w:rPr>
                <w:rFonts w:ascii="Times New Roman" w:hAnsi="Times New Roman"/>
                <w:sz w:val="24"/>
                <w:szCs w:val="24"/>
              </w:rPr>
              <w:t>. эргономические</w:t>
            </w:r>
            <w:proofErr w:type="gramEnd"/>
            <w:r w:rsidRPr="00B4620E">
              <w:rPr>
                <w:rFonts w:ascii="Times New Roman" w:hAnsi="Times New Roman"/>
                <w:sz w:val="24"/>
                <w:szCs w:val="24"/>
              </w:rPr>
              <w:t xml:space="preserve"> параметры рабочего места. Проходы, проезды, переходы, площадки, расстановка оборудования. Деятельность функциональных служб и подразделений в области обеспечения безопасности труда на производстве и в муниципальных образованиях. </w:t>
            </w:r>
          </w:p>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 xml:space="preserve">     </w:t>
            </w:r>
            <w:r w:rsidRPr="00B4620E">
              <w:rPr>
                <w:rFonts w:ascii="Times New Roman" w:hAnsi="Times New Roman"/>
                <w:b/>
                <w:sz w:val="24"/>
                <w:szCs w:val="24"/>
              </w:rPr>
              <w:t>Субъект управления охраной труда на производстве</w:t>
            </w:r>
            <w:r w:rsidRPr="00B4620E">
              <w:rPr>
                <w:rFonts w:ascii="Times New Roman" w:hAnsi="Times New Roman"/>
                <w:sz w:val="24"/>
                <w:szCs w:val="24"/>
              </w:rPr>
              <w:t xml:space="preserve">. </w:t>
            </w:r>
          </w:p>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pacing w:val="-6"/>
                <w:sz w:val="24"/>
                <w:szCs w:val="24"/>
              </w:rPr>
              <w:t xml:space="preserve">Система управления охраной труда на производстве. Горизонтальная ветвь субъекта управления: генеральный директор (работодатель), его заместители, главный бухгалтер, начальник отдела кадров, руководители служб, их функциональные обязанности в области управления охраной труда. </w:t>
            </w:r>
          </w:p>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 xml:space="preserve">Вертикальная ветвь субъекта управления: Федеральное министерство, федеральные службы, генеральный директор, главный инженер (технический директор), начальник цеха, мастер (бригадир, звеньевой), рабочий. </w:t>
            </w:r>
          </w:p>
          <w:p w:rsidR="003B0083" w:rsidRPr="00B4620E" w:rsidRDefault="00FE0E91" w:rsidP="00B4620E">
            <w:pPr>
              <w:spacing w:after="0" w:line="240" w:lineRule="auto"/>
              <w:contextualSpacing/>
              <w:jc w:val="both"/>
              <w:rPr>
                <w:rFonts w:ascii="Times New Roman" w:hAnsi="Times New Roman"/>
                <w:b/>
                <w:sz w:val="24"/>
                <w:szCs w:val="24"/>
              </w:rPr>
            </w:pPr>
            <w:r w:rsidRPr="00B4620E">
              <w:rPr>
                <w:rFonts w:ascii="Times New Roman" w:hAnsi="Times New Roman"/>
                <w:sz w:val="24"/>
                <w:szCs w:val="24"/>
              </w:rPr>
              <w:t>Главный инженер и подчиненные ему технические отделы (ОГМ, ОГТ, ОГЭ, ОТО, отдел метрологии, СПЛ), их функции и обязанности в области управления безопасностью. Служба охраны труда, ее задачи и функции, координация управления.</w:t>
            </w:r>
            <w:r w:rsidRPr="00B4620E">
              <w:rPr>
                <w:rFonts w:ascii="Times New Roman" w:hAnsi="Times New Roman"/>
                <w:b/>
                <w:sz w:val="24"/>
                <w:szCs w:val="24"/>
              </w:rPr>
              <w:t xml:space="preserve"> </w:t>
            </w:r>
          </w:p>
          <w:p w:rsidR="003B0083" w:rsidRPr="00B4620E" w:rsidRDefault="00FE0E91" w:rsidP="00B4620E">
            <w:pPr>
              <w:spacing w:after="0" w:line="240" w:lineRule="auto"/>
              <w:contextualSpacing/>
              <w:jc w:val="both"/>
              <w:rPr>
                <w:rFonts w:ascii="Times New Roman" w:hAnsi="Times New Roman"/>
                <w:b/>
                <w:sz w:val="24"/>
                <w:szCs w:val="24"/>
              </w:rPr>
            </w:pPr>
            <w:r w:rsidRPr="00B4620E">
              <w:rPr>
                <w:rFonts w:ascii="Times New Roman" w:hAnsi="Times New Roman"/>
                <w:b/>
                <w:sz w:val="24"/>
                <w:szCs w:val="24"/>
              </w:rPr>
              <w:t>Оценка и анализ рисков технологических процессов и производств</w:t>
            </w:r>
          </w:p>
        </w:tc>
      </w:tr>
      <w:tr w:rsidR="003B0083" w:rsidRPr="00B4620E">
        <w:trPr>
          <w:trHeight w:val="263"/>
        </w:trPr>
        <w:tc>
          <w:tcPr>
            <w:tcW w:w="2160" w:type="dxa"/>
            <w:tcBorders>
              <w:top w:val="single" w:sz="8" w:space="0" w:color="000000"/>
              <w:left w:val="single" w:sz="8" w:space="0" w:color="000000"/>
              <w:bottom w:val="single" w:sz="8" w:space="0" w:color="000000"/>
            </w:tcBorders>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lastRenderedPageBreak/>
              <w:t>Раздел 3. Принципы управления, функции управления</w:t>
            </w:r>
          </w:p>
        </w:tc>
        <w:tc>
          <w:tcPr>
            <w:tcW w:w="7480" w:type="dxa"/>
            <w:tcBorders>
              <w:top w:val="single" w:sz="8" w:space="0" w:color="000000"/>
              <w:left w:val="single" w:sz="8" w:space="0" w:color="000000"/>
              <w:bottom w:val="single" w:sz="8" w:space="0" w:color="000000"/>
              <w:right w:val="single" w:sz="8" w:space="0" w:color="000000"/>
            </w:tcBorders>
          </w:tcPr>
          <w:p w:rsidR="003B0083" w:rsidRPr="00B4620E" w:rsidRDefault="00FE0E91" w:rsidP="00B4620E">
            <w:pPr>
              <w:pStyle w:val="Default"/>
              <w:contextualSpacing/>
              <w:jc w:val="both"/>
            </w:pPr>
            <w:r w:rsidRPr="00B4620E">
              <w:rPr>
                <w:b/>
              </w:rPr>
              <w:t xml:space="preserve">     Принципы управления</w:t>
            </w:r>
            <w:r w:rsidRPr="00B4620E">
              <w:t xml:space="preserve">. Особенности применения принципов управления в области </w:t>
            </w:r>
            <w:proofErr w:type="spellStart"/>
            <w:r w:rsidRPr="00B4620E">
              <w:t>техносферной</w:t>
            </w:r>
            <w:proofErr w:type="spellEnd"/>
            <w:r w:rsidRPr="00B4620E">
              <w:t xml:space="preserve"> безопасности. Осуществление предупредительных и корректирующих действий на стадии экспертизы проектов, технической документации и планов в области </w:t>
            </w:r>
            <w:proofErr w:type="spellStart"/>
            <w:r w:rsidRPr="00B4620E">
              <w:t>техносферной</w:t>
            </w:r>
            <w:proofErr w:type="spellEnd"/>
            <w:r w:rsidRPr="00B4620E">
              <w:t xml:space="preserve"> безопасности. Адаптация к изменяющимся обстоятельствам. Интеграция в общую систему управления (менеджмента) организации (муниципального образования) в виде отдельной подсистемы. </w:t>
            </w:r>
          </w:p>
          <w:p w:rsidR="003B0083" w:rsidRPr="00B4620E" w:rsidRDefault="00FE0E91" w:rsidP="00B4620E">
            <w:pPr>
              <w:pStyle w:val="Default"/>
              <w:contextualSpacing/>
              <w:jc w:val="both"/>
            </w:pPr>
            <w:r w:rsidRPr="00B4620E">
              <w:t xml:space="preserve">     </w:t>
            </w:r>
            <w:r w:rsidRPr="00B4620E">
              <w:rPr>
                <w:b/>
              </w:rPr>
              <w:t>Функции управления</w:t>
            </w:r>
            <w:r w:rsidRPr="00B4620E">
              <w:t xml:space="preserve">. Функции контроля, планирования (виды планирования), учета, анализа и оценки показателей состояния </w:t>
            </w:r>
            <w:proofErr w:type="spellStart"/>
            <w:r w:rsidRPr="00B4620E">
              <w:t>техносферной</w:t>
            </w:r>
            <w:proofErr w:type="spellEnd"/>
            <w:r w:rsidRPr="00B4620E">
              <w:t xml:space="preserve"> безопасности и функционирования СУОТ, организации и координации, стимулирования, взыскания, пропаганды и распространения передового опыта, взаимодействия с органами государственного надзора и контроля; функции при ликвидации последствий чрезвычайных ситуаций, проведения особо опасных и вредных работ. </w:t>
            </w:r>
          </w:p>
          <w:p w:rsidR="003B0083" w:rsidRPr="00B4620E" w:rsidRDefault="00FE0E91" w:rsidP="00B4620E">
            <w:pPr>
              <w:pStyle w:val="Default"/>
              <w:contextualSpacing/>
              <w:jc w:val="both"/>
            </w:pPr>
            <w:r w:rsidRPr="00B4620E">
              <w:t xml:space="preserve">     </w:t>
            </w:r>
            <w:r w:rsidRPr="00B4620E">
              <w:rPr>
                <w:b/>
              </w:rPr>
              <w:t>Задачи управления и механизм их решения.</w:t>
            </w:r>
            <w:r w:rsidRPr="00B4620E">
              <w:t xml:space="preserve"> Задачи в области техники безопасности, отделы и службы, обеспечивающие их решение. Задачи в области гигиены, производственной санитарии, отделы и службы, обеспечивающие их решение. Задачи в области пожарной безопасности, отделы и службы, обеспечивающие их решение. Задачи в области реализации организационных мероприятий, отделы и службы, обеспечивающие их решение. Задачи в области экологической безопасности, отделы и службы, обеспечивающие их решение. Задачи в области трудового права, обеспечения условий труда, отделы и службы, общественные организации, обеспечивающие их решение. </w:t>
            </w:r>
          </w:p>
        </w:tc>
      </w:tr>
    </w:tbl>
    <w:p w:rsidR="003B0083" w:rsidRPr="00B4620E" w:rsidRDefault="003B0083" w:rsidP="00B4620E">
      <w:pPr>
        <w:spacing w:after="0" w:line="240" w:lineRule="auto"/>
        <w:contextualSpacing/>
        <w:rPr>
          <w:rFonts w:ascii="Times New Roman" w:hAnsi="Times New Roman"/>
          <w:sz w:val="24"/>
          <w:szCs w:val="24"/>
        </w:rPr>
      </w:pPr>
    </w:p>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Фонд оценочных средств</w:t>
      </w:r>
    </w:p>
    <w:p w:rsidR="003B0083" w:rsidRPr="00B4620E" w:rsidRDefault="003B0083" w:rsidP="00B4620E">
      <w:pPr>
        <w:spacing w:after="0" w:line="240" w:lineRule="auto"/>
        <w:contextualSpacing/>
        <w:rPr>
          <w:rFonts w:ascii="Times New Roman" w:hAnsi="Times New Roman"/>
          <w:sz w:val="24"/>
          <w:szCs w:val="24"/>
          <w:u w:val="single"/>
        </w:rPr>
      </w:pPr>
    </w:p>
    <w:p w:rsidR="003B0083" w:rsidRPr="00B4620E" w:rsidRDefault="00FE0E91" w:rsidP="00B4620E">
      <w:pPr>
        <w:shd w:val="clear" w:color="auto" w:fill="FFFFFF"/>
        <w:spacing w:after="0" w:line="240" w:lineRule="auto"/>
        <w:ind w:firstLine="709"/>
        <w:contextualSpacing/>
        <w:rPr>
          <w:rFonts w:ascii="Times New Roman" w:hAnsi="Times New Roman"/>
          <w:color w:val="000000"/>
          <w:sz w:val="24"/>
          <w:szCs w:val="24"/>
        </w:rPr>
      </w:pPr>
      <w:proofErr w:type="gramStart"/>
      <w:r w:rsidRPr="00B4620E">
        <w:rPr>
          <w:rFonts w:ascii="Times New Roman" w:hAnsi="Times New Roman"/>
          <w:color w:val="000000"/>
          <w:sz w:val="24"/>
          <w:szCs w:val="24"/>
          <w:u w:val="single"/>
        </w:rPr>
        <w:t>Вопросы :</w:t>
      </w:r>
      <w:proofErr w:type="gramEnd"/>
    </w:p>
    <w:p w:rsidR="003B0083" w:rsidRPr="00B4620E" w:rsidRDefault="00FE0E91" w:rsidP="00B4620E">
      <w:pPr>
        <w:numPr>
          <w:ilvl w:val="0"/>
          <w:numId w:val="26"/>
        </w:numPr>
        <w:tabs>
          <w:tab w:val="clear" w:pos="502"/>
          <w:tab w:val="left" w:pos="0"/>
        </w:tabs>
        <w:spacing w:after="0" w:line="240" w:lineRule="auto"/>
        <w:ind w:left="0" w:firstLine="709"/>
        <w:contextualSpacing/>
        <w:jc w:val="both"/>
        <w:rPr>
          <w:rFonts w:ascii="Times New Roman" w:hAnsi="Times New Roman"/>
          <w:sz w:val="24"/>
          <w:szCs w:val="24"/>
        </w:rPr>
      </w:pPr>
      <w:proofErr w:type="spellStart"/>
      <w:r w:rsidRPr="00B4620E">
        <w:rPr>
          <w:rFonts w:ascii="Times New Roman" w:hAnsi="Times New Roman"/>
          <w:sz w:val="24"/>
          <w:szCs w:val="24"/>
        </w:rPr>
        <w:t>Техносферные</w:t>
      </w:r>
      <w:proofErr w:type="spellEnd"/>
      <w:r w:rsidRPr="00B4620E">
        <w:rPr>
          <w:rFonts w:ascii="Times New Roman" w:hAnsi="Times New Roman"/>
          <w:sz w:val="24"/>
          <w:szCs w:val="24"/>
        </w:rPr>
        <w:t xml:space="preserve"> опасности. Безопасность.</w:t>
      </w:r>
    </w:p>
    <w:p w:rsidR="003B0083" w:rsidRPr="00B4620E" w:rsidRDefault="00FE0E91" w:rsidP="00B4620E">
      <w:pPr>
        <w:numPr>
          <w:ilvl w:val="0"/>
          <w:numId w:val="26"/>
        </w:numPr>
        <w:tabs>
          <w:tab w:val="clear" w:pos="502"/>
          <w:tab w:val="left" w:pos="0"/>
        </w:tabs>
        <w:spacing w:after="0" w:line="240" w:lineRule="auto"/>
        <w:ind w:left="0" w:firstLine="709"/>
        <w:contextualSpacing/>
        <w:jc w:val="both"/>
        <w:rPr>
          <w:rFonts w:ascii="Times New Roman" w:hAnsi="Times New Roman"/>
          <w:sz w:val="24"/>
          <w:szCs w:val="24"/>
        </w:rPr>
      </w:pPr>
      <w:proofErr w:type="spellStart"/>
      <w:r w:rsidRPr="00B4620E">
        <w:rPr>
          <w:rFonts w:ascii="Times New Roman" w:hAnsi="Times New Roman"/>
          <w:sz w:val="24"/>
          <w:szCs w:val="24"/>
        </w:rPr>
        <w:t>Техносфера</w:t>
      </w:r>
      <w:proofErr w:type="spellEnd"/>
      <w:r w:rsidRPr="00B4620E">
        <w:rPr>
          <w:rFonts w:ascii="Times New Roman" w:hAnsi="Times New Roman"/>
          <w:sz w:val="24"/>
          <w:szCs w:val="24"/>
        </w:rPr>
        <w:t xml:space="preserve">. Техносферная безопасность. </w:t>
      </w:r>
    </w:p>
    <w:p w:rsidR="003B0083" w:rsidRPr="00B4620E" w:rsidRDefault="00FE0E91" w:rsidP="00B4620E">
      <w:pPr>
        <w:numPr>
          <w:ilvl w:val="0"/>
          <w:numId w:val="26"/>
        </w:numPr>
        <w:tabs>
          <w:tab w:val="clear" w:pos="502"/>
          <w:tab w:val="left" w:pos="0"/>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 xml:space="preserve">Управление. Управление </w:t>
      </w:r>
      <w:proofErr w:type="spellStart"/>
      <w:r w:rsidRPr="00B4620E">
        <w:rPr>
          <w:rFonts w:ascii="Times New Roman" w:hAnsi="Times New Roman"/>
          <w:sz w:val="24"/>
          <w:szCs w:val="24"/>
        </w:rPr>
        <w:t>техносферной</w:t>
      </w:r>
      <w:proofErr w:type="spellEnd"/>
      <w:r w:rsidRPr="00B4620E">
        <w:rPr>
          <w:rFonts w:ascii="Times New Roman" w:hAnsi="Times New Roman"/>
          <w:sz w:val="24"/>
          <w:szCs w:val="24"/>
        </w:rPr>
        <w:t xml:space="preserve"> безопасностью.</w:t>
      </w:r>
    </w:p>
    <w:p w:rsidR="003B0083" w:rsidRPr="00B4620E" w:rsidRDefault="00FE0E91" w:rsidP="00B4620E">
      <w:pPr>
        <w:numPr>
          <w:ilvl w:val="0"/>
          <w:numId w:val="26"/>
        </w:numPr>
        <w:tabs>
          <w:tab w:val="clear" w:pos="502"/>
          <w:tab w:val="left" w:pos="0"/>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 xml:space="preserve">Субъект управления. Объект управления. </w:t>
      </w:r>
    </w:p>
    <w:p w:rsidR="003B0083" w:rsidRPr="00B4620E" w:rsidRDefault="00FE0E91" w:rsidP="00B4620E">
      <w:pPr>
        <w:numPr>
          <w:ilvl w:val="0"/>
          <w:numId w:val="26"/>
        </w:numPr>
        <w:tabs>
          <w:tab w:val="clear" w:pos="502"/>
          <w:tab w:val="left" w:pos="0"/>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 xml:space="preserve">Прямые и обратные связи между объектом и субъектом управления. </w:t>
      </w:r>
    </w:p>
    <w:p w:rsidR="003B0083" w:rsidRPr="00B4620E" w:rsidRDefault="00FE0E91" w:rsidP="00B4620E">
      <w:pPr>
        <w:numPr>
          <w:ilvl w:val="0"/>
          <w:numId w:val="26"/>
        </w:numPr>
        <w:tabs>
          <w:tab w:val="clear" w:pos="502"/>
          <w:tab w:val="left" w:pos="0"/>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 xml:space="preserve">Контур управления. Цикл управления. Функции управления. </w:t>
      </w:r>
    </w:p>
    <w:p w:rsidR="003B0083" w:rsidRPr="00B4620E" w:rsidRDefault="00FE0E91" w:rsidP="00B4620E">
      <w:pPr>
        <w:numPr>
          <w:ilvl w:val="0"/>
          <w:numId w:val="26"/>
        </w:numPr>
        <w:tabs>
          <w:tab w:val="clear" w:pos="502"/>
          <w:tab w:val="left" w:pos="0"/>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Система управления. Формирование структуры системы управления.</w:t>
      </w:r>
    </w:p>
    <w:p w:rsidR="003B0083" w:rsidRPr="00B4620E" w:rsidRDefault="00FE0E91" w:rsidP="00B4620E">
      <w:pPr>
        <w:numPr>
          <w:ilvl w:val="0"/>
          <w:numId w:val="26"/>
        </w:numPr>
        <w:tabs>
          <w:tab w:val="clear" w:pos="502"/>
          <w:tab w:val="left" w:pos="0"/>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Органы, звенья, уровни (ступени) управления.</w:t>
      </w:r>
    </w:p>
    <w:p w:rsidR="003B0083" w:rsidRPr="00B4620E" w:rsidRDefault="00FE0E91" w:rsidP="00B4620E">
      <w:pPr>
        <w:numPr>
          <w:ilvl w:val="0"/>
          <w:numId w:val="26"/>
        </w:numPr>
        <w:tabs>
          <w:tab w:val="clear" w:pos="502"/>
          <w:tab w:val="left" w:pos="0"/>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Техническая структура управления.</w:t>
      </w:r>
    </w:p>
    <w:p w:rsidR="003B0083" w:rsidRPr="00B4620E" w:rsidRDefault="00FE0E91" w:rsidP="00B4620E">
      <w:pPr>
        <w:numPr>
          <w:ilvl w:val="0"/>
          <w:numId w:val="26"/>
        </w:numPr>
        <w:tabs>
          <w:tab w:val="clear" w:pos="502"/>
          <w:tab w:val="left" w:pos="0"/>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 xml:space="preserve">Процессы управления.  </w:t>
      </w:r>
    </w:p>
    <w:p w:rsidR="003B0083" w:rsidRPr="00B4620E" w:rsidRDefault="00FE0E91" w:rsidP="00B4620E">
      <w:pPr>
        <w:numPr>
          <w:ilvl w:val="0"/>
          <w:numId w:val="26"/>
        </w:numPr>
        <w:tabs>
          <w:tab w:val="clear" w:pos="502"/>
          <w:tab w:val="left" w:pos="0"/>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 xml:space="preserve">Структура государственного управления безопасностью в </w:t>
      </w:r>
      <w:proofErr w:type="spellStart"/>
      <w:r w:rsidRPr="00B4620E">
        <w:rPr>
          <w:rFonts w:ascii="Times New Roman" w:hAnsi="Times New Roman"/>
          <w:sz w:val="24"/>
          <w:szCs w:val="24"/>
        </w:rPr>
        <w:t>техносфере</w:t>
      </w:r>
      <w:proofErr w:type="spellEnd"/>
      <w:r w:rsidRPr="00B4620E">
        <w:rPr>
          <w:rFonts w:ascii="Times New Roman" w:hAnsi="Times New Roman"/>
          <w:sz w:val="24"/>
          <w:szCs w:val="24"/>
        </w:rPr>
        <w:t>.</w:t>
      </w:r>
    </w:p>
    <w:p w:rsidR="003B0083" w:rsidRPr="00B4620E" w:rsidRDefault="00FE0E91" w:rsidP="00B4620E">
      <w:pPr>
        <w:numPr>
          <w:ilvl w:val="0"/>
          <w:numId w:val="26"/>
        </w:numPr>
        <w:tabs>
          <w:tab w:val="clear" w:pos="502"/>
          <w:tab w:val="left" w:pos="0"/>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 xml:space="preserve">Государственная политика и принципы государственного управления безопасностью в </w:t>
      </w:r>
      <w:proofErr w:type="spellStart"/>
      <w:r w:rsidRPr="00B4620E">
        <w:rPr>
          <w:rFonts w:ascii="Times New Roman" w:hAnsi="Times New Roman"/>
          <w:sz w:val="24"/>
          <w:szCs w:val="24"/>
        </w:rPr>
        <w:t>техносфере</w:t>
      </w:r>
      <w:proofErr w:type="spellEnd"/>
      <w:r w:rsidRPr="00B4620E">
        <w:rPr>
          <w:rFonts w:ascii="Times New Roman" w:hAnsi="Times New Roman"/>
          <w:sz w:val="24"/>
          <w:szCs w:val="24"/>
        </w:rPr>
        <w:t xml:space="preserve">. </w:t>
      </w:r>
    </w:p>
    <w:p w:rsidR="003B0083" w:rsidRPr="00B4620E" w:rsidRDefault="00FE0E91" w:rsidP="00B4620E">
      <w:pPr>
        <w:numPr>
          <w:ilvl w:val="0"/>
          <w:numId w:val="26"/>
        </w:numPr>
        <w:tabs>
          <w:tab w:val="clear" w:pos="502"/>
          <w:tab w:val="left" w:pos="0"/>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Нормы международного права в области ТБ.</w:t>
      </w:r>
    </w:p>
    <w:p w:rsidR="003B0083" w:rsidRPr="00B4620E" w:rsidRDefault="00FE0E91" w:rsidP="00B4620E">
      <w:pPr>
        <w:numPr>
          <w:ilvl w:val="0"/>
          <w:numId w:val="26"/>
        </w:numPr>
        <w:tabs>
          <w:tab w:val="clear" w:pos="502"/>
          <w:tab w:val="left" w:pos="0"/>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 xml:space="preserve">Межведомственная комиссия по охране труда федерального органа исполнительной власти как субъект государственного управления безопасностью в </w:t>
      </w:r>
      <w:proofErr w:type="spellStart"/>
      <w:r w:rsidRPr="00B4620E">
        <w:rPr>
          <w:rFonts w:ascii="Times New Roman" w:hAnsi="Times New Roman"/>
          <w:sz w:val="24"/>
          <w:szCs w:val="24"/>
        </w:rPr>
        <w:t>техносфере</w:t>
      </w:r>
      <w:proofErr w:type="spellEnd"/>
      <w:r w:rsidRPr="00B4620E">
        <w:rPr>
          <w:rFonts w:ascii="Times New Roman" w:hAnsi="Times New Roman"/>
          <w:sz w:val="24"/>
          <w:szCs w:val="24"/>
        </w:rPr>
        <w:t xml:space="preserve"> в РФ. </w:t>
      </w:r>
    </w:p>
    <w:p w:rsidR="003B0083" w:rsidRPr="00B4620E" w:rsidRDefault="00FE0E91" w:rsidP="00B4620E">
      <w:pPr>
        <w:numPr>
          <w:ilvl w:val="0"/>
          <w:numId w:val="26"/>
        </w:numPr>
        <w:tabs>
          <w:tab w:val="clear" w:pos="502"/>
          <w:tab w:val="left" w:pos="0"/>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Законодательное управление безопасностью: в области охраны труда, промышленной безопасности, радиационной безопасности, пожарной безопасности, технического регулирования, обеспечения единства измерений, санитарно-эпидемиологического благополучия, охраны окружающей среды, лицензирования отдельных видов деятельности; социальный блок законов.</w:t>
      </w:r>
    </w:p>
    <w:p w:rsidR="003B0083" w:rsidRPr="00B4620E" w:rsidRDefault="00FE0E91" w:rsidP="00B4620E">
      <w:pPr>
        <w:numPr>
          <w:ilvl w:val="0"/>
          <w:numId w:val="26"/>
        </w:numPr>
        <w:tabs>
          <w:tab w:val="clear" w:pos="502"/>
          <w:tab w:val="left" w:pos="0"/>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 xml:space="preserve">Разрешительная деятельность в области УТБ: реестр опасных производственных объектов, лицензирование, декларирование промышленной безопасности, правовое регулирование страхования. </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 xml:space="preserve">17. Функции и полномочия в области ТБ федеральных министерств, федеральных служб и федеральных </w:t>
      </w:r>
      <w:proofErr w:type="spellStart"/>
      <w:r w:rsidRPr="00B4620E">
        <w:rPr>
          <w:rFonts w:ascii="Times New Roman" w:hAnsi="Times New Roman"/>
          <w:sz w:val="24"/>
          <w:szCs w:val="24"/>
        </w:rPr>
        <w:t>агенств</w:t>
      </w:r>
      <w:proofErr w:type="spellEnd"/>
      <w:r w:rsidRPr="00B4620E">
        <w:rPr>
          <w:rFonts w:ascii="Times New Roman" w:hAnsi="Times New Roman"/>
          <w:sz w:val="24"/>
          <w:szCs w:val="24"/>
        </w:rPr>
        <w:t xml:space="preserve">. </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18. Функции контроля и надзора органов исполнительной власти: Федеральные министерства, федеральные службы и федеральные агентства, осуществляющие функции контроля и надзора в области ТБ, руководство деятельностью которых осуществляет Президент РФ (МЧС РФ, МВД РФ, Минобороны РФ и др.).</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 xml:space="preserve">19. Федеральные комиссии и советы, осуществляющие функции контроля и надзора в области ТБ при Правительстве РФ: </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 xml:space="preserve">– Российская трехсторонняя комиссия по регулированию социально-трудовых отношений; </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 xml:space="preserve">– Правительственная комиссия по вопросам биологической и химической безопасности; </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 xml:space="preserve">– Правительственная комиссия по вопросам профилактики, диагностики и лечения ВИЧ инфекции; </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 xml:space="preserve">– Правительственная комиссия по предупреждению и ликвидации ЧС и обеспечению пожарной безопасности. </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 xml:space="preserve">20. Федеральные службы и федеральные агентства, решающие задачи в области охраны труда при Министерствах РФ: ФС </w:t>
      </w:r>
      <w:proofErr w:type="spellStart"/>
      <w:r w:rsidRPr="00B4620E">
        <w:rPr>
          <w:rFonts w:ascii="Times New Roman" w:hAnsi="Times New Roman"/>
          <w:sz w:val="24"/>
          <w:szCs w:val="24"/>
        </w:rPr>
        <w:t>Ростехнадзор</w:t>
      </w:r>
      <w:proofErr w:type="spellEnd"/>
      <w:r w:rsidRPr="00B4620E">
        <w:rPr>
          <w:rFonts w:ascii="Times New Roman" w:hAnsi="Times New Roman"/>
          <w:sz w:val="24"/>
          <w:szCs w:val="24"/>
        </w:rPr>
        <w:t xml:space="preserve">; ФА </w:t>
      </w:r>
      <w:proofErr w:type="spellStart"/>
      <w:r w:rsidRPr="00B4620E">
        <w:rPr>
          <w:rFonts w:ascii="Times New Roman" w:hAnsi="Times New Roman"/>
          <w:sz w:val="24"/>
          <w:szCs w:val="24"/>
        </w:rPr>
        <w:t>Росстандарт</w:t>
      </w:r>
      <w:proofErr w:type="spellEnd"/>
      <w:r w:rsidRPr="00B4620E">
        <w:rPr>
          <w:rFonts w:ascii="Times New Roman" w:hAnsi="Times New Roman"/>
          <w:sz w:val="24"/>
          <w:szCs w:val="24"/>
        </w:rPr>
        <w:t xml:space="preserve">; ФС </w:t>
      </w:r>
      <w:proofErr w:type="spellStart"/>
      <w:r w:rsidRPr="00B4620E">
        <w:rPr>
          <w:rFonts w:ascii="Times New Roman" w:hAnsi="Times New Roman"/>
          <w:sz w:val="24"/>
          <w:szCs w:val="24"/>
        </w:rPr>
        <w:t>Роспотребнадзор</w:t>
      </w:r>
      <w:proofErr w:type="spellEnd"/>
      <w:r w:rsidRPr="00B4620E">
        <w:rPr>
          <w:rFonts w:ascii="Times New Roman" w:hAnsi="Times New Roman"/>
          <w:sz w:val="24"/>
          <w:szCs w:val="24"/>
        </w:rPr>
        <w:t xml:space="preserve"> (</w:t>
      </w:r>
      <w:proofErr w:type="spellStart"/>
      <w:r w:rsidRPr="00B4620E">
        <w:rPr>
          <w:rFonts w:ascii="Times New Roman" w:hAnsi="Times New Roman"/>
          <w:sz w:val="24"/>
          <w:szCs w:val="24"/>
        </w:rPr>
        <w:t>Госсэннадзор</w:t>
      </w:r>
      <w:proofErr w:type="spellEnd"/>
      <w:r w:rsidRPr="00B4620E">
        <w:rPr>
          <w:rFonts w:ascii="Times New Roman" w:hAnsi="Times New Roman"/>
          <w:sz w:val="24"/>
          <w:szCs w:val="24"/>
        </w:rPr>
        <w:t xml:space="preserve">); ФС </w:t>
      </w:r>
      <w:proofErr w:type="spellStart"/>
      <w:r w:rsidRPr="00B4620E">
        <w:rPr>
          <w:rFonts w:ascii="Times New Roman" w:hAnsi="Times New Roman"/>
          <w:sz w:val="24"/>
          <w:szCs w:val="24"/>
        </w:rPr>
        <w:t>Роструд</w:t>
      </w:r>
      <w:proofErr w:type="spellEnd"/>
      <w:r w:rsidRPr="00B4620E">
        <w:rPr>
          <w:rFonts w:ascii="Times New Roman" w:hAnsi="Times New Roman"/>
          <w:sz w:val="24"/>
          <w:szCs w:val="24"/>
        </w:rPr>
        <w:t xml:space="preserve"> (</w:t>
      </w:r>
      <w:proofErr w:type="spellStart"/>
      <w:r w:rsidRPr="00B4620E">
        <w:rPr>
          <w:rFonts w:ascii="Times New Roman" w:hAnsi="Times New Roman"/>
          <w:sz w:val="24"/>
          <w:szCs w:val="24"/>
        </w:rPr>
        <w:t>Рострудинспекция</w:t>
      </w:r>
      <w:proofErr w:type="spellEnd"/>
      <w:r w:rsidRPr="00B4620E">
        <w:rPr>
          <w:rFonts w:ascii="Times New Roman" w:hAnsi="Times New Roman"/>
          <w:sz w:val="24"/>
          <w:szCs w:val="24"/>
        </w:rPr>
        <w:t xml:space="preserve">); ФС Росздравнадзор; ФС </w:t>
      </w:r>
      <w:proofErr w:type="spellStart"/>
      <w:r w:rsidRPr="00B4620E">
        <w:rPr>
          <w:rFonts w:ascii="Times New Roman" w:hAnsi="Times New Roman"/>
          <w:sz w:val="24"/>
          <w:szCs w:val="24"/>
        </w:rPr>
        <w:t>Роскомнадзор</w:t>
      </w:r>
      <w:proofErr w:type="spellEnd"/>
      <w:r w:rsidRPr="00B4620E">
        <w:rPr>
          <w:rFonts w:ascii="Times New Roman" w:hAnsi="Times New Roman"/>
          <w:sz w:val="24"/>
          <w:szCs w:val="24"/>
        </w:rPr>
        <w:t xml:space="preserve">; Минкультуры России; </w:t>
      </w:r>
      <w:proofErr w:type="spellStart"/>
      <w:r w:rsidRPr="00B4620E">
        <w:rPr>
          <w:rFonts w:ascii="Times New Roman" w:hAnsi="Times New Roman"/>
          <w:sz w:val="24"/>
          <w:szCs w:val="24"/>
        </w:rPr>
        <w:t>Минобрнауки</w:t>
      </w:r>
      <w:proofErr w:type="spellEnd"/>
      <w:r w:rsidRPr="00B4620E">
        <w:rPr>
          <w:rFonts w:ascii="Times New Roman" w:hAnsi="Times New Roman"/>
          <w:sz w:val="24"/>
          <w:szCs w:val="24"/>
        </w:rPr>
        <w:t xml:space="preserve"> России; ФС </w:t>
      </w:r>
      <w:proofErr w:type="spellStart"/>
      <w:r w:rsidRPr="00B4620E">
        <w:rPr>
          <w:rFonts w:ascii="Times New Roman" w:hAnsi="Times New Roman"/>
          <w:sz w:val="24"/>
          <w:szCs w:val="24"/>
        </w:rPr>
        <w:t>Росприроднадзор</w:t>
      </w:r>
      <w:proofErr w:type="spellEnd"/>
      <w:r w:rsidRPr="00B4620E">
        <w:rPr>
          <w:rFonts w:ascii="Times New Roman" w:hAnsi="Times New Roman"/>
          <w:sz w:val="24"/>
          <w:szCs w:val="24"/>
        </w:rPr>
        <w:t xml:space="preserve">; ФС </w:t>
      </w:r>
      <w:proofErr w:type="spellStart"/>
      <w:r w:rsidRPr="00B4620E">
        <w:rPr>
          <w:rFonts w:ascii="Times New Roman" w:hAnsi="Times New Roman"/>
          <w:sz w:val="24"/>
          <w:szCs w:val="24"/>
        </w:rPr>
        <w:t>Россельхознадзор</w:t>
      </w:r>
      <w:proofErr w:type="spellEnd"/>
      <w:r w:rsidRPr="00B4620E">
        <w:rPr>
          <w:rFonts w:ascii="Times New Roman" w:hAnsi="Times New Roman"/>
          <w:sz w:val="24"/>
          <w:szCs w:val="24"/>
        </w:rPr>
        <w:t xml:space="preserve">; ФС </w:t>
      </w:r>
      <w:proofErr w:type="spellStart"/>
      <w:r w:rsidRPr="00B4620E">
        <w:rPr>
          <w:rFonts w:ascii="Times New Roman" w:hAnsi="Times New Roman"/>
          <w:sz w:val="24"/>
          <w:szCs w:val="24"/>
        </w:rPr>
        <w:t>Ространснадзор</w:t>
      </w:r>
      <w:proofErr w:type="spellEnd"/>
      <w:r w:rsidRPr="00B4620E">
        <w:rPr>
          <w:rFonts w:ascii="Times New Roman" w:hAnsi="Times New Roman"/>
          <w:sz w:val="24"/>
          <w:szCs w:val="24"/>
        </w:rPr>
        <w:t xml:space="preserve">; ФС Росстат; ФС </w:t>
      </w:r>
      <w:proofErr w:type="spellStart"/>
      <w:r w:rsidRPr="00B4620E">
        <w:rPr>
          <w:rFonts w:ascii="Times New Roman" w:hAnsi="Times New Roman"/>
          <w:sz w:val="24"/>
          <w:szCs w:val="24"/>
        </w:rPr>
        <w:t>Росреестр</w:t>
      </w:r>
      <w:proofErr w:type="spellEnd"/>
      <w:r w:rsidRPr="00B4620E">
        <w:rPr>
          <w:rFonts w:ascii="Times New Roman" w:hAnsi="Times New Roman"/>
          <w:sz w:val="24"/>
          <w:szCs w:val="24"/>
        </w:rPr>
        <w:t>.</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21. Социальные фонды РФ: Фонд социального страхования, Федеральный фонд обязательного медицинского страхования.</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lastRenderedPageBreak/>
        <w:t>22. Принципы управления. Особенности применения принципов управления в области ТБ. Осуществление предупредительных и корректирующих действий на стадии экспертизы проектов, технической документации и планов в области ТБ.</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 xml:space="preserve">23. Адаптация к изменяющимся обстоятельствам. Интеграция в общую систему управления (менеджмента)организации (муниципального образования) в виде отдельной подсистемы. </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 xml:space="preserve">24. Функции управления. Функции контроля, планирования (виды планирования), учета, анализа и оценки показателей состояния ТБ и функционирования СУОТ, организации и координации, стимулирования, взыскания, пропаганды и распространения передового опыта, взаимодействия с органами государственного контроля и надзора; функции при ликвидации последствий ЧС, проведения особо опасных и вредных работ. </w:t>
      </w:r>
    </w:p>
    <w:p w:rsidR="003B0083" w:rsidRPr="00B4620E" w:rsidRDefault="003B0083" w:rsidP="00B4620E">
      <w:pPr>
        <w:spacing w:after="0" w:line="240" w:lineRule="auto"/>
        <w:contextualSpacing/>
        <w:jc w:val="both"/>
        <w:rPr>
          <w:rFonts w:ascii="Times New Roman" w:hAnsi="Times New Roman"/>
          <w:sz w:val="24"/>
          <w:szCs w:val="24"/>
        </w:rPr>
      </w:pPr>
    </w:p>
    <w:p w:rsidR="003B0083" w:rsidRPr="00B4620E" w:rsidRDefault="00FE0E91" w:rsidP="00B4620E">
      <w:pPr>
        <w:shd w:val="clear" w:color="auto" w:fill="FFFFFF"/>
        <w:spacing w:after="0" w:line="240" w:lineRule="auto"/>
        <w:ind w:firstLine="709"/>
        <w:contextualSpacing/>
        <w:rPr>
          <w:rFonts w:ascii="Times New Roman" w:hAnsi="Times New Roman"/>
          <w:color w:val="000000"/>
          <w:sz w:val="24"/>
          <w:szCs w:val="24"/>
        </w:rPr>
      </w:pPr>
      <w:r w:rsidRPr="00B4620E">
        <w:rPr>
          <w:rFonts w:ascii="Times New Roman" w:hAnsi="Times New Roman"/>
          <w:color w:val="000000"/>
          <w:sz w:val="24"/>
          <w:szCs w:val="24"/>
          <w:u w:val="single"/>
        </w:rPr>
        <w:t>Тестовые задания:</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bCs/>
          <w:sz w:val="24"/>
          <w:szCs w:val="24"/>
        </w:rPr>
        <w:t>1 Среда, устойчивая лишь под надзором и при участии человека:</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bCs/>
          <w:sz w:val="24"/>
          <w:szCs w:val="24"/>
        </w:rPr>
        <w:t>а) биосфера;</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bCs/>
          <w:sz w:val="24"/>
          <w:szCs w:val="24"/>
        </w:rPr>
        <w:t xml:space="preserve">б) </w:t>
      </w:r>
      <w:proofErr w:type="spellStart"/>
      <w:r w:rsidRPr="00B4620E">
        <w:rPr>
          <w:rFonts w:ascii="Times New Roman" w:hAnsi="Times New Roman"/>
          <w:bCs/>
          <w:sz w:val="24"/>
          <w:szCs w:val="24"/>
        </w:rPr>
        <w:t>экосфера</w:t>
      </w:r>
      <w:proofErr w:type="spellEnd"/>
      <w:r w:rsidRPr="00B4620E">
        <w:rPr>
          <w:rFonts w:ascii="Times New Roman" w:hAnsi="Times New Roman"/>
          <w:bCs/>
          <w:sz w:val="24"/>
          <w:szCs w:val="24"/>
        </w:rPr>
        <w:t>;</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bCs/>
          <w:sz w:val="24"/>
          <w:szCs w:val="24"/>
        </w:rPr>
        <w:t xml:space="preserve">в) </w:t>
      </w:r>
      <w:proofErr w:type="spellStart"/>
      <w:r w:rsidRPr="00B4620E">
        <w:rPr>
          <w:rFonts w:ascii="Times New Roman" w:hAnsi="Times New Roman"/>
          <w:bCs/>
          <w:sz w:val="24"/>
          <w:szCs w:val="24"/>
        </w:rPr>
        <w:t>техносфера</w:t>
      </w:r>
      <w:proofErr w:type="spellEnd"/>
      <w:r w:rsidRPr="00B4620E">
        <w:rPr>
          <w:rFonts w:ascii="Times New Roman" w:hAnsi="Times New Roman"/>
          <w:bCs/>
          <w:sz w:val="24"/>
          <w:szCs w:val="24"/>
        </w:rPr>
        <w:t>;</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bCs/>
          <w:sz w:val="24"/>
          <w:szCs w:val="24"/>
        </w:rPr>
        <w:t>г) криосфера.</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bCs/>
          <w:sz w:val="24"/>
          <w:szCs w:val="24"/>
        </w:rPr>
        <w:t>2 Какое определение в большей степени раскрывают суть понятия "управление":</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bCs/>
          <w:sz w:val="24"/>
          <w:szCs w:val="24"/>
        </w:rPr>
        <w:t>а) процесс планирования и организации деятельности для достижения оптимальных результатов при наименьших затратах времени и ресурсов;</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bCs/>
          <w:sz w:val="24"/>
          <w:szCs w:val="24"/>
        </w:rPr>
        <w:t>б) оптимальное использование ресурсов для достижения поставленных целей;</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bCs/>
          <w:sz w:val="24"/>
          <w:szCs w:val="24"/>
        </w:rPr>
        <w:t>в) анализ информации о состоянии объекта управления и реализация решений для достижения поставленных целей;</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bCs/>
          <w:sz w:val="24"/>
          <w:szCs w:val="24"/>
        </w:rPr>
        <w:t>г) непрерывный целенаправленный циклический процесс воздействия субъекта управления на объект управления для оптимального преобразования ресурсов в результат;</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bCs/>
          <w:sz w:val="24"/>
          <w:szCs w:val="24"/>
        </w:rPr>
        <w:t>3. Управление осуществляется путем реализации нескольких взаимосвязанных функций: 1) целеполагания; 2) планирования; 3) _____________________;  4) оценки; 5) совершенствования. Назовите недостающую функцию управления.</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bCs/>
          <w:sz w:val="24"/>
          <w:szCs w:val="24"/>
        </w:rPr>
        <w:t>4. Управляемая система, определяемая ответом на вопрос "кем или чем управляют" называется</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bCs/>
          <w:sz w:val="24"/>
          <w:szCs w:val="24"/>
        </w:rPr>
        <w:t>а) субъектом управления;</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bCs/>
          <w:sz w:val="24"/>
          <w:szCs w:val="24"/>
        </w:rPr>
        <w:t xml:space="preserve">б) объектом управления; </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bCs/>
          <w:sz w:val="24"/>
          <w:szCs w:val="24"/>
        </w:rPr>
        <w:t>в) орудием управления;</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bCs/>
          <w:sz w:val="24"/>
          <w:szCs w:val="24"/>
        </w:rPr>
        <w:t>г) средством управления.</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bCs/>
          <w:sz w:val="24"/>
          <w:szCs w:val="24"/>
        </w:rPr>
        <w:t>5. По ГОСТ Р 51898-2002, слова "безопасность" и "безопасный" следует применять только для выражения</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bCs/>
          <w:sz w:val="24"/>
          <w:szCs w:val="24"/>
        </w:rPr>
        <w:t xml:space="preserve">а) уверенности и гарантий риска; </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bCs/>
          <w:sz w:val="24"/>
          <w:szCs w:val="24"/>
        </w:rPr>
        <w:t>б) уровня защиты;</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bCs/>
          <w:sz w:val="24"/>
          <w:szCs w:val="24"/>
        </w:rPr>
        <w:t>в) отсутствия остаточного риска.</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bCs/>
          <w:sz w:val="24"/>
          <w:szCs w:val="24"/>
        </w:rPr>
        <w:t xml:space="preserve">6. Минприроды РФ и </w:t>
      </w:r>
      <w:proofErr w:type="spellStart"/>
      <w:r w:rsidRPr="00B4620E">
        <w:rPr>
          <w:rFonts w:ascii="Times New Roman" w:hAnsi="Times New Roman"/>
          <w:bCs/>
          <w:sz w:val="24"/>
          <w:szCs w:val="24"/>
        </w:rPr>
        <w:t>Ростехнадзор</w:t>
      </w:r>
      <w:proofErr w:type="spellEnd"/>
      <w:r w:rsidRPr="00B4620E">
        <w:rPr>
          <w:rFonts w:ascii="Times New Roman" w:hAnsi="Times New Roman"/>
          <w:bCs/>
          <w:sz w:val="24"/>
          <w:szCs w:val="24"/>
        </w:rPr>
        <w:t xml:space="preserve"> управляют:</w:t>
      </w:r>
    </w:p>
    <w:p w:rsidR="003B0083" w:rsidRPr="00B4620E" w:rsidRDefault="00FE0E91" w:rsidP="00F54041">
      <w:pPr>
        <w:spacing w:after="0" w:line="240" w:lineRule="auto"/>
        <w:ind w:left="707" w:firstLine="709"/>
        <w:contextualSpacing/>
        <w:jc w:val="both"/>
        <w:rPr>
          <w:rFonts w:ascii="Times New Roman" w:hAnsi="Times New Roman"/>
          <w:sz w:val="24"/>
          <w:szCs w:val="24"/>
        </w:rPr>
      </w:pPr>
      <w:r w:rsidRPr="00B4620E">
        <w:rPr>
          <w:rFonts w:ascii="Times New Roman" w:hAnsi="Times New Roman"/>
          <w:bCs/>
          <w:sz w:val="24"/>
          <w:szCs w:val="24"/>
        </w:rPr>
        <w:t>а) системой охраны труда;</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bCs/>
          <w:sz w:val="24"/>
          <w:szCs w:val="24"/>
        </w:rPr>
        <w:t>б) системой обеспечения санитарно-эпидемиологического благополучия населения;</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bCs/>
          <w:sz w:val="24"/>
          <w:szCs w:val="24"/>
        </w:rPr>
        <w:t xml:space="preserve">в) системой обеспечения экологической и промышленной безопасности; </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bCs/>
          <w:sz w:val="24"/>
          <w:szCs w:val="24"/>
        </w:rPr>
        <w:t xml:space="preserve">г) системой предупреждения и ликвидации ЧС. </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bCs/>
          <w:sz w:val="24"/>
          <w:szCs w:val="24"/>
        </w:rPr>
        <w:t>7. Распределение полномочий федеральных органов исполнительной власти в области охраны труда осуществляется:</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bCs/>
          <w:sz w:val="24"/>
          <w:szCs w:val="24"/>
        </w:rPr>
        <w:lastRenderedPageBreak/>
        <w:t>а) Президентом РФ;</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bCs/>
          <w:sz w:val="24"/>
          <w:szCs w:val="24"/>
        </w:rPr>
        <w:t>б) Государственной Думой РФ;</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bCs/>
          <w:sz w:val="24"/>
          <w:szCs w:val="24"/>
        </w:rPr>
        <w:t>в) Советом Федерации РФ;</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bCs/>
          <w:sz w:val="24"/>
          <w:szCs w:val="24"/>
        </w:rPr>
        <w:t xml:space="preserve">г) Правительством РФ. </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bCs/>
          <w:sz w:val="24"/>
          <w:szCs w:val="24"/>
        </w:rPr>
        <w:t>8. Для координации деятельности федеральных органов исполнительной власти и рассмотрения вопросов и подготовке предложений по безопасности труда создается</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bCs/>
          <w:sz w:val="24"/>
          <w:szCs w:val="24"/>
        </w:rPr>
        <w:t xml:space="preserve">а) Межведомственная комиссия по охране труда; </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bCs/>
          <w:sz w:val="24"/>
          <w:szCs w:val="24"/>
        </w:rPr>
        <w:t>б) Правительственная комиссия по предупреждению и ликвидации ЧС и обеспечению пожарной безопасности;</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bCs/>
          <w:sz w:val="24"/>
          <w:szCs w:val="24"/>
        </w:rPr>
        <w:t>в) Федеральная служба по труду и занятости;</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bCs/>
          <w:sz w:val="24"/>
          <w:szCs w:val="24"/>
        </w:rPr>
        <w:t xml:space="preserve">г) Федеральные органы государственного надзора и контроля. </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bCs/>
          <w:sz w:val="24"/>
          <w:szCs w:val="24"/>
        </w:rPr>
        <w:t>9.  Департамент пожарно-спасательных сил, специальной пожарной охраны и сил гражданской обороны находится в ведении ______________.</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bCs/>
          <w:sz w:val="24"/>
          <w:szCs w:val="24"/>
        </w:rPr>
        <w:t xml:space="preserve">10. Координацию деятельности Пенсионного фонда РФ осуществляет: </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bCs/>
          <w:sz w:val="24"/>
          <w:szCs w:val="24"/>
        </w:rPr>
        <w:t>а) Минздрав России;</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bCs/>
          <w:sz w:val="24"/>
          <w:szCs w:val="24"/>
        </w:rPr>
        <w:t xml:space="preserve">б) Минтруд России; </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bCs/>
          <w:sz w:val="24"/>
          <w:szCs w:val="24"/>
        </w:rPr>
        <w:t xml:space="preserve">в) </w:t>
      </w:r>
      <w:proofErr w:type="spellStart"/>
      <w:r w:rsidRPr="00B4620E">
        <w:rPr>
          <w:rFonts w:ascii="Times New Roman" w:hAnsi="Times New Roman"/>
          <w:bCs/>
          <w:sz w:val="24"/>
          <w:szCs w:val="24"/>
        </w:rPr>
        <w:t>Роспотребнадзор</w:t>
      </w:r>
      <w:proofErr w:type="spellEnd"/>
      <w:r w:rsidRPr="00B4620E">
        <w:rPr>
          <w:rFonts w:ascii="Times New Roman" w:hAnsi="Times New Roman"/>
          <w:bCs/>
          <w:sz w:val="24"/>
          <w:szCs w:val="24"/>
        </w:rPr>
        <w:t>;</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bCs/>
          <w:sz w:val="24"/>
          <w:szCs w:val="24"/>
        </w:rPr>
        <w:t xml:space="preserve">г) </w:t>
      </w:r>
      <w:proofErr w:type="spellStart"/>
      <w:r w:rsidRPr="00B4620E">
        <w:rPr>
          <w:rFonts w:ascii="Times New Roman" w:hAnsi="Times New Roman"/>
          <w:bCs/>
          <w:sz w:val="24"/>
          <w:szCs w:val="24"/>
        </w:rPr>
        <w:t>Ростехнадзор</w:t>
      </w:r>
      <w:proofErr w:type="spellEnd"/>
      <w:r w:rsidRPr="00B4620E">
        <w:rPr>
          <w:rFonts w:ascii="Times New Roman" w:hAnsi="Times New Roman"/>
          <w:bCs/>
          <w:sz w:val="24"/>
          <w:szCs w:val="24"/>
        </w:rPr>
        <w:t>.</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bCs/>
          <w:sz w:val="24"/>
          <w:szCs w:val="24"/>
        </w:rPr>
        <w:t>11. Правовые, организационные и экономические принципы в области охраны здоровья граждан установлены:</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bCs/>
          <w:sz w:val="24"/>
          <w:szCs w:val="24"/>
        </w:rPr>
        <w:t>а) Трудовым кодексом РФ;</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bCs/>
          <w:sz w:val="24"/>
          <w:szCs w:val="24"/>
        </w:rPr>
        <w:t>б) № 52-ФЗ "О санитарно-эпидемиологическом благополучии человека";</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bCs/>
          <w:sz w:val="24"/>
          <w:szCs w:val="24"/>
        </w:rPr>
        <w:t xml:space="preserve">в) № 323-ФЗ "Об основах охраны здоровья граждан в РФ; </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bCs/>
          <w:sz w:val="24"/>
          <w:szCs w:val="24"/>
        </w:rPr>
        <w:t>г) № 125-ФЗ "Об обязательном социальном страховании от несчастных случаев и профессиональных заболеваний".</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bCs/>
          <w:sz w:val="24"/>
          <w:szCs w:val="24"/>
        </w:rPr>
        <w:t>12. Требование признания верховенства закона и общеобязательности права содержит принцип ______________________.</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bCs/>
          <w:sz w:val="24"/>
          <w:szCs w:val="24"/>
        </w:rPr>
        <w:t>13. Функцию по принятию нормативных правовых актов, контролю и надзору в сфере охраны окружающей среды в части, касающейся ограничения негативного техногенного воздействия, безопасного ведения работ осуществляет:</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bCs/>
          <w:sz w:val="24"/>
          <w:szCs w:val="24"/>
        </w:rPr>
        <w:t xml:space="preserve">а) Федеральное медико-биологическое агентство; </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bCs/>
          <w:sz w:val="24"/>
          <w:szCs w:val="24"/>
        </w:rPr>
        <w:t xml:space="preserve">б) Федеральная служба по надзору в сфере здравоохранения; </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bCs/>
          <w:sz w:val="24"/>
          <w:szCs w:val="24"/>
        </w:rPr>
        <w:t>в) Федеральная служба по надзору в сфере защиты прав потребителей и благополучия человека;</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bCs/>
          <w:sz w:val="24"/>
          <w:szCs w:val="24"/>
        </w:rPr>
        <w:t xml:space="preserve">г) Федеральная служба по экологическому, технологическому и атомному надзору. </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bCs/>
          <w:sz w:val="24"/>
          <w:szCs w:val="24"/>
        </w:rPr>
        <w:t>14. Межгосударственный стандарт ГОСТ 12.0.230-2007 "Система стандартов безопасности труда. Системы управления охраной труда. Общие требования" устанавливает требования к системам управления безопасностью труда</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bCs/>
          <w:sz w:val="24"/>
          <w:szCs w:val="24"/>
        </w:rPr>
        <w:t>а) на государственном уровне;</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bCs/>
          <w:sz w:val="24"/>
          <w:szCs w:val="24"/>
        </w:rPr>
        <w:t>б) на уровне организаций;</w:t>
      </w:r>
    </w:p>
    <w:p w:rsidR="003B0083" w:rsidRPr="00B4620E" w:rsidRDefault="00FE0E91" w:rsidP="00F54041">
      <w:pPr>
        <w:spacing w:after="0" w:line="240" w:lineRule="auto"/>
        <w:ind w:left="708" w:firstLine="709"/>
        <w:contextualSpacing/>
        <w:jc w:val="both"/>
        <w:rPr>
          <w:rFonts w:ascii="Times New Roman" w:hAnsi="Times New Roman"/>
          <w:sz w:val="24"/>
          <w:szCs w:val="24"/>
        </w:rPr>
      </w:pPr>
      <w:proofErr w:type="gramStart"/>
      <w:r w:rsidRPr="00B4620E">
        <w:rPr>
          <w:rFonts w:ascii="Times New Roman" w:hAnsi="Times New Roman"/>
          <w:bCs/>
          <w:sz w:val="24"/>
          <w:szCs w:val="24"/>
        </w:rPr>
        <w:t>в</w:t>
      </w:r>
      <w:proofErr w:type="gramEnd"/>
      <w:r w:rsidRPr="00B4620E">
        <w:rPr>
          <w:rFonts w:ascii="Times New Roman" w:hAnsi="Times New Roman"/>
          <w:bCs/>
          <w:sz w:val="24"/>
          <w:szCs w:val="24"/>
        </w:rPr>
        <w:t xml:space="preserve">) как на государственном, так и на уровне организаций; </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bCs/>
          <w:sz w:val="24"/>
          <w:szCs w:val="24"/>
        </w:rPr>
        <w:t xml:space="preserve">г) межгосударственный стандарт не действует на территории РФ. </w:t>
      </w:r>
    </w:p>
    <w:p w:rsidR="003B0083" w:rsidRPr="00B4620E" w:rsidRDefault="00FE0E91" w:rsidP="00B4620E">
      <w:pPr>
        <w:spacing w:after="0" w:line="240" w:lineRule="auto"/>
        <w:ind w:firstLine="709"/>
        <w:contextualSpacing/>
        <w:jc w:val="both"/>
        <w:rPr>
          <w:rFonts w:ascii="Times New Roman" w:hAnsi="Times New Roman"/>
          <w:sz w:val="24"/>
          <w:szCs w:val="24"/>
        </w:rPr>
      </w:pPr>
      <w:proofErr w:type="gramStart"/>
      <w:r w:rsidRPr="00B4620E">
        <w:rPr>
          <w:rFonts w:ascii="Times New Roman" w:hAnsi="Times New Roman"/>
          <w:bCs/>
          <w:sz w:val="24"/>
          <w:szCs w:val="24"/>
        </w:rPr>
        <w:t>15  В</w:t>
      </w:r>
      <w:proofErr w:type="gramEnd"/>
      <w:r w:rsidRPr="00B4620E">
        <w:rPr>
          <w:rFonts w:ascii="Times New Roman" w:hAnsi="Times New Roman"/>
          <w:bCs/>
          <w:sz w:val="24"/>
          <w:szCs w:val="24"/>
        </w:rPr>
        <w:t xml:space="preserve"> каком нормативном правовом акте содержится перечень критериев, по которым производственный объект относится к категории опасных? </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bCs/>
          <w:sz w:val="24"/>
          <w:szCs w:val="24"/>
        </w:rPr>
        <w:t xml:space="preserve">а) в федеральном законе "О промышленной безопасности опасных производственных объектов"; </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bCs/>
          <w:sz w:val="24"/>
          <w:szCs w:val="24"/>
        </w:rPr>
        <w:t>б) в Постановлении Правительства РФ "О регистрации объектов в государственном реестре";</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bCs/>
          <w:sz w:val="24"/>
          <w:szCs w:val="24"/>
        </w:rPr>
        <w:lastRenderedPageBreak/>
        <w:t>в) в Указе Президента РФ "Об утверждении перечня опасных производственных объектов";</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bCs/>
          <w:sz w:val="24"/>
          <w:szCs w:val="24"/>
        </w:rPr>
        <w:t xml:space="preserve">г) в Положении о Федеральной службе по экологическому, технологическому и атомному надзору. </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 xml:space="preserve">16 Уполномочены ли иные федеральные органы исполнительной власти, помимо Федеральной службы по экологическому, технологическому и атомному надзору, осуществлять специальные разрешительные, контрольные или надзорные функции в области промышленной безопасности? </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 xml:space="preserve">а) да, если Президентом РФ или Правительством РФ им предоставлено такое право; </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б) нет;</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 xml:space="preserve">в) да, только в случае, если указанные органы функционируют в условиях чрезвычайной ситуации. </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 xml:space="preserve">17 Одним из инструментов прямого административного принуждения в сфере экологической безопасности является: </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 xml:space="preserve">а) экологическое лицензирование; </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 xml:space="preserve">б) запреты, штрафы, компенсационные выплаты; </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 xml:space="preserve">в) понижение налоговых ставок; </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г) плата за владение, пользование и другие законные действия с природными ресурсами.</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18 Отнесение деятельности юридического лица к определенному классу (категории) опасности или категории риска осуществляется:</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 xml:space="preserve">а) самими учредителями при образовании юридического лица; </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 xml:space="preserve">б) фондом социального страхования с учетом тяжести негативных последствий; </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в) правительственной комиссией по предупреждению и ликвидации ЧС;</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 xml:space="preserve">г) органом государственного надзора (контроля). </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19 Должностные лица органов федерального государственного пожарного надзора (далее – ФГПН) не имеют право:</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а) запрашивать и получать на основании мотивированных письменных запросов документы, необходимые для проведения проверки;</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б) беспрепятственно при предъявлении служебного удостоверения и распоряжения руководителя ФГПН о назначении проверки посещать территорию и объекты защиты;</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в) выдавать организациям и гражданам предписания об устранении выявленных нарушений;</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г) при выявлении нарушений, представляющих угрозу для жизни персонала, приостанавливать деятельность организации на неопределенный срок.</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 xml:space="preserve">20  Контроль и надзор в сфере социальной защиты населения, трудовой миграции, урегулирования коллективных трудовых споров и предоставление социальной гарантии для социально незащищенных категорий граждан осуществляет: </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 xml:space="preserve">а) Федеральная служба по труду и занятости;  </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б) Фонд социального страхования РФ;</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в) Федеральная служба по надзору в сфере здравоохранения;</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г) Департамент условий и охраны труда.</w:t>
      </w:r>
    </w:p>
    <w:p w:rsidR="003B0083" w:rsidRPr="00B4620E" w:rsidRDefault="00FE0E91" w:rsidP="00B4620E">
      <w:pPr>
        <w:spacing w:after="0" w:line="240" w:lineRule="auto"/>
        <w:ind w:firstLine="709"/>
        <w:contextualSpacing/>
        <w:jc w:val="both"/>
        <w:rPr>
          <w:rFonts w:ascii="Times New Roman" w:hAnsi="Times New Roman"/>
          <w:sz w:val="24"/>
          <w:szCs w:val="24"/>
        </w:rPr>
      </w:pPr>
      <w:proofErr w:type="gramStart"/>
      <w:r w:rsidRPr="00B4620E">
        <w:rPr>
          <w:rFonts w:ascii="Times New Roman" w:hAnsi="Times New Roman"/>
          <w:sz w:val="24"/>
          <w:szCs w:val="24"/>
        </w:rPr>
        <w:t>21  Значения</w:t>
      </w:r>
      <w:proofErr w:type="gramEnd"/>
      <w:r w:rsidRPr="00B4620E">
        <w:rPr>
          <w:rFonts w:ascii="Times New Roman" w:hAnsi="Times New Roman"/>
          <w:sz w:val="24"/>
          <w:szCs w:val="24"/>
        </w:rPr>
        <w:t xml:space="preserve"> вероятности (частоты) и соответствующей степени тяжести последствий реализации различных сценариев аварий оцениваются при:</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а) идентификации опасностей аварий;</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 xml:space="preserve">б) качественной оценке риска аварий; </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 xml:space="preserve">в) количественной оценке риска аварий. </w:t>
      </w:r>
    </w:p>
    <w:p w:rsidR="003B0083" w:rsidRPr="00B4620E" w:rsidRDefault="00FE0E91" w:rsidP="00B4620E">
      <w:pPr>
        <w:pStyle w:val="14"/>
        <w:spacing w:before="0" w:beforeAutospacing="0" w:after="0" w:afterAutospacing="0"/>
        <w:ind w:firstLine="709"/>
        <w:contextualSpacing/>
        <w:jc w:val="both"/>
      </w:pPr>
      <w:r w:rsidRPr="00B4620E">
        <w:lastRenderedPageBreak/>
        <w:t xml:space="preserve">22 Могут ли </w:t>
      </w:r>
      <w:proofErr w:type="spellStart"/>
      <w:r w:rsidRPr="00B4620E">
        <w:t>природопользователи</w:t>
      </w:r>
      <w:proofErr w:type="spellEnd"/>
      <w:r w:rsidRPr="00B4620E">
        <w:t xml:space="preserve"> после внесения платы за загрязнение окружающей среды отказаться от выполнения мероприятий по охране окружающей среды?</w:t>
      </w:r>
    </w:p>
    <w:p w:rsidR="003B0083" w:rsidRPr="00B4620E" w:rsidRDefault="00FE0E91" w:rsidP="00F54041">
      <w:pPr>
        <w:pStyle w:val="14"/>
        <w:spacing w:before="0" w:beforeAutospacing="0" w:after="0" w:afterAutospacing="0"/>
        <w:ind w:left="708" w:firstLine="709"/>
        <w:contextualSpacing/>
        <w:jc w:val="both"/>
      </w:pPr>
      <w:r w:rsidRPr="00B4620E">
        <w:t xml:space="preserve">а) внесение платы за загрязнение окружающей среды не освобождает </w:t>
      </w:r>
      <w:proofErr w:type="spellStart"/>
      <w:r w:rsidRPr="00B4620E">
        <w:t>природопользователей</w:t>
      </w:r>
      <w:proofErr w:type="spellEnd"/>
      <w:r w:rsidRPr="00B4620E">
        <w:t xml:space="preserve"> от выполнения мероприятий по охране окружающей среды и рациональному использованию природных ресурсов; </w:t>
      </w:r>
    </w:p>
    <w:p w:rsidR="003B0083" w:rsidRPr="00B4620E" w:rsidRDefault="00FE0E91" w:rsidP="00F54041">
      <w:pPr>
        <w:pStyle w:val="14"/>
        <w:spacing w:before="0" w:beforeAutospacing="0" w:after="0" w:afterAutospacing="0"/>
        <w:ind w:left="708" w:firstLine="709"/>
        <w:contextualSpacing/>
        <w:jc w:val="both"/>
      </w:pPr>
      <w:r w:rsidRPr="00B4620E">
        <w:t xml:space="preserve">б) внесение платы за загрязнение окружающей среды не освобождает </w:t>
      </w:r>
      <w:proofErr w:type="spellStart"/>
      <w:r w:rsidRPr="00B4620E">
        <w:t>природопользователей</w:t>
      </w:r>
      <w:proofErr w:type="spellEnd"/>
      <w:r w:rsidRPr="00B4620E">
        <w:t xml:space="preserve"> от выполнения мероприятий по охране окружающей среды и рациональному использованию природных ресурсов, но при своевременной уплате платы у </w:t>
      </w:r>
      <w:proofErr w:type="spellStart"/>
      <w:r w:rsidRPr="00B4620E">
        <w:t>природопользователей</w:t>
      </w:r>
      <w:proofErr w:type="spellEnd"/>
      <w:r w:rsidRPr="00B4620E">
        <w:t xml:space="preserve"> появляются определенные льготы при расчете и уплате платы за причинение вреда; </w:t>
      </w:r>
    </w:p>
    <w:p w:rsidR="003B0083" w:rsidRPr="00B4620E" w:rsidRDefault="00FE0E91" w:rsidP="00F54041">
      <w:pPr>
        <w:pStyle w:val="14"/>
        <w:spacing w:before="0" w:beforeAutospacing="0" w:after="0" w:afterAutospacing="0"/>
        <w:ind w:left="708" w:firstLine="709"/>
        <w:contextualSpacing/>
        <w:jc w:val="both"/>
      </w:pPr>
      <w:r w:rsidRPr="00B4620E">
        <w:t xml:space="preserve">в) могут, так как ими полностью произведена оплата вреда, причиненного окружающей среде. </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 xml:space="preserve">23  Технические устройства, применяемые на опасном производственном объекте, в процессе эксплуатации подлежат: </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 xml:space="preserve">а) техническому аудиту; </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 xml:space="preserve">б) экспертизе промышленной безопасности, если иные формы оценки соответствия не установлены в технических регламентах; </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 xml:space="preserve">в) обязательной сертификации. </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 xml:space="preserve">24 Принимается ли в расчет при оценке устойчивости работы объекта экономики характер прилегающей местности и метеорологические условия района? </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 xml:space="preserve">а) да; </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б) нет.</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25 Вероятность реализации негативного воздействия более 10</w:t>
      </w:r>
      <w:r w:rsidRPr="00B4620E">
        <w:rPr>
          <w:rFonts w:ascii="Times New Roman" w:hAnsi="Times New Roman"/>
          <w:sz w:val="24"/>
          <w:szCs w:val="24"/>
          <w:vertAlign w:val="superscript"/>
        </w:rPr>
        <w:t>-3</w:t>
      </w:r>
      <w:r w:rsidRPr="00B4620E">
        <w:rPr>
          <w:rFonts w:ascii="Times New Roman" w:hAnsi="Times New Roman"/>
          <w:sz w:val="24"/>
          <w:szCs w:val="24"/>
        </w:rPr>
        <w:t xml:space="preserve"> относится к области:</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 xml:space="preserve">а) неприемлемого риска; </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б) переходных значений риска;</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 xml:space="preserve">в) приемлемого риска. </w:t>
      </w:r>
    </w:p>
    <w:p w:rsidR="003B0083" w:rsidRPr="00B4620E" w:rsidRDefault="00FE0E91" w:rsidP="00B4620E">
      <w:pPr>
        <w:pStyle w:val="14"/>
        <w:spacing w:before="0" w:beforeAutospacing="0" w:after="0" w:afterAutospacing="0"/>
        <w:ind w:firstLine="709"/>
        <w:contextualSpacing/>
      </w:pPr>
      <w:r w:rsidRPr="00B4620E">
        <w:t>26. Специальная оценка условий труда проводится комиссией, создаваемой …</w:t>
      </w:r>
    </w:p>
    <w:p w:rsidR="003B0083" w:rsidRPr="00B4620E" w:rsidRDefault="00FE0E91" w:rsidP="00F54041">
      <w:pPr>
        <w:pStyle w:val="14"/>
        <w:spacing w:before="0" w:beforeAutospacing="0" w:after="0" w:afterAutospacing="0"/>
        <w:ind w:left="708" w:firstLine="709"/>
        <w:contextualSpacing/>
      </w:pPr>
      <w:r w:rsidRPr="00B4620E">
        <w:t>а) решением руководителя регионального отделения государственной инспекции труда в составе специалистов надзорных органов и Госстандарта;</w:t>
      </w:r>
    </w:p>
    <w:p w:rsidR="003B0083" w:rsidRPr="00B4620E" w:rsidRDefault="00FE0E91" w:rsidP="00F54041">
      <w:pPr>
        <w:pStyle w:val="14"/>
        <w:spacing w:before="0" w:beforeAutospacing="0" w:after="0" w:afterAutospacing="0"/>
        <w:ind w:left="708" w:firstLine="709"/>
        <w:contextualSpacing/>
      </w:pPr>
      <w:proofErr w:type="gramStart"/>
      <w:r w:rsidRPr="00B4620E">
        <w:t>б</w:t>
      </w:r>
      <w:proofErr w:type="gramEnd"/>
      <w:r w:rsidRPr="00B4620E">
        <w:t>) совместным распоряжением руководителей отдела труда органа исполнительной власти и территориального органа профессионального союза в составе специалистов предприятия, надзорных органов и инспекторов по труду профессионального союза;</w:t>
      </w:r>
    </w:p>
    <w:p w:rsidR="003B0083" w:rsidRPr="00B4620E" w:rsidRDefault="00FE0E91" w:rsidP="00F54041">
      <w:pPr>
        <w:pStyle w:val="14"/>
        <w:spacing w:before="0" w:beforeAutospacing="0" w:after="0" w:afterAutospacing="0"/>
        <w:ind w:left="708" w:firstLine="709"/>
        <w:contextualSpacing/>
      </w:pPr>
      <w:r w:rsidRPr="00B4620E">
        <w:t>в) приказом руководителя предприятия в составе специалистов предприятия, медицинских работников и представителей трудового коллектива;</w:t>
      </w:r>
    </w:p>
    <w:p w:rsidR="003B0083" w:rsidRPr="00B4620E" w:rsidRDefault="00FE0E91" w:rsidP="00F54041">
      <w:pPr>
        <w:pStyle w:val="14"/>
        <w:spacing w:before="0" w:beforeAutospacing="0" w:after="0" w:afterAutospacing="0"/>
        <w:ind w:left="708" w:firstLine="709"/>
        <w:contextualSpacing/>
      </w:pPr>
      <w:r w:rsidRPr="00B4620E">
        <w:t xml:space="preserve">г) приказом руководителя территориального органа Госсанэпиднадзора в составе специалистов этой службы с привлечением должностных лиц предприятия. </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27 Полномочия Президента РФ в области защиты от ЧС:</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а) руководство РСЧС;</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 xml:space="preserve">б) определение основных направлений государственной политики в области защиты населения и территорий от ЧС; </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 xml:space="preserve">в) ввод чрезвычайного положения на территории РФ или в отдельных ее местностях; </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г) проведение мероприятий по повышению устойчивости функционирования предприятий (организаций).</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 xml:space="preserve">28 Государственные органы общей компетенции в области охраны окружающей среды: </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 xml:space="preserve">а) Федеральное собрание РФ; </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lastRenderedPageBreak/>
        <w:t>б) МЧС РФ;</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в) Минприроды РФ;</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 xml:space="preserve">г) муниципальные органы исполнительной власти. </w:t>
      </w:r>
    </w:p>
    <w:p w:rsidR="003B0083" w:rsidRPr="00B4620E" w:rsidRDefault="00FE0E91" w:rsidP="00B4620E">
      <w:pPr>
        <w:pStyle w:val="14"/>
        <w:spacing w:before="0" w:beforeAutospacing="0" w:after="0" w:afterAutospacing="0"/>
        <w:ind w:firstLine="709"/>
        <w:contextualSpacing/>
        <w:jc w:val="both"/>
      </w:pPr>
      <w:r w:rsidRPr="00B4620E">
        <w:t>29 Кто из ниже перечисленных специалистов должен разрабатывать инструкции по охране труда?</w:t>
      </w:r>
    </w:p>
    <w:p w:rsidR="003B0083" w:rsidRPr="00B4620E" w:rsidRDefault="00FE0E91" w:rsidP="00F54041">
      <w:pPr>
        <w:pStyle w:val="14"/>
        <w:spacing w:before="0" w:beforeAutospacing="0" w:after="0" w:afterAutospacing="0"/>
        <w:ind w:left="708" w:firstLine="709"/>
        <w:contextualSpacing/>
        <w:jc w:val="both"/>
      </w:pPr>
      <w:r w:rsidRPr="00B4620E">
        <w:t>а) председатель профсоюзного комитета;</w:t>
      </w:r>
    </w:p>
    <w:p w:rsidR="003B0083" w:rsidRPr="00B4620E" w:rsidRDefault="00FE0E91" w:rsidP="00F54041">
      <w:pPr>
        <w:pStyle w:val="14"/>
        <w:spacing w:before="0" w:beforeAutospacing="0" w:after="0" w:afterAutospacing="0"/>
        <w:ind w:left="708" w:firstLine="709"/>
        <w:contextualSpacing/>
        <w:jc w:val="both"/>
      </w:pPr>
      <w:r w:rsidRPr="00B4620E">
        <w:t>б) госинспектор по труду;</w:t>
      </w:r>
    </w:p>
    <w:p w:rsidR="003B0083" w:rsidRPr="00B4620E" w:rsidRDefault="00FE0E91" w:rsidP="00F54041">
      <w:pPr>
        <w:pStyle w:val="14"/>
        <w:spacing w:before="0" w:beforeAutospacing="0" w:after="0" w:afterAutospacing="0"/>
        <w:ind w:left="708" w:firstLine="709"/>
        <w:contextualSpacing/>
        <w:jc w:val="both"/>
      </w:pPr>
      <w:r w:rsidRPr="00B4620E">
        <w:t>в) руководитель структурного подразделения, для профессии или вида работ, который производится на его участке;</w:t>
      </w:r>
    </w:p>
    <w:p w:rsidR="003B0083" w:rsidRPr="00B4620E" w:rsidRDefault="00FE0E91" w:rsidP="00F54041">
      <w:pPr>
        <w:pStyle w:val="14"/>
        <w:spacing w:before="0" w:beforeAutospacing="0" w:after="0" w:afterAutospacing="0"/>
        <w:ind w:left="708" w:firstLine="709"/>
        <w:contextualSpacing/>
        <w:jc w:val="both"/>
      </w:pPr>
      <w:proofErr w:type="gramStart"/>
      <w:r w:rsidRPr="00B4620E">
        <w:t>г</w:t>
      </w:r>
      <w:proofErr w:type="gramEnd"/>
      <w:r w:rsidRPr="00B4620E">
        <w:t>) председатель комитета (комиссии ) по охране труда;</w:t>
      </w:r>
    </w:p>
    <w:p w:rsidR="003B0083" w:rsidRPr="00B4620E" w:rsidRDefault="00FE0E91" w:rsidP="00F54041">
      <w:pPr>
        <w:pStyle w:val="14"/>
        <w:spacing w:before="0" w:beforeAutospacing="0" w:after="0" w:afterAutospacing="0"/>
        <w:ind w:left="708" w:firstLine="709"/>
        <w:contextualSpacing/>
        <w:jc w:val="both"/>
      </w:pPr>
      <w:r w:rsidRPr="00B4620E">
        <w:t>д) работник, выполняющий работу на рабочем месте, для которого необходимо разработать инструкцию по охране труда.</w:t>
      </w:r>
    </w:p>
    <w:p w:rsidR="003B0083" w:rsidRPr="00B4620E" w:rsidRDefault="00FE0E91" w:rsidP="00B4620E">
      <w:pPr>
        <w:pStyle w:val="14"/>
        <w:spacing w:before="0" w:beforeAutospacing="0" w:after="0" w:afterAutospacing="0"/>
        <w:ind w:firstLine="709"/>
        <w:contextualSpacing/>
        <w:jc w:val="both"/>
      </w:pPr>
      <w:r w:rsidRPr="00B4620E">
        <w:t>30 Лицензирование – это:</w:t>
      </w:r>
    </w:p>
    <w:p w:rsidR="003B0083" w:rsidRPr="00B4620E" w:rsidRDefault="00FE0E91" w:rsidP="00F54041">
      <w:pPr>
        <w:pStyle w:val="14"/>
        <w:spacing w:before="0" w:beforeAutospacing="0" w:after="0" w:afterAutospacing="0"/>
        <w:ind w:left="708" w:firstLine="709"/>
        <w:contextualSpacing/>
        <w:jc w:val="both"/>
      </w:pPr>
      <w:r w:rsidRPr="00B4620E">
        <w:t>а) процедура, заключающаяся в сборе и анализе информации о выполнении предприятием мероприятий по обеспечению безопасности;</w:t>
      </w:r>
    </w:p>
    <w:p w:rsidR="003B0083" w:rsidRPr="00B4620E" w:rsidRDefault="00FE0E91" w:rsidP="00F54041">
      <w:pPr>
        <w:pStyle w:val="14"/>
        <w:spacing w:before="0" w:beforeAutospacing="0" w:after="0" w:afterAutospacing="0"/>
        <w:ind w:left="708" w:firstLine="709"/>
        <w:contextualSpacing/>
        <w:jc w:val="both"/>
      </w:pPr>
      <w:r w:rsidRPr="00B4620E">
        <w:t xml:space="preserve">б) выдача на определенных условиях разрешений на право осуществления определенных видов деятельности; </w:t>
      </w:r>
    </w:p>
    <w:p w:rsidR="003B0083" w:rsidRPr="00B4620E" w:rsidRDefault="00FE0E91" w:rsidP="00F54041">
      <w:pPr>
        <w:pStyle w:val="14"/>
        <w:spacing w:before="0" w:beforeAutospacing="0" w:after="0" w:afterAutospacing="0"/>
        <w:ind w:left="708" w:firstLine="709"/>
        <w:contextualSpacing/>
        <w:jc w:val="both"/>
      </w:pPr>
      <w:r w:rsidRPr="00B4620E">
        <w:t>в) процедура, по результатам которой выдается аттестат, удостоверяющий, что субъект является компетентным выполнять конкретные работы по оценке соответствия установленным требованиям качества и безопасности продукции, производственных процессов, услуг и других объектов;</w:t>
      </w:r>
    </w:p>
    <w:p w:rsidR="003B0083" w:rsidRPr="00B4620E" w:rsidRDefault="00FE0E91" w:rsidP="00F54041">
      <w:pPr>
        <w:pStyle w:val="14"/>
        <w:spacing w:before="0" w:beforeAutospacing="0" w:after="0" w:afterAutospacing="0"/>
        <w:ind w:left="708" w:firstLine="709"/>
        <w:contextualSpacing/>
        <w:jc w:val="both"/>
      </w:pPr>
      <w:r w:rsidRPr="00B4620E">
        <w:t>г) процедура подтверждения соответствия характеристик качества системы, объекта, товаров, услуг и т.п. уровню, установленному стандартами и нормами.</w:t>
      </w:r>
    </w:p>
    <w:p w:rsidR="003B0083" w:rsidRPr="00B4620E" w:rsidRDefault="00FE0E91" w:rsidP="00B4620E">
      <w:pPr>
        <w:pStyle w:val="14"/>
        <w:spacing w:before="0" w:beforeAutospacing="0" w:after="0" w:afterAutospacing="0"/>
        <w:ind w:firstLine="709"/>
        <w:contextualSpacing/>
        <w:jc w:val="both"/>
      </w:pPr>
      <w:r w:rsidRPr="00B4620E">
        <w:t xml:space="preserve">31 Кто осуществляет контроль за проведением своевременного и качественного обучения работников? </w:t>
      </w:r>
    </w:p>
    <w:p w:rsidR="003B0083" w:rsidRPr="00B4620E" w:rsidRDefault="00FE0E91" w:rsidP="00F54041">
      <w:pPr>
        <w:pStyle w:val="14"/>
        <w:spacing w:before="0" w:beforeAutospacing="0" w:after="0" w:afterAutospacing="0"/>
        <w:ind w:left="708" w:firstLine="709"/>
        <w:contextualSpacing/>
        <w:jc w:val="both"/>
      </w:pPr>
      <w:r w:rsidRPr="00B4620E">
        <w:t xml:space="preserve">а) работодатель; </w:t>
      </w:r>
    </w:p>
    <w:p w:rsidR="003B0083" w:rsidRPr="00B4620E" w:rsidRDefault="00FE0E91" w:rsidP="00F54041">
      <w:pPr>
        <w:pStyle w:val="14"/>
        <w:spacing w:before="0" w:beforeAutospacing="0" w:after="0" w:afterAutospacing="0"/>
        <w:ind w:left="708" w:firstLine="709"/>
        <w:contextualSpacing/>
        <w:jc w:val="both"/>
      </w:pPr>
      <w:r w:rsidRPr="00B4620E">
        <w:t xml:space="preserve">б) главный инженер (специалист) организации; </w:t>
      </w:r>
    </w:p>
    <w:p w:rsidR="003B0083" w:rsidRPr="00B4620E" w:rsidRDefault="00FE0E91" w:rsidP="00F54041">
      <w:pPr>
        <w:pStyle w:val="14"/>
        <w:spacing w:before="0" w:beforeAutospacing="0" w:after="0" w:afterAutospacing="0"/>
        <w:ind w:left="708" w:firstLine="709"/>
        <w:contextualSpacing/>
        <w:jc w:val="both"/>
      </w:pPr>
      <w:r w:rsidRPr="00B4620E">
        <w:t xml:space="preserve">в) руководители производственных участков; </w:t>
      </w:r>
    </w:p>
    <w:p w:rsidR="003B0083" w:rsidRPr="00B4620E" w:rsidRDefault="00FE0E91" w:rsidP="00F54041">
      <w:pPr>
        <w:pStyle w:val="14"/>
        <w:spacing w:before="0" w:beforeAutospacing="0" w:after="0" w:afterAutospacing="0"/>
        <w:ind w:left="708" w:firstLine="709"/>
        <w:contextualSpacing/>
        <w:jc w:val="both"/>
      </w:pPr>
      <w:r w:rsidRPr="00B4620E">
        <w:t>г) специалист службы охраны труда;</w:t>
      </w:r>
    </w:p>
    <w:p w:rsidR="003B0083" w:rsidRPr="00B4620E" w:rsidRDefault="00FE0E91" w:rsidP="00F54041">
      <w:pPr>
        <w:pStyle w:val="14"/>
        <w:spacing w:before="0" w:beforeAutospacing="0" w:after="0" w:afterAutospacing="0"/>
        <w:ind w:left="708" w:firstLine="709"/>
        <w:contextualSpacing/>
        <w:jc w:val="both"/>
      </w:pPr>
      <w:r w:rsidRPr="00B4620E">
        <w:t>д) член комитета (комиссии) по охране труда.</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32 Какой принцип управления ТБ требует всестороннего охвата всей управляемой системы, учета всех сторон, всех направлений, всех свойств?</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а) принцип научности;</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б) принцип системности;</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 xml:space="preserve">в) принцип комплексности; </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 xml:space="preserve">г) принцип демократического централизма. </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 xml:space="preserve">33 Основные фундаментальные идеи, представления об управленческой деятельности, вытекающие непосредственно из законов и закономерностей управления, представляются как </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а) методы управления;</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 xml:space="preserve">б) принцип управления; </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в) функции управления;</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г) контур управления.</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34 Методы управления, определяющие условия функционирования и структуру организации называются</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 xml:space="preserve">а) организационно-правовыми; </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б) административными;</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 xml:space="preserve">в) экономическими. </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35 Какой из перечисленных методов управления предполагает возможность развития и реализации личных способностей работников?</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lastRenderedPageBreak/>
        <w:t>а) административный;</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б) социально-экономический;</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 xml:space="preserve">в) социально-психологический. </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36 Функция управления ТБ, направленная на создание необходимых условий для достижения целей,  – это</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а) планирование;</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 xml:space="preserve">б) организация; </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в) координация;</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г) мотивация.</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 xml:space="preserve">37 К какой группе принципов обеспечения безопасности относятся принципы блокировки, герметизации, защита расстоянием, слабого звена? </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 xml:space="preserve">а) к техническим причинам; </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 xml:space="preserve">б) к организационным принципам; </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 xml:space="preserve">в) к ориентирующим принципам; </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г) к управленческим принципам.</w:t>
      </w:r>
    </w:p>
    <w:p w:rsidR="003B0083" w:rsidRPr="00B4620E" w:rsidRDefault="00FE0E91" w:rsidP="00B4620E">
      <w:pPr>
        <w:pStyle w:val="14"/>
        <w:spacing w:before="0" w:beforeAutospacing="0" w:after="0" w:afterAutospacing="0"/>
        <w:ind w:firstLine="709"/>
        <w:contextualSpacing/>
        <w:jc w:val="both"/>
      </w:pPr>
      <w:r w:rsidRPr="00B4620E">
        <w:t>38 Сертификация – это:</w:t>
      </w:r>
    </w:p>
    <w:p w:rsidR="003B0083" w:rsidRPr="00B4620E" w:rsidRDefault="00FE0E91" w:rsidP="00F54041">
      <w:pPr>
        <w:pStyle w:val="14"/>
        <w:spacing w:before="0" w:beforeAutospacing="0" w:after="0" w:afterAutospacing="0"/>
        <w:ind w:left="708" w:firstLine="709"/>
        <w:contextualSpacing/>
        <w:jc w:val="both"/>
      </w:pPr>
      <w:r w:rsidRPr="00B4620E">
        <w:t xml:space="preserve">а) процедура, заключающаяся в сборе и анализе информации о выполнении предприятием мероприятий по обеспечению безопасности; </w:t>
      </w:r>
    </w:p>
    <w:p w:rsidR="003B0083" w:rsidRPr="00B4620E" w:rsidRDefault="00FE0E91" w:rsidP="00F54041">
      <w:pPr>
        <w:pStyle w:val="14"/>
        <w:spacing w:before="0" w:beforeAutospacing="0" w:after="0" w:afterAutospacing="0"/>
        <w:ind w:left="708" w:firstLine="709"/>
        <w:contextualSpacing/>
        <w:jc w:val="both"/>
      </w:pPr>
      <w:r w:rsidRPr="00B4620E">
        <w:t xml:space="preserve">б) выдача на определенных условиях разрешений на право осуществления определенных видов деятельности; </w:t>
      </w:r>
    </w:p>
    <w:p w:rsidR="003B0083" w:rsidRPr="00B4620E" w:rsidRDefault="00FE0E91" w:rsidP="00F54041">
      <w:pPr>
        <w:pStyle w:val="14"/>
        <w:spacing w:before="0" w:beforeAutospacing="0" w:after="0" w:afterAutospacing="0"/>
        <w:ind w:left="708" w:firstLine="709"/>
        <w:contextualSpacing/>
        <w:jc w:val="both"/>
      </w:pPr>
      <w:r w:rsidRPr="00B4620E">
        <w:t>в) процедура, по результатам которой выдается аттестат, удостоверяющий, что субъект является компетентным выполнять конкретные работы по оценке соответствия установленным требованиям качества и безопасности продукции, производственных процессов, услуг и других объектов;</w:t>
      </w:r>
    </w:p>
    <w:p w:rsidR="003B0083" w:rsidRPr="00B4620E" w:rsidRDefault="00FE0E91" w:rsidP="00F54041">
      <w:pPr>
        <w:pStyle w:val="14"/>
        <w:spacing w:before="0" w:beforeAutospacing="0" w:after="0" w:afterAutospacing="0"/>
        <w:ind w:left="708" w:firstLine="709"/>
        <w:contextualSpacing/>
        <w:jc w:val="both"/>
      </w:pPr>
      <w:r w:rsidRPr="00B4620E">
        <w:t>г) процедура подтверждения соответствия характеристик качества системы, объекта, товаров, услуг и т.п. уровню, установленному стандартами и нормами.</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 xml:space="preserve">39 Какая из функций управления ТБ определяет цели и наиболее эффективные методы и средства для достижения поставленных целей? </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а) планирование;</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б) организация;</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в) координация;</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г) регулирование.</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40 Основной задачей новой системы управления охраной труда является</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а) совершенствование социально-трудовых отношений и развитие механизмов социального партнерства;</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 xml:space="preserve">б) совершенствование нормативной правовой базы; </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 xml:space="preserve">в) сокращение несчастных случаев на производстве и профессиональной заболеваемости; </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г) переход от реагирования на страховые случаи "</w:t>
      </w:r>
      <w:r w:rsidRPr="00B4620E">
        <w:rPr>
          <w:rFonts w:ascii="Times New Roman" w:hAnsi="Times New Roman"/>
          <w:sz w:val="24"/>
          <w:szCs w:val="24"/>
          <w:lang w:val="en-US"/>
        </w:rPr>
        <w:t>post</w:t>
      </w:r>
      <w:r w:rsidRPr="00B4620E">
        <w:rPr>
          <w:rFonts w:ascii="Times New Roman" w:hAnsi="Times New Roman"/>
          <w:sz w:val="24"/>
          <w:szCs w:val="24"/>
        </w:rPr>
        <w:t xml:space="preserve"> </w:t>
      </w:r>
      <w:r w:rsidRPr="00B4620E">
        <w:rPr>
          <w:rFonts w:ascii="Times New Roman" w:hAnsi="Times New Roman"/>
          <w:sz w:val="24"/>
          <w:szCs w:val="24"/>
          <w:lang w:val="en-US"/>
        </w:rPr>
        <w:t>factum</w:t>
      </w:r>
      <w:r w:rsidRPr="00B4620E">
        <w:rPr>
          <w:rFonts w:ascii="Times New Roman" w:hAnsi="Times New Roman"/>
          <w:sz w:val="24"/>
          <w:szCs w:val="24"/>
        </w:rPr>
        <w:t xml:space="preserve">" к управлению рисками повреждения здоровья работников. </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41 Отметьте какой из ниже перечисленных пунктов не относится к системе управления профессиональными рисками?</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а) создание системы выявления, оценки и контроля профессиональных рисков;</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б) совершенствование социально-трудовых отношений и развитие механизмов социального партнерства;</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 xml:space="preserve">в) совершенствование социального, медицинского и пенсионного страхования с целью повышения экономической и финансовой заинтересованности сторон социального партнерства в сохранении здоровья работников; </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 xml:space="preserve">г) совершенствование апостериорных методов анализа безопасности; </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lastRenderedPageBreak/>
        <w:t>д) построение эффективной сети информирования, консультирования и обучения различных групп работающего населения по вопросам охраны труда и здоровья.</w:t>
      </w:r>
    </w:p>
    <w:p w:rsidR="003B0083" w:rsidRPr="00B4620E" w:rsidRDefault="003B0083" w:rsidP="00B4620E">
      <w:pPr>
        <w:spacing w:after="0" w:line="240" w:lineRule="auto"/>
        <w:ind w:firstLine="708"/>
        <w:contextualSpacing/>
        <w:rPr>
          <w:rFonts w:ascii="Times New Roman" w:hAnsi="Times New Roman"/>
          <w:sz w:val="24"/>
          <w:szCs w:val="24"/>
          <w:u w:val="single"/>
        </w:rPr>
      </w:pPr>
    </w:p>
    <w:p w:rsidR="003B0083" w:rsidRPr="00B4620E" w:rsidRDefault="00FE0E91" w:rsidP="00F54041">
      <w:pPr>
        <w:spacing w:after="0" w:line="240" w:lineRule="auto"/>
        <w:ind w:firstLine="709"/>
        <w:contextualSpacing/>
        <w:jc w:val="both"/>
        <w:rPr>
          <w:rFonts w:ascii="Times New Roman" w:hAnsi="Times New Roman"/>
          <w:sz w:val="24"/>
          <w:szCs w:val="24"/>
          <w:u w:val="single"/>
        </w:rPr>
      </w:pPr>
      <w:r w:rsidRPr="00B4620E">
        <w:rPr>
          <w:rFonts w:ascii="Times New Roman" w:hAnsi="Times New Roman"/>
          <w:sz w:val="24"/>
          <w:szCs w:val="24"/>
          <w:u w:val="single"/>
        </w:rPr>
        <w:t>Критерии оценки знаний и компетенций слушателей.</w:t>
      </w:r>
    </w:p>
    <w:p w:rsidR="003B0083" w:rsidRPr="00B4620E" w:rsidRDefault="00FE0E91" w:rsidP="00F54041">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t>Показателями уровня освоенности компетенций на всех этапах их формирования являются:</w:t>
      </w:r>
    </w:p>
    <w:p w:rsidR="003B0083" w:rsidRPr="00B4620E" w:rsidRDefault="00FE0E91" w:rsidP="00F54041">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b/>
          <w:sz w:val="24"/>
          <w:szCs w:val="24"/>
          <w:lang w:eastAsia="en-US"/>
        </w:rPr>
        <w:t>1-й этап (уровень знаний):</w:t>
      </w:r>
    </w:p>
    <w:p w:rsidR="003B0083" w:rsidRPr="00B4620E" w:rsidRDefault="00FE0E91" w:rsidP="00F54041">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t>- Умение отвечать на основные вопросы и тесты на уровне понимания сути – удовлетворительно (3).</w:t>
      </w:r>
    </w:p>
    <w:p w:rsidR="003B0083" w:rsidRPr="00B4620E" w:rsidRDefault="00FE0E91" w:rsidP="00F54041">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t>- Умение грамотно рассуждать по теме задаваемых вопросов – хорошо (4)</w:t>
      </w:r>
    </w:p>
    <w:p w:rsidR="003B0083" w:rsidRPr="00B4620E" w:rsidRDefault="00FE0E91" w:rsidP="00F54041">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t>- Умение формулировать проблемы по сути задаваемых вопросов – отлично (5)</w:t>
      </w:r>
    </w:p>
    <w:p w:rsidR="003B0083" w:rsidRPr="00B4620E" w:rsidRDefault="00FE0E91" w:rsidP="00F54041">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b/>
          <w:sz w:val="24"/>
          <w:szCs w:val="24"/>
          <w:lang w:eastAsia="en-US"/>
        </w:rPr>
        <w:t>2-й этап (уровень умений):</w:t>
      </w:r>
    </w:p>
    <w:p w:rsidR="003B0083" w:rsidRPr="00B4620E" w:rsidRDefault="00FE0E91" w:rsidP="00F54041">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t xml:space="preserve"> - Умение решать простые задачи с незначительными ошибками -удовлетворительно (3).</w:t>
      </w:r>
    </w:p>
    <w:p w:rsidR="003B0083" w:rsidRPr="00B4620E" w:rsidRDefault="00FE0E91" w:rsidP="00F54041">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t>- Умение решать задачи средней сложности – хорошо (4).</w:t>
      </w:r>
    </w:p>
    <w:p w:rsidR="003B0083" w:rsidRPr="00B4620E" w:rsidRDefault="00FE0E91" w:rsidP="00F54041">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t>- Умение решать задачи повышенной сложности, самому ставить задачи – отлично (5).</w:t>
      </w:r>
    </w:p>
    <w:p w:rsidR="003B0083" w:rsidRPr="00B4620E" w:rsidRDefault="00FE0E91" w:rsidP="00F54041">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b/>
          <w:sz w:val="24"/>
          <w:szCs w:val="24"/>
          <w:lang w:eastAsia="en-US"/>
        </w:rPr>
        <w:t>3-й этап (уровень владения навыками):</w:t>
      </w:r>
    </w:p>
    <w:p w:rsidR="003B0083" w:rsidRPr="00B4620E" w:rsidRDefault="00FE0E91" w:rsidP="00F54041">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t>- Умение формулировать и решать задачи из разных разделов с незначительными ошибками - удовлетворительно (3).</w:t>
      </w:r>
    </w:p>
    <w:p w:rsidR="003B0083" w:rsidRPr="00B4620E" w:rsidRDefault="00FE0E91" w:rsidP="00F54041">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t>- Умение находить проблемы, решать задачи повышенной сложности – хорошо (4).</w:t>
      </w:r>
    </w:p>
    <w:p w:rsidR="003B0083" w:rsidRPr="00B4620E" w:rsidRDefault="00FE0E91" w:rsidP="00F54041">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t xml:space="preserve">- Умение самому ставить задачи, находить недостатки и ошибки в решениях – отлично (5). </w:t>
      </w:r>
    </w:p>
    <w:p w:rsidR="003B0083" w:rsidRPr="00B4620E" w:rsidRDefault="003B0083" w:rsidP="00B4620E">
      <w:pPr>
        <w:spacing w:after="0" w:line="240" w:lineRule="auto"/>
        <w:ind w:firstLine="709"/>
        <w:contextualSpacing/>
        <w:jc w:val="center"/>
        <w:rPr>
          <w:rFonts w:ascii="Times New Roman" w:hAnsi="Times New Roman"/>
          <w:sz w:val="24"/>
          <w:szCs w:val="24"/>
        </w:rPr>
      </w:pP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u w:val="single"/>
        </w:rPr>
        <w:t xml:space="preserve">Методика оценивания уровня </w:t>
      </w:r>
      <w:proofErr w:type="spellStart"/>
      <w:r w:rsidRPr="00B4620E">
        <w:rPr>
          <w:rFonts w:ascii="Times New Roman" w:hAnsi="Times New Roman"/>
          <w:sz w:val="24"/>
          <w:szCs w:val="24"/>
          <w:u w:val="single"/>
        </w:rPr>
        <w:t>сформированности</w:t>
      </w:r>
      <w:proofErr w:type="spellEnd"/>
      <w:r w:rsidRPr="00B4620E">
        <w:rPr>
          <w:rFonts w:ascii="Times New Roman" w:hAnsi="Times New Roman"/>
          <w:sz w:val="24"/>
          <w:szCs w:val="24"/>
          <w:u w:val="single"/>
        </w:rPr>
        <w:t xml:space="preserve"> компетенций в целом по дисциплине</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 xml:space="preserve">Уровень </w:t>
      </w:r>
      <w:proofErr w:type="spellStart"/>
      <w:r w:rsidRPr="00B4620E">
        <w:rPr>
          <w:rFonts w:ascii="Times New Roman" w:hAnsi="Times New Roman"/>
          <w:sz w:val="24"/>
          <w:szCs w:val="24"/>
        </w:rPr>
        <w:t>сформированности</w:t>
      </w:r>
      <w:proofErr w:type="spellEnd"/>
      <w:r w:rsidRPr="00B4620E">
        <w:rPr>
          <w:rFonts w:ascii="Times New Roman" w:hAnsi="Times New Roman"/>
          <w:sz w:val="24"/>
          <w:szCs w:val="24"/>
        </w:rPr>
        <w:t xml:space="preserve"> компетенций в целом по дисциплине оценивается на основе результатов текущего контроля знаний в процессе освоения дисциплины – как средний балл результатов текущих оценочных мероприятий в течение семестра; на основе результатов промежуточной аттестации – как средняя оценка по ответам на вопросы экзаменационных билетов и решению задач. Оценка выставляется по 3-х бальной шкале – удовлетворительно (3), хорошо (4), отлично (5).</w:t>
      </w:r>
    </w:p>
    <w:p w:rsidR="003B0083" w:rsidRPr="00B4620E" w:rsidRDefault="003B0083" w:rsidP="00B4620E">
      <w:pPr>
        <w:spacing w:after="0" w:line="240" w:lineRule="auto"/>
        <w:contextualSpacing/>
        <w:rPr>
          <w:rFonts w:ascii="Times New Roman" w:hAnsi="Times New Roman"/>
          <w:sz w:val="24"/>
          <w:szCs w:val="24"/>
        </w:rPr>
      </w:pPr>
    </w:p>
    <w:p w:rsidR="003B0083" w:rsidRPr="00B4620E" w:rsidRDefault="00FE0E91" w:rsidP="00B4620E">
      <w:pPr>
        <w:pStyle w:val="Default"/>
        <w:numPr>
          <w:ilvl w:val="1"/>
          <w:numId w:val="25"/>
        </w:numPr>
        <w:pBdr>
          <w:top w:val="none" w:sz="0" w:space="0" w:color="auto"/>
          <w:left w:val="none" w:sz="0" w:space="0" w:color="auto"/>
          <w:bottom w:val="none" w:sz="0" w:space="0" w:color="auto"/>
          <w:right w:val="none" w:sz="0" w:space="0" w:color="auto"/>
          <w:between w:val="none" w:sz="0" w:space="0" w:color="auto"/>
        </w:pBdr>
        <w:tabs>
          <w:tab w:val="clear" w:pos="576"/>
        </w:tabs>
        <w:ind w:left="0" w:firstLine="709"/>
        <w:contextualSpacing/>
        <w:jc w:val="center"/>
        <w:rPr>
          <w:b/>
          <w:bCs/>
        </w:rPr>
      </w:pPr>
      <w:r w:rsidRPr="00B4620E">
        <w:rPr>
          <w:b/>
          <w:bCs/>
        </w:rPr>
        <w:t>4.3.10 Рабочая программа дисциплины</w:t>
      </w:r>
    </w:p>
    <w:p w:rsidR="003B0083" w:rsidRPr="00B4620E" w:rsidRDefault="00FE0E91" w:rsidP="00B4620E">
      <w:pPr>
        <w:pStyle w:val="Default"/>
        <w:numPr>
          <w:ilvl w:val="1"/>
          <w:numId w:val="25"/>
        </w:numPr>
        <w:pBdr>
          <w:top w:val="none" w:sz="0" w:space="0" w:color="auto"/>
          <w:left w:val="none" w:sz="0" w:space="0" w:color="auto"/>
          <w:bottom w:val="none" w:sz="0" w:space="0" w:color="auto"/>
          <w:right w:val="none" w:sz="0" w:space="0" w:color="auto"/>
          <w:between w:val="none" w:sz="0" w:space="0" w:color="auto"/>
        </w:pBdr>
        <w:tabs>
          <w:tab w:val="clear" w:pos="576"/>
        </w:tabs>
        <w:ind w:left="0" w:firstLine="709"/>
        <w:contextualSpacing/>
        <w:jc w:val="center"/>
        <w:rPr>
          <w:b/>
          <w:bCs/>
        </w:rPr>
      </w:pPr>
      <w:r w:rsidRPr="00B4620E">
        <w:rPr>
          <w:b/>
          <w:bCs/>
        </w:rPr>
        <w:t>«Первая помощь пострадавшим»</w:t>
      </w:r>
    </w:p>
    <w:p w:rsidR="003B0083" w:rsidRPr="00B4620E" w:rsidRDefault="003B0083" w:rsidP="00B4620E">
      <w:pPr>
        <w:spacing w:after="0" w:line="240" w:lineRule="auto"/>
        <w:contextualSpacing/>
        <w:jc w:val="both"/>
        <w:rPr>
          <w:rFonts w:ascii="Times New Roman" w:hAnsi="Times New Roman"/>
          <w:sz w:val="24"/>
          <w:szCs w:val="24"/>
        </w:rPr>
      </w:pPr>
    </w:p>
    <w:p w:rsidR="003B0083" w:rsidRPr="00B4620E" w:rsidRDefault="00FE0E91" w:rsidP="00B4620E">
      <w:pPr>
        <w:shd w:val="clear" w:color="auto" w:fill="FFFFFF"/>
        <w:spacing w:after="0" w:line="240" w:lineRule="auto"/>
        <w:ind w:firstLine="708"/>
        <w:contextualSpacing/>
        <w:jc w:val="both"/>
        <w:rPr>
          <w:rFonts w:ascii="Times New Roman" w:hAnsi="Times New Roman"/>
          <w:color w:val="000000"/>
          <w:sz w:val="24"/>
          <w:szCs w:val="24"/>
        </w:rPr>
      </w:pPr>
      <w:r w:rsidRPr="00B4620E">
        <w:rPr>
          <w:rFonts w:ascii="Times New Roman" w:hAnsi="Times New Roman"/>
          <w:sz w:val="24"/>
          <w:szCs w:val="24"/>
          <w:u w:val="single"/>
        </w:rPr>
        <w:t>Цель дисциплины</w:t>
      </w:r>
      <w:r w:rsidRPr="00B4620E">
        <w:rPr>
          <w:rFonts w:ascii="Times New Roman" w:hAnsi="Times New Roman"/>
          <w:sz w:val="24"/>
          <w:szCs w:val="24"/>
        </w:rPr>
        <w:t xml:space="preserve">: </w:t>
      </w:r>
      <w:r w:rsidRPr="00B4620E">
        <w:rPr>
          <w:rFonts w:ascii="Times New Roman" w:hAnsi="Times New Roman"/>
          <w:spacing w:val="-3"/>
          <w:sz w:val="24"/>
          <w:szCs w:val="24"/>
        </w:rPr>
        <w:t>является обучение и подготовка лиц для оказания первой помощи пострадавшим при несчастных случаях и внезапных ухудшениях состояния здоровья.</w:t>
      </w:r>
    </w:p>
    <w:p w:rsidR="003B0083" w:rsidRPr="00B4620E" w:rsidRDefault="003B0083" w:rsidP="00B4620E">
      <w:pPr>
        <w:spacing w:after="0" w:line="240" w:lineRule="auto"/>
        <w:contextualSpacing/>
        <w:jc w:val="both"/>
        <w:rPr>
          <w:rFonts w:ascii="Times New Roman" w:hAnsi="Times New Roman"/>
          <w:sz w:val="24"/>
          <w:szCs w:val="24"/>
        </w:rPr>
      </w:pPr>
    </w:p>
    <w:p w:rsidR="003B0083" w:rsidRPr="00B4620E" w:rsidRDefault="00FE0E91" w:rsidP="00B4620E">
      <w:pPr>
        <w:spacing w:after="0" w:line="240" w:lineRule="auto"/>
        <w:ind w:firstLine="708"/>
        <w:contextualSpacing/>
        <w:jc w:val="both"/>
        <w:rPr>
          <w:rFonts w:ascii="Times New Roman" w:hAnsi="Times New Roman"/>
          <w:sz w:val="24"/>
          <w:szCs w:val="24"/>
        </w:rPr>
      </w:pPr>
      <w:r w:rsidRPr="00B4620E">
        <w:rPr>
          <w:rFonts w:ascii="Times New Roman" w:hAnsi="Times New Roman"/>
          <w:sz w:val="24"/>
          <w:szCs w:val="24"/>
          <w:u w:val="single"/>
        </w:rPr>
        <w:t>Задачи дисциплины</w:t>
      </w:r>
      <w:r w:rsidRPr="00B4620E">
        <w:rPr>
          <w:rFonts w:ascii="Times New Roman" w:hAnsi="Times New Roman"/>
          <w:sz w:val="24"/>
          <w:szCs w:val="24"/>
        </w:rPr>
        <w:t xml:space="preserve">: формирование у будущих специалистов знаний и навыков </w:t>
      </w:r>
      <w:r w:rsidRPr="00B4620E">
        <w:rPr>
          <w:rFonts w:ascii="Times New Roman" w:hAnsi="Times New Roman"/>
          <w:spacing w:val="-3"/>
          <w:sz w:val="24"/>
          <w:szCs w:val="24"/>
        </w:rPr>
        <w:t>оказания первой помощи пострадавшим при несчастных случаях и внезапных ухудшениях состояния здоровья.</w:t>
      </w:r>
    </w:p>
    <w:p w:rsidR="003B0083" w:rsidRPr="00B4620E" w:rsidRDefault="003B0083" w:rsidP="00B4620E">
      <w:pPr>
        <w:spacing w:after="0" w:line="240" w:lineRule="auto"/>
        <w:contextualSpacing/>
        <w:jc w:val="both"/>
        <w:rPr>
          <w:rFonts w:ascii="Times New Roman" w:hAnsi="Times New Roman"/>
          <w:sz w:val="24"/>
          <w:szCs w:val="24"/>
        </w:rPr>
      </w:pPr>
    </w:p>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ab/>
      </w:r>
      <w:r w:rsidRPr="00B4620E">
        <w:rPr>
          <w:rFonts w:ascii="Times New Roman" w:hAnsi="Times New Roman"/>
          <w:sz w:val="24"/>
          <w:szCs w:val="24"/>
          <w:u w:val="single"/>
        </w:rPr>
        <w:t>Процесс изучения дисциплины направлен на формирование следующих компетенций:</w:t>
      </w:r>
    </w:p>
    <w:p w:rsidR="003B0083" w:rsidRPr="00B4620E" w:rsidRDefault="00FE0E91" w:rsidP="00B4620E">
      <w:pPr>
        <w:spacing w:after="0" w:line="240" w:lineRule="auto"/>
        <w:ind w:firstLine="708"/>
        <w:contextualSpacing/>
        <w:jc w:val="both"/>
        <w:rPr>
          <w:rFonts w:ascii="Times New Roman" w:hAnsi="Times New Roman"/>
          <w:sz w:val="24"/>
          <w:szCs w:val="24"/>
        </w:rPr>
      </w:pPr>
      <w:r w:rsidRPr="00B4620E">
        <w:rPr>
          <w:rFonts w:ascii="Times New Roman" w:hAnsi="Times New Roman"/>
          <w:sz w:val="24"/>
          <w:szCs w:val="24"/>
        </w:rPr>
        <w:t>готовностью использовать знания по организации охраны труда, охраны окружающей среды и безопасности в чрезвычайных ситуациях на объектах экономики (ПК-3);</w:t>
      </w:r>
    </w:p>
    <w:p w:rsidR="003B0083" w:rsidRPr="00B4620E" w:rsidRDefault="00FE0E91" w:rsidP="00B4620E">
      <w:pPr>
        <w:spacing w:after="0" w:line="240" w:lineRule="auto"/>
        <w:ind w:firstLine="708"/>
        <w:contextualSpacing/>
        <w:jc w:val="both"/>
        <w:rPr>
          <w:rFonts w:ascii="Times New Roman" w:hAnsi="Times New Roman"/>
          <w:sz w:val="24"/>
          <w:szCs w:val="24"/>
        </w:rPr>
      </w:pPr>
      <w:r w:rsidRPr="00B4620E">
        <w:rPr>
          <w:rFonts w:ascii="Times New Roman" w:hAnsi="Times New Roman"/>
          <w:sz w:val="24"/>
          <w:szCs w:val="24"/>
        </w:rPr>
        <w:lastRenderedPageBreak/>
        <w:t>способностью анализировать механизмы воздействия опасностей на человека, определять характер взаимодействия организма человека с опасностями среды обитания с учетом специфики механизма токсического действия вредных веществ, энергетического воздействия и комбинированного действия вредных факторов (ПК-6)</w:t>
      </w:r>
    </w:p>
    <w:p w:rsidR="003B0083" w:rsidRPr="00B4620E" w:rsidRDefault="003B0083" w:rsidP="00B4620E">
      <w:pPr>
        <w:spacing w:after="0" w:line="240" w:lineRule="auto"/>
        <w:contextualSpacing/>
        <w:jc w:val="both"/>
        <w:rPr>
          <w:rFonts w:ascii="Times New Roman" w:hAnsi="Times New Roman"/>
          <w:sz w:val="24"/>
          <w:szCs w:val="24"/>
        </w:rPr>
      </w:pPr>
    </w:p>
    <w:p w:rsidR="003B0083" w:rsidRPr="00B4620E" w:rsidRDefault="00FE0E91" w:rsidP="00B4620E">
      <w:pPr>
        <w:spacing w:after="0" w:line="240" w:lineRule="auto"/>
        <w:ind w:firstLine="708"/>
        <w:contextualSpacing/>
        <w:jc w:val="both"/>
        <w:rPr>
          <w:rFonts w:ascii="Times New Roman" w:hAnsi="Times New Roman"/>
          <w:sz w:val="24"/>
          <w:szCs w:val="24"/>
        </w:rPr>
      </w:pPr>
      <w:r w:rsidRPr="00B4620E">
        <w:rPr>
          <w:rFonts w:ascii="Times New Roman" w:hAnsi="Times New Roman"/>
          <w:sz w:val="24"/>
          <w:szCs w:val="24"/>
          <w:u w:val="single"/>
        </w:rPr>
        <w:t>Объем дисциплины и виды учебной работы</w:t>
      </w:r>
    </w:p>
    <w:p w:rsidR="003B0083" w:rsidRPr="00B4620E" w:rsidRDefault="00FE0E91" w:rsidP="00B4620E">
      <w:pPr>
        <w:spacing w:after="0" w:line="240" w:lineRule="auto"/>
        <w:ind w:firstLine="708"/>
        <w:contextualSpacing/>
        <w:jc w:val="both"/>
        <w:rPr>
          <w:rFonts w:ascii="Times New Roman" w:hAnsi="Times New Roman"/>
          <w:sz w:val="24"/>
          <w:szCs w:val="24"/>
        </w:rPr>
      </w:pPr>
      <w:r w:rsidRPr="00B4620E">
        <w:rPr>
          <w:rFonts w:ascii="Times New Roman" w:hAnsi="Times New Roman"/>
          <w:sz w:val="24"/>
          <w:szCs w:val="24"/>
        </w:rPr>
        <w:t>Общая трудоемкость дисциплины составляет 12 часов</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785"/>
        <w:gridCol w:w="4786"/>
      </w:tblGrid>
      <w:tr w:rsidR="003B0083" w:rsidRPr="00B4620E">
        <w:tc>
          <w:tcPr>
            <w:tcW w:w="4785"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Вид учебной работы</w:t>
            </w:r>
          </w:p>
        </w:tc>
        <w:tc>
          <w:tcPr>
            <w:tcW w:w="4786"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Всего часов</w:t>
            </w:r>
          </w:p>
        </w:tc>
      </w:tr>
      <w:tr w:rsidR="003B0083" w:rsidRPr="00B4620E">
        <w:tc>
          <w:tcPr>
            <w:tcW w:w="4785"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Аудиторные занятия</w:t>
            </w:r>
          </w:p>
        </w:tc>
        <w:tc>
          <w:tcPr>
            <w:tcW w:w="4786"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6</w:t>
            </w:r>
          </w:p>
        </w:tc>
      </w:tr>
      <w:tr w:rsidR="003B0083" w:rsidRPr="00B4620E">
        <w:tc>
          <w:tcPr>
            <w:tcW w:w="4785"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В том числе:</w:t>
            </w:r>
          </w:p>
        </w:tc>
        <w:tc>
          <w:tcPr>
            <w:tcW w:w="4786" w:type="dxa"/>
          </w:tcPr>
          <w:p w:rsidR="003B0083" w:rsidRPr="00B4620E" w:rsidRDefault="003B0083" w:rsidP="00B4620E">
            <w:pPr>
              <w:spacing w:after="0" w:line="240" w:lineRule="auto"/>
              <w:contextualSpacing/>
              <w:jc w:val="center"/>
              <w:rPr>
                <w:rFonts w:ascii="Times New Roman" w:hAnsi="Times New Roman"/>
                <w:sz w:val="24"/>
                <w:szCs w:val="24"/>
              </w:rPr>
            </w:pPr>
          </w:p>
        </w:tc>
      </w:tr>
      <w:tr w:rsidR="003B0083" w:rsidRPr="00B4620E">
        <w:trPr>
          <w:trHeight w:val="211"/>
        </w:trPr>
        <w:tc>
          <w:tcPr>
            <w:tcW w:w="4785"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Лекции</w:t>
            </w:r>
          </w:p>
        </w:tc>
        <w:tc>
          <w:tcPr>
            <w:tcW w:w="4786"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4</w:t>
            </w:r>
          </w:p>
        </w:tc>
      </w:tr>
      <w:tr w:rsidR="003B0083" w:rsidRPr="00B4620E">
        <w:tc>
          <w:tcPr>
            <w:tcW w:w="4785"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Практические занятия</w:t>
            </w:r>
          </w:p>
        </w:tc>
        <w:tc>
          <w:tcPr>
            <w:tcW w:w="4786"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2</w:t>
            </w:r>
          </w:p>
        </w:tc>
      </w:tr>
      <w:tr w:rsidR="003B0083" w:rsidRPr="00B4620E">
        <w:tc>
          <w:tcPr>
            <w:tcW w:w="4785"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Самостоятельная работа</w:t>
            </w:r>
          </w:p>
        </w:tc>
        <w:tc>
          <w:tcPr>
            <w:tcW w:w="4786"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6</w:t>
            </w:r>
          </w:p>
        </w:tc>
      </w:tr>
      <w:tr w:rsidR="003B0083" w:rsidRPr="00B4620E">
        <w:tc>
          <w:tcPr>
            <w:tcW w:w="4785"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 xml:space="preserve">Вид промежуточной аттестации </w:t>
            </w:r>
          </w:p>
        </w:tc>
        <w:tc>
          <w:tcPr>
            <w:tcW w:w="4786"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зачет</w:t>
            </w:r>
          </w:p>
        </w:tc>
      </w:tr>
      <w:tr w:rsidR="003B0083" w:rsidRPr="00B4620E">
        <w:tc>
          <w:tcPr>
            <w:tcW w:w="4785"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Общая трудоемкость</w:t>
            </w:r>
          </w:p>
        </w:tc>
        <w:tc>
          <w:tcPr>
            <w:tcW w:w="4786"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12</w:t>
            </w:r>
          </w:p>
        </w:tc>
      </w:tr>
    </w:tbl>
    <w:p w:rsidR="003B0083" w:rsidRPr="00B4620E" w:rsidRDefault="003B0083" w:rsidP="00B4620E">
      <w:pPr>
        <w:spacing w:after="0" w:line="240" w:lineRule="auto"/>
        <w:contextualSpacing/>
        <w:jc w:val="both"/>
        <w:rPr>
          <w:rFonts w:ascii="Times New Roman" w:hAnsi="Times New Roman"/>
          <w:sz w:val="24"/>
          <w:szCs w:val="24"/>
        </w:rPr>
      </w:pPr>
    </w:p>
    <w:p w:rsidR="003B0083" w:rsidRPr="00B4620E" w:rsidRDefault="00FE0E91" w:rsidP="00B4620E">
      <w:pPr>
        <w:spacing w:after="0" w:line="240" w:lineRule="auto"/>
        <w:ind w:firstLine="708"/>
        <w:contextualSpacing/>
        <w:rPr>
          <w:rFonts w:ascii="Times New Roman" w:hAnsi="Times New Roman"/>
          <w:sz w:val="24"/>
          <w:szCs w:val="24"/>
        </w:rPr>
      </w:pPr>
      <w:r w:rsidRPr="00B4620E">
        <w:rPr>
          <w:rFonts w:ascii="Times New Roman" w:hAnsi="Times New Roman"/>
          <w:sz w:val="24"/>
          <w:szCs w:val="24"/>
          <w:u w:val="single"/>
        </w:rPr>
        <w:t>Структура дисциплины</w:t>
      </w:r>
    </w:p>
    <w:p w:rsidR="003B0083" w:rsidRPr="00B4620E" w:rsidRDefault="003B0083" w:rsidP="00B4620E">
      <w:pPr>
        <w:spacing w:after="0" w:line="240" w:lineRule="auto"/>
        <w:contextualSpacing/>
        <w:rPr>
          <w:rFonts w:ascii="Times New Roman" w:hAnsi="Times New Roman"/>
          <w:sz w:val="24"/>
          <w:szCs w:val="24"/>
        </w:rPr>
      </w:pPr>
    </w:p>
    <w:tbl>
      <w:tblPr>
        <w:tblStyle w:val="af9"/>
        <w:tblW w:w="0" w:type="auto"/>
        <w:tblLook w:val="04A0" w:firstRow="1" w:lastRow="0" w:firstColumn="1" w:lastColumn="0" w:noHBand="0" w:noVBand="1"/>
      </w:tblPr>
      <w:tblGrid>
        <w:gridCol w:w="560"/>
        <w:gridCol w:w="3212"/>
        <w:gridCol w:w="819"/>
        <w:gridCol w:w="1055"/>
        <w:gridCol w:w="1783"/>
        <w:gridCol w:w="2142"/>
      </w:tblGrid>
      <w:tr w:rsidR="003B0083" w:rsidRPr="00F54041">
        <w:tc>
          <w:tcPr>
            <w:tcW w:w="0" w:type="auto"/>
            <w:vMerge w:val="restart"/>
            <w:vAlign w:val="center"/>
          </w:tcPr>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b/>
                <w:sz w:val="24"/>
                <w:szCs w:val="24"/>
              </w:rPr>
              <w:t>№</w:t>
            </w:r>
          </w:p>
          <w:p w:rsidR="003B0083" w:rsidRPr="00422810" w:rsidRDefault="00FE0E91" w:rsidP="00B4620E">
            <w:pPr>
              <w:spacing w:after="0" w:line="240" w:lineRule="auto"/>
              <w:contextualSpacing/>
              <w:jc w:val="center"/>
              <w:rPr>
                <w:rFonts w:ascii="Times New Roman" w:hAnsi="Times New Roman"/>
                <w:sz w:val="24"/>
                <w:szCs w:val="24"/>
              </w:rPr>
            </w:pPr>
            <w:proofErr w:type="gramStart"/>
            <w:r w:rsidRPr="00422810">
              <w:rPr>
                <w:rFonts w:ascii="Times New Roman" w:hAnsi="Times New Roman"/>
                <w:b/>
                <w:sz w:val="24"/>
                <w:szCs w:val="24"/>
              </w:rPr>
              <w:t>п</w:t>
            </w:r>
            <w:proofErr w:type="gramEnd"/>
            <w:r w:rsidRPr="00422810">
              <w:rPr>
                <w:rFonts w:ascii="Times New Roman" w:hAnsi="Times New Roman"/>
                <w:b/>
                <w:sz w:val="24"/>
                <w:szCs w:val="24"/>
              </w:rPr>
              <w:t>/п</w:t>
            </w:r>
          </w:p>
        </w:tc>
        <w:tc>
          <w:tcPr>
            <w:tcW w:w="0" w:type="auto"/>
            <w:vMerge w:val="restart"/>
            <w:vAlign w:val="center"/>
          </w:tcPr>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b/>
                <w:sz w:val="24"/>
                <w:szCs w:val="24"/>
              </w:rPr>
              <w:t>Наименование раздела (модуля) дисциплины</w:t>
            </w:r>
          </w:p>
        </w:tc>
        <w:tc>
          <w:tcPr>
            <w:tcW w:w="0" w:type="auto"/>
            <w:gridSpan w:val="4"/>
            <w:vAlign w:val="center"/>
          </w:tcPr>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b/>
                <w:sz w:val="24"/>
                <w:szCs w:val="24"/>
              </w:rPr>
              <w:t>Количество часов</w:t>
            </w:r>
          </w:p>
        </w:tc>
      </w:tr>
      <w:tr w:rsidR="003B0083" w:rsidRPr="00F54041">
        <w:trPr>
          <w:trHeight w:val="276"/>
        </w:trPr>
        <w:tc>
          <w:tcPr>
            <w:tcW w:w="0" w:type="auto"/>
            <w:vMerge/>
            <w:vAlign w:val="center"/>
          </w:tcPr>
          <w:p w:rsidR="003B0083" w:rsidRPr="00422810" w:rsidRDefault="003B0083" w:rsidP="00B4620E">
            <w:pPr>
              <w:spacing w:after="0" w:line="240" w:lineRule="auto"/>
              <w:contextualSpacing/>
              <w:jc w:val="center"/>
              <w:rPr>
                <w:rFonts w:ascii="Times New Roman" w:hAnsi="Times New Roman"/>
                <w:sz w:val="24"/>
                <w:szCs w:val="24"/>
              </w:rPr>
            </w:pPr>
          </w:p>
        </w:tc>
        <w:tc>
          <w:tcPr>
            <w:tcW w:w="0" w:type="auto"/>
            <w:vMerge/>
            <w:vAlign w:val="center"/>
          </w:tcPr>
          <w:p w:rsidR="003B0083" w:rsidRPr="00422810" w:rsidRDefault="003B0083" w:rsidP="00B4620E">
            <w:pPr>
              <w:spacing w:after="0" w:line="240" w:lineRule="auto"/>
              <w:contextualSpacing/>
              <w:jc w:val="center"/>
              <w:rPr>
                <w:rFonts w:ascii="Times New Roman" w:hAnsi="Times New Roman"/>
                <w:sz w:val="24"/>
                <w:szCs w:val="24"/>
              </w:rPr>
            </w:pPr>
          </w:p>
        </w:tc>
        <w:tc>
          <w:tcPr>
            <w:tcW w:w="0" w:type="auto"/>
            <w:vMerge w:val="restart"/>
            <w:vAlign w:val="center"/>
          </w:tcPr>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b/>
                <w:sz w:val="24"/>
                <w:szCs w:val="24"/>
              </w:rPr>
              <w:t>Всего</w:t>
            </w:r>
          </w:p>
        </w:tc>
        <w:tc>
          <w:tcPr>
            <w:tcW w:w="0" w:type="auto"/>
            <w:gridSpan w:val="3"/>
            <w:vAlign w:val="center"/>
          </w:tcPr>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b/>
                <w:sz w:val="24"/>
                <w:szCs w:val="24"/>
              </w:rPr>
              <w:t>Всего</w:t>
            </w:r>
          </w:p>
        </w:tc>
      </w:tr>
      <w:tr w:rsidR="003B0083" w:rsidRPr="00F54041">
        <w:tc>
          <w:tcPr>
            <w:tcW w:w="0" w:type="auto"/>
            <w:vMerge/>
            <w:vAlign w:val="center"/>
          </w:tcPr>
          <w:p w:rsidR="003B0083" w:rsidRPr="00422810" w:rsidRDefault="003B0083" w:rsidP="00B4620E">
            <w:pPr>
              <w:spacing w:after="0" w:line="240" w:lineRule="auto"/>
              <w:contextualSpacing/>
              <w:jc w:val="center"/>
              <w:rPr>
                <w:rFonts w:ascii="Times New Roman" w:hAnsi="Times New Roman"/>
                <w:color w:val="FF0000"/>
                <w:sz w:val="24"/>
                <w:szCs w:val="24"/>
              </w:rPr>
            </w:pPr>
          </w:p>
        </w:tc>
        <w:tc>
          <w:tcPr>
            <w:tcW w:w="0" w:type="auto"/>
            <w:vMerge/>
            <w:vAlign w:val="center"/>
          </w:tcPr>
          <w:p w:rsidR="003B0083" w:rsidRPr="00422810" w:rsidRDefault="003B0083" w:rsidP="00B4620E">
            <w:pPr>
              <w:spacing w:after="0" w:line="240" w:lineRule="auto"/>
              <w:contextualSpacing/>
              <w:jc w:val="center"/>
              <w:rPr>
                <w:rFonts w:ascii="Times New Roman" w:hAnsi="Times New Roman"/>
                <w:color w:val="FF0000"/>
                <w:sz w:val="24"/>
                <w:szCs w:val="24"/>
              </w:rPr>
            </w:pPr>
          </w:p>
        </w:tc>
        <w:tc>
          <w:tcPr>
            <w:tcW w:w="0" w:type="auto"/>
            <w:vMerge/>
            <w:vAlign w:val="center"/>
          </w:tcPr>
          <w:p w:rsidR="003B0083" w:rsidRPr="00422810" w:rsidRDefault="003B0083" w:rsidP="00B4620E">
            <w:pPr>
              <w:spacing w:after="0" w:line="240" w:lineRule="auto"/>
              <w:contextualSpacing/>
              <w:jc w:val="center"/>
              <w:rPr>
                <w:rFonts w:ascii="Times New Roman" w:hAnsi="Times New Roman"/>
                <w:color w:val="FF0000"/>
                <w:sz w:val="24"/>
                <w:szCs w:val="24"/>
              </w:rPr>
            </w:pPr>
          </w:p>
        </w:tc>
        <w:tc>
          <w:tcPr>
            <w:tcW w:w="0" w:type="auto"/>
            <w:vAlign w:val="center"/>
          </w:tcPr>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b/>
                <w:sz w:val="24"/>
                <w:szCs w:val="24"/>
              </w:rPr>
              <w:t>Лекции</w:t>
            </w:r>
          </w:p>
        </w:tc>
        <w:tc>
          <w:tcPr>
            <w:tcW w:w="0" w:type="auto"/>
            <w:vAlign w:val="center"/>
          </w:tcPr>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b/>
                <w:sz w:val="24"/>
                <w:szCs w:val="24"/>
              </w:rPr>
              <w:t>Практические</w:t>
            </w:r>
          </w:p>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b/>
                <w:sz w:val="24"/>
                <w:szCs w:val="24"/>
              </w:rPr>
              <w:t>занятия</w:t>
            </w:r>
          </w:p>
        </w:tc>
        <w:tc>
          <w:tcPr>
            <w:tcW w:w="0" w:type="auto"/>
            <w:vAlign w:val="center"/>
          </w:tcPr>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b/>
                <w:sz w:val="24"/>
                <w:szCs w:val="24"/>
              </w:rPr>
              <w:t>Самостоятельная</w:t>
            </w:r>
          </w:p>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b/>
                <w:sz w:val="24"/>
                <w:szCs w:val="24"/>
              </w:rPr>
              <w:t>работа</w:t>
            </w:r>
          </w:p>
        </w:tc>
      </w:tr>
      <w:tr w:rsidR="003B0083" w:rsidRPr="00F54041">
        <w:tc>
          <w:tcPr>
            <w:tcW w:w="0" w:type="auto"/>
          </w:tcPr>
          <w:p w:rsidR="003B0083" w:rsidRPr="00422810" w:rsidRDefault="00FE0E91" w:rsidP="00B4620E">
            <w:pPr>
              <w:spacing w:after="0" w:line="240" w:lineRule="auto"/>
              <w:contextualSpacing/>
              <w:jc w:val="center"/>
              <w:rPr>
                <w:rFonts w:ascii="Times New Roman" w:hAnsi="Times New Roman"/>
                <w:color w:val="000000"/>
                <w:sz w:val="24"/>
                <w:szCs w:val="24"/>
              </w:rPr>
            </w:pPr>
            <w:r w:rsidRPr="00422810">
              <w:rPr>
                <w:rFonts w:ascii="Times New Roman" w:hAnsi="Times New Roman"/>
                <w:color w:val="000000" w:themeColor="text1"/>
                <w:sz w:val="24"/>
                <w:szCs w:val="24"/>
              </w:rPr>
              <w:t>1</w:t>
            </w:r>
          </w:p>
        </w:tc>
        <w:tc>
          <w:tcPr>
            <w:tcW w:w="0" w:type="auto"/>
          </w:tcPr>
          <w:p w:rsidR="003B0083" w:rsidRPr="00422810" w:rsidRDefault="00FE0E91" w:rsidP="00B4620E">
            <w:pPr>
              <w:spacing w:after="0" w:line="240" w:lineRule="auto"/>
              <w:contextualSpacing/>
              <w:rPr>
                <w:rFonts w:ascii="Times New Roman" w:hAnsi="Times New Roman"/>
                <w:sz w:val="24"/>
                <w:szCs w:val="24"/>
              </w:rPr>
            </w:pPr>
            <w:r w:rsidRPr="00422810">
              <w:rPr>
                <w:rFonts w:ascii="Times New Roman" w:hAnsi="Times New Roman"/>
                <w:sz w:val="24"/>
                <w:szCs w:val="24"/>
              </w:rPr>
              <w:t>Раздел 1.  Организационно-правовые аспекты оказания первой помощи</w:t>
            </w:r>
          </w:p>
        </w:tc>
        <w:tc>
          <w:tcPr>
            <w:tcW w:w="0" w:type="auto"/>
          </w:tcPr>
          <w:p w:rsidR="003B0083" w:rsidRPr="00422810" w:rsidRDefault="00FE0E91" w:rsidP="00B4620E">
            <w:pPr>
              <w:spacing w:after="0" w:line="240" w:lineRule="auto"/>
              <w:contextualSpacing/>
              <w:jc w:val="center"/>
              <w:rPr>
                <w:rFonts w:ascii="Times New Roman" w:hAnsi="Times New Roman"/>
                <w:sz w:val="24"/>
                <w:szCs w:val="24"/>
                <w:lang w:val="en-US"/>
              </w:rPr>
            </w:pPr>
            <w:r w:rsidRPr="00422810">
              <w:rPr>
                <w:rFonts w:ascii="Times New Roman" w:hAnsi="Times New Roman"/>
                <w:sz w:val="24"/>
                <w:szCs w:val="24"/>
                <w:lang w:val="en-US"/>
              </w:rPr>
              <w:t>2</w:t>
            </w:r>
          </w:p>
        </w:tc>
        <w:tc>
          <w:tcPr>
            <w:tcW w:w="0" w:type="auto"/>
          </w:tcPr>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sz w:val="24"/>
                <w:szCs w:val="24"/>
              </w:rPr>
              <w:t>1</w:t>
            </w:r>
          </w:p>
        </w:tc>
        <w:tc>
          <w:tcPr>
            <w:tcW w:w="0" w:type="auto"/>
          </w:tcPr>
          <w:p w:rsidR="003B0083" w:rsidRPr="00422810" w:rsidRDefault="00422810" w:rsidP="00B4620E">
            <w:pPr>
              <w:spacing w:after="0" w:line="240" w:lineRule="auto"/>
              <w:contextualSpacing/>
              <w:jc w:val="center"/>
              <w:rPr>
                <w:rFonts w:ascii="Times New Roman" w:hAnsi="Times New Roman"/>
                <w:sz w:val="24"/>
                <w:szCs w:val="24"/>
              </w:rPr>
            </w:pPr>
            <w:r w:rsidRPr="00422810">
              <w:rPr>
                <w:rFonts w:ascii="Times New Roman" w:hAnsi="Times New Roman"/>
                <w:sz w:val="24"/>
                <w:szCs w:val="24"/>
              </w:rPr>
              <w:t>-</w:t>
            </w:r>
          </w:p>
        </w:tc>
        <w:tc>
          <w:tcPr>
            <w:tcW w:w="0" w:type="auto"/>
          </w:tcPr>
          <w:p w:rsidR="003B0083" w:rsidRPr="00422810" w:rsidRDefault="00FE0E91" w:rsidP="00B4620E">
            <w:pPr>
              <w:spacing w:after="0" w:line="240" w:lineRule="auto"/>
              <w:contextualSpacing/>
              <w:jc w:val="center"/>
              <w:rPr>
                <w:rFonts w:ascii="Times New Roman" w:hAnsi="Times New Roman"/>
                <w:sz w:val="24"/>
                <w:szCs w:val="24"/>
                <w:lang w:val="en-US"/>
              </w:rPr>
            </w:pPr>
            <w:r w:rsidRPr="00422810">
              <w:rPr>
                <w:rFonts w:ascii="Times New Roman" w:hAnsi="Times New Roman"/>
                <w:sz w:val="24"/>
                <w:szCs w:val="24"/>
                <w:lang w:val="en-US"/>
              </w:rPr>
              <w:t>1</w:t>
            </w:r>
          </w:p>
        </w:tc>
      </w:tr>
      <w:tr w:rsidR="003B0083" w:rsidRPr="00F54041">
        <w:trPr>
          <w:trHeight w:val="517"/>
        </w:trPr>
        <w:tc>
          <w:tcPr>
            <w:tcW w:w="0" w:type="auto"/>
            <w:vMerge w:val="restart"/>
          </w:tcPr>
          <w:p w:rsidR="003B0083" w:rsidRPr="00422810" w:rsidRDefault="00FE0E91" w:rsidP="00B4620E">
            <w:pPr>
              <w:spacing w:after="0" w:line="240" w:lineRule="auto"/>
              <w:contextualSpacing/>
              <w:jc w:val="center"/>
              <w:rPr>
                <w:rFonts w:ascii="Times New Roman" w:hAnsi="Times New Roman"/>
                <w:color w:val="000000"/>
                <w:sz w:val="24"/>
                <w:szCs w:val="24"/>
              </w:rPr>
            </w:pPr>
            <w:r w:rsidRPr="00422810">
              <w:rPr>
                <w:rFonts w:ascii="Times New Roman" w:hAnsi="Times New Roman"/>
                <w:color w:val="000000" w:themeColor="text1"/>
                <w:sz w:val="24"/>
                <w:szCs w:val="24"/>
              </w:rPr>
              <w:t>2</w:t>
            </w:r>
          </w:p>
        </w:tc>
        <w:tc>
          <w:tcPr>
            <w:tcW w:w="0" w:type="auto"/>
            <w:vMerge w:val="restart"/>
          </w:tcPr>
          <w:p w:rsidR="003B0083" w:rsidRPr="00422810" w:rsidRDefault="00FE0E91" w:rsidP="00B4620E">
            <w:pPr>
              <w:spacing w:after="0" w:line="240" w:lineRule="auto"/>
              <w:contextualSpacing/>
              <w:jc w:val="both"/>
              <w:outlineLvl w:val="1"/>
              <w:rPr>
                <w:rFonts w:ascii="Times New Roman" w:hAnsi="Times New Roman"/>
                <w:sz w:val="24"/>
                <w:szCs w:val="24"/>
              </w:rPr>
            </w:pPr>
            <w:r w:rsidRPr="00422810">
              <w:rPr>
                <w:rFonts w:ascii="Times New Roman" w:hAnsi="Times New Roman"/>
                <w:sz w:val="24"/>
                <w:szCs w:val="24"/>
              </w:rPr>
              <w:t>Раздел 2. Оказание первой помощи при отсутствии сознания, остановке дыхания и кровообращения</w:t>
            </w:r>
          </w:p>
        </w:tc>
        <w:tc>
          <w:tcPr>
            <w:tcW w:w="0" w:type="auto"/>
            <w:vMerge w:val="restart"/>
          </w:tcPr>
          <w:p w:rsidR="003B0083" w:rsidRPr="00422810" w:rsidRDefault="00FE0E91" w:rsidP="00B4620E">
            <w:pPr>
              <w:spacing w:after="0" w:line="240" w:lineRule="auto"/>
              <w:contextualSpacing/>
              <w:jc w:val="center"/>
              <w:rPr>
                <w:rFonts w:ascii="Times New Roman" w:hAnsi="Times New Roman"/>
                <w:sz w:val="24"/>
                <w:szCs w:val="24"/>
                <w:lang w:val="en-US"/>
              </w:rPr>
            </w:pPr>
            <w:r w:rsidRPr="00422810">
              <w:rPr>
                <w:rFonts w:ascii="Times New Roman" w:hAnsi="Times New Roman"/>
                <w:sz w:val="24"/>
                <w:szCs w:val="24"/>
                <w:lang w:val="en-US"/>
              </w:rPr>
              <w:t>4</w:t>
            </w:r>
          </w:p>
        </w:tc>
        <w:tc>
          <w:tcPr>
            <w:tcW w:w="0" w:type="auto"/>
            <w:vMerge w:val="restart"/>
          </w:tcPr>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sz w:val="24"/>
                <w:szCs w:val="24"/>
              </w:rPr>
              <w:t>1</w:t>
            </w:r>
          </w:p>
        </w:tc>
        <w:tc>
          <w:tcPr>
            <w:tcW w:w="0" w:type="auto"/>
            <w:vMerge w:val="restart"/>
          </w:tcPr>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sz w:val="24"/>
                <w:szCs w:val="24"/>
              </w:rPr>
              <w:t>1</w:t>
            </w:r>
          </w:p>
        </w:tc>
        <w:tc>
          <w:tcPr>
            <w:tcW w:w="0" w:type="auto"/>
            <w:vMerge w:val="restart"/>
          </w:tcPr>
          <w:p w:rsidR="003B0083" w:rsidRPr="00422810" w:rsidRDefault="00FE0E91" w:rsidP="00B4620E">
            <w:pPr>
              <w:spacing w:after="0" w:line="240" w:lineRule="auto"/>
              <w:contextualSpacing/>
              <w:jc w:val="center"/>
              <w:rPr>
                <w:rFonts w:ascii="Times New Roman" w:hAnsi="Times New Roman"/>
                <w:sz w:val="24"/>
                <w:szCs w:val="24"/>
                <w:lang w:val="en-US"/>
              </w:rPr>
            </w:pPr>
            <w:r w:rsidRPr="00422810">
              <w:rPr>
                <w:rFonts w:ascii="Times New Roman" w:hAnsi="Times New Roman"/>
                <w:sz w:val="24"/>
                <w:szCs w:val="24"/>
                <w:lang w:val="en-US"/>
              </w:rPr>
              <w:t>2</w:t>
            </w:r>
          </w:p>
        </w:tc>
      </w:tr>
      <w:tr w:rsidR="003B0083" w:rsidRPr="00F54041">
        <w:trPr>
          <w:trHeight w:val="517"/>
        </w:trPr>
        <w:tc>
          <w:tcPr>
            <w:tcW w:w="0" w:type="auto"/>
            <w:vMerge w:val="restart"/>
          </w:tcPr>
          <w:p w:rsidR="003B0083" w:rsidRPr="00422810" w:rsidRDefault="00FE0E91" w:rsidP="00B4620E">
            <w:pPr>
              <w:spacing w:after="0" w:line="240" w:lineRule="auto"/>
              <w:contextualSpacing/>
              <w:jc w:val="center"/>
              <w:rPr>
                <w:rFonts w:ascii="Times New Roman" w:hAnsi="Times New Roman"/>
                <w:color w:val="000000"/>
                <w:sz w:val="24"/>
                <w:szCs w:val="24"/>
              </w:rPr>
            </w:pPr>
            <w:r w:rsidRPr="00422810">
              <w:rPr>
                <w:rFonts w:ascii="Times New Roman" w:hAnsi="Times New Roman"/>
                <w:color w:val="000000" w:themeColor="text1"/>
                <w:sz w:val="24"/>
                <w:szCs w:val="24"/>
              </w:rPr>
              <w:t>3</w:t>
            </w:r>
          </w:p>
        </w:tc>
        <w:tc>
          <w:tcPr>
            <w:tcW w:w="0" w:type="auto"/>
            <w:vMerge w:val="restart"/>
          </w:tcPr>
          <w:p w:rsidR="003B0083" w:rsidRPr="00422810" w:rsidRDefault="00FE0E91" w:rsidP="00B4620E">
            <w:pPr>
              <w:spacing w:after="0" w:line="240" w:lineRule="auto"/>
              <w:contextualSpacing/>
              <w:rPr>
                <w:rFonts w:ascii="Times New Roman" w:hAnsi="Times New Roman"/>
                <w:sz w:val="24"/>
                <w:szCs w:val="24"/>
              </w:rPr>
            </w:pPr>
            <w:r w:rsidRPr="00422810">
              <w:rPr>
                <w:rFonts w:ascii="Times New Roman" w:hAnsi="Times New Roman"/>
                <w:sz w:val="24"/>
                <w:szCs w:val="24"/>
              </w:rPr>
              <w:t>Раздел 3. Оказание первой помощи при наружных кровотечениях и травмах</w:t>
            </w:r>
          </w:p>
        </w:tc>
        <w:tc>
          <w:tcPr>
            <w:tcW w:w="0" w:type="auto"/>
            <w:vMerge w:val="restart"/>
          </w:tcPr>
          <w:p w:rsidR="003B0083" w:rsidRPr="00422810" w:rsidRDefault="00FE0E91" w:rsidP="00B4620E">
            <w:pPr>
              <w:spacing w:after="0" w:line="240" w:lineRule="auto"/>
              <w:contextualSpacing/>
              <w:jc w:val="center"/>
              <w:rPr>
                <w:rFonts w:ascii="Times New Roman" w:hAnsi="Times New Roman"/>
                <w:sz w:val="24"/>
                <w:szCs w:val="24"/>
                <w:lang w:val="en-US"/>
              </w:rPr>
            </w:pPr>
            <w:r w:rsidRPr="00422810">
              <w:rPr>
                <w:rFonts w:ascii="Times New Roman" w:hAnsi="Times New Roman"/>
                <w:sz w:val="24"/>
                <w:szCs w:val="24"/>
                <w:lang w:val="en-US"/>
              </w:rPr>
              <w:t>4</w:t>
            </w:r>
          </w:p>
        </w:tc>
        <w:tc>
          <w:tcPr>
            <w:tcW w:w="0" w:type="auto"/>
            <w:vMerge w:val="restart"/>
          </w:tcPr>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sz w:val="24"/>
                <w:szCs w:val="24"/>
              </w:rPr>
              <w:t>1</w:t>
            </w:r>
          </w:p>
        </w:tc>
        <w:tc>
          <w:tcPr>
            <w:tcW w:w="0" w:type="auto"/>
            <w:vMerge w:val="restart"/>
          </w:tcPr>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sz w:val="24"/>
                <w:szCs w:val="24"/>
              </w:rPr>
              <w:t>1</w:t>
            </w:r>
          </w:p>
        </w:tc>
        <w:tc>
          <w:tcPr>
            <w:tcW w:w="0" w:type="auto"/>
            <w:vMerge w:val="restart"/>
          </w:tcPr>
          <w:p w:rsidR="003B0083" w:rsidRPr="00422810" w:rsidRDefault="00FE0E91" w:rsidP="00B4620E">
            <w:pPr>
              <w:spacing w:after="0" w:line="240" w:lineRule="auto"/>
              <w:contextualSpacing/>
              <w:jc w:val="center"/>
              <w:rPr>
                <w:rFonts w:ascii="Times New Roman" w:hAnsi="Times New Roman"/>
                <w:sz w:val="24"/>
                <w:szCs w:val="24"/>
                <w:lang w:val="en-US"/>
              </w:rPr>
            </w:pPr>
            <w:r w:rsidRPr="00422810">
              <w:rPr>
                <w:rFonts w:ascii="Times New Roman" w:hAnsi="Times New Roman"/>
                <w:sz w:val="24"/>
                <w:szCs w:val="24"/>
                <w:lang w:val="en-US"/>
              </w:rPr>
              <w:t>2</w:t>
            </w:r>
          </w:p>
        </w:tc>
      </w:tr>
      <w:tr w:rsidR="003B0083" w:rsidRPr="00B4620E">
        <w:trPr>
          <w:trHeight w:val="517"/>
        </w:trPr>
        <w:tc>
          <w:tcPr>
            <w:tcW w:w="0" w:type="auto"/>
            <w:vMerge w:val="restart"/>
          </w:tcPr>
          <w:p w:rsidR="003B0083" w:rsidRPr="00422810" w:rsidRDefault="00FE0E91" w:rsidP="00B4620E">
            <w:pPr>
              <w:spacing w:after="0" w:line="240" w:lineRule="auto"/>
              <w:contextualSpacing/>
              <w:jc w:val="center"/>
              <w:rPr>
                <w:rFonts w:ascii="Times New Roman" w:hAnsi="Times New Roman"/>
                <w:color w:val="000000"/>
                <w:sz w:val="24"/>
                <w:szCs w:val="24"/>
              </w:rPr>
            </w:pPr>
            <w:r w:rsidRPr="00422810">
              <w:rPr>
                <w:rFonts w:ascii="Times New Roman" w:hAnsi="Times New Roman"/>
                <w:color w:val="000000" w:themeColor="text1"/>
                <w:sz w:val="24"/>
                <w:szCs w:val="24"/>
              </w:rPr>
              <w:t>4</w:t>
            </w:r>
          </w:p>
        </w:tc>
        <w:tc>
          <w:tcPr>
            <w:tcW w:w="0" w:type="auto"/>
            <w:vMerge w:val="restart"/>
          </w:tcPr>
          <w:p w:rsidR="003B0083" w:rsidRPr="00422810" w:rsidRDefault="00FE0E91" w:rsidP="00B4620E">
            <w:pPr>
              <w:spacing w:after="0" w:line="240" w:lineRule="auto"/>
              <w:contextualSpacing/>
              <w:rPr>
                <w:rFonts w:ascii="Times New Roman" w:hAnsi="Times New Roman"/>
                <w:sz w:val="24"/>
                <w:szCs w:val="24"/>
              </w:rPr>
            </w:pPr>
            <w:r w:rsidRPr="00422810">
              <w:rPr>
                <w:rFonts w:ascii="Times New Roman" w:hAnsi="Times New Roman"/>
                <w:sz w:val="24"/>
                <w:szCs w:val="24"/>
              </w:rPr>
              <w:t>Раздел 4. Оказание первой помощи при прочих состояниях</w:t>
            </w:r>
          </w:p>
        </w:tc>
        <w:tc>
          <w:tcPr>
            <w:tcW w:w="0" w:type="auto"/>
            <w:vMerge w:val="restart"/>
          </w:tcPr>
          <w:p w:rsidR="003B0083" w:rsidRPr="00422810" w:rsidRDefault="00FE0E91" w:rsidP="00B4620E">
            <w:pPr>
              <w:spacing w:after="0" w:line="240" w:lineRule="auto"/>
              <w:contextualSpacing/>
              <w:jc w:val="center"/>
              <w:rPr>
                <w:rFonts w:ascii="Times New Roman" w:hAnsi="Times New Roman"/>
                <w:sz w:val="24"/>
                <w:szCs w:val="24"/>
                <w:lang w:val="en-US"/>
              </w:rPr>
            </w:pPr>
            <w:r w:rsidRPr="00422810">
              <w:rPr>
                <w:rFonts w:ascii="Times New Roman" w:hAnsi="Times New Roman"/>
                <w:sz w:val="24"/>
                <w:szCs w:val="24"/>
                <w:lang w:val="en-US"/>
              </w:rPr>
              <w:t>2</w:t>
            </w:r>
          </w:p>
        </w:tc>
        <w:tc>
          <w:tcPr>
            <w:tcW w:w="0" w:type="auto"/>
            <w:vMerge w:val="restart"/>
          </w:tcPr>
          <w:p w:rsidR="003B0083" w:rsidRPr="00422810" w:rsidRDefault="00FE0E91" w:rsidP="00B4620E">
            <w:pPr>
              <w:spacing w:after="0" w:line="240" w:lineRule="auto"/>
              <w:contextualSpacing/>
              <w:jc w:val="center"/>
              <w:rPr>
                <w:rFonts w:ascii="Times New Roman" w:hAnsi="Times New Roman"/>
                <w:sz w:val="24"/>
                <w:szCs w:val="24"/>
              </w:rPr>
            </w:pPr>
            <w:r w:rsidRPr="00422810">
              <w:rPr>
                <w:rFonts w:ascii="Times New Roman" w:hAnsi="Times New Roman"/>
                <w:sz w:val="24"/>
                <w:szCs w:val="24"/>
              </w:rPr>
              <w:t>1</w:t>
            </w:r>
          </w:p>
        </w:tc>
        <w:tc>
          <w:tcPr>
            <w:tcW w:w="0" w:type="auto"/>
            <w:vMerge w:val="restart"/>
          </w:tcPr>
          <w:p w:rsidR="003B0083" w:rsidRPr="00422810" w:rsidRDefault="00422810" w:rsidP="00B4620E">
            <w:pPr>
              <w:spacing w:after="0" w:line="240" w:lineRule="auto"/>
              <w:contextualSpacing/>
              <w:jc w:val="center"/>
              <w:rPr>
                <w:rFonts w:ascii="Times New Roman" w:hAnsi="Times New Roman"/>
                <w:sz w:val="24"/>
                <w:szCs w:val="24"/>
              </w:rPr>
            </w:pPr>
            <w:r w:rsidRPr="00422810">
              <w:rPr>
                <w:rFonts w:ascii="Times New Roman" w:hAnsi="Times New Roman"/>
                <w:sz w:val="24"/>
                <w:szCs w:val="24"/>
              </w:rPr>
              <w:t>-</w:t>
            </w:r>
          </w:p>
        </w:tc>
        <w:tc>
          <w:tcPr>
            <w:tcW w:w="0" w:type="auto"/>
            <w:vMerge w:val="restart"/>
          </w:tcPr>
          <w:p w:rsidR="003B0083" w:rsidRPr="00422810" w:rsidRDefault="00FE0E91" w:rsidP="00B4620E">
            <w:pPr>
              <w:spacing w:after="0" w:line="240" w:lineRule="auto"/>
              <w:contextualSpacing/>
              <w:jc w:val="center"/>
              <w:rPr>
                <w:rFonts w:ascii="Times New Roman" w:hAnsi="Times New Roman"/>
                <w:sz w:val="24"/>
                <w:szCs w:val="24"/>
                <w:lang w:val="en-US"/>
              </w:rPr>
            </w:pPr>
            <w:r w:rsidRPr="00422810">
              <w:rPr>
                <w:rFonts w:ascii="Times New Roman" w:hAnsi="Times New Roman"/>
                <w:sz w:val="24"/>
                <w:szCs w:val="24"/>
                <w:lang w:val="en-US"/>
              </w:rPr>
              <w:t>1</w:t>
            </w:r>
          </w:p>
        </w:tc>
      </w:tr>
    </w:tbl>
    <w:p w:rsidR="003B0083" w:rsidRPr="00B4620E" w:rsidRDefault="003B0083" w:rsidP="00B4620E">
      <w:pPr>
        <w:spacing w:after="0" w:line="240" w:lineRule="auto"/>
        <w:contextualSpacing/>
        <w:rPr>
          <w:rFonts w:ascii="Times New Roman" w:hAnsi="Times New Roman"/>
          <w:color w:val="FF0000"/>
          <w:sz w:val="24"/>
          <w:szCs w:val="24"/>
        </w:rPr>
      </w:pPr>
    </w:p>
    <w:p w:rsidR="003B0083" w:rsidRPr="00B4620E" w:rsidRDefault="00FE0E91" w:rsidP="00B4620E">
      <w:pPr>
        <w:spacing w:after="0" w:line="240" w:lineRule="auto"/>
        <w:ind w:firstLine="708"/>
        <w:contextualSpacing/>
        <w:rPr>
          <w:rFonts w:ascii="Times New Roman" w:hAnsi="Times New Roman"/>
          <w:color w:val="FF0000"/>
          <w:sz w:val="24"/>
          <w:szCs w:val="24"/>
        </w:rPr>
      </w:pPr>
      <w:r w:rsidRPr="00B4620E">
        <w:rPr>
          <w:rFonts w:ascii="Times New Roman" w:hAnsi="Times New Roman"/>
          <w:sz w:val="24"/>
          <w:szCs w:val="24"/>
          <w:u w:val="single"/>
        </w:rPr>
        <w:t>Содержание дисциплины</w:t>
      </w:r>
    </w:p>
    <w:p w:rsidR="003B0083" w:rsidRPr="00B4620E" w:rsidRDefault="003B0083" w:rsidP="00B4620E">
      <w:pPr>
        <w:spacing w:after="0" w:line="240" w:lineRule="auto"/>
        <w:contextualSpacing/>
        <w:rPr>
          <w:rFonts w:ascii="Times New Roman" w:hAnsi="Times New Roman"/>
          <w:sz w:val="24"/>
          <w:szCs w:val="24"/>
        </w:rPr>
      </w:pPr>
    </w:p>
    <w:tbl>
      <w:tblPr>
        <w:tblW w:w="9550" w:type="dxa"/>
        <w:jc w:val="center"/>
        <w:tblBorders>
          <w:top w:val="single" w:sz="8" w:space="0" w:color="000000"/>
          <w:left w:val="single" w:sz="8" w:space="0" w:color="000000"/>
          <w:bottom w:val="single" w:sz="8" w:space="0" w:color="000000"/>
          <w:right w:val="single" w:sz="8" w:space="0" w:color="000000"/>
          <w:insideH w:val="none" w:sz="0" w:space="0" w:color="000000"/>
          <w:insideV w:val="none" w:sz="0" w:space="0" w:color="000000"/>
        </w:tblBorders>
        <w:tblLayout w:type="fixed"/>
        <w:tblLook w:val="04A0" w:firstRow="1" w:lastRow="0" w:firstColumn="1" w:lastColumn="0" w:noHBand="0" w:noVBand="1"/>
      </w:tblPr>
      <w:tblGrid>
        <w:gridCol w:w="1820"/>
        <w:gridCol w:w="7730"/>
      </w:tblGrid>
      <w:tr w:rsidR="003B0083" w:rsidRPr="00B4620E">
        <w:trPr>
          <w:trHeight w:val="489"/>
          <w:jc w:val="center"/>
        </w:trPr>
        <w:tc>
          <w:tcPr>
            <w:tcW w:w="1820" w:type="dxa"/>
            <w:tcBorders>
              <w:top w:val="single" w:sz="8" w:space="0" w:color="000000"/>
              <w:left w:val="single" w:sz="8" w:space="0" w:color="000000"/>
              <w:bottom w:val="single" w:sz="8" w:space="0" w:color="000000"/>
              <w:right w:val="single" w:sz="8" w:space="0" w:color="000000"/>
            </w:tcBorders>
            <w:vAlign w:val="center"/>
          </w:tcPr>
          <w:p w:rsidR="003B0083" w:rsidRPr="00B4620E" w:rsidRDefault="00FE0E91" w:rsidP="00B4620E">
            <w:pPr>
              <w:pStyle w:val="Default"/>
              <w:contextualSpacing/>
              <w:jc w:val="center"/>
              <w:rPr>
                <w:b/>
              </w:rPr>
            </w:pPr>
            <w:r w:rsidRPr="00B4620E">
              <w:rPr>
                <w:b/>
              </w:rPr>
              <w:t>Раздел дисциплины</w:t>
            </w:r>
          </w:p>
        </w:tc>
        <w:tc>
          <w:tcPr>
            <w:tcW w:w="7730" w:type="dxa"/>
            <w:tcBorders>
              <w:top w:val="single" w:sz="8" w:space="0" w:color="000000"/>
              <w:left w:val="single" w:sz="8" w:space="0" w:color="000000"/>
              <w:bottom w:val="single" w:sz="8" w:space="0" w:color="000000"/>
            </w:tcBorders>
            <w:vAlign w:val="center"/>
          </w:tcPr>
          <w:p w:rsidR="003B0083" w:rsidRPr="00B4620E" w:rsidRDefault="00FE0E91" w:rsidP="00B4620E">
            <w:pPr>
              <w:pStyle w:val="Default"/>
              <w:contextualSpacing/>
              <w:jc w:val="center"/>
              <w:rPr>
                <w:b/>
              </w:rPr>
            </w:pPr>
            <w:r w:rsidRPr="00B4620E">
              <w:rPr>
                <w:b/>
              </w:rPr>
              <w:t>Содержание раздела в дидактических единицах</w:t>
            </w:r>
          </w:p>
        </w:tc>
      </w:tr>
      <w:tr w:rsidR="003B0083" w:rsidRPr="00B4620E">
        <w:trPr>
          <w:trHeight w:val="122"/>
          <w:jc w:val="center"/>
        </w:trPr>
        <w:tc>
          <w:tcPr>
            <w:tcW w:w="1820" w:type="dxa"/>
            <w:tcBorders>
              <w:top w:val="single" w:sz="8" w:space="0" w:color="000000"/>
              <w:left w:val="single" w:sz="8" w:space="0" w:color="000000"/>
              <w:bottom w:val="single" w:sz="8" w:space="0" w:color="000000"/>
              <w:right w:val="single" w:sz="8" w:space="0" w:color="000000"/>
            </w:tcBorders>
            <w:vAlign w:val="center"/>
          </w:tcPr>
          <w:p w:rsidR="003B0083" w:rsidRPr="00B4620E" w:rsidRDefault="00FE0E91" w:rsidP="00B4620E">
            <w:pPr>
              <w:spacing w:after="0" w:line="240" w:lineRule="auto"/>
              <w:contextualSpacing/>
              <w:outlineLvl w:val="1"/>
              <w:rPr>
                <w:rFonts w:ascii="Times New Roman" w:hAnsi="Times New Roman"/>
                <w:sz w:val="24"/>
                <w:szCs w:val="24"/>
              </w:rPr>
            </w:pPr>
            <w:r w:rsidRPr="00B4620E">
              <w:rPr>
                <w:rFonts w:ascii="Times New Roman" w:hAnsi="Times New Roman"/>
                <w:sz w:val="24"/>
                <w:szCs w:val="24"/>
              </w:rPr>
              <w:t>Раздел 1.  Организационно-правовые аспекты оказания первой помощи</w:t>
            </w:r>
          </w:p>
          <w:p w:rsidR="003B0083" w:rsidRPr="00B4620E" w:rsidRDefault="003B0083" w:rsidP="00B4620E">
            <w:pPr>
              <w:spacing w:after="0" w:line="240" w:lineRule="auto"/>
              <w:contextualSpacing/>
              <w:jc w:val="both"/>
              <w:rPr>
                <w:rFonts w:ascii="Times New Roman" w:hAnsi="Times New Roman"/>
                <w:sz w:val="24"/>
                <w:szCs w:val="24"/>
              </w:rPr>
            </w:pPr>
          </w:p>
        </w:tc>
        <w:tc>
          <w:tcPr>
            <w:tcW w:w="7730" w:type="dxa"/>
            <w:tcBorders>
              <w:top w:val="single" w:sz="8" w:space="0" w:color="000000"/>
              <w:left w:val="single" w:sz="8" w:space="0" w:color="000000"/>
              <w:bottom w:val="single" w:sz="8" w:space="0" w:color="000000"/>
            </w:tcBorders>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eastAsia="Arial" w:hAnsi="Times New Roman"/>
                <w:color w:val="000000"/>
                <w:sz w:val="24"/>
                <w:szCs w:val="24"/>
              </w:rPr>
              <w:t xml:space="preserve">Организация оказания первой помощи в Российской Федерации. </w:t>
            </w:r>
            <w:proofErr w:type="spellStart"/>
            <w:r w:rsidRPr="00B4620E">
              <w:rPr>
                <w:rFonts w:ascii="Times New Roman" w:eastAsia="Arial" w:hAnsi="Times New Roman"/>
                <w:color w:val="000000"/>
                <w:sz w:val="24"/>
                <w:szCs w:val="24"/>
              </w:rPr>
              <w:t>Оормативно</w:t>
            </w:r>
            <w:proofErr w:type="spellEnd"/>
            <w:r w:rsidRPr="00B4620E">
              <w:rPr>
                <w:rFonts w:ascii="Times New Roman" w:eastAsia="Arial" w:hAnsi="Times New Roman"/>
                <w:color w:val="000000"/>
                <w:sz w:val="24"/>
                <w:szCs w:val="24"/>
              </w:rPr>
              <w:t xml:space="preserve">-правовая база, определяющая права, обязанности и ответственность при оказании первой помощи. Понятие «первая помощь». Перечень состояний, при которых оказывается первая помощь, перечень мероприятий по ее оказанию. Современные наборы средств и устройств, использующиеся для оказания первой помощи. Основные компоненты, их назначение. Общая последовательность действий на месте происшествия с наличием пострадавших. Соблюдение правил личной безопасности и обеспечение безопасных </w:t>
            </w:r>
            <w:r w:rsidRPr="00B4620E">
              <w:rPr>
                <w:rFonts w:ascii="Times New Roman" w:eastAsia="Arial" w:hAnsi="Times New Roman"/>
                <w:color w:val="000000"/>
                <w:sz w:val="24"/>
                <w:szCs w:val="24"/>
              </w:rPr>
              <w:lastRenderedPageBreak/>
              <w:t>условий для оказания первой помощи. Способы извлечения и перемещения пострадавшего. Простейшие меры профилактики инфекционных заболеваний, передающихся при непосредственном контакте с человеком, его кровью и другими биологическими жидкостями. Основные правила вызова скорой медицинской помощи, других специальных служб, сотрудники которых обязаны оказывать первую помощь.</w:t>
            </w:r>
          </w:p>
        </w:tc>
      </w:tr>
      <w:tr w:rsidR="003B0083" w:rsidRPr="00B4620E">
        <w:trPr>
          <w:trHeight w:val="167"/>
          <w:jc w:val="center"/>
        </w:trPr>
        <w:tc>
          <w:tcPr>
            <w:tcW w:w="1820" w:type="dxa"/>
            <w:tcBorders>
              <w:top w:val="single" w:sz="4" w:space="0" w:color="000000"/>
              <w:left w:val="single" w:sz="8" w:space="0" w:color="000000"/>
              <w:bottom w:val="single" w:sz="4" w:space="0" w:color="000000"/>
              <w:right w:val="single" w:sz="8" w:space="0" w:color="000000"/>
            </w:tcBorders>
            <w:vAlign w:val="center"/>
          </w:tcPr>
          <w:p w:rsidR="003B0083" w:rsidRPr="00B4620E" w:rsidRDefault="00FE0E91" w:rsidP="00B4620E">
            <w:pPr>
              <w:spacing w:after="0" w:line="240" w:lineRule="auto"/>
              <w:contextualSpacing/>
              <w:outlineLvl w:val="1"/>
              <w:rPr>
                <w:rFonts w:ascii="Times New Roman" w:hAnsi="Times New Roman"/>
                <w:sz w:val="24"/>
                <w:szCs w:val="24"/>
              </w:rPr>
            </w:pPr>
            <w:r w:rsidRPr="00B4620E">
              <w:rPr>
                <w:rFonts w:ascii="Times New Roman" w:hAnsi="Times New Roman"/>
                <w:sz w:val="24"/>
                <w:szCs w:val="24"/>
              </w:rPr>
              <w:lastRenderedPageBreak/>
              <w:t>Раздел 2.  Оказание первой помощи при отсутствии сознания, остановке дыхания и кровообращения</w:t>
            </w:r>
          </w:p>
          <w:p w:rsidR="003B0083" w:rsidRPr="00B4620E" w:rsidRDefault="003B0083" w:rsidP="00B4620E">
            <w:pPr>
              <w:spacing w:after="0" w:line="240" w:lineRule="auto"/>
              <w:contextualSpacing/>
              <w:jc w:val="both"/>
              <w:rPr>
                <w:rFonts w:ascii="Times New Roman" w:hAnsi="Times New Roman"/>
                <w:sz w:val="24"/>
                <w:szCs w:val="24"/>
              </w:rPr>
            </w:pPr>
          </w:p>
        </w:tc>
        <w:tc>
          <w:tcPr>
            <w:tcW w:w="7730" w:type="dxa"/>
            <w:tcBorders>
              <w:top w:val="single" w:sz="4" w:space="0" w:color="000000"/>
              <w:left w:val="single" w:sz="8" w:space="0" w:color="000000"/>
              <w:bottom w:val="single" w:sz="4" w:space="0" w:color="000000"/>
            </w:tcBorders>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eastAsia="Arial" w:hAnsi="Times New Roman"/>
                <w:color w:val="000000"/>
                <w:sz w:val="24"/>
                <w:szCs w:val="24"/>
              </w:rPr>
              <w:t xml:space="preserve">Основные признаки жизни у пострадавшего. Причины нарушения дыхания и кровообращения. Способы проверки сознания, дыхания, кровообращения у пострадавшего. Современный алгоритм проведения сердечно-легочной реанимации (СЛР). Техника проведения давления руками на грудину пострадавшего и искусственного дыхания при проведении СЛР. Ошибки и осложнения, возникающие при выполнении реанимационных мероприятий. Показания к прекращению СЛР. Мероприятия, выполняемые после прекращения СЛР. Устойчивое боковое положение. Особенности СЛР у детей. Порядок оказания первой помощи при частичном и полном нарушении проходимости верхних дыхательных путей. </w:t>
            </w:r>
          </w:p>
        </w:tc>
      </w:tr>
      <w:tr w:rsidR="003B0083" w:rsidRPr="00B4620E">
        <w:trPr>
          <w:trHeight w:val="122"/>
          <w:jc w:val="center"/>
        </w:trPr>
        <w:tc>
          <w:tcPr>
            <w:tcW w:w="1820" w:type="dxa"/>
            <w:tcBorders>
              <w:top w:val="single" w:sz="8" w:space="0" w:color="000000"/>
              <w:left w:val="single" w:sz="8" w:space="0" w:color="000000"/>
              <w:bottom w:val="single" w:sz="8" w:space="0" w:color="000000"/>
              <w:right w:val="single" w:sz="8" w:space="0" w:color="000000"/>
            </w:tcBorders>
          </w:tcPr>
          <w:p w:rsidR="003B0083" w:rsidRPr="00B4620E" w:rsidRDefault="00FE0E91" w:rsidP="00B4620E">
            <w:pPr>
              <w:spacing w:after="0" w:line="240" w:lineRule="auto"/>
              <w:contextualSpacing/>
              <w:outlineLvl w:val="1"/>
              <w:rPr>
                <w:rFonts w:ascii="Times New Roman" w:hAnsi="Times New Roman"/>
                <w:sz w:val="24"/>
                <w:szCs w:val="24"/>
              </w:rPr>
            </w:pPr>
            <w:r w:rsidRPr="00B4620E">
              <w:rPr>
                <w:rFonts w:ascii="Times New Roman" w:hAnsi="Times New Roman"/>
                <w:sz w:val="24"/>
                <w:szCs w:val="24"/>
              </w:rPr>
              <w:t>Раздел 3. Оказание первой помощи при наружных кровотечениях и травмах</w:t>
            </w:r>
          </w:p>
          <w:p w:rsidR="003B0083" w:rsidRPr="00B4620E" w:rsidRDefault="003B0083" w:rsidP="00B4620E">
            <w:pPr>
              <w:spacing w:after="0" w:line="240" w:lineRule="auto"/>
              <w:contextualSpacing/>
              <w:jc w:val="both"/>
              <w:rPr>
                <w:rFonts w:ascii="Times New Roman" w:hAnsi="Times New Roman"/>
                <w:sz w:val="24"/>
                <w:szCs w:val="24"/>
              </w:rPr>
            </w:pPr>
          </w:p>
        </w:tc>
        <w:tc>
          <w:tcPr>
            <w:tcW w:w="7730" w:type="dxa"/>
            <w:tcBorders>
              <w:top w:val="single" w:sz="8" w:space="0" w:color="000000"/>
              <w:left w:val="single" w:sz="8" w:space="0" w:color="000000"/>
              <w:bottom w:val="single" w:sz="8" w:space="0" w:color="000000"/>
            </w:tcBorders>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eastAsia="Arial" w:hAnsi="Times New Roman"/>
                <w:color w:val="000000"/>
                <w:sz w:val="24"/>
                <w:szCs w:val="24"/>
              </w:rPr>
              <w:t>Цель и порядок выполнения обзорного осмотра пострадавшего. Понятия «кровотечение», «острая кровопотеря». Признаки различных видов наружного кровотечения. Способы временной остановки наружного кровотечения. Оказание первой помощи при носовом кровотечении. Понятие о травматическом шоке, причины и признаки. Мероприятия, предупреждающие развитие травматического шока. Цель и последовательность подробного осмотра пострадавшего. Основные состояния, с которыми может столкнуться участник оказания первой помощи. Травмы головы. Травмы шеи. Травмы груди. Травмы живота и таза. Травмы конечностей, оказание первой помощи. Понятие «иммобилизация». Способы иммобилизации при травме конечностей. Травмы позвоночника. Оказание первой помощи.</w:t>
            </w:r>
          </w:p>
        </w:tc>
      </w:tr>
      <w:tr w:rsidR="003B0083" w:rsidRPr="00B4620E">
        <w:trPr>
          <w:trHeight w:val="276"/>
          <w:jc w:val="center"/>
        </w:trPr>
        <w:tc>
          <w:tcPr>
            <w:tcW w:w="1820" w:type="dxa"/>
            <w:tcBorders>
              <w:top w:val="single" w:sz="8" w:space="0" w:color="000000"/>
              <w:left w:val="single" w:sz="8" w:space="0" w:color="000000"/>
              <w:bottom w:val="single" w:sz="8" w:space="0" w:color="000000"/>
              <w:right w:val="single" w:sz="8" w:space="0" w:color="000000"/>
            </w:tcBorders>
          </w:tcPr>
          <w:p w:rsidR="003B0083" w:rsidRPr="00B4620E" w:rsidRDefault="00FE0E91" w:rsidP="00B4620E">
            <w:pPr>
              <w:spacing w:after="0" w:line="240" w:lineRule="auto"/>
              <w:contextualSpacing/>
              <w:outlineLvl w:val="1"/>
              <w:rPr>
                <w:rFonts w:ascii="Times New Roman" w:hAnsi="Times New Roman"/>
                <w:sz w:val="24"/>
                <w:szCs w:val="24"/>
              </w:rPr>
            </w:pPr>
            <w:r w:rsidRPr="00B4620E">
              <w:rPr>
                <w:rFonts w:ascii="Times New Roman" w:hAnsi="Times New Roman"/>
                <w:sz w:val="24"/>
                <w:szCs w:val="24"/>
              </w:rPr>
              <w:t>Раздел 4. Оказание первой помощи при прочих состояниях</w:t>
            </w:r>
          </w:p>
        </w:tc>
        <w:tc>
          <w:tcPr>
            <w:tcW w:w="7730" w:type="dxa"/>
            <w:tcBorders>
              <w:top w:val="single" w:sz="8" w:space="0" w:color="000000"/>
              <w:left w:val="single" w:sz="8" w:space="0" w:color="000000"/>
              <w:bottom w:val="single" w:sz="8" w:space="0" w:color="000000"/>
            </w:tcBorders>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eastAsia="Arial" w:hAnsi="Times New Roman"/>
                <w:color w:val="000000"/>
                <w:sz w:val="24"/>
                <w:szCs w:val="24"/>
              </w:rPr>
              <w:t xml:space="preserve">Ожоги. Перегревание. </w:t>
            </w:r>
            <w:proofErr w:type="spellStart"/>
            <w:r w:rsidRPr="00B4620E">
              <w:rPr>
                <w:rFonts w:ascii="Times New Roman" w:eastAsia="Arial" w:hAnsi="Times New Roman"/>
                <w:color w:val="000000"/>
                <w:sz w:val="24"/>
                <w:szCs w:val="24"/>
              </w:rPr>
              <w:t>Холодовая</w:t>
            </w:r>
            <w:proofErr w:type="spellEnd"/>
            <w:r w:rsidRPr="00B4620E">
              <w:rPr>
                <w:rFonts w:ascii="Times New Roman" w:eastAsia="Arial" w:hAnsi="Times New Roman"/>
                <w:color w:val="000000"/>
                <w:sz w:val="24"/>
                <w:szCs w:val="24"/>
              </w:rPr>
              <w:t xml:space="preserve"> травма. Отравления. Цель и принципы придания пострадавшим оптимальных положений тела. Способы контроля состояния пострадавшего, находящегося в сознании, без сознания. Психологическая поддержка. Способы самопомощи в экстремальных ситуациях. </w:t>
            </w:r>
            <w:r w:rsidRPr="00B4620E">
              <w:rPr>
                <w:rFonts w:ascii="Times New Roman" w:eastAsia="Calibri" w:hAnsi="Times New Roman"/>
                <w:color w:val="000000"/>
                <w:sz w:val="24"/>
                <w:szCs w:val="24"/>
              </w:rPr>
              <w:t>Принципы передачи пострадавшего бригаде скорой медицинской помощи, другим службам, сотрудники которых обязаны оказывать первую помощь</w:t>
            </w:r>
          </w:p>
        </w:tc>
      </w:tr>
    </w:tbl>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Фонд оценочных средств</w:t>
      </w:r>
    </w:p>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FE0E91" w:rsidP="00B4620E">
      <w:pPr>
        <w:shd w:val="clear" w:color="auto" w:fill="FFFFFF"/>
        <w:spacing w:after="0" w:line="240" w:lineRule="auto"/>
        <w:ind w:firstLine="709"/>
        <w:contextualSpacing/>
        <w:rPr>
          <w:rFonts w:ascii="Times New Roman" w:hAnsi="Times New Roman"/>
          <w:color w:val="000000"/>
          <w:sz w:val="24"/>
          <w:szCs w:val="24"/>
        </w:rPr>
      </w:pPr>
      <w:proofErr w:type="gramStart"/>
      <w:r w:rsidRPr="00B4620E">
        <w:rPr>
          <w:rFonts w:ascii="Times New Roman" w:hAnsi="Times New Roman"/>
          <w:color w:val="000000"/>
          <w:sz w:val="24"/>
          <w:szCs w:val="24"/>
          <w:u w:val="single"/>
        </w:rPr>
        <w:t>Вопросы :</w:t>
      </w:r>
      <w:proofErr w:type="gramEnd"/>
    </w:p>
    <w:p w:rsidR="003B0083" w:rsidRPr="00B4620E" w:rsidRDefault="00FE0E91" w:rsidP="00B4620E">
      <w:pPr>
        <w:pStyle w:val="aff"/>
        <w:numPr>
          <w:ilvl w:val="0"/>
          <w:numId w:val="27"/>
        </w:numPr>
        <w:shd w:val="clear" w:color="auto" w:fill="FFFFFF"/>
        <w:spacing w:after="0" w:line="240" w:lineRule="auto"/>
        <w:ind w:left="0" w:firstLine="357"/>
        <w:contextualSpacing/>
        <w:rPr>
          <w:rFonts w:ascii="Times New Roman" w:hAnsi="Times New Roman"/>
          <w:color w:val="000000"/>
          <w:sz w:val="24"/>
          <w:szCs w:val="24"/>
        </w:rPr>
      </w:pPr>
      <w:r w:rsidRPr="00B4620E">
        <w:rPr>
          <w:rFonts w:ascii="Times New Roman" w:hAnsi="Times New Roman"/>
          <w:color w:val="000000"/>
          <w:sz w:val="24"/>
          <w:szCs w:val="24"/>
        </w:rPr>
        <w:t>Организация оказания первой помощи в Российской Федерации.</w:t>
      </w:r>
    </w:p>
    <w:p w:rsidR="003B0083" w:rsidRPr="00B4620E" w:rsidRDefault="00FE0E91" w:rsidP="00B4620E">
      <w:pPr>
        <w:pStyle w:val="aff"/>
        <w:numPr>
          <w:ilvl w:val="0"/>
          <w:numId w:val="27"/>
        </w:numPr>
        <w:shd w:val="clear" w:color="auto" w:fill="FFFFFF"/>
        <w:spacing w:after="0" w:line="240" w:lineRule="auto"/>
        <w:ind w:left="0" w:firstLine="357"/>
        <w:contextualSpacing/>
        <w:rPr>
          <w:rFonts w:ascii="Times New Roman" w:hAnsi="Times New Roman"/>
          <w:sz w:val="24"/>
          <w:szCs w:val="24"/>
        </w:rPr>
      </w:pPr>
      <w:proofErr w:type="spellStart"/>
      <w:r w:rsidRPr="00B4620E">
        <w:rPr>
          <w:rFonts w:ascii="Times New Roman" w:hAnsi="Times New Roman"/>
          <w:color w:val="000000"/>
          <w:sz w:val="24"/>
          <w:szCs w:val="24"/>
        </w:rPr>
        <w:t>Оормативно</w:t>
      </w:r>
      <w:proofErr w:type="spellEnd"/>
      <w:r w:rsidRPr="00B4620E">
        <w:rPr>
          <w:rFonts w:ascii="Times New Roman" w:hAnsi="Times New Roman"/>
          <w:color w:val="000000"/>
          <w:sz w:val="24"/>
          <w:szCs w:val="24"/>
        </w:rPr>
        <w:t>-правовая база, определяющая права, обязанности и ответственность при оказании первой помощи</w:t>
      </w:r>
    </w:p>
    <w:p w:rsidR="003B0083" w:rsidRPr="00B4620E" w:rsidRDefault="00FE0E91" w:rsidP="00B4620E">
      <w:pPr>
        <w:pStyle w:val="aff"/>
        <w:numPr>
          <w:ilvl w:val="0"/>
          <w:numId w:val="27"/>
        </w:numPr>
        <w:shd w:val="clear" w:color="auto" w:fill="FFFFFF"/>
        <w:spacing w:after="0" w:line="240" w:lineRule="auto"/>
        <w:ind w:left="0" w:firstLine="357"/>
        <w:contextualSpacing/>
        <w:rPr>
          <w:rFonts w:ascii="Times New Roman" w:hAnsi="Times New Roman"/>
          <w:sz w:val="24"/>
          <w:szCs w:val="24"/>
        </w:rPr>
      </w:pPr>
      <w:r w:rsidRPr="00B4620E">
        <w:rPr>
          <w:rFonts w:ascii="Times New Roman" w:hAnsi="Times New Roman"/>
          <w:color w:val="000000"/>
          <w:sz w:val="24"/>
          <w:szCs w:val="24"/>
        </w:rPr>
        <w:t>Понятие «первая помощь»</w:t>
      </w:r>
    </w:p>
    <w:p w:rsidR="003B0083" w:rsidRPr="00B4620E" w:rsidRDefault="00FE0E91" w:rsidP="00B4620E">
      <w:pPr>
        <w:pStyle w:val="aff"/>
        <w:numPr>
          <w:ilvl w:val="0"/>
          <w:numId w:val="27"/>
        </w:numPr>
        <w:shd w:val="clear" w:color="auto" w:fill="FFFFFF"/>
        <w:spacing w:after="0" w:line="240" w:lineRule="auto"/>
        <w:ind w:left="0" w:firstLine="357"/>
        <w:contextualSpacing/>
        <w:rPr>
          <w:rFonts w:ascii="Times New Roman" w:hAnsi="Times New Roman"/>
          <w:sz w:val="24"/>
          <w:szCs w:val="24"/>
        </w:rPr>
      </w:pPr>
      <w:r w:rsidRPr="00B4620E">
        <w:rPr>
          <w:rFonts w:ascii="Times New Roman" w:hAnsi="Times New Roman"/>
          <w:color w:val="000000"/>
          <w:sz w:val="24"/>
          <w:szCs w:val="24"/>
        </w:rPr>
        <w:t>Перечень состояний, при которых оказывается первая помощь, перечень мероприятий по ее оказанию</w:t>
      </w:r>
    </w:p>
    <w:p w:rsidR="003B0083" w:rsidRPr="00B4620E" w:rsidRDefault="00FE0E91" w:rsidP="00B4620E">
      <w:pPr>
        <w:pStyle w:val="aff"/>
        <w:numPr>
          <w:ilvl w:val="0"/>
          <w:numId w:val="27"/>
        </w:numPr>
        <w:shd w:val="clear" w:color="auto" w:fill="FFFFFF"/>
        <w:spacing w:after="0" w:line="240" w:lineRule="auto"/>
        <w:ind w:left="0" w:firstLine="357"/>
        <w:contextualSpacing/>
        <w:rPr>
          <w:rFonts w:ascii="Times New Roman" w:hAnsi="Times New Roman"/>
          <w:sz w:val="24"/>
          <w:szCs w:val="24"/>
        </w:rPr>
      </w:pPr>
      <w:r w:rsidRPr="00B4620E">
        <w:rPr>
          <w:rFonts w:ascii="Times New Roman" w:hAnsi="Times New Roman"/>
          <w:color w:val="000000"/>
          <w:sz w:val="24"/>
          <w:szCs w:val="24"/>
        </w:rPr>
        <w:t>Современные наборы средств и устройств, использующиеся для оказания первой помощи. Основные компоненты, их назначение</w:t>
      </w:r>
    </w:p>
    <w:p w:rsidR="003B0083" w:rsidRPr="00B4620E" w:rsidRDefault="00FE0E91" w:rsidP="00B4620E">
      <w:pPr>
        <w:pStyle w:val="aff"/>
        <w:numPr>
          <w:ilvl w:val="0"/>
          <w:numId w:val="27"/>
        </w:numPr>
        <w:shd w:val="clear" w:color="auto" w:fill="FFFFFF"/>
        <w:spacing w:after="0" w:line="240" w:lineRule="auto"/>
        <w:ind w:left="0" w:firstLine="357"/>
        <w:contextualSpacing/>
        <w:rPr>
          <w:rFonts w:ascii="Times New Roman" w:hAnsi="Times New Roman"/>
          <w:sz w:val="24"/>
          <w:szCs w:val="24"/>
        </w:rPr>
      </w:pPr>
      <w:r w:rsidRPr="00B4620E">
        <w:rPr>
          <w:rFonts w:ascii="Times New Roman" w:hAnsi="Times New Roman"/>
          <w:color w:val="000000"/>
          <w:sz w:val="24"/>
          <w:szCs w:val="24"/>
        </w:rPr>
        <w:lastRenderedPageBreak/>
        <w:t>Общая последовательность действий на месте происшествия с наличием пострадавших</w:t>
      </w:r>
    </w:p>
    <w:p w:rsidR="003B0083" w:rsidRPr="00B4620E" w:rsidRDefault="00FE0E91" w:rsidP="00B4620E">
      <w:pPr>
        <w:pStyle w:val="aff"/>
        <w:numPr>
          <w:ilvl w:val="0"/>
          <w:numId w:val="27"/>
        </w:numPr>
        <w:shd w:val="clear" w:color="auto" w:fill="FFFFFF"/>
        <w:spacing w:after="0" w:line="240" w:lineRule="auto"/>
        <w:ind w:left="0" w:firstLine="357"/>
        <w:contextualSpacing/>
        <w:rPr>
          <w:rFonts w:ascii="Times New Roman" w:hAnsi="Times New Roman"/>
          <w:sz w:val="24"/>
          <w:szCs w:val="24"/>
        </w:rPr>
      </w:pPr>
      <w:r w:rsidRPr="00B4620E">
        <w:rPr>
          <w:rFonts w:ascii="Times New Roman" w:hAnsi="Times New Roman"/>
          <w:color w:val="000000"/>
          <w:sz w:val="24"/>
          <w:szCs w:val="24"/>
        </w:rPr>
        <w:t>Соблюдение правил личной безопасности и обеспечение безопасных условий для оказания первой помощи</w:t>
      </w:r>
    </w:p>
    <w:p w:rsidR="003B0083" w:rsidRPr="00B4620E" w:rsidRDefault="00FE0E91" w:rsidP="00B4620E">
      <w:pPr>
        <w:pStyle w:val="aff"/>
        <w:numPr>
          <w:ilvl w:val="0"/>
          <w:numId w:val="27"/>
        </w:numPr>
        <w:shd w:val="clear" w:color="auto" w:fill="FFFFFF"/>
        <w:spacing w:after="0" w:line="240" w:lineRule="auto"/>
        <w:ind w:left="0" w:firstLine="357"/>
        <w:contextualSpacing/>
        <w:rPr>
          <w:rFonts w:ascii="Times New Roman" w:hAnsi="Times New Roman"/>
          <w:sz w:val="24"/>
          <w:szCs w:val="24"/>
        </w:rPr>
      </w:pPr>
      <w:r w:rsidRPr="00B4620E">
        <w:rPr>
          <w:rFonts w:ascii="Times New Roman" w:hAnsi="Times New Roman"/>
          <w:color w:val="000000"/>
          <w:sz w:val="24"/>
          <w:szCs w:val="24"/>
        </w:rPr>
        <w:t>Способы извлечения и перемещения пострадавшего</w:t>
      </w:r>
    </w:p>
    <w:p w:rsidR="003B0083" w:rsidRPr="00B4620E" w:rsidRDefault="00FE0E91" w:rsidP="00B4620E">
      <w:pPr>
        <w:pStyle w:val="aff"/>
        <w:numPr>
          <w:ilvl w:val="0"/>
          <w:numId w:val="27"/>
        </w:numPr>
        <w:shd w:val="clear" w:color="auto" w:fill="FFFFFF"/>
        <w:spacing w:after="0" w:line="240" w:lineRule="auto"/>
        <w:ind w:left="0" w:firstLine="357"/>
        <w:contextualSpacing/>
        <w:rPr>
          <w:rFonts w:ascii="Times New Roman" w:hAnsi="Times New Roman"/>
          <w:sz w:val="24"/>
          <w:szCs w:val="24"/>
        </w:rPr>
      </w:pPr>
      <w:r w:rsidRPr="00B4620E">
        <w:rPr>
          <w:rFonts w:ascii="Times New Roman" w:hAnsi="Times New Roman"/>
          <w:color w:val="000000"/>
          <w:sz w:val="24"/>
          <w:szCs w:val="24"/>
        </w:rPr>
        <w:t>Простейшие меры профилактики инфекционных заболеваний, передающихся при непосредственном контакте с человеком, его кровью и другими биологическими жидкостями</w:t>
      </w:r>
    </w:p>
    <w:p w:rsidR="003B0083" w:rsidRPr="00B4620E" w:rsidRDefault="00FE0E91" w:rsidP="00B4620E">
      <w:pPr>
        <w:pStyle w:val="aff"/>
        <w:numPr>
          <w:ilvl w:val="0"/>
          <w:numId w:val="27"/>
        </w:numPr>
        <w:shd w:val="clear" w:color="auto" w:fill="FFFFFF"/>
        <w:spacing w:after="0" w:line="240" w:lineRule="auto"/>
        <w:ind w:left="0" w:firstLine="357"/>
        <w:contextualSpacing/>
        <w:rPr>
          <w:rFonts w:ascii="Times New Roman" w:hAnsi="Times New Roman"/>
          <w:sz w:val="24"/>
          <w:szCs w:val="24"/>
        </w:rPr>
      </w:pPr>
      <w:r w:rsidRPr="00B4620E">
        <w:rPr>
          <w:rFonts w:ascii="Times New Roman" w:hAnsi="Times New Roman"/>
          <w:color w:val="000000"/>
          <w:sz w:val="24"/>
          <w:szCs w:val="24"/>
        </w:rPr>
        <w:t>Основные правила вызова скорой медицинской помощи, других специальных служб, сотрудники которых обязаны оказывать первую помощь</w:t>
      </w:r>
    </w:p>
    <w:p w:rsidR="003B0083" w:rsidRPr="00B4620E" w:rsidRDefault="00FE0E91" w:rsidP="00B4620E">
      <w:pPr>
        <w:pStyle w:val="aff"/>
        <w:numPr>
          <w:ilvl w:val="0"/>
          <w:numId w:val="27"/>
        </w:numPr>
        <w:shd w:val="clear" w:color="auto" w:fill="FFFFFF"/>
        <w:spacing w:after="0" w:line="240" w:lineRule="auto"/>
        <w:ind w:left="0" w:firstLine="357"/>
        <w:contextualSpacing/>
        <w:rPr>
          <w:rFonts w:ascii="Times New Roman" w:hAnsi="Times New Roman"/>
          <w:sz w:val="24"/>
          <w:szCs w:val="24"/>
        </w:rPr>
      </w:pPr>
      <w:r w:rsidRPr="00B4620E">
        <w:rPr>
          <w:rFonts w:ascii="Times New Roman" w:hAnsi="Times New Roman"/>
          <w:color w:val="000000"/>
          <w:sz w:val="24"/>
          <w:szCs w:val="24"/>
        </w:rPr>
        <w:t>Основные признаки жизни у пострадавшего</w:t>
      </w:r>
    </w:p>
    <w:p w:rsidR="003B0083" w:rsidRPr="00B4620E" w:rsidRDefault="00FE0E91" w:rsidP="00B4620E">
      <w:pPr>
        <w:pStyle w:val="aff"/>
        <w:numPr>
          <w:ilvl w:val="0"/>
          <w:numId w:val="27"/>
        </w:numPr>
        <w:shd w:val="clear" w:color="auto" w:fill="FFFFFF"/>
        <w:spacing w:after="0" w:line="240" w:lineRule="auto"/>
        <w:ind w:left="0" w:firstLine="357"/>
        <w:contextualSpacing/>
        <w:rPr>
          <w:rFonts w:ascii="Times New Roman" w:hAnsi="Times New Roman"/>
          <w:sz w:val="24"/>
          <w:szCs w:val="24"/>
        </w:rPr>
      </w:pPr>
      <w:r w:rsidRPr="00B4620E">
        <w:rPr>
          <w:rFonts w:ascii="Times New Roman" w:hAnsi="Times New Roman"/>
          <w:color w:val="000000"/>
          <w:sz w:val="24"/>
          <w:szCs w:val="24"/>
        </w:rPr>
        <w:t>Причины нарушения дыхания и кровообращения</w:t>
      </w:r>
    </w:p>
    <w:p w:rsidR="003B0083" w:rsidRPr="00B4620E" w:rsidRDefault="00FE0E91" w:rsidP="00B4620E">
      <w:pPr>
        <w:pStyle w:val="aff"/>
        <w:numPr>
          <w:ilvl w:val="0"/>
          <w:numId w:val="27"/>
        </w:numPr>
        <w:shd w:val="clear" w:color="auto" w:fill="FFFFFF"/>
        <w:spacing w:after="0" w:line="240" w:lineRule="auto"/>
        <w:ind w:left="0" w:firstLine="357"/>
        <w:contextualSpacing/>
        <w:rPr>
          <w:rFonts w:ascii="Times New Roman" w:hAnsi="Times New Roman"/>
          <w:sz w:val="24"/>
          <w:szCs w:val="24"/>
        </w:rPr>
      </w:pPr>
      <w:r w:rsidRPr="00B4620E">
        <w:rPr>
          <w:rFonts w:ascii="Times New Roman" w:hAnsi="Times New Roman"/>
          <w:color w:val="000000"/>
          <w:sz w:val="24"/>
          <w:szCs w:val="24"/>
        </w:rPr>
        <w:t>Способы проверки сознания, дыхания, кровообращения у пострадавшего</w:t>
      </w:r>
    </w:p>
    <w:p w:rsidR="003B0083" w:rsidRPr="00B4620E" w:rsidRDefault="00FE0E91" w:rsidP="00B4620E">
      <w:pPr>
        <w:pStyle w:val="aff"/>
        <w:numPr>
          <w:ilvl w:val="0"/>
          <w:numId w:val="27"/>
        </w:numPr>
        <w:shd w:val="clear" w:color="auto" w:fill="FFFFFF"/>
        <w:spacing w:after="0" w:line="240" w:lineRule="auto"/>
        <w:ind w:left="0" w:firstLine="357"/>
        <w:contextualSpacing/>
        <w:rPr>
          <w:rFonts w:ascii="Times New Roman" w:hAnsi="Times New Roman"/>
          <w:sz w:val="24"/>
          <w:szCs w:val="24"/>
        </w:rPr>
      </w:pPr>
      <w:r w:rsidRPr="00B4620E">
        <w:rPr>
          <w:rFonts w:ascii="Times New Roman" w:hAnsi="Times New Roman"/>
          <w:color w:val="000000"/>
          <w:sz w:val="24"/>
          <w:szCs w:val="24"/>
        </w:rPr>
        <w:t>Современный алгоритм проведения сердечно-легочной реанимации (СЛР).</w:t>
      </w:r>
    </w:p>
    <w:p w:rsidR="003B0083" w:rsidRPr="00B4620E" w:rsidRDefault="00FE0E91" w:rsidP="00B4620E">
      <w:pPr>
        <w:pStyle w:val="aff"/>
        <w:numPr>
          <w:ilvl w:val="0"/>
          <w:numId w:val="27"/>
        </w:numPr>
        <w:shd w:val="clear" w:color="auto" w:fill="FFFFFF"/>
        <w:spacing w:after="0" w:line="240" w:lineRule="auto"/>
        <w:ind w:left="0" w:firstLine="357"/>
        <w:contextualSpacing/>
        <w:rPr>
          <w:rFonts w:ascii="Times New Roman" w:hAnsi="Times New Roman"/>
          <w:sz w:val="24"/>
          <w:szCs w:val="24"/>
        </w:rPr>
      </w:pPr>
      <w:r w:rsidRPr="00B4620E">
        <w:rPr>
          <w:rFonts w:ascii="Times New Roman" w:hAnsi="Times New Roman"/>
          <w:color w:val="000000"/>
          <w:sz w:val="24"/>
          <w:szCs w:val="24"/>
        </w:rPr>
        <w:t>Техника проведения давления руками на грудину пострадавшего и искусственного дыхания при проведении СЛР</w:t>
      </w:r>
    </w:p>
    <w:p w:rsidR="003B0083" w:rsidRPr="00B4620E" w:rsidRDefault="00FE0E91" w:rsidP="00B4620E">
      <w:pPr>
        <w:pStyle w:val="aff"/>
        <w:numPr>
          <w:ilvl w:val="0"/>
          <w:numId w:val="27"/>
        </w:numPr>
        <w:shd w:val="clear" w:color="auto" w:fill="FFFFFF"/>
        <w:spacing w:after="0" w:line="240" w:lineRule="auto"/>
        <w:ind w:left="0" w:firstLine="357"/>
        <w:contextualSpacing/>
        <w:rPr>
          <w:rFonts w:ascii="Times New Roman" w:hAnsi="Times New Roman"/>
          <w:sz w:val="24"/>
          <w:szCs w:val="24"/>
        </w:rPr>
      </w:pPr>
      <w:r w:rsidRPr="00B4620E">
        <w:rPr>
          <w:rFonts w:ascii="Times New Roman" w:hAnsi="Times New Roman"/>
          <w:color w:val="000000"/>
          <w:sz w:val="24"/>
          <w:szCs w:val="24"/>
        </w:rPr>
        <w:t>Ошибки и осложнения, возникающие при выполнении реанимационных мероприятий</w:t>
      </w:r>
    </w:p>
    <w:p w:rsidR="003B0083" w:rsidRPr="00B4620E" w:rsidRDefault="00FE0E91" w:rsidP="00B4620E">
      <w:pPr>
        <w:pStyle w:val="aff"/>
        <w:numPr>
          <w:ilvl w:val="0"/>
          <w:numId w:val="27"/>
        </w:numPr>
        <w:shd w:val="clear" w:color="auto" w:fill="FFFFFF"/>
        <w:spacing w:after="0" w:line="240" w:lineRule="auto"/>
        <w:ind w:left="0" w:firstLine="357"/>
        <w:contextualSpacing/>
        <w:rPr>
          <w:rFonts w:ascii="Times New Roman" w:hAnsi="Times New Roman"/>
          <w:sz w:val="24"/>
          <w:szCs w:val="24"/>
        </w:rPr>
      </w:pPr>
      <w:r w:rsidRPr="00B4620E">
        <w:rPr>
          <w:rFonts w:ascii="Times New Roman" w:hAnsi="Times New Roman"/>
          <w:color w:val="000000"/>
          <w:sz w:val="24"/>
          <w:szCs w:val="24"/>
        </w:rPr>
        <w:t>Показания к прекращению СЛР</w:t>
      </w:r>
    </w:p>
    <w:p w:rsidR="003B0083" w:rsidRPr="00B4620E" w:rsidRDefault="00FE0E91" w:rsidP="00B4620E">
      <w:pPr>
        <w:pStyle w:val="aff"/>
        <w:numPr>
          <w:ilvl w:val="0"/>
          <w:numId w:val="27"/>
        </w:numPr>
        <w:shd w:val="clear" w:color="auto" w:fill="FFFFFF"/>
        <w:spacing w:after="0" w:line="240" w:lineRule="auto"/>
        <w:ind w:left="0" w:firstLine="357"/>
        <w:contextualSpacing/>
        <w:rPr>
          <w:rFonts w:ascii="Times New Roman" w:hAnsi="Times New Roman"/>
          <w:sz w:val="24"/>
          <w:szCs w:val="24"/>
        </w:rPr>
      </w:pPr>
      <w:r w:rsidRPr="00B4620E">
        <w:rPr>
          <w:rFonts w:ascii="Times New Roman" w:hAnsi="Times New Roman"/>
          <w:color w:val="000000"/>
          <w:sz w:val="24"/>
          <w:szCs w:val="24"/>
        </w:rPr>
        <w:t>Мероприятия, выполняемые после прекращения СЛР. Устойчивое боковое положение</w:t>
      </w:r>
    </w:p>
    <w:p w:rsidR="003B0083" w:rsidRPr="00B4620E" w:rsidRDefault="00FE0E91" w:rsidP="00B4620E">
      <w:pPr>
        <w:pStyle w:val="aff"/>
        <w:numPr>
          <w:ilvl w:val="0"/>
          <w:numId w:val="27"/>
        </w:numPr>
        <w:shd w:val="clear" w:color="auto" w:fill="FFFFFF"/>
        <w:spacing w:after="0" w:line="240" w:lineRule="auto"/>
        <w:ind w:left="0" w:firstLine="357"/>
        <w:contextualSpacing/>
        <w:rPr>
          <w:rFonts w:ascii="Times New Roman" w:hAnsi="Times New Roman"/>
          <w:sz w:val="24"/>
          <w:szCs w:val="24"/>
        </w:rPr>
      </w:pPr>
      <w:r w:rsidRPr="00B4620E">
        <w:rPr>
          <w:rFonts w:ascii="Times New Roman" w:hAnsi="Times New Roman"/>
          <w:color w:val="000000"/>
          <w:sz w:val="24"/>
          <w:szCs w:val="24"/>
        </w:rPr>
        <w:t>Особенности СЛР у детей</w:t>
      </w:r>
    </w:p>
    <w:p w:rsidR="003B0083" w:rsidRPr="00B4620E" w:rsidRDefault="00FE0E91" w:rsidP="00B4620E">
      <w:pPr>
        <w:pStyle w:val="aff"/>
        <w:numPr>
          <w:ilvl w:val="0"/>
          <w:numId w:val="27"/>
        </w:numPr>
        <w:shd w:val="clear" w:color="auto" w:fill="FFFFFF"/>
        <w:spacing w:after="0" w:line="240" w:lineRule="auto"/>
        <w:ind w:left="0" w:firstLine="357"/>
        <w:contextualSpacing/>
        <w:rPr>
          <w:rFonts w:ascii="Times New Roman" w:hAnsi="Times New Roman"/>
          <w:sz w:val="24"/>
          <w:szCs w:val="24"/>
        </w:rPr>
      </w:pPr>
      <w:r w:rsidRPr="00B4620E">
        <w:rPr>
          <w:rFonts w:ascii="Times New Roman" w:hAnsi="Times New Roman"/>
          <w:color w:val="000000"/>
          <w:sz w:val="24"/>
          <w:szCs w:val="24"/>
        </w:rPr>
        <w:t>Порядок оказания первой помощи при частичном и полном нарушении проходимости верхних дыхательных путей</w:t>
      </w:r>
    </w:p>
    <w:p w:rsidR="003B0083" w:rsidRPr="00B4620E" w:rsidRDefault="00FE0E91" w:rsidP="00B4620E">
      <w:pPr>
        <w:pStyle w:val="aff"/>
        <w:numPr>
          <w:ilvl w:val="0"/>
          <w:numId w:val="27"/>
        </w:numPr>
        <w:shd w:val="clear" w:color="auto" w:fill="FFFFFF"/>
        <w:spacing w:after="0" w:line="240" w:lineRule="auto"/>
        <w:ind w:left="0" w:firstLine="357"/>
        <w:contextualSpacing/>
        <w:rPr>
          <w:rFonts w:ascii="Times New Roman" w:hAnsi="Times New Roman"/>
          <w:sz w:val="24"/>
          <w:szCs w:val="24"/>
        </w:rPr>
      </w:pPr>
      <w:r w:rsidRPr="00B4620E">
        <w:rPr>
          <w:rFonts w:ascii="Times New Roman" w:hAnsi="Times New Roman"/>
          <w:color w:val="000000"/>
          <w:sz w:val="24"/>
          <w:szCs w:val="24"/>
        </w:rPr>
        <w:t>Цель и порядок выполнения обзорного осмотра пострадавшего</w:t>
      </w:r>
    </w:p>
    <w:p w:rsidR="003B0083" w:rsidRPr="00B4620E" w:rsidRDefault="00FE0E91" w:rsidP="00B4620E">
      <w:pPr>
        <w:pStyle w:val="aff"/>
        <w:numPr>
          <w:ilvl w:val="0"/>
          <w:numId w:val="27"/>
        </w:numPr>
        <w:shd w:val="clear" w:color="auto" w:fill="FFFFFF"/>
        <w:spacing w:after="0" w:line="240" w:lineRule="auto"/>
        <w:ind w:left="0" w:firstLine="357"/>
        <w:contextualSpacing/>
        <w:rPr>
          <w:rFonts w:ascii="Times New Roman" w:hAnsi="Times New Roman"/>
          <w:sz w:val="24"/>
          <w:szCs w:val="24"/>
        </w:rPr>
      </w:pPr>
      <w:r w:rsidRPr="00B4620E">
        <w:rPr>
          <w:rFonts w:ascii="Times New Roman" w:hAnsi="Times New Roman"/>
          <w:color w:val="000000"/>
          <w:sz w:val="24"/>
          <w:szCs w:val="24"/>
        </w:rPr>
        <w:t>Понятия «кровотечение», «острая кровопотеря»</w:t>
      </w:r>
    </w:p>
    <w:p w:rsidR="003B0083" w:rsidRPr="00B4620E" w:rsidRDefault="00FE0E91" w:rsidP="00B4620E">
      <w:pPr>
        <w:pStyle w:val="aff"/>
        <w:numPr>
          <w:ilvl w:val="0"/>
          <w:numId w:val="27"/>
        </w:numPr>
        <w:shd w:val="clear" w:color="auto" w:fill="FFFFFF"/>
        <w:spacing w:after="0" w:line="240" w:lineRule="auto"/>
        <w:ind w:left="0" w:firstLine="357"/>
        <w:contextualSpacing/>
        <w:rPr>
          <w:rFonts w:ascii="Times New Roman" w:hAnsi="Times New Roman"/>
          <w:sz w:val="24"/>
          <w:szCs w:val="24"/>
        </w:rPr>
      </w:pPr>
      <w:r w:rsidRPr="00B4620E">
        <w:rPr>
          <w:rFonts w:ascii="Times New Roman" w:hAnsi="Times New Roman"/>
          <w:color w:val="000000"/>
          <w:sz w:val="24"/>
          <w:szCs w:val="24"/>
        </w:rPr>
        <w:t>Признаки различных видов наружного кровотечения</w:t>
      </w:r>
    </w:p>
    <w:p w:rsidR="003B0083" w:rsidRPr="00B4620E" w:rsidRDefault="00FE0E91" w:rsidP="00B4620E">
      <w:pPr>
        <w:pStyle w:val="aff"/>
        <w:numPr>
          <w:ilvl w:val="0"/>
          <w:numId w:val="27"/>
        </w:numPr>
        <w:shd w:val="clear" w:color="auto" w:fill="FFFFFF"/>
        <w:spacing w:after="0" w:line="240" w:lineRule="auto"/>
        <w:ind w:left="0" w:firstLine="357"/>
        <w:contextualSpacing/>
        <w:rPr>
          <w:rFonts w:ascii="Times New Roman" w:hAnsi="Times New Roman"/>
          <w:sz w:val="24"/>
          <w:szCs w:val="24"/>
        </w:rPr>
      </w:pPr>
      <w:r w:rsidRPr="00B4620E">
        <w:rPr>
          <w:rFonts w:ascii="Times New Roman" w:hAnsi="Times New Roman"/>
          <w:color w:val="000000"/>
          <w:sz w:val="24"/>
          <w:szCs w:val="24"/>
        </w:rPr>
        <w:t>Способы временной остановки наружного кровотечения</w:t>
      </w:r>
    </w:p>
    <w:p w:rsidR="003B0083" w:rsidRPr="00B4620E" w:rsidRDefault="00FE0E91" w:rsidP="00B4620E">
      <w:pPr>
        <w:pStyle w:val="aff"/>
        <w:numPr>
          <w:ilvl w:val="0"/>
          <w:numId w:val="27"/>
        </w:numPr>
        <w:shd w:val="clear" w:color="auto" w:fill="FFFFFF"/>
        <w:spacing w:after="0" w:line="240" w:lineRule="auto"/>
        <w:ind w:left="0" w:firstLine="357"/>
        <w:contextualSpacing/>
        <w:rPr>
          <w:rFonts w:ascii="Times New Roman" w:hAnsi="Times New Roman"/>
          <w:sz w:val="24"/>
          <w:szCs w:val="24"/>
        </w:rPr>
      </w:pPr>
      <w:r w:rsidRPr="00B4620E">
        <w:rPr>
          <w:rFonts w:ascii="Times New Roman" w:hAnsi="Times New Roman"/>
          <w:color w:val="000000"/>
          <w:sz w:val="24"/>
          <w:szCs w:val="24"/>
        </w:rPr>
        <w:t>Оказание первой помощи при носовом кровотечении</w:t>
      </w:r>
    </w:p>
    <w:p w:rsidR="003B0083" w:rsidRPr="00B4620E" w:rsidRDefault="00FE0E91" w:rsidP="00B4620E">
      <w:pPr>
        <w:pStyle w:val="aff"/>
        <w:numPr>
          <w:ilvl w:val="0"/>
          <w:numId w:val="27"/>
        </w:numPr>
        <w:shd w:val="clear" w:color="auto" w:fill="FFFFFF"/>
        <w:spacing w:after="0" w:line="240" w:lineRule="auto"/>
        <w:ind w:left="0" w:firstLine="357"/>
        <w:contextualSpacing/>
        <w:rPr>
          <w:rFonts w:ascii="Times New Roman" w:hAnsi="Times New Roman"/>
          <w:sz w:val="24"/>
          <w:szCs w:val="24"/>
        </w:rPr>
      </w:pPr>
      <w:r w:rsidRPr="00B4620E">
        <w:rPr>
          <w:rFonts w:ascii="Times New Roman" w:hAnsi="Times New Roman"/>
          <w:color w:val="000000"/>
          <w:sz w:val="24"/>
          <w:szCs w:val="24"/>
        </w:rPr>
        <w:t>Понятие о травматическом шоке, причины и признаки</w:t>
      </w:r>
    </w:p>
    <w:p w:rsidR="003B0083" w:rsidRPr="00B4620E" w:rsidRDefault="00FE0E91" w:rsidP="00B4620E">
      <w:pPr>
        <w:pStyle w:val="aff"/>
        <w:numPr>
          <w:ilvl w:val="0"/>
          <w:numId w:val="27"/>
        </w:numPr>
        <w:shd w:val="clear" w:color="auto" w:fill="FFFFFF"/>
        <w:spacing w:after="0" w:line="240" w:lineRule="auto"/>
        <w:ind w:left="0" w:firstLine="357"/>
        <w:contextualSpacing/>
        <w:rPr>
          <w:rFonts w:ascii="Times New Roman" w:hAnsi="Times New Roman"/>
          <w:sz w:val="24"/>
          <w:szCs w:val="24"/>
        </w:rPr>
      </w:pPr>
      <w:r w:rsidRPr="00B4620E">
        <w:rPr>
          <w:rFonts w:ascii="Times New Roman" w:hAnsi="Times New Roman"/>
          <w:color w:val="000000"/>
          <w:sz w:val="24"/>
          <w:szCs w:val="24"/>
        </w:rPr>
        <w:t>Мероприятия, предупреждающие развитие травматического шока</w:t>
      </w:r>
    </w:p>
    <w:p w:rsidR="003B0083" w:rsidRPr="00B4620E" w:rsidRDefault="00FE0E91" w:rsidP="00B4620E">
      <w:pPr>
        <w:pStyle w:val="aff"/>
        <w:numPr>
          <w:ilvl w:val="0"/>
          <w:numId w:val="27"/>
        </w:numPr>
        <w:shd w:val="clear" w:color="auto" w:fill="FFFFFF"/>
        <w:spacing w:after="0" w:line="240" w:lineRule="auto"/>
        <w:ind w:left="0" w:firstLine="357"/>
        <w:contextualSpacing/>
        <w:rPr>
          <w:rFonts w:ascii="Times New Roman" w:hAnsi="Times New Roman"/>
          <w:sz w:val="24"/>
          <w:szCs w:val="24"/>
        </w:rPr>
      </w:pPr>
      <w:r w:rsidRPr="00B4620E">
        <w:rPr>
          <w:rFonts w:ascii="Times New Roman" w:hAnsi="Times New Roman"/>
          <w:color w:val="000000"/>
          <w:sz w:val="24"/>
          <w:szCs w:val="24"/>
        </w:rPr>
        <w:t>Цель и последовательность подробного осмотра пострадавшего</w:t>
      </w:r>
    </w:p>
    <w:p w:rsidR="003B0083" w:rsidRPr="00B4620E" w:rsidRDefault="00FE0E91" w:rsidP="00B4620E">
      <w:pPr>
        <w:pStyle w:val="aff"/>
        <w:numPr>
          <w:ilvl w:val="0"/>
          <w:numId w:val="27"/>
        </w:numPr>
        <w:shd w:val="clear" w:color="auto" w:fill="FFFFFF"/>
        <w:spacing w:after="0" w:line="240" w:lineRule="auto"/>
        <w:ind w:left="0" w:firstLine="357"/>
        <w:contextualSpacing/>
        <w:rPr>
          <w:rFonts w:ascii="Times New Roman" w:hAnsi="Times New Roman"/>
          <w:sz w:val="24"/>
          <w:szCs w:val="24"/>
        </w:rPr>
      </w:pPr>
      <w:r w:rsidRPr="00B4620E">
        <w:rPr>
          <w:rFonts w:ascii="Times New Roman" w:hAnsi="Times New Roman"/>
          <w:color w:val="000000"/>
          <w:sz w:val="24"/>
          <w:szCs w:val="24"/>
        </w:rPr>
        <w:t>Основные состояния, с которыми может столкнуться участник оказания первой помощи</w:t>
      </w:r>
    </w:p>
    <w:p w:rsidR="003B0083" w:rsidRPr="00B4620E" w:rsidRDefault="00FE0E91" w:rsidP="00B4620E">
      <w:pPr>
        <w:pStyle w:val="aff"/>
        <w:numPr>
          <w:ilvl w:val="0"/>
          <w:numId w:val="27"/>
        </w:numPr>
        <w:shd w:val="clear" w:color="auto" w:fill="FFFFFF"/>
        <w:spacing w:after="0" w:line="240" w:lineRule="auto"/>
        <w:ind w:left="0" w:firstLine="357"/>
        <w:contextualSpacing/>
        <w:rPr>
          <w:rFonts w:ascii="Times New Roman" w:hAnsi="Times New Roman"/>
          <w:sz w:val="24"/>
          <w:szCs w:val="24"/>
        </w:rPr>
      </w:pPr>
      <w:r w:rsidRPr="00B4620E">
        <w:rPr>
          <w:rFonts w:ascii="Times New Roman" w:hAnsi="Times New Roman"/>
          <w:color w:val="000000"/>
          <w:sz w:val="24"/>
          <w:szCs w:val="24"/>
        </w:rPr>
        <w:t>Травмы головы</w:t>
      </w:r>
    </w:p>
    <w:p w:rsidR="003B0083" w:rsidRPr="00B4620E" w:rsidRDefault="00FE0E91" w:rsidP="00B4620E">
      <w:pPr>
        <w:pStyle w:val="aff"/>
        <w:numPr>
          <w:ilvl w:val="0"/>
          <w:numId w:val="27"/>
        </w:numPr>
        <w:shd w:val="clear" w:color="auto" w:fill="FFFFFF"/>
        <w:spacing w:after="0" w:line="240" w:lineRule="auto"/>
        <w:ind w:left="0" w:firstLine="357"/>
        <w:contextualSpacing/>
        <w:rPr>
          <w:rFonts w:ascii="Times New Roman" w:hAnsi="Times New Roman"/>
          <w:sz w:val="24"/>
          <w:szCs w:val="24"/>
        </w:rPr>
      </w:pPr>
      <w:r w:rsidRPr="00B4620E">
        <w:rPr>
          <w:rFonts w:ascii="Times New Roman" w:hAnsi="Times New Roman"/>
          <w:color w:val="000000"/>
          <w:sz w:val="24"/>
          <w:szCs w:val="24"/>
        </w:rPr>
        <w:t>Травмы шеи</w:t>
      </w:r>
    </w:p>
    <w:p w:rsidR="003B0083" w:rsidRPr="00B4620E" w:rsidRDefault="00FE0E91" w:rsidP="00B4620E">
      <w:pPr>
        <w:pStyle w:val="aff"/>
        <w:numPr>
          <w:ilvl w:val="0"/>
          <w:numId w:val="27"/>
        </w:numPr>
        <w:shd w:val="clear" w:color="auto" w:fill="FFFFFF"/>
        <w:spacing w:after="0" w:line="240" w:lineRule="auto"/>
        <w:ind w:left="0" w:firstLine="357"/>
        <w:contextualSpacing/>
        <w:rPr>
          <w:rFonts w:ascii="Times New Roman" w:hAnsi="Times New Roman"/>
          <w:sz w:val="24"/>
          <w:szCs w:val="24"/>
        </w:rPr>
      </w:pPr>
      <w:r w:rsidRPr="00B4620E">
        <w:rPr>
          <w:rFonts w:ascii="Times New Roman" w:hAnsi="Times New Roman"/>
          <w:color w:val="000000"/>
          <w:sz w:val="24"/>
          <w:szCs w:val="24"/>
        </w:rPr>
        <w:t>Травмы груди</w:t>
      </w:r>
    </w:p>
    <w:p w:rsidR="003B0083" w:rsidRPr="00B4620E" w:rsidRDefault="00FE0E91" w:rsidP="00B4620E">
      <w:pPr>
        <w:pStyle w:val="aff"/>
        <w:numPr>
          <w:ilvl w:val="0"/>
          <w:numId w:val="27"/>
        </w:numPr>
        <w:shd w:val="clear" w:color="auto" w:fill="FFFFFF"/>
        <w:spacing w:after="0" w:line="240" w:lineRule="auto"/>
        <w:ind w:left="0" w:firstLine="357"/>
        <w:contextualSpacing/>
        <w:rPr>
          <w:rFonts w:ascii="Times New Roman" w:hAnsi="Times New Roman"/>
          <w:sz w:val="24"/>
          <w:szCs w:val="24"/>
        </w:rPr>
      </w:pPr>
      <w:r w:rsidRPr="00B4620E">
        <w:rPr>
          <w:rFonts w:ascii="Times New Roman" w:hAnsi="Times New Roman"/>
          <w:color w:val="000000"/>
          <w:sz w:val="24"/>
          <w:szCs w:val="24"/>
        </w:rPr>
        <w:t>Травмы живота и таза</w:t>
      </w:r>
    </w:p>
    <w:p w:rsidR="003B0083" w:rsidRPr="00B4620E" w:rsidRDefault="00FE0E91" w:rsidP="00B4620E">
      <w:pPr>
        <w:pStyle w:val="aff"/>
        <w:numPr>
          <w:ilvl w:val="0"/>
          <w:numId w:val="27"/>
        </w:numPr>
        <w:shd w:val="clear" w:color="auto" w:fill="FFFFFF"/>
        <w:spacing w:after="0" w:line="240" w:lineRule="auto"/>
        <w:ind w:left="0" w:firstLine="357"/>
        <w:contextualSpacing/>
        <w:rPr>
          <w:rFonts w:ascii="Times New Roman" w:hAnsi="Times New Roman"/>
          <w:sz w:val="24"/>
          <w:szCs w:val="24"/>
        </w:rPr>
      </w:pPr>
      <w:r w:rsidRPr="00B4620E">
        <w:rPr>
          <w:rFonts w:ascii="Times New Roman" w:hAnsi="Times New Roman"/>
          <w:color w:val="000000"/>
          <w:sz w:val="24"/>
          <w:szCs w:val="24"/>
        </w:rPr>
        <w:t>Травмы конечностей, оказание первой помощи</w:t>
      </w:r>
    </w:p>
    <w:p w:rsidR="003B0083" w:rsidRPr="00B4620E" w:rsidRDefault="00FE0E91" w:rsidP="00B4620E">
      <w:pPr>
        <w:pStyle w:val="aff"/>
        <w:numPr>
          <w:ilvl w:val="0"/>
          <w:numId w:val="27"/>
        </w:numPr>
        <w:shd w:val="clear" w:color="auto" w:fill="FFFFFF"/>
        <w:spacing w:after="0" w:line="240" w:lineRule="auto"/>
        <w:ind w:left="0" w:firstLine="357"/>
        <w:contextualSpacing/>
        <w:rPr>
          <w:rFonts w:ascii="Times New Roman" w:hAnsi="Times New Roman"/>
          <w:sz w:val="24"/>
          <w:szCs w:val="24"/>
        </w:rPr>
      </w:pPr>
      <w:r w:rsidRPr="00B4620E">
        <w:rPr>
          <w:rFonts w:ascii="Times New Roman" w:hAnsi="Times New Roman"/>
          <w:color w:val="000000"/>
          <w:sz w:val="24"/>
          <w:szCs w:val="24"/>
        </w:rPr>
        <w:t>Понятие «иммобилизация». Способы иммобилизации при травме конечностей</w:t>
      </w:r>
    </w:p>
    <w:p w:rsidR="003B0083" w:rsidRPr="00B4620E" w:rsidRDefault="00FE0E91" w:rsidP="00B4620E">
      <w:pPr>
        <w:pStyle w:val="aff"/>
        <w:numPr>
          <w:ilvl w:val="0"/>
          <w:numId w:val="27"/>
        </w:numPr>
        <w:shd w:val="clear" w:color="auto" w:fill="FFFFFF"/>
        <w:spacing w:after="0" w:line="240" w:lineRule="auto"/>
        <w:ind w:left="0" w:firstLine="357"/>
        <w:contextualSpacing/>
        <w:rPr>
          <w:rFonts w:ascii="Times New Roman" w:hAnsi="Times New Roman"/>
          <w:sz w:val="24"/>
          <w:szCs w:val="24"/>
        </w:rPr>
      </w:pPr>
      <w:r w:rsidRPr="00B4620E">
        <w:rPr>
          <w:rFonts w:ascii="Times New Roman" w:hAnsi="Times New Roman"/>
          <w:color w:val="000000"/>
          <w:sz w:val="24"/>
          <w:szCs w:val="24"/>
        </w:rPr>
        <w:t>Травмы позвоночника. Оказание первой помощи</w:t>
      </w:r>
    </w:p>
    <w:p w:rsidR="003B0083" w:rsidRPr="00B4620E" w:rsidRDefault="00FE0E91" w:rsidP="00B4620E">
      <w:pPr>
        <w:pStyle w:val="aff"/>
        <w:numPr>
          <w:ilvl w:val="0"/>
          <w:numId w:val="27"/>
        </w:numPr>
        <w:shd w:val="clear" w:color="auto" w:fill="FFFFFF"/>
        <w:spacing w:after="0" w:line="240" w:lineRule="auto"/>
        <w:ind w:left="0" w:firstLine="357"/>
        <w:contextualSpacing/>
        <w:rPr>
          <w:rFonts w:ascii="Times New Roman" w:hAnsi="Times New Roman"/>
          <w:sz w:val="24"/>
          <w:szCs w:val="24"/>
        </w:rPr>
      </w:pPr>
      <w:r w:rsidRPr="00B4620E">
        <w:rPr>
          <w:rFonts w:ascii="Times New Roman" w:hAnsi="Times New Roman"/>
          <w:color w:val="000000"/>
          <w:sz w:val="24"/>
          <w:szCs w:val="24"/>
        </w:rPr>
        <w:t>Ожоги</w:t>
      </w:r>
    </w:p>
    <w:p w:rsidR="003B0083" w:rsidRPr="00B4620E" w:rsidRDefault="00FE0E91" w:rsidP="00B4620E">
      <w:pPr>
        <w:pStyle w:val="aff"/>
        <w:numPr>
          <w:ilvl w:val="0"/>
          <w:numId w:val="27"/>
        </w:numPr>
        <w:shd w:val="clear" w:color="auto" w:fill="FFFFFF"/>
        <w:spacing w:after="0" w:line="240" w:lineRule="auto"/>
        <w:ind w:left="0" w:firstLine="357"/>
        <w:contextualSpacing/>
        <w:rPr>
          <w:rFonts w:ascii="Times New Roman" w:hAnsi="Times New Roman"/>
          <w:sz w:val="24"/>
          <w:szCs w:val="24"/>
        </w:rPr>
      </w:pPr>
      <w:r w:rsidRPr="00B4620E">
        <w:rPr>
          <w:rFonts w:ascii="Times New Roman" w:hAnsi="Times New Roman"/>
          <w:color w:val="000000"/>
          <w:sz w:val="24"/>
          <w:szCs w:val="24"/>
        </w:rPr>
        <w:t>Перегревание</w:t>
      </w:r>
    </w:p>
    <w:p w:rsidR="003B0083" w:rsidRPr="00B4620E" w:rsidRDefault="00FE0E91" w:rsidP="00B4620E">
      <w:pPr>
        <w:pStyle w:val="aff"/>
        <w:numPr>
          <w:ilvl w:val="0"/>
          <w:numId w:val="27"/>
        </w:numPr>
        <w:shd w:val="clear" w:color="auto" w:fill="FFFFFF"/>
        <w:spacing w:after="0" w:line="240" w:lineRule="auto"/>
        <w:ind w:left="0" w:firstLine="357"/>
        <w:contextualSpacing/>
        <w:rPr>
          <w:rFonts w:ascii="Times New Roman" w:hAnsi="Times New Roman"/>
          <w:sz w:val="24"/>
          <w:szCs w:val="24"/>
        </w:rPr>
      </w:pPr>
      <w:proofErr w:type="spellStart"/>
      <w:r w:rsidRPr="00B4620E">
        <w:rPr>
          <w:rFonts w:ascii="Times New Roman" w:hAnsi="Times New Roman"/>
          <w:color w:val="000000"/>
          <w:sz w:val="24"/>
          <w:szCs w:val="24"/>
        </w:rPr>
        <w:t>Холодовая</w:t>
      </w:r>
      <w:proofErr w:type="spellEnd"/>
      <w:r w:rsidRPr="00B4620E">
        <w:rPr>
          <w:rFonts w:ascii="Times New Roman" w:hAnsi="Times New Roman"/>
          <w:color w:val="000000"/>
          <w:sz w:val="24"/>
          <w:szCs w:val="24"/>
        </w:rPr>
        <w:t xml:space="preserve"> травма</w:t>
      </w:r>
    </w:p>
    <w:p w:rsidR="003B0083" w:rsidRPr="00B4620E" w:rsidRDefault="00FE0E91" w:rsidP="00B4620E">
      <w:pPr>
        <w:pStyle w:val="aff"/>
        <w:numPr>
          <w:ilvl w:val="0"/>
          <w:numId w:val="27"/>
        </w:numPr>
        <w:shd w:val="clear" w:color="auto" w:fill="FFFFFF"/>
        <w:spacing w:after="0" w:line="240" w:lineRule="auto"/>
        <w:ind w:left="0" w:firstLine="357"/>
        <w:contextualSpacing/>
        <w:rPr>
          <w:rFonts w:ascii="Times New Roman" w:hAnsi="Times New Roman"/>
          <w:sz w:val="24"/>
          <w:szCs w:val="24"/>
        </w:rPr>
      </w:pPr>
      <w:r w:rsidRPr="00B4620E">
        <w:rPr>
          <w:rFonts w:ascii="Times New Roman" w:hAnsi="Times New Roman"/>
          <w:color w:val="000000"/>
          <w:sz w:val="24"/>
          <w:szCs w:val="24"/>
        </w:rPr>
        <w:t>Отравления</w:t>
      </w:r>
    </w:p>
    <w:p w:rsidR="003B0083" w:rsidRPr="00B4620E" w:rsidRDefault="00FE0E91" w:rsidP="00B4620E">
      <w:pPr>
        <w:pStyle w:val="aff"/>
        <w:numPr>
          <w:ilvl w:val="0"/>
          <w:numId w:val="27"/>
        </w:numPr>
        <w:shd w:val="clear" w:color="auto" w:fill="FFFFFF"/>
        <w:spacing w:after="0" w:line="240" w:lineRule="auto"/>
        <w:ind w:left="0" w:firstLine="357"/>
        <w:contextualSpacing/>
        <w:rPr>
          <w:rFonts w:ascii="Times New Roman" w:hAnsi="Times New Roman"/>
          <w:sz w:val="24"/>
          <w:szCs w:val="24"/>
        </w:rPr>
      </w:pPr>
      <w:r w:rsidRPr="00B4620E">
        <w:rPr>
          <w:rFonts w:ascii="Times New Roman" w:hAnsi="Times New Roman"/>
          <w:color w:val="000000"/>
          <w:sz w:val="24"/>
          <w:szCs w:val="24"/>
        </w:rPr>
        <w:t>Цель и принципы придания пострадавшим оптимальных положений тела</w:t>
      </w:r>
    </w:p>
    <w:p w:rsidR="003B0083" w:rsidRPr="00B4620E" w:rsidRDefault="00FE0E91" w:rsidP="00B4620E">
      <w:pPr>
        <w:pStyle w:val="aff"/>
        <w:numPr>
          <w:ilvl w:val="0"/>
          <w:numId w:val="27"/>
        </w:numPr>
        <w:shd w:val="clear" w:color="auto" w:fill="FFFFFF"/>
        <w:spacing w:after="0" w:line="240" w:lineRule="auto"/>
        <w:ind w:left="0" w:firstLine="357"/>
        <w:contextualSpacing/>
        <w:rPr>
          <w:rFonts w:ascii="Times New Roman" w:hAnsi="Times New Roman"/>
          <w:sz w:val="24"/>
          <w:szCs w:val="24"/>
        </w:rPr>
      </w:pPr>
      <w:r w:rsidRPr="00B4620E">
        <w:rPr>
          <w:rFonts w:ascii="Times New Roman" w:hAnsi="Times New Roman"/>
          <w:color w:val="000000"/>
          <w:sz w:val="24"/>
          <w:szCs w:val="24"/>
        </w:rPr>
        <w:t>Способы контроля состояния пострадавшего, находящегося в сознании, без сознания</w:t>
      </w:r>
    </w:p>
    <w:p w:rsidR="003B0083" w:rsidRPr="00B4620E" w:rsidRDefault="00FE0E91" w:rsidP="00B4620E">
      <w:pPr>
        <w:pStyle w:val="aff"/>
        <w:numPr>
          <w:ilvl w:val="0"/>
          <w:numId w:val="27"/>
        </w:numPr>
        <w:shd w:val="clear" w:color="auto" w:fill="FFFFFF"/>
        <w:spacing w:after="0" w:line="240" w:lineRule="auto"/>
        <w:ind w:left="0" w:firstLine="357"/>
        <w:contextualSpacing/>
        <w:rPr>
          <w:rFonts w:ascii="Times New Roman" w:hAnsi="Times New Roman"/>
          <w:sz w:val="24"/>
          <w:szCs w:val="24"/>
        </w:rPr>
      </w:pPr>
      <w:r w:rsidRPr="00B4620E">
        <w:rPr>
          <w:rFonts w:ascii="Times New Roman" w:hAnsi="Times New Roman"/>
          <w:color w:val="000000"/>
          <w:sz w:val="24"/>
          <w:szCs w:val="24"/>
        </w:rPr>
        <w:t>Психологическая поддержка</w:t>
      </w:r>
    </w:p>
    <w:p w:rsidR="003B0083" w:rsidRPr="00B4620E" w:rsidRDefault="00FE0E91" w:rsidP="00B4620E">
      <w:pPr>
        <w:pStyle w:val="aff"/>
        <w:numPr>
          <w:ilvl w:val="0"/>
          <w:numId w:val="27"/>
        </w:numPr>
        <w:shd w:val="clear" w:color="auto" w:fill="FFFFFF"/>
        <w:spacing w:after="0" w:line="240" w:lineRule="auto"/>
        <w:ind w:left="0" w:firstLine="357"/>
        <w:contextualSpacing/>
        <w:rPr>
          <w:rFonts w:ascii="Times New Roman" w:hAnsi="Times New Roman"/>
          <w:sz w:val="24"/>
          <w:szCs w:val="24"/>
        </w:rPr>
      </w:pPr>
      <w:r w:rsidRPr="00B4620E">
        <w:rPr>
          <w:rFonts w:ascii="Times New Roman" w:hAnsi="Times New Roman"/>
          <w:color w:val="000000"/>
          <w:sz w:val="24"/>
          <w:szCs w:val="24"/>
        </w:rPr>
        <w:t>Способы самопомощи в экстремальных ситуациях</w:t>
      </w:r>
    </w:p>
    <w:p w:rsidR="003B0083" w:rsidRPr="00B4620E" w:rsidRDefault="00FE0E91" w:rsidP="00B4620E">
      <w:pPr>
        <w:pStyle w:val="aff"/>
        <w:numPr>
          <w:ilvl w:val="0"/>
          <w:numId w:val="27"/>
        </w:numPr>
        <w:shd w:val="clear" w:color="auto" w:fill="FFFFFF"/>
        <w:spacing w:after="0" w:line="240" w:lineRule="auto"/>
        <w:ind w:left="0" w:firstLine="357"/>
        <w:contextualSpacing/>
        <w:rPr>
          <w:rFonts w:ascii="Times New Roman" w:hAnsi="Times New Roman"/>
          <w:sz w:val="24"/>
          <w:szCs w:val="24"/>
        </w:rPr>
      </w:pPr>
      <w:r w:rsidRPr="00B4620E">
        <w:rPr>
          <w:rFonts w:ascii="Times New Roman" w:hAnsi="Times New Roman"/>
          <w:color w:val="000000"/>
          <w:sz w:val="24"/>
          <w:szCs w:val="24"/>
        </w:rPr>
        <w:lastRenderedPageBreak/>
        <w:t>Принципы передачи пострадавшего бригаде скорой медицинской помощи, другим службам, сотрудники которых обязаны оказывать первую помощь</w:t>
      </w:r>
    </w:p>
    <w:p w:rsidR="003B0083" w:rsidRPr="00B4620E" w:rsidRDefault="003B0083" w:rsidP="00B4620E">
      <w:pPr>
        <w:shd w:val="clear" w:color="auto" w:fill="FFFFFF"/>
        <w:spacing w:after="0" w:line="240" w:lineRule="auto"/>
        <w:ind w:firstLine="709"/>
        <w:contextualSpacing/>
        <w:rPr>
          <w:rFonts w:ascii="Times New Roman" w:hAnsi="Times New Roman"/>
          <w:color w:val="000000"/>
          <w:sz w:val="24"/>
          <w:szCs w:val="24"/>
          <w:u w:val="single"/>
        </w:rPr>
      </w:pPr>
    </w:p>
    <w:p w:rsidR="003B0083" w:rsidRPr="00B4620E" w:rsidRDefault="00FE0E91" w:rsidP="00B4620E">
      <w:pPr>
        <w:shd w:val="clear" w:color="auto" w:fill="FFFFFF"/>
        <w:spacing w:after="0" w:line="240" w:lineRule="auto"/>
        <w:ind w:firstLine="709"/>
        <w:contextualSpacing/>
        <w:rPr>
          <w:rFonts w:ascii="Times New Roman" w:hAnsi="Times New Roman"/>
          <w:color w:val="000000"/>
          <w:sz w:val="24"/>
          <w:szCs w:val="24"/>
        </w:rPr>
      </w:pPr>
      <w:r w:rsidRPr="00B4620E">
        <w:rPr>
          <w:rFonts w:ascii="Times New Roman" w:hAnsi="Times New Roman"/>
          <w:color w:val="000000"/>
          <w:sz w:val="24"/>
          <w:szCs w:val="24"/>
          <w:u w:val="single"/>
        </w:rPr>
        <w:t>Тестовые задания:</w:t>
      </w:r>
    </w:p>
    <w:p w:rsidR="003B0083" w:rsidRPr="00B4620E" w:rsidRDefault="00FE0E91" w:rsidP="00B4620E">
      <w:pPr>
        <w:tabs>
          <w:tab w:val="left" w:pos="142"/>
          <w:tab w:val="left" w:pos="8063"/>
        </w:tabs>
        <w:spacing w:after="0" w:line="240" w:lineRule="auto"/>
        <w:ind w:firstLine="709"/>
        <w:contextualSpacing/>
        <w:jc w:val="both"/>
        <w:rPr>
          <w:rFonts w:ascii="Times New Roman" w:hAnsi="Times New Roman"/>
          <w:sz w:val="24"/>
          <w:szCs w:val="24"/>
        </w:rPr>
      </w:pPr>
      <w:r w:rsidRPr="00B4620E">
        <w:rPr>
          <w:rFonts w:ascii="Times New Roman" w:hAnsi="Times New Roman"/>
          <w:bCs/>
          <w:sz w:val="24"/>
          <w:szCs w:val="24"/>
        </w:rPr>
        <w:t>1. Возможна ли остановка артериального кровотечения с использованием не растягивающегося материала?</w:t>
      </w:r>
    </w:p>
    <w:p w:rsidR="003B0083" w:rsidRPr="00B4620E" w:rsidRDefault="00FE0E91" w:rsidP="00B4620E">
      <w:pPr>
        <w:numPr>
          <w:ilvl w:val="0"/>
          <w:numId w:val="28"/>
        </w:numPr>
        <w:tabs>
          <w:tab w:val="left" w:pos="142"/>
        </w:tabs>
        <w:spacing w:after="0" w:line="240" w:lineRule="auto"/>
        <w:ind w:left="0" w:firstLine="0"/>
        <w:contextualSpacing/>
        <w:jc w:val="both"/>
        <w:rPr>
          <w:rFonts w:ascii="Times New Roman" w:hAnsi="Times New Roman"/>
          <w:sz w:val="24"/>
          <w:szCs w:val="24"/>
        </w:rPr>
      </w:pPr>
      <w:r w:rsidRPr="00B4620E">
        <w:rPr>
          <w:rFonts w:ascii="Times New Roman" w:hAnsi="Times New Roman"/>
          <w:bCs/>
          <w:sz w:val="24"/>
          <w:szCs w:val="24"/>
        </w:rPr>
        <w:t>Остановка артериального кровотечения возможна только с использованием растягивающегося материала</w:t>
      </w:r>
    </w:p>
    <w:p w:rsidR="003B0083" w:rsidRPr="00B4620E" w:rsidRDefault="00FE0E91" w:rsidP="00B4620E">
      <w:pPr>
        <w:numPr>
          <w:ilvl w:val="0"/>
          <w:numId w:val="28"/>
        </w:numPr>
        <w:tabs>
          <w:tab w:val="left" w:pos="142"/>
        </w:tabs>
        <w:spacing w:after="0" w:line="240" w:lineRule="auto"/>
        <w:ind w:left="0" w:firstLine="0"/>
        <w:contextualSpacing/>
        <w:jc w:val="both"/>
        <w:rPr>
          <w:rFonts w:ascii="Times New Roman" w:hAnsi="Times New Roman"/>
          <w:sz w:val="24"/>
          <w:szCs w:val="24"/>
        </w:rPr>
      </w:pPr>
      <w:r w:rsidRPr="00B4620E">
        <w:rPr>
          <w:rFonts w:ascii="Times New Roman" w:hAnsi="Times New Roman"/>
          <w:bCs/>
          <w:sz w:val="24"/>
          <w:szCs w:val="24"/>
        </w:rPr>
        <w:t>Возможна, если из не растягивающегося материала делается закрутка</w:t>
      </w:r>
    </w:p>
    <w:p w:rsidR="003B0083" w:rsidRPr="00B4620E" w:rsidRDefault="00FE0E91" w:rsidP="00B4620E">
      <w:pPr>
        <w:numPr>
          <w:ilvl w:val="0"/>
          <w:numId w:val="28"/>
        </w:numPr>
        <w:tabs>
          <w:tab w:val="left" w:pos="142"/>
        </w:tabs>
        <w:spacing w:after="0" w:line="240" w:lineRule="auto"/>
        <w:ind w:left="0" w:firstLine="0"/>
        <w:contextualSpacing/>
        <w:jc w:val="both"/>
        <w:rPr>
          <w:rFonts w:ascii="Times New Roman" w:hAnsi="Times New Roman"/>
          <w:sz w:val="24"/>
          <w:szCs w:val="24"/>
        </w:rPr>
      </w:pPr>
      <w:r w:rsidRPr="00B4620E">
        <w:rPr>
          <w:rFonts w:ascii="Times New Roman" w:hAnsi="Times New Roman"/>
          <w:bCs/>
          <w:sz w:val="24"/>
          <w:szCs w:val="24"/>
        </w:rPr>
        <w:t xml:space="preserve">Возможна, если не растягивающимся материалом осуществляется тугое </w:t>
      </w:r>
      <w:proofErr w:type="spellStart"/>
      <w:r w:rsidRPr="00B4620E">
        <w:rPr>
          <w:rFonts w:ascii="Times New Roman" w:hAnsi="Times New Roman"/>
          <w:bCs/>
          <w:sz w:val="24"/>
          <w:szCs w:val="24"/>
        </w:rPr>
        <w:t>бинтование</w:t>
      </w:r>
      <w:proofErr w:type="spellEnd"/>
    </w:p>
    <w:p w:rsidR="003B0083" w:rsidRPr="00F54041" w:rsidRDefault="00FE0E91" w:rsidP="00B4620E">
      <w:pPr>
        <w:numPr>
          <w:ilvl w:val="0"/>
          <w:numId w:val="28"/>
        </w:numPr>
        <w:tabs>
          <w:tab w:val="left" w:pos="142"/>
        </w:tabs>
        <w:spacing w:after="0" w:line="240" w:lineRule="auto"/>
        <w:ind w:left="0" w:firstLine="0"/>
        <w:contextualSpacing/>
        <w:jc w:val="both"/>
        <w:rPr>
          <w:rFonts w:ascii="Times New Roman" w:hAnsi="Times New Roman"/>
          <w:sz w:val="24"/>
          <w:szCs w:val="24"/>
        </w:rPr>
      </w:pPr>
      <w:r w:rsidRPr="00B4620E">
        <w:rPr>
          <w:rFonts w:ascii="Times New Roman" w:hAnsi="Times New Roman"/>
          <w:bCs/>
          <w:sz w:val="24"/>
          <w:szCs w:val="24"/>
        </w:rPr>
        <w:t xml:space="preserve">Возможна, но только при наличии сосудосуживающего аэрозоля (например, на основе </w:t>
      </w:r>
      <w:proofErr w:type="spellStart"/>
      <w:r w:rsidRPr="00B4620E">
        <w:rPr>
          <w:rFonts w:ascii="Times New Roman" w:hAnsi="Times New Roman"/>
          <w:bCs/>
          <w:sz w:val="24"/>
          <w:szCs w:val="24"/>
        </w:rPr>
        <w:t>оксиметазолина</w:t>
      </w:r>
      <w:proofErr w:type="spellEnd"/>
      <w:r w:rsidRPr="00B4620E">
        <w:rPr>
          <w:rFonts w:ascii="Times New Roman" w:hAnsi="Times New Roman"/>
          <w:bCs/>
          <w:sz w:val="24"/>
          <w:szCs w:val="24"/>
        </w:rPr>
        <w:t>)</w:t>
      </w:r>
    </w:p>
    <w:p w:rsidR="00F54041" w:rsidRPr="00B4620E" w:rsidRDefault="00F54041" w:rsidP="00F54041">
      <w:pPr>
        <w:tabs>
          <w:tab w:val="left" w:pos="142"/>
        </w:tabs>
        <w:spacing w:after="0" w:line="240" w:lineRule="auto"/>
        <w:contextualSpacing/>
        <w:jc w:val="both"/>
        <w:rPr>
          <w:rFonts w:ascii="Times New Roman" w:hAnsi="Times New Roman"/>
          <w:sz w:val="24"/>
          <w:szCs w:val="24"/>
        </w:rPr>
      </w:pPr>
    </w:p>
    <w:p w:rsidR="003B0083" w:rsidRPr="00B4620E" w:rsidRDefault="00FE0E91" w:rsidP="00B4620E">
      <w:pPr>
        <w:tabs>
          <w:tab w:val="left" w:pos="142"/>
          <w:tab w:val="left" w:pos="8063"/>
        </w:tabs>
        <w:spacing w:after="0" w:line="240" w:lineRule="auto"/>
        <w:ind w:firstLine="709"/>
        <w:contextualSpacing/>
        <w:jc w:val="both"/>
        <w:rPr>
          <w:rFonts w:ascii="Times New Roman" w:hAnsi="Times New Roman"/>
          <w:sz w:val="24"/>
          <w:szCs w:val="24"/>
        </w:rPr>
      </w:pPr>
      <w:r w:rsidRPr="00B4620E">
        <w:rPr>
          <w:rFonts w:ascii="Times New Roman" w:hAnsi="Times New Roman"/>
          <w:bCs/>
          <w:sz w:val="24"/>
          <w:szCs w:val="24"/>
        </w:rPr>
        <w:t>2. При ранении шеи, повреждении вены, смерть может наступить …</w:t>
      </w:r>
    </w:p>
    <w:p w:rsidR="003B0083" w:rsidRPr="00B4620E" w:rsidRDefault="00FE0E91" w:rsidP="00B4620E">
      <w:pPr>
        <w:numPr>
          <w:ilvl w:val="0"/>
          <w:numId w:val="29"/>
        </w:numPr>
        <w:tabs>
          <w:tab w:val="left" w:pos="142"/>
        </w:tabs>
        <w:spacing w:after="0" w:line="240" w:lineRule="auto"/>
        <w:ind w:left="0" w:firstLine="0"/>
        <w:contextualSpacing/>
        <w:jc w:val="both"/>
        <w:rPr>
          <w:rFonts w:ascii="Times New Roman" w:hAnsi="Times New Roman"/>
          <w:sz w:val="24"/>
          <w:szCs w:val="24"/>
        </w:rPr>
      </w:pPr>
      <w:r w:rsidRPr="00B4620E">
        <w:rPr>
          <w:rFonts w:ascii="Times New Roman" w:hAnsi="Times New Roman"/>
          <w:bCs/>
          <w:sz w:val="24"/>
          <w:szCs w:val="24"/>
        </w:rPr>
        <w:t>в течение 5…7 секунд из-за попадания воздуха в сосуд</w:t>
      </w:r>
    </w:p>
    <w:p w:rsidR="003B0083" w:rsidRPr="00B4620E" w:rsidRDefault="00FE0E91" w:rsidP="00B4620E">
      <w:pPr>
        <w:numPr>
          <w:ilvl w:val="0"/>
          <w:numId w:val="29"/>
        </w:numPr>
        <w:tabs>
          <w:tab w:val="left" w:pos="142"/>
        </w:tabs>
        <w:spacing w:after="0" w:line="240" w:lineRule="auto"/>
        <w:ind w:left="0" w:firstLine="0"/>
        <w:contextualSpacing/>
        <w:jc w:val="both"/>
        <w:rPr>
          <w:rFonts w:ascii="Times New Roman" w:hAnsi="Times New Roman"/>
          <w:sz w:val="24"/>
          <w:szCs w:val="24"/>
        </w:rPr>
      </w:pPr>
      <w:r w:rsidRPr="00B4620E">
        <w:rPr>
          <w:rFonts w:ascii="Times New Roman" w:hAnsi="Times New Roman"/>
          <w:bCs/>
          <w:sz w:val="24"/>
          <w:szCs w:val="24"/>
        </w:rPr>
        <w:t>в течение 2…3 минут от невосполнимой потери крови</w:t>
      </w:r>
    </w:p>
    <w:p w:rsidR="003B0083" w:rsidRPr="00B4620E" w:rsidRDefault="00FE0E91" w:rsidP="00B4620E">
      <w:pPr>
        <w:numPr>
          <w:ilvl w:val="0"/>
          <w:numId w:val="29"/>
        </w:numPr>
        <w:tabs>
          <w:tab w:val="left" w:pos="142"/>
        </w:tabs>
        <w:spacing w:after="0" w:line="240" w:lineRule="auto"/>
        <w:ind w:left="0" w:firstLine="0"/>
        <w:contextualSpacing/>
        <w:jc w:val="both"/>
        <w:rPr>
          <w:rFonts w:ascii="Times New Roman" w:hAnsi="Times New Roman"/>
          <w:sz w:val="24"/>
          <w:szCs w:val="24"/>
        </w:rPr>
      </w:pPr>
      <w:proofErr w:type="gramStart"/>
      <w:r w:rsidRPr="00B4620E">
        <w:rPr>
          <w:rFonts w:ascii="Times New Roman" w:hAnsi="Times New Roman"/>
          <w:bCs/>
          <w:sz w:val="24"/>
          <w:szCs w:val="24"/>
        </w:rPr>
        <w:t>в</w:t>
      </w:r>
      <w:proofErr w:type="gramEnd"/>
      <w:r w:rsidRPr="00B4620E">
        <w:rPr>
          <w:rFonts w:ascii="Times New Roman" w:hAnsi="Times New Roman"/>
          <w:bCs/>
          <w:sz w:val="24"/>
          <w:szCs w:val="24"/>
        </w:rPr>
        <w:t xml:space="preserve"> течении 10 минут от шока</w:t>
      </w:r>
    </w:p>
    <w:p w:rsidR="003B0083" w:rsidRPr="00F54041" w:rsidRDefault="00FE0E91" w:rsidP="00B4620E">
      <w:pPr>
        <w:numPr>
          <w:ilvl w:val="0"/>
          <w:numId w:val="29"/>
        </w:numPr>
        <w:tabs>
          <w:tab w:val="left" w:pos="142"/>
        </w:tabs>
        <w:spacing w:after="0" w:line="240" w:lineRule="auto"/>
        <w:ind w:left="0" w:firstLine="0"/>
        <w:contextualSpacing/>
        <w:jc w:val="both"/>
        <w:rPr>
          <w:rFonts w:ascii="Times New Roman" w:hAnsi="Times New Roman"/>
          <w:sz w:val="24"/>
          <w:szCs w:val="24"/>
        </w:rPr>
      </w:pPr>
      <w:r w:rsidRPr="00B4620E">
        <w:rPr>
          <w:rFonts w:ascii="Times New Roman" w:hAnsi="Times New Roman"/>
          <w:bCs/>
          <w:sz w:val="24"/>
          <w:szCs w:val="24"/>
        </w:rPr>
        <w:t>в течение 5…7 минут от невосполнимой потери крови</w:t>
      </w:r>
    </w:p>
    <w:p w:rsidR="00F54041" w:rsidRPr="00B4620E" w:rsidRDefault="00F54041" w:rsidP="00F54041">
      <w:pPr>
        <w:tabs>
          <w:tab w:val="left" w:pos="142"/>
        </w:tabs>
        <w:spacing w:after="0" w:line="240" w:lineRule="auto"/>
        <w:contextualSpacing/>
        <w:jc w:val="both"/>
        <w:rPr>
          <w:rFonts w:ascii="Times New Roman" w:hAnsi="Times New Roman"/>
          <w:sz w:val="24"/>
          <w:szCs w:val="24"/>
        </w:rPr>
      </w:pPr>
    </w:p>
    <w:p w:rsidR="003B0083" w:rsidRPr="00B4620E" w:rsidRDefault="00FE0E91" w:rsidP="00B4620E">
      <w:pPr>
        <w:tabs>
          <w:tab w:val="left" w:pos="142"/>
          <w:tab w:val="left" w:pos="8063"/>
        </w:tabs>
        <w:spacing w:after="0" w:line="240" w:lineRule="auto"/>
        <w:ind w:firstLine="709"/>
        <w:contextualSpacing/>
        <w:jc w:val="both"/>
        <w:rPr>
          <w:rFonts w:ascii="Times New Roman" w:hAnsi="Times New Roman"/>
          <w:sz w:val="24"/>
          <w:szCs w:val="24"/>
        </w:rPr>
      </w:pPr>
      <w:r w:rsidRPr="00B4620E">
        <w:rPr>
          <w:rFonts w:ascii="Times New Roman" w:hAnsi="Times New Roman"/>
          <w:bCs/>
          <w:sz w:val="24"/>
          <w:szCs w:val="24"/>
        </w:rPr>
        <w:t>3. С какой целью к месту перелома рекомендуется прикладывать «холод»?</w:t>
      </w:r>
    </w:p>
    <w:p w:rsidR="003B0083" w:rsidRPr="00B4620E" w:rsidRDefault="00FE0E91" w:rsidP="00B4620E">
      <w:pPr>
        <w:numPr>
          <w:ilvl w:val="0"/>
          <w:numId w:val="30"/>
        </w:numPr>
        <w:tabs>
          <w:tab w:val="left" w:pos="142"/>
        </w:tabs>
        <w:spacing w:after="0" w:line="240" w:lineRule="auto"/>
        <w:ind w:left="0" w:firstLine="0"/>
        <w:contextualSpacing/>
        <w:jc w:val="both"/>
        <w:rPr>
          <w:rFonts w:ascii="Times New Roman" w:hAnsi="Times New Roman"/>
          <w:sz w:val="24"/>
          <w:szCs w:val="24"/>
        </w:rPr>
      </w:pPr>
      <w:r w:rsidRPr="00B4620E">
        <w:rPr>
          <w:rFonts w:ascii="Times New Roman" w:hAnsi="Times New Roman"/>
          <w:bCs/>
          <w:sz w:val="24"/>
          <w:szCs w:val="24"/>
        </w:rPr>
        <w:t>для уменьшения боли</w:t>
      </w:r>
    </w:p>
    <w:p w:rsidR="003B0083" w:rsidRPr="00B4620E" w:rsidRDefault="00FE0E91" w:rsidP="00B4620E">
      <w:pPr>
        <w:numPr>
          <w:ilvl w:val="0"/>
          <w:numId w:val="30"/>
        </w:numPr>
        <w:tabs>
          <w:tab w:val="left" w:pos="142"/>
        </w:tabs>
        <w:spacing w:after="0" w:line="240" w:lineRule="auto"/>
        <w:ind w:left="0" w:firstLine="0"/>
        <w:contextualSpacing/>
        <w:jc w:val="both"/>
        <w:rPr>
          <w:rFonts w:ascii="Times New Roman" w:hAnsi="Times New Roman"/>
          <w:sz w:val="24"/>
          <w:szCs w:val="24"/>
        </w:rPr>
      </w:pPr>
      <w:r w:rsidRPr="00B4620E">
        <w:rPr>
          <w:rFonts w:ascii="Times New Roman" w:hAnsi="Times New Roman"/>
          <w:bCs/>
          <w:sz w:val="24"/>
          <w:szCs w:val="24"/>
        </w:rPr>
        <w:t>для ускорения восстановительных процессов</w:t>
      </w:r>
    </w:p>
    <w:p w:rsidR="003B0083" w:rsidRPr="00B4620E" w:rsidRDefault="00FE0E91" w:rsidP="00B4620E">
      <w:pPr>
        <w:numPr>
          <w:ilvl w:val="0"/>
          <w:numId w:val="30"/>
        </w:numPr>
        <w:tabs>
          <w:tab w:val="left" w:pos="142"/>
        </w:tabs>
        <w:spacing w:after="0" w:line="240" w:lineRule="auto"/>
        <w:ind w:left="0" w:firstLine="0"/>
        <w:contextualSpacing/>
        <w:jc w:val="both"/>
        <w:rPr>
          <w:rFonts w:ascii="Times New Roman" w:hAnsi="Times New Roman"/>
          <w:sz w:val="24"/>
          <w:szCs w:val="24"/>
        </w:rPr>
      </w:pPr>
      <w:r w:rsidRPr="00B4620E">
        <w:rPr>
          <w:rFonts w:ascii="Times New Roman" w:hAnsi="Times New Roman"/>
          <w:bCs/>
          <w:sz w:val="24"/>
          <w:szCs w:val="24"/>
        </w:rPr>
        <w:t>для остановки кровотечения</w:t>
      </w:r>
    </w:p>
    <w:p w:rsidR="003B0083" w:rsidRPr="00F54041" w:rsidRDefault="00FE0E91" w:rsidP="00B4620E">
      <w:pPr>
        <w:numPr>
          <w:ilvl w:val="0"/>
          <w:numId w:val="30"/>
        </w:numPr>
        <w:tabs>
          <w:tab w:val="left" w:pos="142"/>
        </w:tabs>
        <w:spacing w:after="0" w:line="240" w:lineRule="auto"/>
        <w:ind w:left="0" w:firstLine="0"/>
        <w:contextualSpacing/>
        <w:jc w:val="both"/>
        <w:rPr>
          <w:rFonts w:ascii="Times New Roman" w:hAnsi="Times New Roman"/>
          <w:sz w:val="24"/>
          <w:szCs w:val="24"/>
        </w:rPr>
      </w:pPr>
      <w:r w:rsidRPr="00B4620E">
        <w:rPr>
          <w:rFonts w:ascii="Times New Roman" w:hAnsi="Times New Roman"/>
          <w:bCs/>
          <w:sz w:val="24"/>
          <w:szCs w:val="24"/>
        </w:rPr>
        <w:t>к месту перелома прикладывать холод запрещено</w:t>
      </w:r>
    </w:p>
    <w:p w:rsidR="00F54041" w:rsidRPr="00B4620E" w:rsidRDefault="00F54041" w:rsidP="00F54041">
      <w:pPr>
        <w:tabs>
          <w:tab w:val="left" w:pos="142"/>
        </w:tabs>
        <w:spacing w:after="0" w:line="240" w:lineRule="auto"/>
        <w:contextualSpacing/>
        <w:jc w:val="both"/>
        <w:rPr>
          <w:rFonts w:ascii="Times New Roman" w:hAnsi="Times New Roman"/>
          <w:sz w:val="24"/>
          <w:szCs w:val="24"/>
        </w:rPr>
      </w:pPr>
    </w:p>
    <w:p w:rsidR="003B0083" w:rsidRPr="00B4620E" w:rsidRDefault="00FE0E91" w:rsidP="00B4620E">
      <w:pPr>
        <w:tabs>
          <w:tab w:val="left" w:pos="142"/>
          <w:tab w:val="left" w:pos="8063"/>
        </w:tabs>
        <w:spacing w:after="0" w:line="240" w:lineRule="auto"/>
        <w:ind w:firstLine="709"/>
        <w:contextualSpacing/>
        <w:jc w:val="both"/>
        <w:rPr>
          <w:rFonts w:ascii="Times New Roman" w:hAnsi="Times New Roman"/>
          <w:sz w:val="24"/>
          <w:szCs w:val="24"/>
        </w:rPr>
      </w:pPr>
      <w:r w:rsidRPr="00B4620E">
        <w:rPr>
          <w:rFonts w:ascii="Times New Roman" w:hAnsi="Times New Roman"/>
          <w:bCs/>
          <w:sz w:val="24"/>
          <w:szCs w:val="24"/>
        </w:rPr>
        <w:t>4. Укажите все верные ответы. Оказывая помощь при переломе или вывихе костей конечности наложением шины …</w:t>
      </w:r>
    </w:p>
    <w:p w:rsidR="003B0083" w:rsidRPr="00B4620E" w:rsidRDefault="00FE0E91" w:rsidP="00B4620E">
      <w:pPr>
        <w:numPr>
          <w:ilvl w:val="0"/>
          <w:numId w:val="31"/>
        </w:numPr>
        <w:tabs>
          <w:tab w:val="left" w:pos="142"/>
        </w:tabs>
        <w:spacing w:after="0" w:line="240" w:lineRule="auto"/>
        <w:ind w:left="0" w:firstLine="0"/>
        <w:contextualSpacing/>
        <w:jc w:val="both"/>
        <w:rPr>
          <w:rFonts w:ascii="Times New Roman" w:hAnsi="Times New Roman"/>
          <w:sz w:val="24"/>
          <w:szCs w:val="24"/>
        </w:rPr>
      </w:pPr>
      <w:proofErr w:type="gramStart"/>
      <w:r w:rsidRPr="00B4620E">
        <w:rPr>
          <w:rFonts w:ascii="Times New Roman" w:hAnsi="Times New Roman"/>
          <w:bCs/>
          <w:sz w:val="24"/>
          <w:szCs w:val="24"/>
        </w:rPr>
        <w:t>следует</w:t>
      </w:r>
      <w:proofErr w:type="gramEnd"/>
      <w:r w:rsidRPr="00B4620E">
        <w:rPr>
          <w:rFonts w:ascii="Times New Roman" w:hAnsi="Times New Roman"/>
          <w:bCs/>
          <w:sz w:val="24"/>
          <w:szCs w:val="24"/>
        </w:rPr>
        <w:t xml:space="preserve"> обеспечить неподвижность по крайней мере двух суставов – одного выше, другого ниже места перелома, а при переломе крупных костей – даже трех</w:t>
      </w:r>
    </w:p>
    <w:p w:rsidR="003B0083" w:rsidRPr="00B4620E" w:rsidRDefault="00FE0E91" w:rsidP="00B4620E">
      <w:pPr>
        <w:numPr>
          <w:ilvl w:val="0"/>
          <w:numId w:val="31"/>
        </w:numPr>
        <w:tabs>
          <w:tab w:val="left" w:pos="142"/>
        </w:tabs>
        <w:spacing w:after="0" w:line="240" w:lineRule="auto"/>
        <w:ind w:left="0" w:firstLine="0"/>
        <w:contextualSpacing/>
        <w:jc w:val="both"/>
        <w:rPr>
          <w:rFonts w:ascii="Times New Roman" w:hAnsi="Times New Roman"/>
          <w:sz w:val="24"/>
          <w:szCs w:val="24"/>
        </w:rPr>
      </w:pPr>
      <w:r w:rsidRPr="00B4620E">
        <w:rPr>
          <w:rFonts w:ascii="Times New Roman" w:hAnsi="Times New Roman"/>
          <w:bCs/>
          <w:sz w:val="24"/>
          <w:szCs w:val="24"/>
        </w:rPr>
        <w:t>шинная повязка не должна сдавливать крупные сосуды, нервы и выступы костей</w:t>
      </w:r>
    </w:p>
    <w:p w:rsidR="003B0083" w:rsidRPr="00B4620E" w:rsidRDefault="00FE0E91" w:rsidP="00B4620E">
      <w:pPr>
        <w:numPr>
          <w:ilvl w:val="0"/>
          <w:numId w:val="31"/>
        </w:numPr>
        <w:tabs>
          <w:tab w:val="left" w:pos="142"/>
        </w:tabs>
        <w:spacing w:after="0" w:line="240" w:lineRule="auto"/>
        <w:ind w:left="0" w:firstLine="0"/>
        <w:contextualSpacing/>
        <w:jc w:val="both"/>
        <w:rPr>
          <w:rFonts w:ascii="Times New Roman" w:hAnsi="Times New Roman"/>
          <w:sz w:val="24"/>
          <w:szCs w:val="24"/>
        </w:rPr>
      </w:pPr>
      <w:r w:rsidRPr="00B4620E">
        <w:rPr>
          <w:rFonts w:ascii="Times New Roman" w:hAnsi="Times New Roman"/>
          <w:bCs/>
          <w:sz w:val="24"/>
          <w:szCs w:val="24"/>
        </w:rPr>
        <w:t>снять верхнюю одежду с пострадавшего</w:t>
      </w:r>
    </w:p>
    <w:p w:rsidR="003B0083" w:rsidRPr="00F54041" w:rsidRDefault="00FE0E91" w:rsidP="00B4620E">
      <w:pPr>
        <w:numPr>
          <w:ilvl w:val="0"/>
          <w:numId w:val="31"/>
        </w:numPr>
        <w:tabs>
          <w:tab w:val="left" w:pos="142"/>
        </w:tabs>
        <w:spacing w:after="0" w:line="240" w:lineRule="auto"/>
        <w:ind w:left="0" w:firstLine="0"/>
        <w:contextualSpacing/>
        <w:jc w:val="both"/>
        <w:rPr>
          <w:rFonts w:ascii="Times New Roman" w:hAnsi="Times New Roman"/>
          <w:sz w:val="24"/>
          <w:szCs w:val="24"/>
        </w:rPr>
      </w:pPr>
      <w:r w:rsidRPr="00B4620E">
        <w:rPr>
          <w:rFonts w:ascii="Times New Roman" w:hAnsi="Times New Roman"/>
          <w:bCs/>
          <w:sz w:val="24"/>
          <w:szCs w:val="24"/>
        </w:rPr>
        <w:t>рекомендуется дождаться действия обезболивающего</w:t>
      </w:r>
    </w:p>
    <w:p w:rsidR="00F54041" w:rsidRPr="00B4620E" w:rsidRDefault="00F54041" w:rsidP="00F54041">
      <w:pPr>
        <w:tabs>
          <w:tab w:val="left" w:pos="142"/>
        </w:tabs>
        <w:spacing w:after="0" w:line="240" w:lineRule="auto"/>
        <w:contextualSpacing/>
        <w:jc w:val="both"/>
        <w:rPr>
          <w:rFonts w:ascii="Times New Roman" w:hAnsi="Times New Roman"/>
          <w:sz w:val="24"/>
          <w:szCs w:val="24"/>
        </w:rPr>
      </w:pPr>
    </w:p>
    <w:p w:rsidR="003B0083" w:rsidRPr="00B4620E" w:rsidRDefault="00FE0E91" w:rsidP="00B4620E">
      <w:pPr>
        <w:tabs>
          <w:tab w:val="left" w:pos="142"/>
          <w:tab w:val="left" w:pos="8063"/>
        </w:tabs>
        <w:spacing w:after="0" w:line="240" w:lineRule="auto"/>
        <w:ind w:firstLine="709"/>
        <w:contextualSpacing/>
        <w:jc w:val="both"/>
        <w:rPr>
          <w:rFonts w:ascii="Times New Roman" w:hAnsi="Times New Roman"/>
          <w:sz w:val="24"/>
          <w:szCs w:val="24"/>
        </w:rPr>
      </w:pPr>
      <w:r w:rsidRPr="00B4620E">
        <w:rPr>
          <w:rFonts w:ascii="Times New Roman" w:hAnsi="Times New Roman"/>
          <w:bCs/>
          <w:sz w:val="24"/>
          <w:szCs w:val="24"/>
        </w:rPr>
        <w:t>5. Как необходимо действовать, если при перемещении работника по цеху его нога попала в неровность пола, при этом в области голеностопного сустава чувствуется боль, нога начинает отекать, при этом при ходьбе усиливается боль?</w:t>
      </w:r>
    </w:p>
    <w:p w:rsidR="003B0083" w:rsidRPr="00B4620E" w:rsidRDefault="00FE0E91" w:rsidP="00B4620E">
      <w:pPr>
        <w:numPr>
          <w:ilvl w:val="0"/>
          <w:numId w:val="32"/>
        </w:numPr>
        <w:tabs>
          <w:tab w:val="left" w:pos="142"/>
        </w:tabs>
        <w:spacing w:after="0" w:line="240" w:lineRule="auto"/>
        <w:ind w:left="0" w:firstLine="0"/>
        <w:contextualSpacing/>
        <w:jc w:val="both"/>
        <w:rPr>
          <w:rFonts w:ascii="Times New Roman" w:hAnsi="Times New Roman"/>
          <w:sz w:val="24"/>
          <w:szCs w:val="24"/>
        </w:rPr>
      </w:pPr>
      <w:r w:rsidRPr="00B4620E">
        <w:rPr>
          <w:rFonts w:ascii="Times New Roman" w:hAnsi="Times New Roman"/>
          <w:bCs/>
          <w:sz w:val="24"/>
          <w:szCs w:val="24"/>
        </w:rPr>
        <w:t>травмированную конечность необходимо туго забинтовать и обеспечить ей покой, к месту травмы следует приложить «холод»</w:t>
      </w:r>
    </w:p>
    <w:p w:rsidR="003B0083" w:rsidRPr="00B4620E" w:rsidRDefault="00FE0E91" w:rsidP="00B4620E">
      <w:pPr>
        <w:numPr>
          <w:ilvl w:val="0"/>
          <w:numId w:val="32"/>
        </w:numPr>
        <w:tabs>
          <w:tab w:val="left" w:pos="142"/>
        </w:tabs>
        <w:spacing w:after="0" w:line="240" w:lineRule="auto"/>
        <w:ind w:left="0" w:firstLine="0"/>
        <w:contextualSpacing/>
        <w:jc w:val="both"/>
        <w:rPr>
          <w:rFonts w:ascii="Times New Roman" w:hAnsi="Times New Roman"/>
          <w:sz w:val="24"/>
          <w:szCs w:val="24"/>
        </w:rPr>
      </w:pPr>
      <w:r w:rsidRPr="00B4620E">
        <w:rPr>
          <w:rFonts w:ascii="Times New Roman" w:hAnsi="Times New Roman"/>
          <w:bCs/>
          <w:sz w:val="24"/>
          <w:szCs w:val="24"/>
        </w:rPr>
        <w:t>конечность необходимо зафиксировать с использованием шины в таком устойчивом положении, которое причиняет наименьшую боль, приложив «холод»</w:t>
      </w:r>
    </w:p>
    <w:p w:rsidR="003B0083" w:rsidRPr="00B4620E" w:rsidRDefault="00FE0E91" w:rsidP="00B4620E">
      <w:pPr>
        <w:numPr>
          <w:ilvl w:val="0"/>
          <w:numId w:val="32"/>
        </w:numPr>
        <w:tabs>
          <w:tab w:val="left" w:pos="142"/>
        </w:tabs>
        <w:spacing w:after="0" w:line="240" w:lineRule="auto"/>
        <w:ind w:left="0" w:firstLine="0"/>
        <w:contextualSpacing/>
        <w:jc w:val="both"/>
        <w:rPr>
          <w:rFonts w:ascii="Times New Roman" w:hAnsi="Times New Roman"/>
          <w:sz w:val="24"/>
          <w:szCs w:val="24"/>
        </w:rPr>
      </w:pPr>
      <w:proofErr w:type="gramStart"/>
      <w:r w:rsidRPr="00B4620E">
        <w:rPr>
          <w:rFonts w:ascii="Times New Roman" w:hAnsi="Times New Roman"/>
          <w:bCs/>
          <w:sz w:val="24"/>
          <w:szCs w:val="24"/>
        </w:rPr>
        <w:t>следует</w:t>
      </w:r>
      <w:proofErr w:type="gramEnd"/>
      <w:r w:rsidRPr="00B4620E">
        <w:rPr>
          <w:rFonts w:ascii="Times New Roman" w:hAnsi="Times New Roman"/>
          <w:bCs/>
          <w:sz w:val="24"/>
          <w:szCs w:val="24"/>
        </w:rPr>
        <w:t xml:space="preserve"> прибинтовать поврежденную ногу к здоровой, сделав согревающий компресс</w:t>
      </w:r>
    </w:p>
    <w:p w:rsidR="003B0083" w:rsidRPr="00F54041" w:rsidRDefault="00FE0E91" w:rsidP="00B4620E">
      <w:pPr>
        <w:numPr>
          <w:ilvl w:val="0"/>
          <w:numId w:val="32"/>
        </w:numPr>
        <w:tabs>
          <w:tab w:val="left" w:pos="142"/>
        </w:tabs>
        <w:spacing w:after="0" w:line="240" w:lineRule="auto"/>
        <w:ind w:left="0" w:firstLine="0"/>
        <w:contextualSpacing/>
        <w:jc w:val="both"/>
        <w:rPr>
          <w:rFonts w:ascii="Times New Roman" w:hAnsi="Times New Roman"/>
          <w:sz w:val="24"/>
          <w:szCs w:val="24"/>
        </w:rPr>
      </w:pPr>
      <w:r w:rsidRPr="00B4620E">
        <w:rPr>
          <w:rFonts w:ascii="Times New Roman" w:hAnsi="Times New Roman"/>
          <w:bCs/>
          <w:sz w:val="24"/>
          <w:szCs w:val="24"/>
        </w:rPr>
        <w:t>сделать растирание (массаж) с использованием согревающих мазей</w:t>
      </w:r>
    </w:p>
    <w:p w:rsidR="00F54041" w:rsidRPr="00B4620E" w:rsidRDefault="00F54041" w:rsidP="00F54041">
      <w:pPr>
        <w:tabs>
          <w:tab w:val="left" w:pos="142"/>
        </w:tabs>
        <w:spacing w:after="0" w:line="240" w:lineRule="auto"/>
        <w:contextualSpacing/>
        <w:jc w:val="both"/>
        <w:rPr>
          <w:rFonts w:ascii="Times New Roman" w:hAnsi="Times New Roman"/>
          <w:sz w:val="24"/>
          <w:szCs w:val="24"/>
        </w:rPr>
      </w:pPr>
    </w:p>
    <w:p w:rsidR="003B0083" w:rsidRPr="00B4620E" w:rsidRDefault="00FE0E91" w:rsidP="00B4620E">
      <w:pPr>
        <w:tabs>
          <w:tab w:val="left" w:pos="142"/>
          <w:tab w:val="left" w:pos="8063"/>
        </w:tabs>
        <w:spacing w:after="0" w:line="240" w:lineRule="auto"/>
        <w:ind w:firstLine="709"/>
        <w:contextualSpacing/>
        <w:jc w:val="both"/>
        <w:rPr>
          <w:rFonts w:ascii="Times New Roman" w:hAnsi="Times New Roman"/>
          <w:sz w:val="24"/>
          <w:szCs w:val="24"/>
        </w:rPr>
      </w:pPr>
      <w:r w:rsidRPr="00B4620E">
        <w:rPr>
          <w:rFonts w:ascii="Times New Roman" w:hAnsi="Times New Roman"/>
          <w:bCs/>
          <w:sz w:val="24"/>
          <w:szCs w:val="24"/>
        </w:rPr>
        <w:t>6. Оказание первой помощи при сдавлении конечностей</w:t>
      </w:r>
    </w:p>
    <w:p w:rsidR="003B0083" w:rsidRPr="00B4620E" w:rsidRDefault="00FE0E91" w:rsidP="00B4620E">
      <w:pPr>
        <w:numPr>
          <w:ilvl w:val="0"/>
          <w:numId w:val="33"/>
        </w:numPr>
        <w:tabs>
          <w:tab w:val="left" w:pos="142"/>
        </w:tabs>
        <w:spacing w:after="0" w:line="240" w:lineRule="auto"/>
        <w:ind w:left="0" w:firstLine="0"/>
        <w:contextualSpacing/>
        <w:jc w:val="both"/>
        <w:rPr>
          <w:rFonts w:ascii="Times New Roman" w:hAnsi="Times New Roman"/>
          <w:sz w:val="24"/>
          <w:szCs w:val="24"/>
        </w:rPr>
      </w:pPr>
      <w:r w:rsidRPr="00B4620E">
        <w:rPr>
          <w:rFonts w:ascii="Times New Roman" w:hAnsi="Times New Roman"/>
          <w:bCs/>
          <w:sz w:val="24"/>
          <w:szCs w:val="24"/>
        </w:rPr>
        <w:t>Обложить придавленные конечности пакетами с холодом. Наложить жгуты выше места сдавления. Туго забинтовать поврежденные конечности, не снимая жгута. Дать обильное теплое питье.</w:t>
      </w:r>
    </w:p>
    <w:p w:rsidR="003B0083" w:rsidRPr="00B4620E" w:rsidRDefault="00FE0E91" w:rsidP="00B4620E">
      <w:pPr>
        <w:numPr>
          <w:ilvl w:val="0"/>
          <w:numId w:val="33"/>
        </w:numPr>
        <w:tabs>
          <w:tab w:val="left" w:pos="142"/>
        </w:tabs>
        <w:spacing w:after="0" w:line="240" w:lineRule="auto"/>
        <w:ind w:left="0" w:firstLine="0"/>
        <w:contextualSpacing/>
        <w:jc w:val="both"/>
        <w:rPr>
          <w:rFonts w:ascii="Times New Roman" w:hAnsi="Times New Roman"/>
          <w:sz w:val="24"/>
          <w:szCs w:val="24"/>
        </w:rPr>
      </w:pPr>
      <w:r w:rsidRPr="00B4620E">
        <w:rPr>
          <w:rFonts w:ascii="Times New Roman" w:hAnsi="Times New Roman"/>
          <w:bCs/>
          <w:sz w:val="24"/>
          <w:szCs w:val="24"/>
        </w:rPr>
        <w:lastRenderedPageBreak/>
        <w:t>Освободить сдавленные конечности от одежды. Обложить пакетами со льдом, снегом, холодной водой. Уложить пострадавшего в удобное для него положение.</w:t>
      </w:r>
    </w:p>
    <w:p w:rsidR="003B0083" w:rsidRPr="00F54041" w:rsidRDefault="00FE0E91" w:rsidP="00B4620E">
      <w:pPr>
        <w:numPr>
          <w:ilvl w:val="0"/>
          <w:numId w:val="33"/>
        </w:numPr>
        <w:tabs>
          <w:tab w:val="left" w:pos="142"/>
        </w:tabs>
        <w:spacing w:after="0" w:line="240" w:lineRule="auto"/>
        <w:ind w:left="0" w:firstLine="0"/>
        <w:contextualSpacing/>
        <w:jc w:val="both"/>
        <w:rPr>
          <w:rFonts w:ascii="Times New Roman" w:hAnsi="Times New Roman"/>
          <w:sz w:val="24"/>
          <w:szCs w:val="24"/>
        </w:rPr>
      </w:pPr>
      <w:r w:rsidRPr="00B4620E">
        <w:rPr>
          <w:rFonts w:ascii="Times New Roman" w:hAnsi="Times New Roman"/>
          <w:bCs/>
          <w:sz w:val="24"/>
          <w:szCs w:val="24"/>
        </w:rPr>
        <w:t>Наложить шины на поврежденные конечности. Обложить холодом травмированную конечность. Ограничить питье.</w:t>
      </w:r>
    </w:p>
    <w:p w:rsidR="00F54041" w:rsidRPr="00B4620E" w:rsidRDefault="00F54041" w:rsidP="00F54041">
      <w:pPr>
        <w:tabs>
          <w:tab w:val="left" w:pos="142"/>
        </w:tabs>
        <w:spacing w:after="0" w:line="240" w:lineRule="auto"/>
        <w:contextualSpacing/>
        <w:jc w:val="both"/>
        <w:rPr>
          <w:rFonts w:ascii="Times New Roman" w:hAnsi="Times New Roman"/>
          <w:sz w:val="24"/>
          <w:szCs w:val="24"/>
        </w:rPr>
      </w:pPr>
    </w:p>
    <w:p w:rsidR="003B0083" w:rsidRPr="00B4620E" w:rsidRDefault="00FE0E91" w:rsidP="00B4620E">
      <w:pPr>
        <w:tabs>
          <w:tab w:val="left" w:pos="142"/>
          <w:tab w:val="left" w:pos="8063"/>
        </w:tabs>
        <w:spacing w:after="0" w:line="240" w:lineRule="auto"/>
        <w:ind w:firstLine="709"/>
        <w:contextualSpacing/>
        <w:jc w:val="both"/>
        <w:rPr>
          <w:rFonts w:ascii="Times New Roman" w:hAnsi="Times New Roman"/>
          <w:sz w:val="24"/>
          <w:szCs w:val="24"/>
        </w:rPr>
      </w:pPr>
      <w:r w:rsidRPr="00B4620E">
        <w:rPr>
          <w:rFonts w:ascii="Times New Roman" w:hAnsi="Times New Roman"/>
          <w:bCs/>
          <w:sz w:val="24"/>
          <w:szCs w:val="24"/>
        </w:rPr>
        <w:t>7. При попадании кислоты или щелочи в пищевод необходимо</w:t>
      </w:r>
    </w:p>
    <w:p w:rsidR="003B0083" w:rsidRPr="00B4620E" w:rsidRDefault="00FE0E91" w:rsidP="00B4620E">
      <w:pPr>
        <w:numPr>
          <w:ilvl w:val="0"/>
          <w:numId w:val="34"/>
        </w:numPr>
        <w:tabs>
          <w:tab w:val="left" w:pos="142"/>
        </w:tabs>
        <w:spacing w:after="0" w:line="240" w:lineRule="auto"/>
        <w:ind w:left="0" w:firstLine="0"/>
        <w:contextualSpacing/>
        <w:jc w:val="both"/>
        <w:rPr>
          <w:rFonts w:ascii="Times New Roman" w:hAnsi="Times New Roman"/>
          <w:sz w:val="24"/>
          <w:szCs w:val="24"/>
        </w:rPr>
      </w:pPr>
      <w:r w:rsidRPr="00B4620E">
        <w:rPr>
          <w:rFonts w:ascii="Times New Roman" w:hAnsi="Times New Roman"/>
          <w:bCs/>
          <w:sz w:val="24"/>
          <w:szCs w:val="24"/>
        </w:rPr>
        <w:t>срочно вызвать врача; удалить слюну и слизь изо рта пострадавшего; уложить его и тепло укрыть; на живот положить «холод»; дать пострадавшему выпить не более трех стаканов воды</w:t>
      </w:r>
    </w:p>
    <w:p w:rsidR="003B0083" w:rsidRPr="00B4620E" w:rsidRDefault="00FE0E91" w:rsidP="00B4620E">
      <w:pPr>
        <w:numPr>
          <w:ilvl w:val="0"/>
          <w:numId w:val="34"/>
        </w:numPr>
        <w:tabs>
          <w:tab w:val="left" w:pos="142"/>
        </w:tabs>
        <w:spacing w:after="0" w:line="240" w:lineRule="auto"/>
        <w:ind w:left="0" w:firstLine="0"/>
        <w:contextualSpacing/>
        <w:jc w:val="both"/>
        <w:rPr>
          <w:rFonts w:ascii="Times New Roman" w:hAnsi="Times New Roman"/>
          <w:sz w:val="24"/>
          <w:szCs w:val="24"/>
        </w:rPr>
      </w:pPr>
      <w:r w:rsidRPr="00B4620E">
        <w:rPr>
          <w:rFonts w:ascii="Times New Roman" w:hAnsi="Times New Roman"/>
          <w:bCs/>
          <w:sz w:val="24"/>
          <w:szCs w:val="24"/>
        </w:rPr>
        <w:t>нейтрализовать попавшую в пищевод щелочь или кислоту; уложить пострадавшего и тепло укрыть; вызвать врача</w:t>
      </w:r>
    </w:p>
    <w:p w:rsidR="003B0083" w:rsidRPr="00B4620E" w:rsidRDefault="00FE0E91" w:rsidP="00B4620E">
      <w:pPr>
        <w:numPr>
          <w:ilvl w:val="0"/>
          <w:numId w:val="34"/>
        </w:numPr>
        <w:tabs>
          <w:tab w:val="left" w:pos="142"/>
        </w:tabs>
        <w:spacing w:after="0" w:line="240" w:lineRule="auto"/>
        <w:ind w:left="0" w:firstLine="0"/>
        <w:contextualSpacing/>
        <w:jc w:val="both"/>
        <w:rPr>
          <w:rFonts w:ascii="Times New Roman" w:hAnsi="Times New Roman"/>
          <w:sz w:val="24"/>
          <w:szCs w:val="24"/>
        </w:rPr>
      </w:pPr>
      <w:r w:rsidRPr="00B4620E">
        <w:rPr>
          <w:rFonts w:ascii="Times New Roman" w:hAnsi="Times New Roman"/>
          <w:bCs/>
          <w:sz w:val="24"/>
          <w:szCs w:val="24"/>
        </w:rPr>
        <w:t>промывать желудок водой, вызывая рвоту; уложить пострадавшего и тепло укрыть; вызвать врача</w:t>
      </w:r>
    </w:p>
    <w:p w:rsidR="003B0083" w:rsidRPr="00F54041" w:rsidRDefault="00FE0E91" w:rsidP="00B4620E">
      <w:pPr>
        <w:numPr>
          <w:ilvl w:val="0"/>
          <w:numId w:val="34"/>
        </w:numPr>
        <w:tabs>
          <w:tab w:val="left" w:pos="142"/>
        </w:tabs>
        <w:spacing w:after="0" w:line="240" w:lineRule="auto"/>
        <w:ind w:left="0" w:firstLine="0"/>
        <w:contextualSpacing/>
        <w:jc w:val="both"/>
        <w:rPr>
          <w:rFonts w:ascii="Times New Roman" w:hAnsi="Times New Roman"/>
          <w:sz w:val="24"/>
          <w:szCs w:val="24"/>
        </w:rPr>
      </w:pPr>
      <w:r w:rsidRPr="00B4620E">
        <w:rPr>
          <w:rFonts w:ascii="Times New Roman" w:hAnsi="Times New Roman"/>
          <w:bCs/>
          <w:sz w:val="24"/>
          <w:szCs w:val="24"/>
        </w:rPr>
        <w:t>срочно вызвать врача; удалить слюну и слизь изо рта пострадавшего; уложить его и тепло укрыть; дать пострадавшему выпить не более трех стаканов молока</w:t>
      </w:r>
    </w:p>
    <w:p w:rsidR="00F54041" w:rsidRPr="00B4620E" w:rsidRDefault="00F54041" w:rsidP="00F54041">
      <w:pPr>
        <w:tabs>
          <w:tab w:val="left" w:pos="142"/>
        </w:tabs>
        <w:spacing w:after="0" w:line="240" w:lineRule="auto"/>
        <w:contextualSpacing/>
        <w:jc w:val="both"/>
        <w:rPr>
          <w:rFonts w:ascii="Times New Roman" w:hAnsi="Times New Roman"/>
          <w:sz w:val="24"/>
          <w:szCs w:val="24"/>
        </w:rPr>
      </w:pPr>
    </w:p>
    <w:p w:rsidR="003B0083" w:rsidRPr="00B4620E" w:rsidRDefault="00FE0E91" w:rsidP="00B4620E">
      <w:pPr>
        <w:tabs>
          <w:tab w:val="left" w:pos="142"/>
          <w:tab w:val="left" w:pos="8063"/>
        </w:tabs>
        <w:spacing w:after="0" w:line="240" w:lineRule="auto"/>
        <w:ind w:firstLine="709"/>
        <w:contextualSpacing/>
        <w:jc w:val="both"/>
        <w:rPr>
          <w:rFonts w:ascii="Times New Roman" w:hAnsi="Times New Roman"/>
          <w:sz w:val="24"/>
          <w:szCs w:val="24"/>
        </w:rPr>
      </w:pPr>
      <w:r w:rsidRPr="00B4620E">
        <w:rPr>
          <w:rFonts w:ascii="Times New Roman" w:hAnsi="Times New Roman"/>
          <w:bCs/>
          <w:sz w:val="24"/>
          <w:szCs w:val="24"/>
        </w:rPr>
        <w:t>8. В случаях термических ожогов с повреждением целостности кожи и ожоговых пузырей …</w:t>
      </w:r>
    </w:p>
    <w:p w:rsidR="003B0083" w:rsidRPr="00B4620E" w:rsidRDefault="00FE0E91" w:rsidP="00B4620E">
      <w:pPr>
        <w:numPr>
          <w:ilvl w:val="0"/>
          <w:numId w:val="35"/>
        </w:numPr>
        <w:tabs>
          <w:tab w:val="left" w:pos="142"/>
        </w:tabs>
        <w:spacing w:after="0" w:line="240" w:lineRule="auto"/>
        <w:ind w:left="0" w:firstLine="0"/>
        <w:contextualSpacing/>
        <w:jc w:val="both"/>
        <w:rPr>
          <w:rFonts w:ascii="Times New Roman" w:hAnsi="Times New Roman"/>
          <w:sz w:val="24"/>
          <w:szCs w:val="24"/>
        </w:rPr>
      </w:pPr>
      <w:r w:rsidRPr="00B4620E">
        <w:rPr>
          <w:rFonts w:ascii="Times New Roman" w:hAnsi="Times New Roman"/>
          <w:bCs/>
          <w:sz w:val="24"/>
          <w:szCs w:val="24"/>
        </w:rPr>
        <w:t>накрывают обожженную поверхность сухой чистой тканью, поверх сухой ткани на 20…30 минут приложить холод</w:t>
      </w:r>
    </w:p>
    <w:p w:rsidR="003B0083" w:rsidRPr="00B4620E" w:rsidRDefault="00FE0E91" w:rsidP="00B4620E">
      <w:pPr>
        <w:numPr>
          <w:ilvl w:val="0"/>
          <w:numId w:val="35"/>
        </w:numPr>
        <w:tabs>
          <w:tab w:val="left" w:pos="142"/>
        </w:tabs>
        <w:spacing w:after="0" w:line="240" w:lineRule="auto"/>
        <w:ind w:left="0" w:firstLine="0"/>
        <w:contextualSpacing/>
        <w:jc w:val="both"/>
        <w:rPr>
          <w:rFonts w:ascii="Times New Roman" w:hAnsi="Times New Roman"/>
          <w:sz w:val="24"/>
          <w:szCs w:val="24"/>
        </w:rPr>
      </w:pPr>
      <w:r w:rsidRPr="00B4620E">
        <w:rPr>
          <w:rFonts w:ascii="Times New Roman" w:hAnsi="Times New Roman"/>
          <w:bCs/>
          <w:sz w:val="24"/>
          <w:szCs w:val="24"/>
        </w:rPr>
        <w:t>охлаждают место ожога водой, обрабатывают перекисью водорода, выполняют повязку с использованием стерильного бинта</w:t>
      </w:r>
    </w:p>
    <w:p w:rsidR="003B0083" w:rsidRPr="00B4620E" w:rsidRDefault="00FE0E91" w:rsidP="00B4620E">
      <w:pPr>
        <w:numPr>
          <w:ilvl w:val="0"/>
          <w:numId w:val="35"/>
        </w:numPr>
        <w:tabs>
          <w:tab w:val="left" w:pos="142"/>
        </w:tabs>
        <w:spacing w:after="0" w:line="240" w:lineRule="auto"/>
        <w:ind w:left="0" w:firstLine="0"/>
        <w:contextualSpacing/>
        <w:jc w:val="both"/>
        <w:rPr>
          <w:rFonts w:ascii="Times New Roman" w:hAnsi="Times New Roman"/>
          <w:sz w:val="24"/>
          <w:szCs w:val="24"/>
        </w:rPr>
      </w:pPr>
      <w:proofErr w:type="gramStart"/>
      <w:r w:rsidRPr="00B4620E">
        <w:rPr>
          <w:rFonts w:ascii="Times New Roman" w:hAnsi="Times New Roman"/>
          <w:bCs/>
          <w:sz w:val="24"/>
          <w:szCs w:val="24"/>
        </w:rPr>
        <w:t>накладывают</w:t>
      </w:r>
      <w:proofErr w:type="gramEnd"/>
      <w:r w:rsidRPr="00B4620E">
        <w:rPr>
          <w:rFonts w:ascii="Times New Roman" w:hAnsi="Times New Roman"/>
          <w:bCs/>
          <w:sz w:val="24"/>
          <w:szCs w:val="24"/>
        </w:rPr>
        <w:t xml:space="preserve"> на обожженный участок кожи стерильную повязку из хлопчатобумажной ткани, проводят тугое </w:t>
      </w:r>
      <w:proofErr w:type="spellStart"/>
      <w:r w:rsidRPr="00B4620E">
        <w:rPr>
          <w:rFonts w:ascii="Times New Roman" w:hAnsi="Times New Roman"/>
          <w:bCs/>
          <w:sz w:val="24"/>
          <w:szCs w:val="24"/>
        </w:rPr>
        <w:t>бинтование</w:t>
      </w:r>
      <w:proofErr w:type="spellEnd"/>
    </w:p>
    <w:p w:rsidR="003B0083" w:rsidRPr="00F54041" w:rsidRDefault="00FE0E91" w:rsidP="00B4620E">
      <w:pPr>
        <w:numPr>
          <w:ilvl w:val="0"/>
          <w:numId w:val="35"/>
        </w:numPr>
        <w:tabs>
          <w:tab w:val="left" w:pos="142"/>
        </w:tabs>
        <w:spacing w:after="0" w:line="240" w:lineRule="auto"/>
        <w:ind w:left="0" w:firstLine="0"/>
        <w:contextualSpacing/>
        <w:jc w:val="both"/>
        <w:rPr>
          <w:rFonts w:ascii="Times New Roman" w:hAnsi="Times New Roman"/>
          <w:sz w:val="24"/>
          <w:szCs w:val="24"/>
        </w:rPr>
      </w:pPr>
      <w:r w:rsidRPr="00B4620E">
        <w:rPr>
          <w:rFonts w:ascii="Times New Roman" w:hAnsi="Times New Roman"/>
          <w:bCs/>
          <w:sz w:val="24"/>
          <w:szCs w:val="24"/>
        </w:rPr>
        <w:t>не предпринимают не каких действий, ждут приезда медицинских работников</w:t>
      </w:r>
    </w:p>
    <w:p w:rsidR="00F54041" w:rsidRPr="00B4620E" w:rsidRDefault="00F54041" w:rsidP="00F54041">
      <w:pPr>
        <w:tabs>
          <w:tab w:val="left" w:pos="142"/>
        </w:tabs>
        <w:spacing w:after="0" w:line="240" w:lineRule="auto"/>
        <w:contextualSpacing/>
        <w:jc w:val="both"/>
        <w:rPr>
          <w:rFonts w:ascii="Times New Roman" w:hAnsi="Times New Roman"/>
          <w:sz w:val="24"/>
          <w:szCs w:val="24"/>
        </w:rPr>
      </w:pPr>
    </w:p>
    <w:p w:rsidR="003B0083" w:rsidRPr="00B4620E" w:rsidRDefault="00FE0E91" w:rsidP="00B4620E">
      <w:pPr>
        <w:tabs>
          <w:tab w:val="left" w:pos="142"/>
          <w:tab w:val="left" w:pos="8063"/>
        </w:tabs>
        <w:spacing w:after="0" w:line="240" w:lineRule="auto"/>
        <w:ind w:firstLine="709"/>
        <w:contextualSpacing/>
        <w:jc w:val="both"/>
        <w:rPr>
          <w:rFonts w:ascii="Times New Roman" w:hAnsi="Times New Roman"/>
          <w:sz w:val="24"/>
          <w:szCs w:val="24"/>
        </w:rPr>
      </w:pPr>
      <w:r w:rsidRPr="00B4620E">
        <w:rPr>
          <w:rFonts w:ascii="Times New Roman" w:hAnsi="Times New Roman"/>
          <w:bCs/>
          <w:sz w:val="24"/>
          <w:szCs w:val="24"/>
        </w:rPr>
        <w:t xml:space="preserve">9. Какая должна быть первая помощь пострадавшему при переохлаждении его организма сопровождающееся обморожением </w:t>
      </w:r>
      <w:proofErr w:type="gramStart"/>
      <w:r w:rsidRPr="00B4620E">
        <w:rPr>
          <w:rFonts w:ascii="Times New Roman" w:hAnsi="Times New Roman"/>
          <w:bCs/>
          <w:sz w:val="24"/>
          <w:szCs w:val="24"/>
        </w:rPr>
        <w:t>конечностей?{</w:t>
      </w:r>
      <w:proofErr w:type="gramEnd"/>
    </w:p>
    <w:p w:rsidR="003B0083" w:rsidRPr="00B4620E" w:rsidRDefault="00FE0E91" w:rsidP="00B4620E">
      <w:pPr>
        <w:numPr>
          <w:ilvl w:val="0"/>
          <w:numId w:val="36"/>
        </w:numPr>
        <w:tabs>
          <w:tab w:val="left" w:pos="142"/>
        </w:tabs>
        <w:spacing w:after="0" w:line="240" w:lineRule="auto"/>
        <w:ind w:left="0" w:firstLine="0"/>
        <w:contextualSpacing/>
        <w:jc w:val="both"/>
        <w:rPr>
          <w:rFonts w:ascii="Times New Roman" w:hAnsi="Times New Roman"/>
          <w:sz w:val="24"/>
          <w:szCs w:val="24"/>
        </w:rPr>
      </w:pPr>
      <w:r w:rsidRPr="00B4620E">
        <w:rPr>
          <w:rFonts w:ascii="Times New Roman" w:hAnsi="Times New Roman"/>
          <w:bCs/>
          <w:sz w:val="24"/>
          <w:szCs w:val="24"/>
        </w:rPr>
        <w:t>Ускорить внешнее согревание отмороженных участков, растирая их спиртовым раствором, уложить пострадавшего в удобное положение, укрыть одеялом или пледом.</w:t>
      </w:r>
    </w:p>
    <w:p w:rsidR="003B0083" w:rsidRPr="00B4620E" w:rsidRDefault="00FE0E91" w:rsidP="00B4620E">
      <w:pPr>
        <w:numPr>
          <w:ilvl w:val="0"/>
          <w:numId w:val="36"/>
        </w:numPr>
        <w:tabs>
          <w:tab w:val="left" w:pos="142"/>
        </w:tabs>
        <w:spacing w:after="0" w:line="240" w:lineRule="auto"/>
        <w:ind w:left="0" w:firstLine="0"/>
        <w:contextualSpacing/>
        <w:jc w:val="both"/>
        <w:rPr>
          <w:rFonts w:ascii="Times New Roman" w:hAnsi="Times New Roman"/>
          <w:sz w:val="24"/>
          <w:szCs w:val="24"/>
        </w:rPr>
      </w:pPr>
      <w:r w:rsidRPr="00B4620E">
        <w:rPr>
          <w:rFonts w:ascii="Times New Roman" w:hAnsi="Times New Roman"/>
          <w:bCs/>
          <w:sz w:val="24"/>
          <w:szCs w:val="24"/>
        </w:rPr>
        <w:t>Отогреть обмороженные конечности в горячей воде, сделать асептическую повязку. Уложить пострадавшего в удобное положение, не беспокоить до приезда врача.</w:t>
      </w:r>
    </w:p>
    <w:p w:rsidR="003B0083" w:rsidRPr="00F54041" w:rsidRDefault="00FE0E91" w:rsidP="00B4620E">
      <w:pPr>
        <w:numPr>
          <w:ilvl w:val="0"/>
          <w:numId w:val="36"/>
        </w:numPr>
        <w:tabs>
          <w:tab w:val="left" w:pos="142"/>
        </w:tabs>
        <w:spacing w:after="0" w:line="240" w:lineRule="auto"/>
        <w:ind w:left="0" w:firstLine="0"/>
        <w:contextualSpacing/>
        <w:jc w:val="both"/>
        <w:rPr>
          <w:rFonts w:ascii="Times New Roman" w:hAnsi="Times New Roman"/>
          <w:sz w:val="24"/>
          <w:szCs w:val="24"/>
        </w:rPr>
      </w:pPr>
      <w:r w:rsidRPr="00B4620E">
        <w:rPr>
          <w:rFonts w:ascii="Times New Roman" w:hAnsi="Times New Roman"/>
          <w:bCs/>
          <w:sz w:val="24"/>
          <w:szCs w:val="24"/>
        </w:rPr>
        <w:t>Нельзя ускорять внешнее согревание отмороженных частей. Не снимая с отмороженных конечностей одежду и обувь, укрыть поврежденные конечности от внешнего тепла теплоизолирующей повязкой. Дать обильное теплое питье.</w:t>
      </w:r>
    </w:p>
    <w:p w:rsidR="00F54041" w:rsidRPr="00B4620E" w:rsidRDefault="00F54041" w:rsidP="00F54041">
      <w:pPr>
        <w:tabs>
          <w:tab w:val="left" w:pos="142"/>
        </w:tabs>
        <w:spacing w:after="0" w:line="240" w:lineRule="auto"/>
        <w:contextualSpacing/>
        <w:jc w:val="both"/>
        <w:rPr>
          <w:rFonts w:ascii="Times New Roman" w:hAnsi="Times New Roman"/>
          <w:sz w:val="24"/>
          <w:szCs w:val="24"/>
        </w:rPr>
      </w:pPr>
    </w:p>
    <w:p w:rsidR="003B0083" w:rsidRPr="00B4620E" w:rsidRDefault="00FE0E91" w:rsidP="00B4620E">
      <w:pPr>
        <w:tabs>
          <w:tab w:val="left" w:pos="142"/>
          <w:tab w:val="left" w:pos="8063"/>
        </w:tabs>
        <w:spacing w:after="0" w:line="240" w:lineRule="auto"/>
        <w:ind w:firstLine="709"/>
        <w:contextualSpacing/>
        <w:jc w:val="both"/>
        <w:rPr>
          <w:rFonts w:ascii="Times New Roman" w:hAnsi="Times New Roman"/>
          <w:sz w:val="24"/>
          <w:szCs w:val="24"/>
        </w:rPr>
      </w:pPr>
      <w:r w:rsidRPr="00B4620E">
        <w:rPr>
          <w:rFonts w:ascii="Times New Roman" w:hAnsi="Times New Roman"/>
          <w:bCs/>
          <w:sz w:val="24"/>
          <w:szCs w:val="24"/>
        </w:rPr>
        <w:t>10. Укажите время, на которое рекомендуется накладывать жгут при остановке кровотечения в холодное время года?</w:t>
      </w:r>
    </w:p>
    <w:p w:rsidR="003B0083" w:rsidRPr="00B4620E" w:rsidRDefault="00FE0E91" w:rsidP="00B4620E">
      <w:pPr>
        <w:numPr>
          <w:ilvl w:val="0"/>
          <w:numId w:val="37"/>
        </w:numPr>
        <w:tabs>
          <w:tab w:val="left" w:pos="142"/>
        </w:tabs>
        <w:spacing w:after="0" w:line="240" w:lineRule="auto"/>
        <w:ind w:left="0" w:firstLine="0"/>
        <w:contextualSpacing/>
        <w:jc w:val="both"/>
        <w:rPr>
          <w:rFonts w:ascii="Times New Roman" w:hAnsi="Times New Roman"/>
          <w:sz w:val="24"/>
          <w:szCs w:val="24"/>
        </w:rPr>
      </w:pPr>
      <w:r w:rsidRPr="00B4620E">
        <w:rPr>
          <w:rFonts w:ascii="Times New Roman" w:hAnsi="Times New Roman"/>
          <w:bCs/>
          <w:sz w:val="24"/>
          <w:szCs w:val="24"/>
        </w:rPr>
        <w:t>1 час</w:t>
      </w:r>
    </w:p>
    <w:p w:rsidR="003B0083" w:rsidRPr="00B4620E" w:rsidRDefault="00FE0E91" w:rsidP="00B4620E">
      <w:pPr>
        <w:numPr>
          <w:ilvl w:val="0"/>
          <w:numId w:val="37"/>
        </w:numPr>
        <w:tabs>
          <w:tab w:val="left" w:pos="142"/>
        </w:tabs>
        <w:spacing w:after="0" w:line="240" w:lineRule="auto"/>
        <w:ind w:left="0" w:firstLine="0"/>
        <w:contextualSpacing/>
        <w:jc w:val="both"/>
        <w:rPr>
          <w:rFonts w:ascii="Times New Roman" w:hAnsi="Times New Roman"/>
          <w:sz w:val="24"/>
          <w:szCs w:val="24"/>
        </w:rPr>
      </w:pPr>
      <w:r w:rsidRPr="00B4620E">
        <w:rPr>
          <w:rFonts w:ascii="Times New Roman" w:hAnsi="Times New Roman"/>
          <w:bCs/>
          <w:sz w:val="24"/>
          <w:szCs w:val="24"/>
        </w:rPr>
        <w:t>2 часа</w:t>
      </w:r>
    </w:p>
    <w:p w:rsidR="003B0083" w:rsidRPr="00B4620E" w:rsidRDefault="00FE0E91" w:rsidP="00B4620E">
      <w:pPr>
        <w:numPr>
          <w:ilvl w:val="0"/>
          <w:numId w:val="37"/>
        </w:numPr>
        <w:tabs>
          <w:tab w:val="left" w:pos="142"/>
        </w:tabs>
        <w:spacing w:after="0" w:line="240" w:lineRule="auto"/>
        <w:ind w:left="0" w:firstLine="0"/>
        <w:contextualSpacing/>
        <w:jc w:val="both"/>
        <w:rPr>
          <w:rFonts w:ascii="Times New Roman" w:hAnsi="Times New Roman"/>
          <w:sz w:val="24"/>
          <w:szCs w:val="24"/>
        </w:rPr>
      </w:pPr>
      <w:r w:rsidRPr="00B4620E">
        <w:rPr>
          <w:rFonts w:ascii="Times New Roman" w:hAnsi="Times New Roman"/>
          <w:bCs/>
          <w:sz w:val="24"/>
          <w:szCs w:val="24"/>
        </w:rPr>
        <w:t>30 минут</w:t>
      </w:r>
    </w:p>
    <w:p w:rsidR="003B0083" w:rsidRPr="00B4620E" w:rsidRDefault="00FE0E91" w:rsidP="00B4620E">
      <w:pPr>
        <w:numPr>
          <w:ilvl w:val="0"/>
          <w:numId w:val="37"/>
        </w:numPr>
        <w:tabs>
          <w:tab w:val="left" w:pos="142"/>
        </w:tabs>
        <w:spacing w:after="0" w:line="240" w:lineRule="auto"/>
        <w:ind w:left="0" w:firstLine="0"/>
        <w:contextualSpacing/>
        <w:jc w:val="both"/>
        <w:rPr>
          <w:rFonts w:ascii="Times New Roman" w:hAnsi="Times New Roman"/>
          <w:sz w:val="24"/>
          <w:szCs w:val="24"/>
        </w:rPr>
      </w:pPr>
      <w:r w:rsidRPr="00B4620E">
        <w:rPr>
          <w:rFonts w:ascii="Times New Roman" w:hAnsi="Times New Roman"/>
          <w:bCs/>
          <w:sz w:val="24"/>
          <w:szCs w:val="24"/>
        </w:rPr>
        <w:t>3 часа</w:t>
      </w:r>
    </w:p>
    <w:p w:rsidR="003B0083" w:rsidRPr="00B4620E" w:rsidRDefault="003B0083" w:rsidP="00B4620E">
      <w:pPr>
        <w:tabs>
          <w:tab w:val="left" w:pos="142"/>
          <w:tab w:val="left" w:pos="567"/>
          <w:tab w:val="left" w:pos="851"/>
        </w:tabs>
        <w:spacing w:after="0" w:line="240" w:lineRule="auto"/>
        <w:contextualSpacing/>
        <w:jc w:val="both"/>
        <w:rPr>
          <w:rFonts w:ascii="Times New Roman" w:hAnsi="Times New Roman"/>
          <w:sz w:val="24"/>
          <w:szCs w:val="24"/>
        </w:rPr>
      </w:pPr>
    </w:p>
    <w:p w:rsidR="003B0083" w:rsidRPr="00B4620E" w:rsidRDefault="00FE0E91" w:rsidP="00F54041">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t>Показателями уровня освоенности компетенций на всех этапах их формирования являются:</w:t>
      </w:r>
    </w:p>
    <w:p w:rsidR="003B0083" w:rsidRPr="00B4620E" w:rsidRDefault="00FE0E91" w:rsidP="00F54041">
      <w:pPr>
        <w:spacing w:after="0" w:line="240" w:lineRule="auto"/>
        <w:ind w:firstLine="709"/>
        <w:contextualSpacing/>
        <w:jc w:val="both"/>
        <w:rPr>
          <w:rFonts w:ascii="Times New Roman" w:hAnsi="Times New Roman"/>
          <w:b/>
          <w:sz w:val="24"/>
          <w:szCs w:val="24"/>
        </w:rPr>
      </w:pPr>
      <w:r w:rsidRPr="00B4620E">
        <w:rPr>
          <w:rFonts w:ascii="Times New Roman" w:hAnsi="Times New Roman"/>
          <w:b/>
          <w:sz w:val="24"/>
          <w:szCs w:val="24"/>
        </w:rPr>
        <w:t>1-й этап (уровень знаний):</w:t>
      </w:r>
    </w:p>
    <w:p w:rsidR="003B0083" w:rsidRPr="00B4620E" w:rsidRDefault="00FE0E91" w:rsidP="00F54041">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Не умение отвечать на основные вопросы и тесты на уровне понимания сути – не зачтено</w:t>
      </w:r>
    </w:p>
    <w:p w:rsidR="003B0083" w:rsidRPr="00B4620E" w:rsidRDefault="00FE0E91" w:rsidP="00F54041">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Умение отвечать на тестовые вопросы по теме задаваемых вопросов – зачтено</w:t>
      </w:r>
    </w:p>
    <w:p w:rsidR="003B0083" w:rsidRPr="00B4620E" w:rsidRDefault="00FE0E91" w:rsidP="00F54041">
      <w:pPr>
        <w:spacing w:after="0" w:line="240" w:lineRule="auto"/>
        <w:ind w:firstLine="709"/>
        <w:contextualSpacing/>
        <w:jc w:val="both"/>
        <w:rPr>
          <w:rFonts w:ascii="Times New Roman" w:hAnsi="Times New Roman"/>
          <w:sz w:val="24"/>
          <w:szCs w:val="24"/>
        </w:rPr>
      </w:pPr>
      <w:r w:rsidRPr="00B4620E">
        <w:rPr>
          <w:rFonts w:ascii="Times New Roman" w:hAnsi="Times New Roman"/>
          <w:b/>
          <w:sz w:val="24"/>
          <w:szCs w:val="24"/>
        </w:rPr>
        <w:t>2-й этап (уровень умений):</w:t>
      </w:r>
    </w:p>
    <w:p w:rsidR="003B0083" w:rsidRPr="00B4620E" w:rsidRDefault="00FE0E91" w:rsidP="00F54041">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lastRenderedPageBreak/>
        <w:t>Выполнение заданий со значительными ошибками – не зачтено</w:t>
      </w:r>
    </w:p>
    <w:p w:rsidR="003B0083" w:rsidRPr="00B4620E" w:rsidRDefault="00FE0E91" w:rsidP="00F54041">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Выполнение заданий средней сложности – зачтено</w:t>
      </w:r>
    </w:p>
    <w:p w:rsidR="003B0083" w:rsidRPr="00B4620E" w:rsidRDefault="00FE0E91" w:rsidP="00F54041">
      <w:pPr>
        <w:spacing w:after="0" w:line="240" w:lineRule="auto"/>
        <w:ind w:firstLine="709"/>
        <w:contextualSpacing/>
        <w:jc w:val="both"/>
        <w:rPr>
          <w:rFonts w:ascii="Times New Roman" w:hAnsi="Times New Roman"/>
          <w:sz w:val="24"/>
          <w:szCs w:val="24"/>
        </w:rPr>
      </w:pPr>
      <w:r w:rsidRPr="00B4620E">
        <w:rPr>
          <w:rFonts w:ascii="Times New Roman" w:hAnsi="Times New Roman"/>
          <w:b/>
          <w:sz w:val="24"/>
          <w:szCs w:val="24"/>
        </w:rPr>
        <w:t>3-й этап (уровень владения навыками):</w:t>
      </w:r>
    </w:p>
    <w:p w:rsidR="003B0083" w:rsidRPr="00B4620E" w:rsidRDefault="00FE0E91" w:rsidP="00F54041">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Отсутствие навыков в выполнении заданий – не зачтено</w:t>
      </w:r>
    </w:p>
    <w:p w:rsidR="003B0083" w:rsidRPr="00B4620E" w:rsidRDefault="00FE0E91" w:rsidP="00F54041">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 xml:space="preserve">Умение формулировать и выполнять задания из разных разделов – зачтено </w:t>
      </w:r>
    </w:p>
    <w:p w:rsidR="003B0083" w:rsidRPr="00B4620E" w:rsidRDefault="003B0083" w:rsidP="00B4620E">
      <w:pPr>
        <w:spacing w:after="0" w:line="240" w:lineRule="auto"/>
        <w:ind w:firstLine="709"/>
        <w:contextualSpacing/>
        <w:jc w:val="center"/>
        <w:rPr>
          <w:rFonts w:ascii="Times New Roman" w:hAnsi="Times New Roman"/>
          <w:sz w:val="24"/>
          <w:szCs w:val="24"/>
        </w:rPr>
      </w:pP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u w:val="single"/>
        </w:rPr>
        <w:t xml:space="preserve">Методика оценивания уровня </w:t>
      </w:r>
      <w:proofErr w:type="spellStart"/>
      <w:r w:rsidRPr="00B4620E">
        <w:rPr>
          <w:rFonts w:ascii="Times New Roman" w:hAnsi="Times New Roman"/>
          <w:sz w:val="24"/>
          <w:szCs w:val="24"/>
          <w:u w:val="single"/>
        </w:rPr>
        <w:t>сформированности</w:t>
      </w:r>
      <w:proofErr w:type="spellEnd"/>
      <w:r w:rsidRPr="00B4620E">
        <w:rPr>
          <w:rFonts w:ascii="Times New Roman" w:hAnsi="Times New Roman"/>
          <w:sz w:val="24"/>
          <w:szCs w:val="24"/>
          <w:u w:val="single"/>
        </w:rPr>
        <w:t xml:space="preserve"> компетенций в целом по дисциплине</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 xml:space="preserve">Уровень </w:t>
      </w:r>
      <w:proofErr w:type="spellStart"/>
      <w:r w:rsidRPr="00B4620E">
        <w:rPr>
          <w:rFonts w:ascii="Times New Roman" w:hAnsi="Times New Roman"/>
          <w:sz w:val="24"/>
          <w:szCs w:val="24"/>
        </w:rPr>
        <w:t>сформированности</w:t>
      </w:r>
      <w:proofErr w:type="spellEnd"/>
      <w:r w:rsidRPr="00B4620E">
        <w:rPr>
          <w:rFonts w:ascii="Times New Roman" w:hAnsi="Times New Roman"/>
          <w:sz w:val="24"/>
          <w:szCs w:val="24"/>
        </w:rPr>
        <w:t xml:space="preserve"> компетенций в целом по дисциплине оценивается на основе результатов текущего и промежуточного контроля знаний в процессе освоения дисциплины.</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 xml:space="preserve">По результатам освоения компетенций дисциплины выставляется оценка «зачтено» </w:t>
      </w:r>
    </w:p>
    <w:p w:rsidR="003B0083" w:rsidRPr="00B4620E" w:rsidRDefault="003B0083" w:rsidP="00B4620E">
      <w:pPr>
        <w:spacing w:after="0" w:line="240" w:lineRule="auto"/>
        <w:contextualSpacing/>
        <w:rPr>
          <w:rFonts w:ascii="Times New Roman" w:hAnsi="Times New Roman"/>
          <w:sz w:val="24"/>
          <w:szCs w:val="24"/>
        </w:rPr>
      </w:pPr>
    </w:p>
    <w:p w:rsidR="003B0083" w:rsidRPr="00B4620E" w:rsidRDefault="00FE0E91" w:rsidP="00B4620E">
      <w:pPr>
        <w:pStyle w:val="Default"/>
        <w:numPr>
          <w:ilvl w:val="1"/>
          <w:numId w:val="25"/>
        </w:numPr>
        <w:pBdr>
          <w:top w:val="none" w:sz="0" w:space="0" w:color="auto"/>
          <w:left w:val="none" w:sz="0" w:space="0" w:color="auto"/>
          <w:bottom w:val="none" w:sz="0" w:space="0" w:color="auto"/>
          <w:right w:val="none" w:sz="0" w:space="0" w:color="auto"/>
          <w:between w:val="none" w:sz="0" w:space="0" w:color="auto"/>
        </w:pBdr>
        <w:tabs>
          <w:tab w:val="clear" w:pos="576"/>
        </w:tabs>
        <w:ind w:left="0" w:firstLine="709"/>
        <w:contextualSpacing/>
        <w:jc w:val="center"/>
        <w:rPr>
          <w:b/>
          <w:bCs/>
        </w:rPr>
      </w:pPr>
      <w:r w:rsidRPr="00B4620E">
        <w:rPr>
          <w:b/>
          <w:bCs/>
        </w:rPr>
        <w:t>4.3.11 Рабочая программа дисциплины</w:t>
      </w:r>
    </w:p>
    <w:p w:rsidR="003B0083" w:rsidRPr="00B4620E" w:rsidRDefault="00FE0E91" w:rsidP="00B4620E">
      <w:pPr>
        <w:pStyle w:val="Default"/>
        <w:numPr>
          <w:ilvl w:val="1"/>
          <w:numId w:val="25"/>
        </w:numPr>
        <w:pBdr>
          <w:top w:val="none" w:sz="0" w:space="0" w:color="auto"/>
          <w:left w:val="none" w:sz="0" w:space="0" w:color="auto"/>
          <w:bottom w:val="none" w:sz="0" w:space="0" w:color="auto"/>
          <w:right w:val="none" w:sz="0" w:space="0" w:color="auto"/>
          <w:between w:val="none" w:sz="0" w:space="0" w:color="auto"/>
        </w:pBdr>
        <w:tabs>
          <w:tab w:val="clear" w:pos="576"/>
        </w:tabs>
        <w:ind w:left="0" w:firstLine="709"/>
        <w:contextualSpacing/>
        <w:jc w:val="center"/>
        <w:rPr>
          <w:b/>
          <w:bCs/>
        </w:rPr>
      </w:pPr>
      <w:r w:rsidRPr="00B4620E">
        <w:rPr>
          <w:b/>
          <w:bCs/>
        </w:rPr>
        <w:t>«Защита в чрезвычайных ситуациях»</w:t>
      </w:r>
    </w:p>
    <w:p w:rsidR="003B0083" w:rsidRPr="00B4620E" w:rsidRDefault="003B0083" w:rsidP="00B4620E">
      <w:pPr>
        <w:spacing w:after="0" w:line="240" w:lineRule="auto"/>
        <w:contextualSpacing/>
        <w:jc w:val="both"/>
        <w:rPr>
          <w:rFonts w:ascii="Times New Roman" w:hAnsi="Times New Roman"/>
          <w:b/>
          <w:bCs/>
          <w:sz w:val="24"/>
          <w:szCs w:val="24"/>
        </w:rPr>
      </w:pPr>
    </w:p>
    <w:p w:rsidR="003B0083" w:rsidRPr="00B4620E" w:rsidRDefault="00FE0E91" w:rsidP="00B4620E">
      <w:pPr>
        <w:shd w:val="clear" w:color="auto" w:fill="FFFFFF"/>
        <w:spacing w:after="0" w:line="240" w:lineRule="auto"/>
        <w:ind w:firstLine="708"/>
        <w:contextualSpacing/>
        <w:jc w:val="both"/>
        <w:rPr>
          <w:rFonts w:ascii="Times New Roman" w:hAnsi="Times New Roman"/>
          <w:color w:val="000000"/>
          <w:sz w:val="24"/>
          <w:szCs w:val="24"/>
        </w:rPr>
      </w:pPr>
      <w:r w:rsidRPr="00B4620E">
        <w:rPr>
          <w:rFonts w:ascii="Times New Roman" w:hAnsi="Times New Roman"/>
          <w:sz w:val="24"/>
          <w:szCs w:val="24"/>
          <w:u w:val="single"/>
        </w:rPr>
        <w:t>Цель дисциплины</w:t>
      </w:r>
      <w:r w:rsidRPr="00B4620E">
        <w:rPr>
          <w:rFonts w:ascii="Times New Roman" w:hAnsi="Times New Roman"/>
          <w:sz w:val="24"/>
          <w:szCs w:val="24"/>
        </w:rPr>
        <w:t>: подготовка специалистов, способных и готовых использовать в профессиональной деятельности приобретенную совокупность знаний, умений и навыков для обеспечения безопасности в чрезвычайных ситуациях</w:t>
      </w:r>
    </w:p>
    <w:p w:rsidR="003B0083" w:rsidRPr="00B4620E" w:rsidRDefault="003B0083" w:rsidP="00B4620E">
      <w:pPr>
        <w:spacing w:after="0" w:line="240" w:lineRule="auto"/>
        <w:contextualSpacing/>
        <w:jc w:val="both"/>
        <w:rPr>
          <w:rFonts w:ascii="Times New Roman" w:hAnsi="Times New Roman"/>
          <w:sz w:val="24"/>
          <w:szCs w:val="24"/>
        </w:rPr>
      </w:pPr>
    </w:p>
    <w:p w:rsidR="003B0083" w:rsidRPr="00B4620E" w:rsidRDefault="00FE0E91" w:rsidP="00F54041">
      <w:pPr>
        <w:spacing w:after="0" w:line="240" w:lineRule="auto"/>
        <w:ind w:firstLine="720"/>
        <w:contextualSpacing/>
        <w:jc w:val="both"/>
        <w:rPr>
          <w:rFonts w:ascii="Times New Roman" w:hAnsi="Times New Roman"/>
          <w:sz w:val="24"/>
          <w:szCs w:val="24"/>
        </w:rPr>
      </w:pPr>
      <w:r w:rsidRPr="00B4620E">
        <w:rPr>
          <w:rFonts w:ascii="Times New Roman" w:hAnsi="Times New Roman"/>
          <w:sz w:val="24"/>
          <w:szCs w:val="24"/>
          <w:u w:val="single"/>
        </w:rPr>
        <w:t>Задачи дисциплины</w:t>
      </w:r>
      <w:r w:rsidRPr="00B4620E">
        <w:rPr>
          <w:rFonts w:ascii="Times New Roman" w:hAnsi="Times New Roman"/>
          <w:sz w:val="24"/>
          <w:szCs w:val="24"/>
        </w:rPr>
        <w:t>: вооружить обучаемых теоретическими знаниями и практическими навыками, необходимыми для:</w:t>
      </w:r>
    </w:p>
    <w:p w:rsidR="003B0083" w:rsidRPr="00B4620E" w:rsidRDefault="00FE0E91" w:rsidP="00F54041">
      <w:pPr>
        <w:spacing w:after="0" w:line="240" w:lineRule="auto"/>
        <w:ind w:firstLine="720"/>
        <w:contextualSpacing/>
        <w:jc w:val="both"/>
        <w:rPr>
          <w:rFonts w:ascii="Times New Roman" w:hAnsi="Times New Roman"/>
          <w:sz w:val="24"/>
          <w:szCs w:val="24"/>
        </w:rPr>
      </w:pPr>
      <w:r w:rsidRPr="00B4620E">
        <w:rPr>
          <w:rFonts w:ascii="Times New Roman" w:hAnsi="Times New Roman"/>
          <w:sz w:val="24"/>
          <w:szCs w:val="24"/>
        </w:rPr>
        <w:t>- формирование культуры безопасности;</w:t>
      </w:r>
    </w:p>
    <w:p w:rsidR="003B0083" w:rsidRPr="00B4620E" w:rsidRDefault="00FE0E91" w:rsidP="00F54041">
      <w:pPr>
        <w:spacing w:after="0" w:line="240" w:lineRule="auto"/>
        <w:ind w:firstLine="720"/>
        <w:contextualSpacing/>
        <w:jc w:val="both"/>
        <w:rPr>
          <w:rFonts w:ascii="Times New Roman" w:hAnsi="Times New Roman"/>
          <w:sz w:val="24"/>
          <w:szCs w:val="24"/>
        </w:rPr>
      </w:pPr>
      <w:r w:rsidRPr="00B4620E">
        <w:rPr>
          <w:rFonts w:ascii="Times New Roman" w:hAnsi="Times New Roman"/>
          <w:sz w:val="24"/>
          <w:szCs w:val="24"/>
        </w:rPr>
        <w:t>- идентификации негативных воздействий среды обитания естественного, техногенного и антропогенного происхождения;</w:t>
      </w:r>
    </w:p>
    <w:p w:rsidR="003B0083" w:rsidRPr="00B4620E" w:rsidRDefault="00FE0E91" w:rsidP="00F54041">
      <w:pPr>
        <w:spacing w:after="0" w:line="240" w:lineRule="auto"/>
        <w:ind w:firstLine="720"/>
        <w:contextualSpacing/>
        <w:jc w:val="both"/>
        <w:rPr>
          <w:rFonts w:ascii="Times New Roman" w:hAnsi="Times New Roman"/>
          <w:sz w:val="24"/>
          <w:szCs w:val="24"/>
        </w:rPr>
      </w:pPr>
      <w:r w:rsidRPr="00B4620E">
        <w:rPr>
          <w:rFonts w:ascii="Times New Roman" w:hAnsi="Times New Roman"/>
          <w:sz w:val="24"/>
          <w:szCs w:val="24"/>
        </w:rPr>
        <w:t>- определения опасных и чрезвычайно опасных зон, оценки приемлемых рисков и управления ими для защиты персонала в условиях реализации чрезвычайных ситуаций;</w:t>
      </w:r>
    </w:p>
    <w:p w:rsidR="003B0083" w:rsidRPr="00B4620E" w:rsidRDefault="00FE0E91" w:rsidP="00F54041">
      <w:pPr>
        <w:spacing w:after="0" w:line="240" w:lineRule="auto"/>
        <w:ind w:firstLine="720"/>
        <w:contextualSpacing/>
        <w:jc w:val="both"/>
        <w:rPr>
          <w:rFonts w:ascii="Times New Roman" w:hAnsi="Times New Roman"/>
          <w:sz w:val="24"/>
          <w:szCs w:val="24"/>
        </w:rPr>
      </w:pPr>
      <w:r w:rsidRPr="00B4620E">
        <w:rPr>
          <w:rFonts w:ascii="Times New Roman" w:hAnsi="Times New Roman"/>
          <w:sz w:val="24"/>
          <w:szCs w:val="24"/>
        </w:rPr>
        <w:t>- разработки и реализации мер защиты человека от негативных воздействий;</w:t>
      </w:r>
    </w:p>
    <w:p w:rsidR="003B0083" w:rsidRPr="00B4620E" w:rsidRDefault="00FE0E91" w:rsidP="00F54041">
      <w:pPr>
        <w:spacing w:after="0" w:line="240" w:lineRule="auto"/>
        <w:ind w:firstLine="720"/>
        <w:contextualSpacing/>
        <w:jc w:val="both"/>
        <w:rPr>
          <w:rFonts w:ascii="Times New Roman" w:hAnsi="Times New Roman"/>
          <w:sz w:val="24"/>
          <w:szCs w:val="24"/>
        </w:rPr>
      </w:pPr>
      <w:r w:rsidRPr="00B4620E">
        <w:rPr>
          <w:rFonts w:ascii="Times New Roman" w:hAnsi="Times New Roman"/>
          <w:sz w:val="24"/>
          <w:szCs w:val="24"/>
        </w:rPr>
        <w:t>- принятия решений по защите производственного персонала и населения от возможных последствий аварий, катастроф, стихийных бедствий и применения современных средств поражения, а также принятия мер по ликвидации их последствий;</w:t>
      </w:r>
    </w:p>
    <w:p w:rsidR="003B0083" w:rsidRPr="00B4620E" w:rsidRDefault="00FE0E91" w:rsidP="00F54041">
      <w:pPr>
        <w:spacing w:after="0" w:line="240" w:lineRule="auto"/>
        <w:ind w:firstLine="720"/>
        <w:contextualSpacing/>
        <w:jc w:val="both"/>
        <w:rPr>
          <w:rFonts w:ascii="Times New Roman" w:hAnsi="Times New Roman"/>
          <w:sz w:val="24"/>
          <w:szCs w:val="24"/>
        </w:rPr>
      </w:pPr>
      <w:r w:rsidRPr="00B4620E">
        <w:rPr>
          <w:rFonts w:ascii="Times New Roman" w:hAnsi="Times New Roman"/>
          <w:sz w:val="24"/>
          <w:szCs w:val="24"/>
        </w:rPr>
        <w:t>- аргументированного обоснования своих решений с точки зрения безопасности.</w:t>
      </w:r>
    </w:p>
    <w:p w:rsidR="003B0083" w:rsidRPr="00B4620E" w:rsidRDefault="003B0083" w:rsidP="00B4620E">
      <w:pPr>
        <w:spacing w:after="0" w:line="240" w:lineRule="auto"/>
        <w:contextualSpacing/>
        <w:jc w:val="both"/>
        <w:rPr>
          <w:rFonts w:ascii="Times New Roman" w:hAnsi="Times New Roman"/>
          <w:sz w:val="24"/>
          <w:szCs w:val="24"/>
        </w:rPr>
      </w:pPr>
    </w:p>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ab/>
      </w:r>
      <w:r w:rsidRPr="00B4620E">
        <w:rPr>
          <w:rFonts w:ascii="Times New Roman" w:hAnsi="Times New Roman"/>
          <w:sz w:val="24"/>
          <w:szCs w:val="24"/>
          <w:u w:val="single"/>
        </w:rPr>
        <w:t>Процесс изучения дисциплины направлен на формирование следующих компетенций:</w:t>
      </w:r>
    </w:p>
    <w:p w:rsidR="003B0083" w:rsidRPr="00B4620E" w:rsidRDefault="00FE0E91" w:rsidP="00B4620E">
      <w:pPr>
        <w:spacing w:after="0" w:line="240" w:lineRule="auto"/>
        <w:ind w:firstLine="708"/>
        <w:contextualSpacing/>
        <w:jc w:val="both"/>
        <w:rPr>
          <w:rFonts w:ascii="Times New Roman" w:hAnsi="Times New Roman"/>
          <w:sz w:val="24"/>
          <w:szCs w:val="24"/>
        </w:rPr>
      </w:pPr>
      <w:r w:rsidRPr="00B4620E">
        <w:rPr>
          <w:rFonts w:ascii="Times New Roman" w:hAnsi="Times New Roman"/>
          <w:sz w:val="24"/>
          <w:szCs w:val="24"/>
        </w:rPr>
        <w:t>готовностью использовать знания по организации охраны труда, охраны окружающей среды и безопасности в чрезвычайных ситуациях на объектах экономики (ПК-3);</w:t>
      </w:r>
    </w:p>
    <w:p w:rsidR="003B0083" w:rsidRPr="00B4620E" w:rsidRDefault="00FE0E91" w:rsidP="00B4620E">
      <w:pPr>
        <w:spacing w:after="0" w:line="240" w:lineRule="auto"/>
        <w:ind w:firstLine="708"/>
        <w:contextualSpacing/>
        <w:jc w:val="both"/>
        <w:rPr>
          <w:rFonts w:ascii="Times New Roman" w:hAnsi="Times New Roman"/>
          <w:sz w:val="24"/>
          <w:szCs w:val="24"/>
        </w:rPr>
      </w:pPr>
      <w:r w:rsidRPr="00B4620E">
        <w:rPr>
          <w:rFonts w:ascii="Times New Roman" w:hAnsi="Times New Roman"/>
          <w:sz w:val="24"/>
          <w:szCs w:val="24"/>
        </w:rPr>
        <w:t>способностью анализировать механизмы воздействия опасностей на человека, определять характер взаимодействия организма человека с опасностями среды обитания с учетом специфики механизма токсического действия вредных веществ, энергетического воздействия и комбинированного действия вредных факторов (ПК-6);</w:t>
      </w:r>
    </w:p>
    <w:p w:rsidR="003B0083" w:rsidRPr="00B4620E" w:rsidRDefault="00FE0E91" w:rsidP="00B4620E">
      <w:pPr>
        <w:spacing w:after="0" w:line="240" w:lineRule="auto"/>
        <w:ind w:firstLine="708"/>
        <w:contextualSpacing/>
        <w:jc w:val="both"/>
        <w:rPr>
          <w:rFonts w:ascii="Times New Roman" w:hAnsi="Times New Roman"/>
          <w:sz w:val="24"/>
          <w:szCs w:val="24"/>
        </w:rPr>
      </w:pPr>
      <w:r w:rsidRPr="00B4620E">
        <w:rPr>
          <w:rFonts w:ascii="Times New Roman" w:hAnsi="Times New Roman"/>
          <w:sz w:val="24"/>
          <w:szCs w:val="24"/>
        </w:rPr>
        <w:t>способностью определять опасные, чрезвычайно опасные зоны, зоны приемлемого риска (ПК-7)</w:t>
      </w:r>
    </w:p>
    <w:p w:rsidR="003B0083" w:rsidRPr="00B4620E" w:rsidRDefault="003B0083" w:rsidP="00B4620E">
      <w:pPr>
        <w:spacing w:after="0" w:line="240" w:lineRule="auto"/>
        <w:contextualSpacing/>
        <w:jc w:val="both"/>
        <w:rPr>
          <w:rFonts w:ascii="Times New Roman" w:hAnsi="Times New Roman"/>
          <w:sz w:val="24"/>
          <w:szCs w:val="24"/>
        </w:rPr>
      </w:pPr>
    </w:p>
    <w:p w:rsidR="003B0083" w:rsidRPr="00B4620E" w:rsidRDefault="00FE0E91" w:rsidP="00B4620E">
      <w:pPr>
        <w:spacing w:after="0" w:line="240" w:lineRule="auto"/>
        <w:ind w:firstLine="708"/>
        <w:contextualSpacing/>
        <w:jc w:val="both"/>
        <w:rPr>
          <w:rFonts w:ascii="Times New Roman" w:hAnsi="Times New Roman"/>
          <w:sz w:val="24"/>
          <w:szCs w:val="24"/>
        </w:rPr>
      </w:pPr>
      <w:r w:rsidRPr="00B4620E">
        <w:rPr>
          <w:rFonts w:ascii="Times New Roman" w:hAnsi="Times New Roman"/>
          <w:sz w:val="24"/>
          <w:szCs w:val="24"/>
          <w:u w:val="single"/>
        </w:rPr>
        <w:t>Объем дисциплины и виды учебной работы</w:t>
      </w:r>
    </w:p>
    <w:p w:rsidR="003B0083" w:rsidRPr="00B4620E" w:rsidRDefault="00FE0E91" w:rsidP="00B4620E">
      <w:pPr>
        <w:spacing w:after="0" w:line="240" w:lineRule="auto"/>
        <w:ind w:firstLine="708"/>
        <w:contextualSpacing/>
        <w:jc w:val="both"/>
        <w:rPr>
          <w:rFonts w:ascii="Times New Roman" w:hAnsi="Times New Roman"/>
          <w:sz w:val="24"/>
          <w:szCs w:val="24"/>
        </w:rPr>
      </w:pPr>
      <w:r w:rsidRPr="00B4620E">
        <w:rPr>
          <w:rFonts w:ascii="Times New Roman" w:hAnsi="Times New Roman"/>
          <w:sz w:val="24"/>
          <w:szCs w:val="24"/>
        </w:rPr>
        <w:t>Общая трудоемкость дисциплины составляет 20 часа</w:t>
      </w:r>
    </w:p>
    <w:p w:rsidR="003B0083" w:rsidRPr="00B4620E" w:rsidRDefault="003B0083" w:rsidP="00B4620E">
      <w:pPr>
        <w:spacing w:after="0" w:line="240" w:lineRule="auto"/>
        <w:ind w:firstLine="708"/>
        <w:contextualSpacing/>
        <w:jc w:val="both"/>
        <w:rPr>
          <w:rFonts w:ascii="Times New Roman" w:hAnsi="Times New Roman"/>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785"/>
        <w:gridCol w:w="4786"/>
      </w:tblGrid>
      <w:tr w:rsidR="003B0083" w:rsidRPr="00B4620E">
        <w:tc>
          <w:tcPr>
            <w:tcW w:w="4785"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b/>
                <w:sz w:val="24"/>
                <w:szCs w:val="24"/>
              </w:rPr>
              <w:t>Вид учебной работы</w:t>
            </w:r>
          </w:p>
        </w:tc>
        <w:tc>
          <w:tcPr>
            <w:tcW w:w="4786"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Всего часов</w:t>
            </w:r>
          </w:p>
        </w:tc>
      </w:tr>
      <w:tr w:rsidR="003B0083" w:rsidRPr="00B4620E">
        <w:tc>
          <w:tcPr>
            <w:tcW w:w="4785"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Аудиторные занятия</w:t>
            </w:r>
          </w:p>
        </w:tc>
        <w:tc>
          <w:tcPr>
            <w:tcW w:w="4786"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7</w:t>
            </w:r>
          </w:p>
        </w:tc>
      </w:tr>
      <w:tr w:rsidR="003B0083" w:rsidRPr="00B4620E">
        <w:tc>
          <w:tcPr>
            <w:tcW w:w="4785"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lastRenderedPageBreak/>
              <w:t>В том числе:</w:t>
            </w:r>
          </w:p>
        </w:tc>
        <w:tc>
          <w:tcPr>
            <w:tcW w:w="4786" w:type="dxa"/>
          </w:tcPr>
          <w:p w:rsidR="003B0083" w:rsidRPr="00B4620E" w:rsidRDefault="003B0083" w:rsidP="00B4620E">
            <w:pPr>
              <w:spacing w:after="0" w:line="240" w:lineRule="auto"/>
              <w:contextualSpacing/>
              <w:jc w:val="center"/>
              <w:rPr>
                <w:rFonts w:ascii="Times New Roman" w:hAnsi="Times New Roman"/>
                <w:sz w:val="24"/>
                <w:szCs w:val="24"/>
              </w:rPr>
            </w:pPr>
          </w:p>
        </w:tc>
      </w:tr>
      <w:tr w:rsidR="003B0083" w:rsidRPr="00B4620E">
        <w:trPr>
          <w:trHeight w:val="211"/>
        </w:trPr>
        <w:tc>
          <w:tcPr>
            <w:tcW w:w="4785"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Лекции</w:t>
            </w:r>
          </w:p>
        </w:tc>
        <w:tc>
          <w:tcPr>
            <w:tcW w:w="4786"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5</w:t>
            </w:r>
          </w:p>
        </w:tc>
      </w:tr>
      <w:tr w:rsidR="003B0083" w:rsidRPr="00B4620E">
        <w:tc>
          <w:tcPr>
            <w:tcW w:w="4785"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Практические занятия</w:t>
            </w:r>
          </w:p>
        </w:tc>
        <w:tc>
          <w:tcPr>
            <w:tcW w:w="4786"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2</w:t>
            </w:r>
          </w:p>
        </w:tc>
      </w:tr>
      <w:tr w:rsidR="003B0083" w:rsidRPr="00B4620E">
        <w:tc>
          <w:tcPr>
            <w:tcW w:w="4785"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Самостоятельная работа</w:t>
            </w:r>
          </w:p>
        </w:tc>
        <w:tc>
          <w:tcPr>
            <w:tcW w:w="4786"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13</w:t>
            </w:r>
          </w:p>
        </w:tc>
      </w:tr>
      <w:tr w:rsidR="003B0083" w:rsidRPr="00B4620E">
        <w:tc>
          <w:tcPr>
            <w:tcW w:w="4785"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 xml:space="preserve">Вид промежуточной аттестации </w:t>
            </w:r>
          </w:p>
        </w:tc>
        <w:tc>
          <w:tcPr>
            <w:tcW w:w="4786"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экзамен</w:t>
            </w:r>
          </w:p>
        </w:tc>
      </w:tr>
      <w:tr w:rsidR="003B0083" w:rsidRPr="00B4620E">
        <w:tc>
          <w:tcPr>
            <w:tcW w:w="4785" w:type="dxa"/>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Общая трудоемкость</w:t>
            </w:r>
          </w:p>
        </w:tc>
        <w:tc>
          <w:tcPr>
            <w:tcW w:w="4786" w:type="dxa"/>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20</w:t>
            </w:r>
          </w:p>
        </w:tc>
      </w:tr>
    </w:tbl>
    <w:p w:rsidR="003B0083" w:rsidRPr="00B4620E" w:rsidRDefault="003B0083" w:rsidP="00B4620E">
      <w:pPr>
        <w:spacing w:after="0" w:line="240" w:lineRule="auto"/>
        <w:contextualSpacing/>
        <w:jc w:val="both"/>
        <w:rPr>
          <w:rFonts w:ascii="Times New Roman" w:hAnsi="Times New Roman"/>
          <w:sz w:val="24"/>
          <w:szCs w:val="24"/>
        </w:rPr>
      </w:pPr>
    </w:p>
    <w:p w:rsidR="003B0083" w:rsidRPr="00B4620E" w:rsidRDefault="00FE0E91" w:rsidP="00B4620E">
      <w:pPr>
        <w:spacing w:after="0" w:line="240" w:lineRule="auto"/>
        <w:ind w:firstLine="708"/>
        <w:contextualSpacing/>
        <w:rPr>
          <w:rFonts w:ascii="Times New Roman" w:hAnsi="Times New Roman"/>
          <w:sz w:val="24"/>
          <w:szCs w:val="24"/>
        </w:rPr>
      </w:pPr>
      <w:r w:rsidRPr="00B4620E">
        <w:rPr>
          <w:rFonts w:ascii="Times New Roman" w:hAnsi="Times New Roman"/>
          <w:sz w:val="24"/>
          <w:szCs w:val="24"/>
          <w:u w:val="single"/>
        </w:rPr>
        <w:t>Структура дисциплины</w:t>
      </w:r>
    </w:p>
    <w:p w:rsidR="003B0083" w:rsidRPr="00B4620E" w:rsidRDefault="003B0083" w:rsidP="00B4620E">
      <w:pPr>
        <w:spacing w:after="0" w:line="240" w:lineRule="auto"/>
        <w:contextualSpacing/>
        <w:rPr>
          <w:rFonts w:ascii="Times New Roman" w:hAnsi="Times New Roman"/>
          <w:sz w:val="24"/>
          <w:szCs w:val="24"/>
        </w:rPr>
      </w:pPr>
    </w:p>
    <w:tbl>
      <w:tblPr>
        <w:tblStyle w:val="af9"/>
        <w:tblW w:w="0" w:type="auto"/>
        <w:tblLook w:val="04A0" w:firstRow="1" w:lastRow="0" w:firstColumn="1" w:lastColumn="0" w:noHBand="0" w:noVBand="1"/>
      </w:tblPr>
      <w:tblGrid>
        <w:gridCol w:w="560"/>
        <w:gridCol w:w="3212"/>
        <w:gridCol w:w="819"/>
        <w:gridCol w:w="1055"/>
        <w:gridCol w:w="1783"/>
        <w:gridCol w:w="2142"/>
      </w:tblGrid>
      <w:tr w:rsidR="003B0083" w:rsidRPr="00B4620E">
        <w:tc>
          <w:tcPr>
            <w:tcW w:w="0" w:type="auto"/>
            <w:vMerge w:val="restart"/>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w:t>
            </w:r>
          </w:p>
          <w:p w:rsidR="003B0083" w:rsidRPr="00B4620E" w:rsidRDefault="00FE0E91" w:rsidP="00B4620E">
            <w:pPr>
              <w:spacing w:after="0" w:line="240" w:lineRule="auto"/>
              <w:contextualSpacing/>
              <w:jc w:val="center"/>
              <w:rPr>
                <w:rFonts w:ascii="Times New Roman" w:hAnsi="Times New Roman"/>
                <w:sz w:val="24"/>
                <w:szCs w:val="24"/>
              </w:rPr>
            </w:pPr>
            <w:proofErr w:type="gramStart"/>
            <w:r w:rsidRPr="00B4620E">
              <w:rPr>
                <w:rFonts w:ascii="Times New Roman" w:hAnsi="Times New Roman"/>
                <w:b/>
                <w:sz w:val="24"/>
                <w:szCs w:val="24"/>
              </w:rPr>
              <w:t>п</w:t>
            </w:r>
            <w:proofErr w:type="gramEnd"/>
            <w:r w:rsidRPr="00B4620E">
              <w:rPr>
                <w:rFonts w:ascii="Times New Roman" w:hAnsi="Times New Roman"/>
                <w:b/>
                <w:sz w:val="24"/>
                <w:szCs w:val="24"/>
              </w:rPr>
              <w:t>/п</w:t>
            </w:r>
          </w:p>
        </w:tc>
        <w:tc>
          <w:tcPr>
            <w:tcW w:w="0" w:type="auto"/>
            <w:vMerge w:val="restart"/>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Наименование раздела (модуля) дисциплины</w:t>
            </w:r>
          </w:p>
        </w:tc>
        <w:tc>
          <w:tcPr>
            <w:tcW w:w="0" w:type="auto"/>
            <w:gridSpan w:val="4"/>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Количество часов</w:t>
            </w:r>
          </w:p>
        </w:tc>
      </w:tr>
      <w:tr w:rsidR="003B0083" w:rsidRPr="00B4620E">
        <w:trPr>
          <w:trHeight w:val="276"/>
        </w:trPr>
        <w:tc>
          <w:tcPr>
            <w:tcW w:w="0" w:type="auto"/>
            <w:vMerge/>
            <w:vAlign w:val="center"/>
          </w:tcPr>
          <w:p w:rsidR="003B0083" w:rsidRPr="00B4620E" w:rsidRDefault="003B0083" w:rsidP="00B4620E">
            <w:pPr>
              <w:spacing w:after="0" w:line="240" w:lineRule="auto"/>
              <w:contextualSpacing/>
              <w:rPr>
                <w:rFonts w:ascii="Times New Roman" w:hAnsi="Times New Roman"/>
                <w:sz w:val="24"/>
                <w:szCs w:val="24"/>
              </w:rPr>
            </w:pPr>
          </w:p>
        </w:tc>
        <w:tc>
          <w:tcPr>
            <w:tcW w:w="0" w:type="auto"/>
            <w:vMerge/>
            <w:vAlign w:val="center"/>
          </w:tcPr>
          <w:p w:rsidR="003B0083" w:rsidRPr="00B4620E" w:rsidRDefault="003B0083" w:rsidP="00B4620E">
            <w:pPr>
              <w:spacing w:after="0" w:line="240" w:lineRule="auto"/>
              <w:contextualSpacing/>
              <w:rPr>
                <w:rFonts w:ascii="Times New Roman" w:hAnsi="Times New Roman"/>
                <w:sz w:val="24"/>
                <w:szCs w:val="24"/>
              </w:rPr>
            </w:pPr>
          </w:p>
        </w:tc>
        <w:tc>
          <w:tcPr>
            <w:tcW w:w="0" w:type="auto"/>
            <w:vMerge w:val="restart"/>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Всего</w:t>
            </w:r>
          </w:p>
        </w:tc>
        <w:tc>
          <w:tcPr>
            <w:tcW w:w="0" w:type="auto"/>
            <w:gridSpan w:val="3"/>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Всего</w:t>
            </w:r>
          </w:p>
        </w:tc>
      </w:tr>
      <w:tr w:rsidR="003B0083" w:rsidRPr="00B4620E">
        <w:tc>
          <w:tcPr>
            <w:tcW w:w="0" w:type="auto"/>
            <w:vMerge/>
            <w:vAlign w:val="center"/>
          </w:tcPr>
          <w:p w:rsidR="003B0083" w:rsidRPr="00B4620E" w:rsidRDefault="003B0083" w:rsidP="00B4620E">
            <w:pPr>
              <w:spacing w:after="0" w:line="240" w:lineRule="auto"/>
              <w:contextualSpacing/>
              <w:rPr>
                <w:rFonts w:ascii="Times New Roman" w:hAnsi="Times New Roman"/>
                <w:color w:val="FF0000"/>
                <w:sz w:val="24"/>
                <w:szCs w:val="24"/>
              </w:rPr>
            </w:pPr>
          </w:p>
        </w:tc>
        <w:tc>
          <w:tcPr>
            <w:tcW w:w="0" w:type="auto"/>
            <w:vMerge/>
            <w:vAlign w:val="center"/>
          </w:tcPr>
          <w:p w:rsidR="003B0083" w:rsidRPr="00B4620E" w:rsidRDefault="003B0083" w:rsidP="00B4620E">
            <w:pPr>
              <w:spacing w:after="0" w:line="240" w:lineRule="auto"/>
              <w:contextualSpacing/>
              <w:rPr>
                <w:rFonts w:ascii="Times New Roman" w:hAnsi="Times New Roman"/>
                <w:color w:val="FF0000"/>
                <w:sz w:val="24"/>
                <w:szCs w:val="24"/>
              </w:rPr>
            </w:pPr>
          </w:p>
        </w:tc>
        <w:tc>
          <w:tcPr>
            <w:tcW w:w="0" w:type="auto"/>
            <w:vMerge/>
            <w:vAlign w:val="center"/>
          </w:tcPr>
          <w:p w:rsidR="003B0083" w:rsidRPr="00B4620E" w:rsidRDefault="003B0083" w:rsidP="00B4620E">
            <w:pPr>
              <w:spacing w:after="0" w:line="240" w:lineRule="auto"/>
              <w:contextualSpacing/>
              <w:rPr>
                <w:rFonts w:ascii="Times New Roman" w:hAnsi="Times New Roman"/>
                <w:color w:val="FF0000"/>
                <w:sz w:val="24"/>
                <w:szCs w:val="24"/>
              </w:rPr>
            </w:pPr>
          </w:p>
        </w:tc>
        <w:tc>
          <w:tcPr>
            <w:tcW w:w="0" w:type="auto"/>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Лекции</w:t>
            </w:r>
          </w:p>
        </w:tc>
        <w:tc>
          <w:tcPr>
            <w:tcW w:w="0" w:type="auto"/>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Практические</w:t>
            </w:r>
          </w:p>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занятия</w:t>
            </w:r>
          </w:p>
        </w:tc>
        <w:tc>
          <w:tcPr>
            <w:tcW w:w="0" w:type="auto"/>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Самостоятельная</w:t>
            </w:r>
          </w:p>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работа</w:t>
            </w:r>
          </w:p>
        </w:tc>
      </w:tr>
      <w:tr w:rsidR="003B0083" w:rsidRPr="00B4620E">
        <w:tc>
          <w:tcPr>
            <w:tcW w:w="0" w:type="auto"/>
          </w:tcPr>
          <w:p w:rsidR="003B0083" w:rsidRPr="00B4620E" w:rsidRDefault="00FE0E91" w:rsidP="00B4620E">
            <w:pPr>
              <w:spacing w:after="0" w:line="240" w:lineRule="auto"/>
              <w:contextualSpacing/>
              <w:jc w:val="center"/>
              <w:rPr>
                <w:rFonts w:ascii="Times New Roman" w:hAnsi="Times New Roman"/>
                <w:color w:val="000000"/>
                <w:sz w:val="24"/>
                <w:szCs w:val="24"/>
              </w:rPr>
            </w:pPr>
            <w:r w:rsidRPr="00B4620E">
              <w:rPr>
                <w:rFonts w:ascii="Times New Roman" w:hAnsi="Times New Roman"/>
                <w:color w:val="000000" w:themeColor="text1"/>
                <w:sz w:val="24"/>
                <w:szCs w:val="24"/>
              </w:rPr>
              <w:t>1</w:t>
            </w:r>
          </w:p>
        </w:tc>
        <w:tc>
          <w:tcPr>
            <w:tcW w:w="0" w:type="auto"/>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Раздел 1. Пожарная безопасность</w:t>
            </w:r>
          </w:p>
        </w:tc>
        <w:tc>
          <w:tcPr>
            <w:tcW w:w="0" w:type="auto"/>
          </w:tcPr>
          <w:p w:rsidR="003B0083" w:rsidRPr="00B4620E" w:rsidRDefault="00FE0E91" w:rsidP="00B4620E">
            <w:pPr>
              <w:spacing w:after="0" w:line="240" w:lineRule="auto"/>
              <w:contextualSpacing/>
              <w:jc w:val="center"/>
              <w:rPr>
                <w:rFonts w:ascii="Times New Roman" w:hAnsi="Times New Roman"/>
                <w:sz w:val="24"/>
                <w:szCs w:val="24"/>
                <w:lang w:val="en-US"/>
              </w:rPr>
            </w:pPr>
            <w:r w:rsidRPr="00B4620E">
              <w:rPr>
                <w:rFonts w:ascii="Times New Roman" w:hAnsi="Times New Roman"/>
                <w:sz w:val="24"/>
                <w:szCs w:val="24"/>
                <w:lang w:val="en-US"/>
              </w:rPr>
              <w:t>7</w:t>
            </w:r>
          </w:p>
        </w:tc>
        <w:tc>
          <w:tcPr>
            <w:tcW w:w="0" w:type="auto"/>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2</w:t>
            </w:r>
          </w:p>
        </w:tc>
        <w:tc>
          <w:tcPr>
            <w:tcW w:w="0" w:type="auto"/>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2</w:t>
            </w:r>
          </w:p>
        </w:tc>
        <w:tc>
          <w:tcPr>
            <w:tcW w:w="0" w:type="auto"/>
          </w:tcPr>
          <w:p w:rsidR="003B0083" w:rsidRPr="00B4620E" w:rsidRDefault="00FE0E91" w:rsidP="00B4620E">
            <w:pPr>
              <w:spacing w:after="0" w:line="240" w:lineRule="auto"/>
              <w:contextualSpacing/>
              <w:jc w:val="center"/>
              <w:rPr>
                <w:rFonts w:ascii="Times New Roman" w:hAnsi="Times New Roman"/>
                <w:sz w:val="24"/>
                <w:szCs w:val="24"/>
                <w:lang w:val="en-US"/>
              </w:rPr>
            </w:pPr>
            <w:r w:rsidRPr="00B4620E">
              <w:rPr>
                <w:rFonts w:ascii="Times New Roman" w:hAnsi="Times New Roman"/>
                <w:sz w:val="24"/>
                <w:szCs w:val="24"/>
                <w:lang w:val="en-US"/>
              </w:rPr>
              <w:t>3</w:t>
            </w:r>
          </w:p>
        </w:tc>
      </w:tr>
      <w:tr w:rsidR="003B0083" w:rsidRPr="00B4620E">
        <w:tc>
          <w:tcPr>
            <w:tcW w:w="0" w:type="auto"/>
          </w:tcPr>
          <w:p w:rsidR="003B0083" w:rsidRPr="00B4620E" w:rsidRDefault="00FE0E91" w:rsidP="00B4620E">
            <w:pPr>
              <w:spacing w:after="0" w:line="240" w:lineRule="auto"/>
              <w:contextualSpacing/>
              <w:jc w:val="center"/>
              <w:rPr>
                <w:rFonts w:ascii="Times New Roman" w:hAnsi="Times New Roman"/>
                <w:color w:val="000000"/>
                <w:sz w:val="24"/>
                <w:szCs w:val="24"/>
              </w:rPr>
            </w:pPr>
            <w:r w:rsidRPr="00B4620E">
              <w:rPr>
                <w:rFonts w:ascii="Times New Roman" w:hAnsi="Times New Roman"/>
                <w:color w:val="000000" w:themeColor="text1"/>
                <w:sz w:val="24"/>
                <w:szCs w:val="24"/>
              </w:rPr>
              <w:t xml:space="preserve">2 </w:t>
            </w:r>
          </w:p>
        </w:tc>
        <w:tc>
          <w:tcPr>
            <w:tcW w:w="0" w:type="auto"/>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Раздел 2. Чрезвычайные ситуации техногенного характера</w:t>
            </w:r>
          </w:p>
        </w:tc>
        <w:tc>
          <w:tcPr>
            <w:tcW w:w="0" w:type="auto"/>
          </w:tcPr>
          <w:p w:rsidR="003B0083" w:rsidRPr="00B4620E" w:rsidRDefault="00FE0E91" w:rsidP="00B4620E">
            <w:pPr>
              <w:spacing w:after="0" w:line="240" w:lineRule="auto"/>
              <w:contextualSpacing/>
              <w:jc w:val="center"/>
              <w:rPr>
                <w:rFonts w:ascii="Times New Roman" w:hAnsi="Times New Roman"/>
                <w:sz w:val="24"/>
                <w:szCs w:val="24"/>
                <w:lang w:val="en-US"/>
              </w:rPr>
            </w:pPr>
            <w:r w:rsidRPr="00B4620E">
              <w:rPr>
                <w:rFonts w:ascii="Times New Roman" w:hAnsi="Times New Roman"/>
                <w:sz w:val="24"/>
                <w:szCs w:val="24"/>
                <w:lang w:val="en-US"/>
              </w:rPr>
              <w:t>5</w:t>
            </w:r>
          </w:p>
        </w:tc>
        <w:tc>
          <w:tcPr>
            <w:tcW w:w="0" w:type="auto"/>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1</w:t>
            </w:r>
          </w:p>
        </w:tc>
        <w:tc>
          <w:tcPr>
            <w:tcW w:w="0" w:type="auto"/>
          </w:tcPr>
          <w:p w:rsidR="003B0083" w:rsidRPr="00B4620E" w:rsidRDefault="003B0083" w:rsidP="00B4620E">
            <w:pPr>
              <w:spacing w:after="0" w:line="240" w:lineRule="auto"/>
              <w:contextualSpacing/>
              <w:jc w:val="center"/>
              <w:rPr>
                <w:rFonts w:ascii="Times New Roman" w:hAnsi="Times New Roman"/>
                <w:sz w:val="24"/>
                <w:szCs w:val="24"/>
              </w:rPr>
            </w:pPr>
          </w:p>
        </w:tc>
        <w:tc>
          <w:tcPr>
            <w:tcW w:w="0" w:type="auto"/>
          </w:tcPr>
          <w:p w:rsidR="003B0083" w:rsidRPr="00B4620E" w:rsidRDefault="00FE0E91" w:rsidP="00B4620E">
            <w:pPr>
              <w:spacing w:after="0" w:line="240" w:lineRule="auto"/>
              <w:contextualSpacing/>
              <w:jc w:val="center"/>
              <w:rPr>
                <w:rFonts w:ascii="Times New Roman" w:hAnsi="Times New Roman"/>
                <w:sz w:val="24"/>
                <w:szCs w:val="24"/>
                <w:lang w:val="en-US"/>
              </w:rPr>
            </w:pPr>
            <w:r w:rsidRPr="00B4620E">
              <w:rPr>
                <w:rFonts w:ascii="Times New Roman" w:hAnsi="Times New Roman"/>
                <w:sz w:val="24"/>
                <w:szCs w:val="24"/>
                <w:lang w:val="en-US"/>
              </w:rPr>
              <w:t>4</w:t>
            </w:r>
          </w:p>
        </w:tc>
      </w:tr>
      <w:tr w:rsidR="003B0083" w:rsidRPr="00B4620E">
        <w:tc>
          <w:tcPr>
            <w:tcW w:w="0" w:type="auto"/>
          </w:tcPr>
          <w:p w:rsidR="003B0083" w:rsidRPr="00B4620E" w:rsidRDefault="00FE0E91" w:rsidP="00B4620E">
            <w:pPr>
              <w:spacing w:after="0" w:line="240" w:lineRule="auto"/>
              <w:contextualSpacing/>
              <w:jc w:val="center"/>
              <w:rPr>
                <w:rFonts w:ascii="Times New Roman" w:hAnsi="Times New Roman"/>
                <w:color w:val="000000"/>
                <w:sz w:val="24"/>
                <w:szCs w:val="24"/>
              </w:rPr>
            </w:pPr>
            <w:r w:rsidRPr="00B4620E">
              <w:rPr>
                <w:rFonts w:ascii="Times New Roman" w:hAnsi="Times New Roman"/>
                <w:color w:val="000000" w:themeColor="text1"/>
                <w:sz w:val="24"/>
                <w:szCs w:val="24"/>
              </w:rPr>
              <w:t>3</w:t>
            </w:r>
          </w:p>
        </w:tc>
        <w:tc>
          <w:tcPr>
            <w:tcW w:w="0" w:type="auto"/>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Раздел 3. Чрезвычайные ситуации природного и биолого-социального характера</w:t>
            </w:r>
          </w:p>
        </w:tc>
        <w:tc>
          <w:tcPr>
            <w:tcW w:w="0" w:type="auto"/>
          </w:tcPr>
          <w:p w:rsidR="003B0083" w:rsidRPr="00B4620E" w:rsidRDefault="00FE0E91" w:rsidP="00B4620E">
            <w:pPr>
              <w:spacing w:after="0" w:line="240" w:lineRule="auto"/>
              <w:contextualSpacing/>
              <w:jc w:val="center"/>
              <w:rPr>
                <w:rFonts w:ascii="Times New Roman" w:hAnsi="Times New Roman"/>
                <w:sz w:val="24"/>
                <w:szCs w:val="24"/>
                <w:lang w:val="en-US"/>
              </w:rPr>
            </w:pPr>
            <w:r w:rsidRPr="00B4620E">
              <w:rPr>
                <w:rFonts w:ascii="Times New Roman" w:hAnsi="Times New Roman"/>
                <w:sz w:val="24"/>
                <w:szCs w:val="24"/>
                <w:lang w:val="en-US"/>
              </w:rPr>
              <w:t>5</w:t>
            </w:r>
          </w:p>
        </w:tc>
        <w:tc>
          <w:tcPr>
            <w:tcW w:w="0" w:type="auto"/>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1</w:t>
            </w:r>
          </w:p>
        </w:tc>
        <w:tc>
          <w:tcPr>
            <w:tcW w:w="0" w:type="auto"/>
          </w:tcPr>
          <w:p w:rsidR="003B0083" w:rsidRPr="00B4620E" w:rsidRDefault="003B0083" w:rsidP="00B4620E">
            <w:pPr>
              <w:spacing w:after="0" w:line="240" w:lineRule="auto"/>
              <w:contextualSpacing/>
              <w:jc w:val="center"/>
              <w:rPr>
                <w:rFonts w:ascii="Times New Roman" w:hAnsi="Times New Roman"/>
                <w:sz w:val="24"/>
                <w:szCs w:val="24"/>
              </w:rPr>
            </w:pPr>
          </w:p>
        </w:tc>
        <w:tc>
          <w:tcPr>
            <w:tcW w:w="0" w:type="auto"/>
          </w:tcPr>
          <w:p w:rsidR="003B0083" w:rsidRPr="00B4620E" w:rsidRDefault="00FE0E91" w:rsidP="00B4620E">
            <w:pPr>
              <w:spacing w:after="0" w:line="240" w:lineRule="auto"/>
              <w:contextualSpacing/>
              <w:jc w:val="center"/>
              <w:rPr>
                <w:rFonts w:ascii="Times New Roman" w:hAnsi="Times New Roman"/>
                <w:sz w:val="24"/>
                <w:szCs w:val="24"/>
                <w:lang w:val="en-US"/>
              </w:rPr>
            </w:pPr>
            <w:r w:rsidRPr="00B4620E">
              <w:rPr>
                <w:rFonts w:ascii="Times New Roman" w:hAnsi="Times New Roman"/>
                <w:sz w:val="24"/>
                <w:szCs w:val="24"/>
                <w:lang w:val="en-US"/>
              </w:rPr>
              <w:t>4</w:t>
            </w:r>
          </w:p>
        </w:tc>
      </w:tr>
      <w:tr w:rsidR="003B0083" w:rsidRPr="00B4620E">
        <w:tc>
          <w:tcPr>
            <w:tcW w:w="0" w:type="auto"/>
          </w:tcPr>
          <w:p w:rsidR="003B0083" w:rsidRPr="00B4620E" w:rsidRDefault="00FE0E91" w:rsidP="00B4620E">
            <w:pPr>
              <w:spacing w:after="0" w:line="240" w:lineRule="auto"/>
              <w:contextualSpacing/>
              <w:jc w:val="center"/>
              <w:rPr>
                <w:rFonts w:ascii="Times New Roman" w:hAnsi="Times New Roman"/>
                <w:color w:val="000000"/>
                <w:sz w:val="24"/>
                <w:szCs w:val="24"/>
              </w:rPr>
            </w:pPr>
            <w:r w:rsidRPr="00B4620E">
              <w:rPr>
                <w:rFonts w:ascii="Times New Roman" w:hAnsi="Times New Roman"/>
                <w:color w:val="000000" w:themeColor="text1"/>
                <w:sz w:val="24"/>
                <w:szCs w:val="24"/>
              </w:rPr>
              <w:t>4</w:t>
            </w:r>
          </w:p>
        </w:tc>
        <w:tc>
          <w:tcPr>
            <w:tcW w:w="0" w:type="auto"/>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Раздел 4. Органы государственного управления безопасностью. Эвакуация населения</w:t>
            </w:r>
          </w:p>
          <w:p w:rsidR="003B0083" w:rsidRPr="00B4620E" w:rsidRDefault="003B0083" w:rsidP="00B4620E">
            <w:pPr>
              <w:spacing w:after="0" w:line="240" w:lineRule="auto"/>
              <w:contextualSpacing/>
              <w:rPr>
                <w:rFonts w:ascii="Times New Roman" w:hAnsi="Times New Roman"/>
                <w:sz w:val="24"/>
                <w:szCs w:val="24"/>
              </w:rPr>
            </w:pPr>
          </w:p>
        </w:tc>
        <w:tc>
          <w:tcPr>
            <w:tcW w:w="0" w:type="auto"/>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lang w:val="en-US"/>
              </w:rPr>
              <w:t>3</w:t>
            </w:r>
          </w:p>
        </w:tc>
        <w:tc>
          <w:tcPr>
            <w:tcW w:w="0" w:type="auto"/>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1</w:t>
            </w:r>
          </w:p>
        </w:tc>
        <w:tc>
          <w:tcPr>
            <w:tcW w:w="0" w:type="auto"/>
          </w:tcPr>
          <w:p w:rsidR="003B0083" w:rsidRPr="00B4620E" w:rsidRDefault="003B0083" w:rsidP="00B4620E">
            <w:pPr>
              <w:spacing w:after="0" w:line="240" w:lineRule="auto"/>
              <w:contextualSpacing/>
              <w:jc w:val="center"/>
              <w:rPr>
                <w:rFonts w:ascii="Times New Roman" w:hAnsi="Times New Roman"/>
                <w:sz w:val="24"/>
                <w:szCs w:val="24"/>
              </w:rPr>
            </w:pPr>
          </w:p>
        </w:tc>
        <w:tc>
          <w:tcPr>
            <w:tcW w:w="0" w:type="auto"/>
          </w:tcPr>
          <w:p w:rsidR="003B0083" w:rsidRPr="00B4620E" w:rsidRDefault="00FE0E91" w:rsidP="00B4620E">
            <w:pPr>
              <w:spacing w:after="0" w:line="240" w:lineRule="auto"/>
              <w:contextualSpacing/>
              <w:jc w:val="center"/>
              <w:rPr>
                <w:rFonts w:ascii="Times New Roman" w:hAnsi="Times New Roman"/>
                <w:sz w:val="24"/>
                <w:szCs w:val="24"/>
                <w:lang w:val="en-US"/>
              </w:rPr>
            </w:pPr>
            <w:r w:rsidRPr="00B4620E">
              <w:rPr>
                <w:rFonts w:ascii="Times New Roman" w:hAnsi="Times New Roman"/>
                <w:sz w:val="24"/>
                <w:szCs w:val="24"/>
                <w:lang w:val="en-US"/>
              </w:rPr>
              <w:t>2</w:t>
            </w:r>
          </w:p>
        </w:tc>
      </w:tr>
    </w:tbl>
    <w:p w:rsidR="003B0083" w:rsidRPr="00B4620E" w:rsidRDefault="003B0083" w:rsidP="00B4620E">
      <w:pPr>
        <w:spacing w:after="0" w:line="240" w:lineRule="auto"/>
        <w:contextualSpacing/>
        <w:rPr>
          <w:rFonts w:ascii="Times New Roman" w:hAnsi="Times New Roman"/>
          <w:color w:val="FF0000"/>
          <w:sz w:val="24"/>
          <w:szCs w:val="24"/>
        </w:rPr>
      </w:pPr>
    </w:p>
    <w:p w:rsidR="003B0083" w:rsidRPr="00B4620E" w:rsidRDefault="00FE0E91" w:rsidP="00B4620E">
      <w:pPr>
        <w:spacing w:after="0" w:line="240" w:lineRule="auto"/>
        <w:ind w:firstLine="708"/>
        <w:contextualSpacing/>
        <w:rPr>
          <w:rFonts w:ascii="Times New Roman" w:hAnsi="Times New Roman"/>
          <w:color w:val="FF0000"/>
          <w:sz w:val="24"/>
          <w:szCs w:val="24"/>
        </w:rPr>
      </w:pPr>
      <w:r w:rsidRPr="00B4620E">
        <w:rPr>
          <w:rFonts w:ascii="Times New Roman" w:hAnsi="Times New Roman"/>
          <w:sz w:val="24"/>
          <w:szCs w:val="24"/>
          <w:u w:val="single"/>
        </w:rPr>
        <w:t>Содержание дисциплины</w:t>
      </w:r>
    </w:p>
    <w:p w:rsidR="003B0083" w:rsidRPr="00B4620E" w:rsidRDefault="003B0083" w:rsidP="00B4620E">
      <w:pPr>
        <w:spacing w:after="0" w:line="240" w:lineRule="auto"/>
        <w:contextualSpacing/>
        <w:rPr>
          <w:rFonts w:ascii="Times New Roman" w:hAnsi="Times New Roman"/>
          <w:sz w:val="24"/>
          <w:szCs w:val="24"/>
        </w:rPr>
      </w:pPr>
    </w:p>
    <w:tbl>
      <w:tblPr>
        <w:tblW w:w="9459" w:type="dxa"/>
        <w:jc w:val="center"/>
        <w:tblBorders>
          <w:top w:val="single" w:sz="8" w:space="0" w:color="000000"/>
          <w:left w:val="single" w:sz="8" w:space="0" w:color="000000"/>
          <w:bottom w:val="single" w:sz="8" w:space="0" w:color="000000"/>
          <w:right w:val="single" w:sz="8" w:space="0" w:color="000000"/>
          <w:insideH w:val="none" w:sz="0" w:space="0" w:color="000000"/>
          <w:insideV w:val="none" w:sz="0" w:space="0" w:color="000000"/>
        </w:tblBorders>
        <w:tblLayout w:type="fixed"/>
        <w:tblLook w:val="04A0" w:firstRow="1" w:lastRow="0" w:firstColumn="1" w:lastColumn="0" w:noHBand="0" w:noVBand="1"/>
      </w:tblPr>
      <w:tblGrid>
        <w:gridCol w:w="2320"/>
        <w:gridCol w:w="7139"/>
      </w:tblGrid>
      <w:tr w:rsidR="003B0083" w:rsidRPr="00B4620E">
        <w:trPr>
          <w:trHeight w:val="489"/>
          <w:jc w:val="center"/>
        </w:trPr>
        <w:tc>
          <w:tcPr>
            <w:tcW w:w="2320" w:type="dxa"/>
            <w:tcBorders>
              <w:top w:val="single" w:sz="8" w:space="0" w:color="000000"/>
              <w:left w:val="single" w:sz="8" w:space="0" w:color="000000"/>
              <w:bottom w:val="single" w:sz="8" w:space="0" w:color="000000"/>
              <w:right w:val="single" w:sz="8" w:space="0" w:color="000000"/>
            </w:tcBorders>
            <w:vAlign w:val="center"/>
          </w:tcPr>
          <w:p w:rsidR="003B0083" w:rsidRPr="00B4620E" w:rsidRDefault="00FE0E91" w:rsidP="00B4620E">
            <w:pPr>
              <w:pStyle w:val="Default"/>
              <w:contextualSpacing/>
              <w:jc w:val="center"/>
              <w:rPr>
                <w:b/>
              </w:rPr>
            </w:pPr>
            <w:r w:rsidRPr="00B4620E">
              <w:rPr>
                <w:b/>
              </w:rPr>
              <w:t>Раздел дисциплины</w:t>
            </w:r>
          </w:p>
        </w:tc>
        <w:tc>
          <w:tcPr>
            <w:tcW w:w="7139" w:type="dxa"/>
            <w:tcBorders>
              <w:top w:val="single" w:sz="8" w:space="0" w:color="000000"/>
              <w:left w:val="single" w:sz="8" w:space="0" w:color="000000"/>
              <w:bottom w:val="single" w:sz="8" w:space="0" w:color="000000"/>
            </w:tcBorders>
            <w:vAlign w:val="center"/>
          </w:tcPr>
          <w:p w:rsidR="003B0083" w:rsidRPr="00B4620E" w:rsidRDefault="00FE0E91" w:rsidP="00B4620E">
            <w:pPr>
              <w:pStyle w:val="Default"/>
              <w:contextualSpacing/>
              <w:jc w:val="center"/>
              <w:rPr>
                <w:b/>
              </w:rPr>
            </w:pPr>
            <w:r w:rsidRPr="00B4620E">
              <w:rPr>
                <w:b/>
              </w:rPr>
              <w:t>Содержание раздела в дидактических единицах</w:t>
            </w:r>
          </w:p>
        </w:tc>
      </w:tr>
      <w:tr w:rsidR="003B0083" w:rsidRPr="00B4620E">
        <w:trPr>
          <w:trHeight w:val="122"/>
          <w:jc w:val="center"/>
        </w:trPr>
        <w:tc>
          <w:tcPr>
            <w:tcW w:w="2320" w:type="dxa"/>
            <w:tcBorders>
              <w:top w:val="single" w:sz="8" w:space="0" w:color="000000"/>
              <w:left w:val="single" w:sz="8" w:space="0" w:color="000000"/>
              <w:bottom w:val="single" w:sz="8" w:space="0" w:color="000000"/>
              <w:right w:val="single" w:sz="8" w:space="0" w:color="000000"/>
            </w:tcBorders>
            <w:vAlign w:val="center"/>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Раздел 1. Пожарная безопасность</w:t>
            </w:r>
          </w:p>
        </w:tc>
        <w:tc>
          <w:tcPr>
            <w:tcW w:w="7139" w:type="dxa"/>
            <w:tcBorders>
              <w:top w:val="single" w:sz="8" w:space="0" w:color="000000"/>
              <w:left w:val="single" w:sz="8" w:space="0" w:color="000000"/>
              <w:bottom w:val="single" w:sz="8" w:space="0" w:color="000000"/>
            </w:tcBorders>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 xml:space="preserve">Введение. Законодательная база в области пожарной безопасности. Основные положения. Общие понятия о горении и </w:t>
            </w:r>
            <w:proofErr w:type="spellStart"/>
            <w:r w:rsidRPr="00B4620E">
              <w:rPr>
                <w:rFonts w:ascii="Times New Roman" w:hAnsi="Times New Roman"/>
                <w:sz w:val="24"/>
                <w:szCs w:val="24"/>
              </w:rPr>
              <w:t>пожаровзрывоопасных</w:t>
            </w:r>
            <w:proofErr w:type="spellEnd"/>
            <w:r w:rsidRPr="00B4620E">
              <w:rPr>
                <w:rFonts w:ascii="Times New Roman" w:hAnsi="Times New Roman"/>
                <w:sz w:val="24"/>
                <w:szCs w:val="24"/>
              </w:rPr>
              <w:t xml:space="preserve"> свойствах веществ и материалов, пожарной опасности зданий. Пожарная опасность организации. Меры пожарной безопасности при проведении пожароопасных работ и при хранении веществ и материалов. Основная нормативная документация. Требования пожарной безопасности к путям эвакуации. Общие сведения о системах противопожарной защиты в организации. Организационные основы обеспечения пожарной безопасности в организации. Действия ИТР, рабочих и служащих при пожарах. Горение, пожар, взрыв, предел </w:t>
            </w:r>
            <w:proofErr w:type="spellStart"/>
            <w:r w:rsidRPr="00B4620E">
              <w:rPr>
                <w:rFonts w:ascii="Times New Roman" w:hAnsi="Times New Roman"/>
                <w:sz w:val="24"/>
                <w:szCs w:val="24"/>
              </w:rPr>
              <w:t>взрываемости</w:t>
            </w:r>
            <w:proofErr w:type="spellEnd"/>
            <w:r w:rsidRPr="00B4620E">
              <w:rPr>
                <w:rFonts w:ascii="Times New Roman" w:hAnsi="Times New Roman"/>
                <w:sz w:val="24"/>
                <w:szCs w:val="24"/>
              </w:rPr>
              <w:t xml:space="preserve">; классы пожаров. Взрывы </w:t>
            </w:r>
            <w:proofErr w:type="spellStart"/>
            <w:r w:rsidRPr="00B4620E">
              <w:rPr>
                <w:rFonts w:ascii="Times New Roman" w:hAnsi="Times New Roman"/>
                <w:sz w:val="24"/>
                <w:szCs w:val="24"/>
              </w:rPr>
              <w:t>газовоздушных</w:t>
            </w:r>
            <w:proofErr w:type="spellEnd"/>
            <w:r w:rsidRPr="00B4620E">
              <w:rPr>
                <w:rFonts w:ascii="Times New Roman" w:hAnsi="Times New Roman"/>
                <w:sz w:val="24"/>
                <w:szCs w:val="24"/>
              </w:rPr>
              <w:t xml:space="preserve"> и пылевоздушных смесей. Огнетушащие вещества, их свойства. Первичные средства пожаротушения. Огнетушители: водный, воздушно-пенный, углекислотный, </w:t>
            </w:r>
            <w:proofErr w:type="spellStart"/>
            <w:r w:rsidRPr="00B4620E">
              <w:rPr>
                <w:rFonts w:ascii="Times New Roman" w:hAnsi="Times New Roman"/>
                <w:sz w:val="24"/>
                <w:szCs w:val="24"/>
              </w:rPr>
              <w:t>хладоновый</w:t>
            </w:r>
            <w:proofErr w:type="spellEnd"/>
            <w:r w:rsidRPr="00B4620E">
              <w:rPr>
                <w:rFonts w:ascii="Times New Roman" w:hAnsi="Times New Roman"/>
                <w:sz w:val="24"/>
                <w:szCs w:val="24"/>
              </w:rPr>
              <w:t>, порошковый; их устройство, принцип действия, назначение.</w:t>
            </w:r>
          </w:p>
        </w:tc>
      </w:tr>
      <w:tr w:rsidR="003B0083" w:rsidRPr="00B4620E">
        <w:trPr>
          <w:trHeight w:val="167"/>
          <w:jc w:val="center"/>
        </w:trPr>
        <w:tc>
          <w:tcPr>
            <w:tcW w:w="2320" w:type="dxa"/>
            <w:tcBorders>
              <w:top w:val="single" w:sz="4" w:space="0" w:color="000000"/>
              <w:left w:val="single" w:sz="8" w:space="0" w:color="000000"/>
              <w:bottom w:val="single" w:sz="4" w:space="0" w:color="000000"/>
              <w:right w:val="single" w:sz="8" w:space="0" w:color="000000"/>
            </w:tcBorders>
            <w:vAlign w:val="center"/>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 xml:space="preserve">Раздел 2. </w:t>
            </w:r>
            <w:r w:rsidRPr="00B4620E">
              <w:rPr>
                <w:rFonts w:ascii="Times New Roman" w:hAnsi="Times New Roman"/>
                <w:sz w:val="24"/>
                <w:szCs w:val="24"/>
              </w:rPr>
              <w:lastRenderedPageBreak/>
              <w:t>Чрезвычайные ситуации техногенного характера</w:t>
            </w:r>
          </w:p>
        </w:tc>
        <w:tc>
          <w:tcPr>
            <w:tcW w:w="7139" w:type="dxa"/>
            <w:tcBorders>
              <w:top w:val="single" w:sz="4" w:space="0" w:color="000000"/>
              <w:left w:val="single" w:sz="8" w:space="0" w:color="000000"/>
              <w:bottom w:val="single" w:sz="4" w:space="0" w:color="000000"/>
            </w:tcBorders>
          </w:tcPr>
          <w:p w:rsidR="003B0083" w:rsidRPr="00B4620E" w:rsidRDefault="00FE0E91" w:rsidP="00B4620E">
            <w:pPr>
              <w:spacing w:after="0" w:line="240" w:lineRule="auto"/>
              <w:ind w:left="36"/>
              <w:contextualSpacing/>
              <w:jc w:val="both"/>
              <w:rPr>
                <w:rFonts w:ascii="Times New Roman" w:hAnsi="Times New Roman"/>
                <w:color w:val="000000"/>
                <w:sz w:val="24"/>
                <w:szCs w:val="24"/>
              </w:rPr>
            </w:pPr>
            <w:r w:rsidRPr="00B4620E">
              <w:rPr>
                <w:rFonts w:ascii="Times New Roman" w:hAnsi="Times New Roman"/>
                <w:color w:val="000000"/>
                <w:sz w:val="24"/>
                <w:szCs w:val="24"/>
              </w:rPr>
              <w:lastRenderedPageBreak/>
              <w:t xml:space="preserve">Классификация чрезвычайных ситуаций. Примеры крупнейших </w:t>
            </w:r>
            <w:r w:rsidRPr="00B4620E">
              <w:rPr>
                <w:rFonts w:ascii="Times New Roman" w:hAnsi="Times New Roman"/>
                <w:color w:val="000000"/>
                <w:sz w:val="24"/>
                <w:szCs w:val="24"/>
              </w:rPr>
              <w:lastRenderedPageBreak/>
              <w:t>стихийных бедствий и чрезвычайных ситуаций. Причины возникновения, прогнозирование и порядок действий при угрозе возникновения ЧС, основные способы защиты населения и персонала в ЧС, ликвидация последствий ЧС.</w:t>
            </w:r>
          </w:p>
          <w:p w:rsidR="003B0083" w:rsidRPr="00B4620E" w:rsidRDefault="00FE0E91" w:rsidP="00B4620E">
            <w:pPr>
              <w:spacing w:after="0" w:line="240" w:lineRule="auto"/>
              <w:ind w:left="36"/>
              <w:contextualSpacing/>
              <w:jc w:val="both"/>
              <w:rPr>
                <w:rFonts w:ascii="Times New Roman" w:hAnsi="Times New Roman"/>
                <w:sz w:val="24"/>
                <w:szCs w:val="24"/>
              </w:rPr>
            </w:pPr>
            <w:r w:rsidRPr="00B4620E">
              <w:rPr>
                <w:rFonts w:ascii="Times New Roman" w:hAnsi="Times New Roman"/>
                <w:color w:val="000000"/>
                <w:sz w:val="24"/>
                <w:szCs w:val="24"/>
              </w:rPr>
              <w:t>Защита при ЧС: 1) транспортные, 2) производственных опасных явлениях (с высвобождением механической энергии, термической энергии, радиационной энергии, химической энергии, гидрологических, при утечке бактериологических агентов). Причины возникновения, прогнозирование и порядок действий при угрозе возникновения ЧС, основные способы защиты населения и персонала в ЧС, ликвидация последствий ЧС.</w:t>
            </w:r>
          </w:p>
        </w:tc>
      </w:tr>
      <w:tr w:rsidR="003B0083" w:rsidRPr="00B4620E">
        <w:trPr>
          <w:trHeight w:val="122"/>
          <w:jc w:val="center"/>
        </w:trPr>
        <w:tc>
          <w:tcPr>
            <w:tcW w:w="2320" w:type="dxa"/>
            <w:tcBorders>
              <w:top w:val="single" w:sz="8" w:space="0" w:color="000000"/>
              <w:left w:val="single" w:sz="8" w:space="0" w:color="000000"/>
              <w:bottom w:val="single" w:sz="8" w:space="0" w:color="000000"/>
              <w:right w:val="single" w:sz="8" w:space="0" w:color="000000"/>
            </w:tcBorders>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lastRenderedPageBreak/>
              <w:t>Раздел 3. Чрезвычайные ситуации природного и биолого-социального характера</w:t>
            </w:r>
          </w:p>
        </w:tc>
        <w:tc>
          <w:tcPr>
            <w:tcW w:w="7139" w:type="dxa"/>
            <w:tcBorders>
              <w:top w:val="single" w:sz="8" w:space="0" w:color="000000"/>
              <w:left w:val="single" w:sz="8" w:space="0" w:color="000000"/>
              <w:bottom w:val="single" w:sz="8" w:space="0" w:color="000000"/>
            </w:tcBorders>
          </w:tcPr>
          <w:p w:rsidR="003B0083" w:rsidRPr="00B4620E" w:rsidRDefault="00FE0E91" w:rsidP="00B4620E">
            <w:pPr>
              <w:spacing w:after="0" w:line="240" w:lineRule="auto"/>
              <w:ind w:left="36"/>
              <w:contextualSpacing/>
              <w:jc w:val="both"/>
              <w:rPr>
                <w:rFonts w:ascii="Times New Roman" w:hAnsi="Times New Roman"/>
                <w:color w:val="000000"/>
                <w:sz w:val="24"/>
                <w:szCs w:val="24"/>
              </w:rPr>
            </w:pPr>
            <w:r w:rsidRPr="00B4620E">
              <w:rPr>
                <w:rFonts w:ascii="Times New Roman" w:hAnsi="Times New Roman"/>
                <w:color w:val="000000"/>
                <w:sz w:val="24"/>
                <w:szCs w:val="24"/>
              </w:rPr>
              <w:t>Классификация  чрезвычайных ситуаций. Примеры крупнейших стихийных бедствий и чрезвычайных ситуаций. Защита при метеорологических опасных явлениях, в том числе природных пожарах; тектонических опасных явлениях; топологических (гидрологических и ландшафтных) опасных явлениях; космических природных явлениях. Причины возникновения, прогнозирование и порядок действий при угрозе возникновения ЧС, основные способы защиты населения и персонала в ЧС, ликвидация последствий ЧС.</w:t>
            </w:r>
          </w:p>
          <w:p w:rsidR="003B0083" w:rsidRPr="00B4620E" w:rsidRDefault="00FE0E91" w:rsidP="00B4620E">
            <w:pPr>
              <w:spacing w:after="0" w:line="240" w:lineRule="auto"/>
              <w:ind w:left="36"/>
              <w:contextualSpacing/>
              <w:jc w:val="both"/>
              <w:rPr>
                <w:rFonts w:ascii="Times New Roman" w:hAnsi="Times New Roman"/>
                <w:color w:val="000000"/>
                <w:sz w:val="24"/>
                <w:szCs w:val="24"/>
              </w:rPr>
            </w:pPr>
            <w:r w:rsidRPr="00B4620E">
              <w:rPr>
                <w:rFonts w:ascii="Times New Roman" w:hAnsi="Times New Roman"/>
                <w:color w:val="000000"/>
                <w:sz w:val="24"/>
                <w:szCs w:val="24"/>
              </w:rPr>
              <w:t>Причины возникновения, прогнозирование и порядок действий при угрозе возникновения ЧС, основные способы защиты населения и персонала в ЧС, ликвидация последствий ЧС.</w:t>
            </w:r>
          </w:p>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color w:val="000000"/>
                <w:sz w:val="24"/>
                <w:szCs w:val="24"/>
              </w:rPr>
              <w:t>Специфические опасные явления (инфекционная заболеваемость, эпидемии, пандемии; массовое распространение вредителей растений; заболеваемость животных и растений).</w:t>
            </w:r>
          </w:p>
        </w:tc>
      </w:tr>
      <w:tr w:rsidR="003B0083" w:rsidRPr="00B4620E">
        <w:trPr>
          <w:trHeight w:val="122"/>
          <w:jc w:val="center"/>
        </w:trPr>
        <w:tc>
          <w:tcPr>
            <w:tcW w:w="2320" w:type="dxa"/>
            <w:tcBorders>
              <w:top w:val="single" w:sz="8" w:space="0" w:color="000000"/>
              <w:left w:val="single" w:sz="8" w:space="0" w:color="000000"/>
              <w:bottom w:val="single" w:sz="8" w:space="0" w:color="000000"/>
              <w:right w:val="single" w:sz="8" w:space="0" w:color="000000"/>
            </w:tcBorders>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Раздел 4. Органы государственного управления безопасностью. Эвакуация населения</w:t>
            </w:r>
          </w:p>
        </w:tc>
        <w:tc>
          <w:tcPr>
            <w:tcW w:w="7139" w:type="dxa"/>
            <w:tcBorders>
              <w:top w:val="single" w:sz="8" w:space="0" w:color="000000"/>
              <w:left w:val="single" w:sz="8" w:space="0" w:color="000000"/>
              <w:bottom w:val="single" w:sz="8" w:space="0" w:color="000000"/>
            </w:tcBorders>
          </w:tcPr>
          <w:p w:rsidR="003B0083" w:rsidRPr="00B4620E" w:rsidRDefault="00FE0E91" w:rsidP="00B4620E">
            <w:pPr>
              <w:spacing w:after="0" w:line="240" w:lineRule="auto"/>
              <w:ind w:left="36"/>
              <w:contextualSpacing/>
              <w:jc w:val="both"/>
              <w:rPr>
                <w:rFonts w:ascii="Times New Roman" w:hAnsi="Times New Roman"/>
                <w:color w:val="000000"/>
                <w:sz w:val="24"/>
                <w:szCs w:val="24"/>
              </w:rPr>
            </w:pPr>
            <w:r w:rsidRPr="00B4620E">
              <w:rPr>
                <w:rFonts w:ascii="Times New Roman" w:hAnsi="Times New Roman"/>
                <w:color w:val="000000"/>
                <w:sz w:val="24"/>
                <w:szCs w:val="24"/>
              </w:rPr>
              <w:t xml:space="preserve">Единая государственная система предупреждения и ликвидации чрезвычайных ситуациях (РСЧС): задачи и структура. Территориальные подсистемы РСЧС. Функциональные подсистемы РСЧС. Уровни управления и состав органов по уровням. Координирующие органы, органы управления по делам ГО и ЧС, органы повседневного управления. </w:t>
            </w:r>
          </w:p>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color w:val="000000"/>
                <w:sz w:val="24"/>
                <w:szCs w:val="24"/>
              </w:rPr>
              <w:t xml:space="preserve">   Гражданская оборона, ее место в системе общегосударственных мероприятий гражданской защиты. Структура ГО в РФ. Задачи ГО, руководство ГО, органы управления ГО, силы ГО, гражданские организации ГО. Структура ГО на промышленном объекте. Планирование мероприятий по гражданской обороне на объектах. Особенности и организация эвакуации из зон чрезвычайных ситуаций и зон возможных разрушений. Действия населения при объявлении начала эвакуации. Этапы эвакуации. Эвакуационные структуры их задачи.</w:t>
            </w:r>
          </w:p>
        </w:tc>
      </w:tr>
    </w:tbl>
    <w:p w:rsidR="003B0083" w:rsidRPr="00B4620E" w:rsidRDefault="003B0083" w:rsidP="00B4620E">
      <w:pPr>
        <w:spacing w:after="0" w:line="240" w:lineRule="auto"/>
        <w:contextualSpacing/>
        <w:jc w:val="center"/>
        <w:rPr>
          <w:rFonts w:ascii="Times New Roman" w:hAnsi="Times New Roman"/>
          <w:sz w:val="24"/>
          <w:szCs w:val="24"/>
        </w:rPr>
      </w:pPr>
    </w:p>
    <w:p w:rsidR="00F54041" w:rsidRDefault="00F54041" w:rsidP="00B4620E">
      <w:pPr>
        <w:spacing w:after="0" w:line="240" w:lineRule="auto"/>
        <w:contextualSpacing/>
        <w:jc w:val="center"/>
        <w:rPr>
          <w:rFonts w:ascii="Times New Roman" w:hAnsi="Times New Roman"/>
          <w:b/>
          <w:sz w:val="24"/>
          <w:szCs w:val="24"/>
        </w:rPr>
      </w:pPr>
    </w:p>
    <w:p w:rsidR="00F54041" w:rsidRDefault="00F54041" w:rsidP="00B4620E">
      <w:pPr>
        <w:spacing w:after="0" w:line="240" w:lineRule="auto"/>
        <w:contextualSpacing/>
        <w:jc w:val="center"/>
        <w:rPr>
          <w:rFonts w:ascii="Times New Roman" w:hAnsi="Times New Roman"/>
          <w:b/>
          <w:sz w:val="24"/>
          <w:szCs w:val="24"/>
        </w:rPr>
      </w:pPr>
    </w:p>
    <w:p w:rsidR="00F54041" w:rsidRDefault="00F54041" w:rsidP="00B4620E">
      <w:pPr>
        <w:spacing w:after="0" w:line="240" w:lineRule="auto"/>
        <w:contextualSpacing/>
        <w:jc w:val="center"/>
        <w:rPr>
          <w:rFonts w:ascii="Times New Roman" w:hAnsi="Times New Roman"/>
          <w:b/>
          <w:sz w:val="24"/>
          <w:szCs w:val="24"/>
        </w:rPr>
      </w:pPr>
    </w:p>
    <w:p w:rsidR="00F54041" w:rsidRDefault="00F54041" w:rsidP="00B4620E">
      <w:pPr>
        <w:spacing w:after="0" w:line="240" w:lineRule="auto"/>
        <w:contextualSpacing/>
        <w:jc w:val="center"/>
        <w:rPr>
          <w:rFonts w:ascii="Times New Roman" w:hAnsi="Times New Roman"/>
          <w:b/>
          <w:sz w:val="24"/>
          <w:szCs w:val="24"/>
        </w:rPr>
      </w:pPr>
    </w:p>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Фонд оценочных средств</w:t>
      </w:r>
    </w:p>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FE0E91" w:rsidP="00B4620E">
      <w:pPr>
        <w:shd w:val="clear" w:color="auto" w:fill="FFFFFF"/>
        <w:spacing w:after="0" w:line="240" w:lineRule="auto"/>
        <w:ind w:firstLine="709"/>
        <w:contextualSpacing/>
        <w:rPr>
          <w:rFonts w:ascii="Times New Roman" w:hAnsi="Times New Roman"/>
          <w:color w:val="000000"/>
          <w:sz w:val="24"/>
          <w:szCs w:val="24"/>
          <w:u w:val="single"/>
        </w:rPr>
      </w:pPr>
      <w:r w:rsidRPr="00B4620E">
        <w:rPr>
          <w:rFonts w:ascii="Times New Roman" w:hAnsi="Times New Roman"/>
          <w:color w:val="000000"/>
          <w:sz w:val="24"/>
          <w:szCs w:val="24"/>
          <w:u w:val="single"/>
        </w:rPr>
        <w:t>Вопросы:</w:t>
      </w:r>
    </w:p>
    <w:p w:rsidR="003B0083" w:rsidRPr="00B4620E" w:rsidRDefault="00FE0E91" w:rsidP="00B4620E">
      <w:pPr>
        <w:pStyle w:val="26"/>
        <w:numPr>
          <w:ilvl w:val="0"/>
          <w:numId w:val="50"/>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709"/>
        <w:contextualSpacing/>
        <w:jc w:val="both"/>
        <w:rPr>
          <w:rFonts w:ascii="Times New Roman" w:hAnsi="Times New Roman"/>
          <w:spacing w:val="-4"/>
          <w:sz w:val="24"/>
          <w:szCs w:val="24"/>
        </w:rPr>
      </w:pPr>
      <w:r w:rsidRPr="00B4620E">
        <w:rPr>
          <w:rFonts w:ascii="Times New Roman" w:hAnsi="Times New Roman"/>
          <w:sz w:val="24"/>
          <w:szCs w:val="24"/>
        </w:rPr>
        <w:lastRenderedPageBreak/>
        <w:t xml:space="preserve">Задачи дисциплины. Основные понятия и определения. Понятия «опасность», «безопасность». </w:t>
      </w:r>
    </w:p>
    <w:p w:rsidR="003B0083" w:rsidRPr="00B4620E" w:rsidRDefault="00FE0E91" w:rsidP="00B4620E">
      <w:pPr>
        <w:pStyle w:val="26"/>
        <w:numPr>
          <w:ilvl w:val="0"/>
          <w:numId w:val="50"/>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709"/>
        <w:contextualSpacing/>
        <w:jc w:val="both"/>
        <w:rPr>
          <w:rFonts w:ascii="Times New Roman" w:hAnsi="Times New Roman"/>
          <w:spacing w:val="-4"/>
          <w:sz w:val="24"/>
          <w:szCs w:val="24"/>
        </w:rPr>
      </w:pPr>
      <w:r w:rsidRPr="00B4620E">
        <w:rPr>
          <w:rFonts w:ascii="Times New Roman" w:hAnsi="Times New Roman"/>
          <w:spacing w:val="-4"/>
          <w:sz w:val="24"/>
          <w:szCs w:val="24"/>
        </w:rPr>
        <w:t>Виды опасностей: природные, техногенные (антропогенные), глобальные.</w:t>
      </w:r>
    </w:p>
    <w:p w:rsidR="003B0083" w:rsidRPr="00B4620E" w:rsidRDefault="00FE0E91" w:rsidP="00B4620E">
      <w:pPr>
        <w:pStyle w:val="26"/>
        <w:numPr>
          <w:ilvl w:val="0"/>
          <w:numId w:val="50"/>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709"/>
        <w:contextualSpacing/>
        <w:jc w:val="both"/>
        <w:rPr>
          <w:rFonts w:ascii="Times New Roman" w:hAnsi="Times New Roman"/>
          <w:spacing w:val="-4"/>
          <w:sz w:val="24"/>
          <w:szCs w:val="24"/>
        </w:rPr>
      </w:pPr>
      <w:r w:rsidRPr="00B4620E">
        <w:rPr>
          <w:rFonts w:ascii="Times New Roman" w:hAnsi="Times New Roman"/>
          <w:sz w:val="24"/>
          <w:szCs w:val="24"/>
        </w:rPr>
        <w:t xml:space="preserve">Происшествие, чрезвычайное происшествие, чрезвычайная ситуация, авария, катастрофа (природная, техногенная), инцидент, неблагоприятное природное явление. </w:t>
      </w:r>
    </w:p>
    <w:p w:rsidR="003B0083" w:rsidRPr="00B4620E" w:rsidRDefault="00FE0E91" w:rsidP="00B4620E">
      <w:pPr>
        <w:pStyle w:val="26"/>
        <w:numPr>
          <w:ilvl w:val="0"/>
          <w:numId w:val="50"/>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709"/>
        <w:contextualSpacing/>
        <w:jc w:val="both"/>
        <w:rPr>
          <w:rFonts w:ascii="Times New Roman" w:hAnsi="Times New Roman"/>
          <w:spacing w:val="-4"/>
          <w:sz w:val="24"/>
          <w:szCs w:val="24"/>
        </w:rPr>
      </w:pPr>
      <w:r w:rsidRPr="00B4620E">
        <w:rPr>
          <w:rFonts w:ascii="Times New Roman" w:hAnsi="Times New Roman"/>
          <w:sz w:val="24"/>
          <w:szCs w:val="24"/>
        </w:rPr>
        <w:t xml:space="preserve">Потенциально опасный объект. </w:t>
      </w:r>
    </w:p>
    <w:p w:rsidR="003B0083" w:rsidRPr="00B4620E" w:rsidRDefault="00FE0E91" w:rsidP="00B4620E">
      <w:pPr>
        <w:pStyle w:val="26"/>
        <w:numPr>
          <w:ilvl w:val="0"/>
          <w:numId w:val="50"/>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709"/>
        <w:contextualSpacing/>
        <w:jc w:val="both"/>
        <w:rPr>
          <w:rFonts w:ascii="Times New Roman" w:hAnsi="Times New Roman"/>
          <w:spacing w:val="-4"/>
          <w:sz w:val="24"/>
          <w:szCs w:val="24"/>
        </w:rPr>
      </w:pPr>
      <w:r w:rsidRPr="00B4620E">
        <w:rPr>
          <w:rFonts w:ascii="Times New Roman" w:hAnsi="Times New Roman"/>
          <w:sz w:val="24"/>
          <w:szCs w:val="24"/>
        </w:rPr>
        <w:t xml:space="preserve">Основные аксиомы и принципы безопасности жизнедеятельности. Значение дисциплины в подготовке бакалавров по направлению </w:t>
      </w:r>
      <w:proofErr w:type="spellStart"/>
      <w:r w:rsidRPr="00B4620E">
        <w:rPr>
          <w:rFonts w:ascii="Times New Roman" w:hAnsi="Times New Roman"/>
          <w:sz w:val="24"/>
          <w:szCs w:val="24"/>
        </w:rPr>
        <w:t>техносферной</w:t>
      </w:r>
      <w:proofErr w:type="spellEnd"/>
      <w:r w:rsidRPr="00B4620E">
        <w:rPr>
          <w:rFonts w:ascii="Times New Roman" w:hAnsi="Times New Roman"/>
          <w:sz w:val="24"/>
          <w:szCs w:val="24"/>
        </w:rPr>
        <w:t xml:space="preserve"> безопасности. </w:t>
      </w:r>
    </w:p>
    <w:p w:rsidR="003B0083" w:rsidRPr="00B4620E" w:rsidRDefault="00FE0E91" w:rsidP="00B4620E">
      <w:pPr>
        <w:pStyle w:val="26"/>
        <w:numPr>
          <w:ilvl w:val="0"/>
          <w:numId w:val="50"/>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 xml:space="preserve">Классификация чрезвычайных ситуаций: техногенные, природные, экологического характера. Понятие опасного производственного объекта, классификация опасных объектов. </w:t>
      </w:r>
    </w:p>
    <w:p w:rsidR="003B0083" w:rsidRPr="00B4620E" w:rsidRDefault="00FE0E91" w:rsidP="00B4620E">
      <w:pPr>
        <w:pStyle w:val="26"/>
        <w:numPr>
          <w:ilvl w:val="0"/>
          <w:numId w:val="50"/>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 xml:space="preserve">Характеристика региона с точки зрения опасности возникновения чрезвычайных ситуаций природного и техногенного характера. </w:t>
      </w:r>
    </w:p>
    <w:p w:rsidR="003B0083" w:rsidRPr="00B4620E" w:rsidRDefault="00FE0E91" w:rsidP="00B4620E">
      <w:pPr>
        <w:pStyle w:val="26"/>
        <w:numPr>
          <w:ilvl w:val="0"/>
          <w:numId w:val="50"/>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 xml:space="preserve">Наиболее характерные природные явления: краткая характеристика их параметров и характера проявления. Потенциально опасные техногенные объекты региона: характеристика опасностей и правила действий в условиях их возможного применения. </w:t>
      </w:r>
    </w:p>
    <w:p w:rsidR="003B0083" w:rsidRPr="00B4620E" w:rsidRDefault="00FE0E91" w:rsidP="00B4620E">
      <w:pPr>
        <w:pStyle w:val="26"/>
        <w:numPr>
          <w:ilvl w:val="0"/>
          <w:numId w:val="50"/>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 xml:space="preserve">Природные явления: геофизического характера - землетрясения и извержения вулканов; морского гидрологического характера - цунами; метеорологического и агрометеорологического характера - ураганы, бури, смерчи, грозы, метели, буран, пурга, вьюга, снежные заносы, геологического характера - снежные лавины, сели, оползни; природные (ландшафтные) пожары - лесные, степные и торфяные пожары; гидрологического характера – наводнения, заторы, зажоры, нагоны. </w:t>
      </w:r>
    </w:p>
    <w:p w:rsidR="003B0083" w:rsidRPr="00B4620E" w:rsidRDefault="00FE0E91" w:rsidP="00B4620E">
      <w:pPr>
        <w:pStyle w:val="26"/>
        <w:numPr>
          <w:ilvl w:val="0"/>
          <w:numId w:val="50"/>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 xml:space="preserve">Характеристика, причины возникновения и последствия ЧС, прогнозирование чрезвычайной ситуации и предупредительные меры, действия при угрозе возникновения чрезвычайной ситуации и способы защиты персонала и населения при реализации чрезвычайной ситуации, оказание первой помощи пострадавшим, ликвидация последствий. </w:t>
      </w:r>
    </w:p>
    <w:p w:rsidR="003B0083" w:rsidRPr="00B4620E" w:rsidRDefault="00FE0E91" w:rsidP="00B4620E">
      <w:pPr>
        <w:pStyle w:val="26"/>
        <w:numPr>
          <w:ilvl w:val="0"/>
          <w:numId w:val="50"/>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Защита населения от ЧС техногенного характера</w:t>
      </w:r>
      <w:r w:rsidRPr="00B4620E">
        <w:rPr>
          <w:rFonts w:ascii="Times New Roman" w:hAnsi="Times New Roman"/>
          <w:b/>
          <w:sz w:val="24"/>
          <w:szCs w:val="24"/>
        </w:rPr>
        <w:t xml:space="preserve">: </w:t>
      </w:r>
      <w:r w:rsidRPr="00B4620E">
        <w:rPr>
          <w:rFonts w:ascii="Times New Roman" w:hAnsi="Times New Roman"/>
          <w:sz w:val="24"/>
          <w:szCs w:val="24"/>
        </w:rPr>
        <w:t xml:space="preserve">при автомобильных авариях; при авариях на железнодорожном транспорте; на воздушном транспорте; на водном транспорте. </w:t>
      </w:r>
    </w:p>
    <w:p w:rsidR="003B0083" w:rsidRPr="00B4620E" w:rsidRDefault="00FE0E91" w:rsidP="00B4620E">
      <w:pPr>
        <w:pStyle w:val="26"/>
        <w:numPr>
          <w:ilvl w:val="0"/>
          <w:numId w:val="50"/>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Причины возникновения рекомендации по обеспечению безопасности во время аварии на транспорте, оказание первой помощи пострадавшим.</w:t>
      </w:r>
    </w:p>
    <w:p w:rsidR="003B0083" w:rsidRPr="00B4620E" w:rsidRDefault="00FE0E91" w:rsidP="00B4620E">
      <w:pPr>
        <w:pStyle w:val="26"/>
        <w:numPr>
          <w:ilvl w:val="0"/>
          <w:numId w:val="50"/>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 xml:space="preserve">Защита населения при авариях на пожароопасных объектах; на взрывоопасных объектах; на </w:t>
      </w:r>
      <w:proofErr w:type="spellStart"/>
      <w:r w:rsidRPr="00B4620E">
        <w:rPr>
          <w:rFonts w:ascii="Times New Roman" w:hAnsi="Times New Roman"/>
          <w:sz w:val="24"/>
          <w:szCs w:val="24"/>
        </w:rPr>
        <w:t>гидродинамически</w:t>
      </w:r>
      <w:proofErr w:type="spellEnd"/>
      <w:r w:rsidRPr="00B4620E">
        <w:rPr>
          <w:rFonts w:ascii="Times New Roman" w:hAnsi="Times New Roman"/>
          <w:sz w:val="24"/>
          <w:szCs w:val="24"/>
        </w:rPr>
        <w:t xml:space="preserve"> опасных объектах; на химически опасных объектах, санитарная обработка людей, дегазация одежды, территории, сооружений, транспорта, техники и имущества; на радиационно-опасных объектах. </w:t>
      </w:r>
    </w:p>
    <w:p w:rsidR="003B0083" w:rsidRPr="00B4620E" w:rsidRDefault="00FE0E91" w:rsidP="00B4620E">
      <w:pPr>
        <w:pStyle w:val="26"/>
        <w:numPr>
          <w:ilvl w:val="0"/>
          <w:numId w:val="50"/>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 xml:space="preserve">Признаки, поражающие факторы аварий, принципы и методы предотвращения аварий, рекомендации по обеспечению безопасности при авариях, оказание первой помощи пострадавшим, ликвидация последствий. </w:t>
      </w:r>
    </w:p>
    <w:p w:rsidR="003B0083" w:rsidRPr="00B4620E" w:rsidRDefault="00FE0E91" w:rsidP="00B4620E">
      <w:pPr>
        <w:pStyle w:val="26"/>
        <w:numPr>
          <w:ilvl w:val="0"/>
          <w:numId w:val="50"/>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 xml:space="preserve">Понятие об устойчивости объекта. Факторы, влияющие на устойчивость функционирования объектов.  </w:t>
      </w:r>
    </w:p>
    <w:p w:rsidR="003B0083" w:rsidRPr="00B4620E" w:rsidRDefault="00FE0E91" w:rsidP="00B4620E">
      <w:pPr>
        <w:pStyle w:val="26"/>
        <w:numPr>
          <w:ilvl w:val="0"/>
          <w:numId w:val="50"/>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 xml:space="preserve">Принципы и способы повышения устойчивости функционирования объектов в чрезвычайных ситуациях. </w:t>
      </w:r>
    </w:p>
    <w:p w:rsidR="003B0083" w:rsidRPr="00B4620E" w:rsidRDefault="00FE0E91" w:rsidP="00B4620E">
      <w:pPr>
        <w:pStyle w:val="26"/>
        <w:numPr>
          <w:ilvl w:val="0"/>
          <w:numId w:val="50"/>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 xml:space="preserve"> Единая государственная система предупреждения и ликвидации чрезвычайных ситуаций (РСЧС).</w:t>
      </w:r>
      <w:r w:rsidRPr="00B4620E">
        <w:rPr>
          <w:rFonts w:ascii="Times New Roman" w:hAnsi="Times New Roman"/>
          <w:b/>
          <w:sz w:val="24"/>
          <w:szCs w:val="24"/>
        </w:rPr>
        <w:t xml:space="preserve"> </w:t>
      </w:r>
    </w:p>
    <w:p w:rsidR="003B0083" w:rsidRPr="00B4620E" w:rsidRDefault="00FE0E91" w:rsidP="00B4620E">
      <w:pPr>
        <w:pStyle w:val="26"/>
        <w:numPr>
          <w:ilvl w:val="0"/>
          <w:numId w:val="50"/>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 xml:space="preserve">Структура: территориальные, функциональные и ведомственные подсистемы; уровни управления: федеральный, региональный, </w:t>
      </w:r>
      <w:proofErr w:type="gramStart"/>
      <w:r w:rsidRPr="00B4620E">
        <w:rPr>
          <w:rFonts w:ascii="Times New Roman" w:hAnsi="Times New Roman"/>
          <w:sz w:val="24"/>
          <w:szCs w:val="24"/>
        </w:rPr>
        <w:t>муниципальный,  объектовый</w:t>
      </w:r>
      <w:proofErr w:type="gramEnd"/>
      <w:r w:rsidRPr="00B4620E">
        <w:rPr>
          <w:rFonts w:ascii="Times New Roman" w:hAnsi="Times New Roman"/>
          <w:sz w:val="24"/>
          <w:szCs w:val="24"/>
        </w:rPr>
        <w:t xml:space="preserve">, режимы функционирования; основные задачи и функции; силы и средства. </w:t>
      </w:r>
    </w:p>
    <w:p w:rsidR="003B0083" w:rsidRPr="00B4620E" w:rsidRDefault="00FE0E91" w:rsidP="00B4620E">
      <w:pPr>
        <w:pStyle w:val="26"/>
        <w:numPr>
          <w:ilvl w:val="0"/>
          <w:numId w:val="50"/>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lastRenderedPageBreak/>
        <w:t xml:space="preserve">Гражданская оборона. Сущность структуры, основные задачи и функции, силы и средства. </w:t>
      </w:r>
    </w:p>
    <w:p w:rsidR="003B0083" w:rsidRPr="00B4620E" w:rsidRDefault="00FE0E91" w:rsidP="00B4620E">
      <w:pPr>
        <w:pStyle w:val="26"/>
        <w:numPr>
          <w:ilvl w:val="0"/>
          <w:numId w:val="50"/>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709"/>
        <w:contextualSpacing/>
        <w:jc w:val="both"/>
        <w:rPr>
          <w:rFonts w:ascii="Times New Roman" w:hAnsi="Times New Roman"/>
          <w:sz w:val="24"/>
          <w:szCs w:val="24"/>
        </w:rPr>
      </w:pPr>
      <w:r w:rsidRPr="00B4620E">
        <w:rPr>
          <w:rFonts w:ascii="Times New Roman" w:hAnsi="Times New Roman"/>
          <w:spacing w:val="-4"/>
          <w:sz w:val="24"/>
          <w:szCs w:val="24"/>
        </w:rPr>
        <w:t>Обеспечение безопасности при угрозе применения или применении оружия массового поражения:</w:t>
      </w:r>
      <w:r w:rsidRPr="00B4620E">
        <w:rPr>
          <w:rFonts w:ascii="Times New Roman" w:hAnsi="Times New Roman"/>
          <w:b/>
          <w:spacing w:val="-4"/>
          <w:sz w:val="24"/>
          <w:szCs w:val="24"/>
        </w:rPr>
        <w:t xml:space="preserve"> </w:t>
      </w:r>
      <w:r w:rsidRPr="00B4620E">
        <w:rPr>
          <w:rFonts w:ascii="Times New Roman" w:hAnsi="Times New Roman"/>
          <w:spacing w:val="-4"/>
          <w:sz w:val="24"/>
          <w:szCs w:val="24"/>
        </w:rPr>
        <w:t>ядерное оружие, химическое оружие, бактериологическое (биологическое) оружие.</w:t>
      </w:r>
    </w:p>
    <w:p w:rsidR="003B0083" w:rsidRPr="00B4620E" w:rsidRDefault="00FE0E91" w:rsidP="00B4620E">
      <w:pPr>
        <w:pStyle w:val="26"/>
        <w:numPr>
          <w:ilvl w:val="0"/>
          <w:numId w:val="50"/>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709"/>
        <w:contextualSpacing/>
        <w:jc w:val="both"/>
        <w:rPr>
          <w:rFonts w:ascii="Times New Roman" w:hAnsi="Times New Roman"/>
          <w:sz w:val="24"/>
          <w:szCs w:val="24"/>
        </w:rPr>
      </w:pPr>
      <w:r w:rsidRPr="00B4620E">
        <w:rPr>
          <w:rFonts w:ascii="Times New Roman" w:hAnsi="Times New Roman"/>
          <w:spacing w:val="-4"/>
          <w:sz w:val="24"/>
          <w:szCs w:val="24"/>
        </w:rPr>
        <w:t xml:space="preserve"> Спасательные работы в очагах поражения. </w:t>
      </w:r>
    </w:p>
    <w:p w:rsidR="003B0083" w:rsidRPr="00B4620E" w:rsidRDefault="00FE0E91" w:rsidP="00B4620E">
      <w:pPr>
        <w:pStyle w:val="26"/>
        <w:numPr>
          <w:ilvl w:val="0"/>
          <w:numId w:val="50"/>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709"/>
        <w:contextualSpacing/>
        <w:jc w:val="both"/>
        <w:rPr>
          <w:rFonts w:ascii="Times New Roman" w:hAnsi="Times New Roman"/>
          <w:sz w:val="24"/>
          <w:szCs w:val="24"/>
        </w:rPr>
      </w:pPr>
      <w:r w:rsidRPr="00B4620E">
        <w:rPr>
          <w:rFonts w:ascii="Times New Roman" w:hAnsi="Times New Roman"/>
          <w:spacing w:val="-4"/>
          <w:sz w:val="24"/>
          <w:szCs w:val="24"/>
        </w:rPr>
        <w:t xml:space="preserve">Правила поведения и действия людей в зонах радиоактивного, химического заражения и в очаге биологического поражения. Защита сельскохозяйственных животных, продуктов питания и воды от заражения. </w:t>
      </w:r>
    </w:p>
    <w:p w:rsidR="003B0083" w:rsidRPr="00B4620E" w:rsidRDefault="00FE0E91" w:rsidP="00B4620E">
      <w:pPr>
        <w:pStyle w:val="26"/>
        <w:numPr>
          <w:ilvl w:val="0"/>
          <w:numId w:val="50"/>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 xml:space="preserve">Средства защиты от оружия массового поражения. </w:t>
      </w:r>
    </w:p>
    <w:p w:rsidR="003B0083" w:rsidRPr="00B4620E" w:rsidRDefault="00FE0E91" w:rsidP="00B4620E">
      <w:pPr>
        <w:pStyle w:val="26"/>
        <w:numPr>
          <w:ilvl w:val="0"/>
          <w:numId w:val="50"/>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 xml:space="preserve">Средства индивидуальной защиты (средства защиты органов дыхания, средства защиты кожи, медицинские средства защиты; порядок их использования), средства коллективной защиты (оборудованные убежища, простейшие укрытия, противорадиационные укрытия, укрытие в приспособленных и специальных сооружениях). </w:t>
      </w:r>
    </w:p>
    <w:p w:rsidR="003B0083" w:rsidRPr="00B4620E" w:rsidRDefault="00FE0E91" w:rsidP="00B4620E">
      <w:pPr>
        <w:pStyle w:val="26"/>
        <w:numPr>
          <w:ilvl w:val="0"/>
          <w:numId w:val="50"/>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Особенности и организации эвакуации из зон чрезвычайных ситуаций.</w:t>
      </w:r>
      <w:r w:rsidRPr="00B4620E">
        <w:rPr>
          <w:rFonts w:ascii="Times New Roman" w:hAnsi="Times New Roman"/>
          <w:b/>
          <w:sz w:val="24"/>
          <w:szCs w:val="24"/>
        </w:rPr>
        <w:t xml:space="preserve"> </w:t>
      </w:r>
    </w:p>
    <w:p w:rsidR="003B0083" w:rsidRPr="00B4620E" w:rsidRDefault="00FE0E91" w:rsidP="00B4620E">
      <w:pPr>
        <w:pStyle w:val="26"/>
        <w:numPr>
          <w:ilvl w:val="0"/>
          <w:numId w:val="50"/>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 xml:space="preserve">Непосредственная эвакуация населения, материальных и культурных ценностей в безопасные районы, рассредоточение работников организаций. </w:t>
      </w:r>
    </w:p>
    <w:p w:rsidR="003B0083" w:rsidRPr="00B4620E" w:rsidRDefault="00FE0E91" w:rsidP="00B4620E">
      <w:pPr>
        <w:pStyle w:val="26"/>
        <w:numPr>
          <w:ilvl w:val="0"/>
          <w:numId w:val="50"/>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 xml:space="preserve">Цели и принципы эвакуации, виды эвакуации; организация, планирование, обеспечение и проведение эвакуации. </w:t>
      </w:r>
    </w:p>
    <w:p w:rsidR="003B0083" w:rsidRPr="00B4620E" w:rsidRDefault="00FE0E91" w:rsidP="00B4620E">
      <w:pPr>
        <w:pStyle w:val="26"/>
        <w:numPr>
          <w:ilvl w:val="0"/>
          <w:numId w:val="50"/>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 xml:space="preserve">Состав эвакуационных органов, размещение эвакуируемого населения. </w:t>
      </w:r>
    </w:p>
    <w:p w:rsidR="003B0083" w:rsidRPr="00B4620E" w:rsidRDefault="00FE0E91" w:rsidP="00B4620E">
      <w:pPr>
        <w:numPr>
          <w:ilvl w:val="0"/>
          <w:numId w:val="50"/>
        </w:numPr>
        <w:pBdr>
          <w:top w:val="none" w:sz="0" w:space="0" w:color="auto"/>
          <w:left w:val="none" w:sz="0" w:space="0" w:color="auto"/>
          <w:bottom w:val="none" w:sz="0" w:space="0" w:color="auto"/>
          <w:right w:val="none" w:sz="0" w:space="0" w:color="auto"/>
          <w:between w:val="none" w:sz="0" w:space="0" w:color="auto"/>
        </w:pBdr>
        <w:tabs>
          <w:tab w:val="left" w:pos="426"/>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Огнетушащие вещества, материалы и их свойства. Область применения.</w:t>
      </w:r>
    </w:p>
    <w:p w:rsidR="003B0083" w:rsidRPr="00B4620E" w:rsidRDefault="00FE0E91" w:rsidP="00B4620E">
      <w:pPr>
        <w:numPr>
          <w:ilvl w:val="0"/>
          <w:numId w:val="50"/>
        </w:numPr>
        <w:pBdr>
          <w:top w:val="none" w:sz="0" w:space="0" w:color="auto"/>
          <w:left w:val="none" w:sz="0" w:space="0" w:color="auto"/>
          <w:bottom w:val="none" w:sz="0" w:space="0" w:color="auto"/>
          <w:right w:val="none" w:sz="0" w:space="0" w:color="auto"/>
          <w:between w:val="none" w:sz="0" w:space="0" w:color="auto"/>
        </w:pBdr>
        <w:tabs>
          <w:tab w:val="left" w:pos="426"/>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Водные огнетушители назначение, устройство, принцип действия.</w:t>
      </w:r>
    </w:p>
    <w:p w:rsidR="003B0083" w:rsidRPr="00B4620E" w:rsidRDefault="00FE0E91" w:rsidP="00B4620E">
      <w:pPr>
        <w:numPr>
          <w:ilvl w:val="0"/>
          <w:numId w:val="50"/>
        </w:numPr>
        <w:pBdr>
          <w:top w:val="none" w:sz="0" w:space="0" w:color="auto"/>
          <w:left w:val="none" w:sz="0" w:space="0" w:color="auto"/>
          <w:bottom w:val="none" w:sz="0" w:space="0" w:color="auto"/>
          <w:right w:val="none" w:sz="0" w:space="0" w:color="auto"/>
          <w:between w:val="none" w:sz="0" w:space="0" w:color="auto"/>
        </w:pBdr>
        <w:tabs>
          <w:tab w:val="left" w:pos="426"/>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Огнетушители воздушно-пенные назначение, устройство, принцип действия.</w:t>
      </w:r>
    </w:p>
    <w:p w:rsidR="003B0083" w:rsidRPr="00B4620E" w:rsidRDefault="00FE0E91" w:rsidP="00B4620E">
      <w:pPr>
        <w:numPr>
          <w:ilvl w:val="0"/>
          <w:numId w:val="50"/>
        </w:numPr>
        <w:pBdr>
          <w:top w:val="none" w:sz="0" w:space="0" w:color="auto"/>
          <w:left w:val="none" w:sz="0" w:space="0" w:color="auto"/>
          <w:bottom w:val="none" w:sz="0" w:space="0" w:color="auto"/>
          <w:right w:val="none" w:sz="0" w:space="0" w:color="auto"/>
          <w:between w:val="none" w:sz="0" w:space="0" w:color="auto"/>
        </w:pBdr>
        <w:tabs>
          <w:tab w:val="left" w:pos="426"/>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Углекислотные огнетушители назначение, устройство, принцип действия.</w:t>
      </w:r>
    </w:p>
    <w:p w:rsidR="003B0083" w:rsidRPr="00B4620E" w:rsidRDefault="00FE0E91" w:rsidP="00B4620E">
      <w:pPr>
        <w:numPr>
          <w:ilvl w:val="0"/>
          <w:numId w:val="50"/>
        </w:numPr>
        <w:pBdr>
          <w:top w:val="none" w:sz="0" w:space="0" w:color="auto"/>
          <w:left w:val="none" w:sz="0" w:space="0" w:color="auto"/>
          <w:bottom w:val="none" w:sz="0" w:space="0" w:color="auto"/>
          <w:right w:val="none" w:sz="0" w:space="0" w:color="auto"/>
          <w:between w:val="none" w:sz="0" w:space="0" w:color="auto"/>
        </w:pBdr>
        <w:tabs>
          <w:tab w:val="left" w:pos="426"/>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Пожарные щиты.</w:t>
      </w:r>
    </w:p>
    <w:p w:rsidR="003B0083" w:rsidRPr="00B4620E" w:rsidRDefault="00FE0E91" w:rsidP="00B4620E">
      <w:pPr>
        <w:numPr>
          <w:ilvl w:val="0"/>
          <w:numId w:val="50"/>
        </w:numPr>
        <w:pBdr>
          <w:top w:val="none" w:sz="0" w:space="0" w:color="auto"/>
          <w:left w:val="none" w:sz="0" w:space="0" w:color="auto"/>
          <w:bottom w:val="none" w:sz="0" w:space="0" w:color="auto"/>
          <w:right w:val="none" w:sz="0" w:space="0" w:color="auto"/>
          <w:between w:val="none" w:sz="0" w:space="0" w:color="auto"/>
        </w:pBdr>
        <w:tabs>
          <w:tab w:val="left" w:pos="426"/>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Понятие о горение, пожаре, взрыве. Условия, необходимые для их осуществления. Принципы, на которых основано тушение пожаров.</w:t>
      </w:r>
    </w:p>
    <w:p w:rsidR="003B0083" w:rsidRPr="00B4620E" w:rsidRDefault="00FE0E91" w:rsidP="00B4620E">
      <w:pPr>
        <w:numPr>
          <w:ilvl w:val="0"/>
          <w:numId w:val="50"/>
        </w:numPr>
        <w:pBdr>
          <w:top w:val="none" w:sz="0" w:space="0" w:color="auto"/>
          <w:left w:val="none" w:sz="0" w:space="0" w:color="auto"/>
          <w:bottom w:val="none" w:sz="0" w:space="0" w:color="auto"/>
          <w:right w:val="none" w:sz="0" w:space="0" w:color="auto"/>
          <w:between w:val="none" w:sz="0" w:space="0" w:color="auto"/>
        </w:pBdr>
        <w:tabs>
          <w:tab w:val="left" w:pos="426"/>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Обязанности руководителей и специалистов предприятий по обеспечению пожарной безопасности.</w:t>
      </w:r>
    </w:p>
    <w:p w:rsidR="003B0083" w:rsidRPr="00B4620E" w:rsidRDefault="00FE0E91" w:rsidP="00B4620E">
      <w:pPr>
        <w:numPr>
          <w:ilvl w:val="0"/>
          <w:numId w:val="50"/>
        </w:numPr>
        <w:pBdr>
          <w:top w:val="none" w:sz="0" w:space="0" w:color="auto"/>
          <w:left w:val="none" w:sz="0" w:space="0" w:color="auto"/>
          <w:bottom w:val="none" w:sz="0" w:space="0" w:color="auto"/>
          <w:right w:val="none" w:sz="0" w:space="0" w:color="auto"/>
          <w:between w:val="none" w:sz="0" w:space="0" w:color="auto"/>
        </w:pBdr>
        <w:tabs>
          <w:tab w:val="left" w:pos="426"/>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Особенности тушения пожаров на различных объектах.</w:t>
      </w:r>
    </w:p>
    <w:p w:rsidR="003B0083" w:rsidRPr="00B4620E" w:rsidRDefault="00FE0E91" w:rsidP="00B4620E">
      <w:pPr>
        <w:numPr>
          <w:ilvl w:val="0"/>
          <w:numId w:val="50"/>
        </w:numPr>
        <w:pBdr>
          <w:top w:val="none" w:sz="0" w:space="0" w:color="auto"/>
          <w:left w:val="none" w:sz="0" w:space="0" w:color="auto"/>
          <w:bottom w:val="none" w:sz="0" w:space="0" w:color="auto"/>
          <w:right w:val="none" w:sz="0" w:space="0" w:color="auto"/>
          <w:between w:val="none" w:sz="0" w:space="0" w:color="auto"/>
        </w:pBdr>
        <w:tabs>
          <w:tab w:val="left" w:pos="426"/>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Причины пожаров и взрывов.</w:t>
      </w:r>
    </w:p>
    <w:p w:rsidR="003B0083" w:rsidRPr="00B4620E" w:rsidRDefault="00FE0E91" w:rsidP="00B4620E">
      <w:pPr>
        <w:numPr>
          <w:ilvl w:val="0"/>
          <w:numId w:val="50"/>
        </w:numPr>
        <w:pBdr>
          <w:top w:val="none" w:sz="0" w:space="0" w:color="auto"/>
          <w:left w:val="none" w:sz="0" w:space="0" w:color="auto"/>
          <w:bottom w:val="none" w:sz="0" w:space="0" w:color="auto"/>
          <w:right w:val="none" w:sz="0" w:space="0" w:color="auto"/>
          <w:between w:val="none" w:sz="0" w:space="0" w:color="auto"/>
        </w:pBdr>
        <w:tabs>
          <w:tab w:val="left" w:pos="426"/>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Организация  пожарной охраны и тушения пожаров.</w:t>
      </w:r>
    </w:p>
    <w:p w:rsidR="003B0083" w:rsidRPr="00B4620E" w:rsidRDefault="00FE0E91" w:rsidP="00B4620E">
      <w:pPr>
        <w:numPr>
          <w:ilvl w:val="0"/>
          <w:numId w:val="50"/>
        </w:numPr>
        <w:pBdr>
          <w:top w:val="none" w:sz="0" w:space="0" w:color="auto"/>
          <w:left w:val="none" w:sz="0" w:space="0" w:color="auto"/>
          <w:bottom w:val="none" w:sz="0" w:space="0" w:color="auto"/>
          <w:right w:val="none" w:sz="0" w:space="0" w:color="auto"/>
          <w:between w:val="none" w:sz="0" w:space="0" w:color="auto"/>
        </w:pBdr>
        <w:tabs>
          <w:tab w:val="left" w:pos="426"/>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Требования к системам оповещения о пожаре.</w:t>
      </w:r>
    </w:p>
    <w:p w:rsidR="003B0083" w:rsidRPr="00B4620E" w:rsidRDefault="00FE0E91" w:rsidP="00B4620E">
      <w:pPr>
        <w:numPr>
          <w:ilvl w:val="0"/>
          <w:numId w:val="50"/>
        </w:numPr>
        <w:pBdr>
          <w:top w:val="none" w:sz="0" w:space="0" w:color="auto"/>
          <w:left w:val="none" w:sz="0" w:space="0" w:color="auto"/>
          <w:bottom w:val="none" w:sz="0" w:space="0" w:color="auto"/>
          <w:right w:val="none" w:sz="0" w:space="0" w:color="auto"/>
          <w:between w:val="none" w:sz="0" w:space="0" w:color="auto"/>
        </w:pBdr>
        <w:tabs>
          <w:tab w:val="left" w:pos="426"/>
        </w:tabs>
        <w:spacing w:after="0" w:line="240" w:lineRule="auto"/>
        <w:ind w:left="0" w:firstLine="709"/>
        <w:contextualSpacing/>
        <w:jc w:val="both"/>
        <w:rPr>
          <w:rFonts w:ascii="Times New Roman" w:hAnsi="Times New Roman"/>
          <w:sz w:val="24"/>
          <w:szCs w:val="24"/>
        </w:rPr>
      </w:pPr>
      <w:r w:rsidRPr="00B4620E">
        <w:rPr>
          <w:rFonts w:ascii="Times New Roman" w:hAnsi="Times New Roman"/>
          <w:sz w:val="24"/>
          <w:szCs w:val="24"/>
        </w:rPr>
        <w:t>Порядок действий при пожаре. Требования к эвакуации людей.</w:t>
      </w:r>
    </w:p>
    <w:p w:rsidR="003B0083" w:rsidRPr="00B4620E" w:rsidRDefault="003B0083" w:rsidP="00B4620E">
      <w:pPr>
        <w:shd w:val="clear" w:color="auto" w:fill="FFFFFF"/>
        <w:spacing w:after="0" w:line="240" w:lineRule="auto"/>
        <w:ind w:firstLine="709"/>
        <w:contextualSpacing/>
        <w:rPr>
          <w:rFonts w:ascii="Times New Roman" w:hAnsi="Times New Roman"/>
          <w:color w:val="000000"/>
          <w:sz w:val="24"/>
          <w:szCs w:val="24"/>
        </w:rPr>
      </w:pPr>
    </w:p>
    <w:p w:rsidR="003B0083" w:rsidRPr="00B4620E" w:rsidRDefault="003B0083" w:rsidP="00B4620E">
      <w:pPr>
        <w:shd w:val="clear" w:color="auto" w:fill="FFFFFF"/>
        <w:spacing w:after="0" w:line="240" w:lineRule="auto"/>
        <w:ind w:firstLine="709"/>
        <w:contextualSpacing/>
        <w:rPr>
          <w:rFonts w:ascii="Times New Roman" w:hAnsi="Times New Roman"/>
          <w:color w:val="000000"/>
          <w:sz w:val="24"/>
          <w:szCs w:val="24"/>
        </w:rPr>
      </w:pPr>
    </w:p>
    <w:p w:rsidR="003B0083" w:rsidRPr="00B4620E" w:rsidRDefault="00FE0E91" w:rsidP="00B4620E">
      <w:pPr>
        <w:shd w:val="clear" w:color="auto" w:fill="FFFFFF"/>
        <w:spacing w:after="0" w:line="240" w:lineRule="auto"/>
        <w:ind w:firstLine="709"/>
        <w:contextualSpacing/>
        <w:rPr>
          <w:rFonts w:ascii="Times New Roman" w:hAnsi="Times New Roman"/>
          <w:color w:val="000000"/>
          <w:sz w:val="24"/>
          <w:szCs w:val="24"/>
          <w:u w:val="single"/>
        </w:rPr>
      </w:pPr>
      <w:r w:rsidRPr="00B4620E">
        <w:rPr>
          <w:rFonts w:ascii="Times New Roman" w:hAnsi="Times New Roman"/>
          <w:color w:val="000000"/>
          <w:sz w:val="24"/>
          <w:szCs w:val="24"/>
          <w:u w:val="single"/>
        </w:rPr>
        <w:t>Тестовые задания:</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1 К какой группе опасностей относятся ураганы?</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a. массовые</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b. информационные</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c. энергетические</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2 Укажите правильные ответы. К чрезвычайным локально действующим опасностям относится …</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a. электрический ток</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b. режущие предметы</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c. местность загрязненная радиоактивными веществами</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d. перемещаемый краном груз</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e. шум</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lastRenderedPageBreak/>
        <w:t>3 Чрезвычайные ситуации какого характера являются наиболее распространенными?</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a. Террористические акты</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b. Биолого-социального</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c. Техногенного</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d. Природного</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4 Выберите приоритетную цепочку при создании человеком объектов материального мира в «эру здоровой и продолжительной жизни».</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a. эффективность – экономичность – безопасность</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b. экономичность – безопасность – эффективность</w:t>
      </w:r>
    </w:p>
    <w:p w:rsidR="003B0083" w:rsidRPr="00B4620E" w:rsidRDefault="00FE0E91" w:rsidP="00F54041">
      <w:pPr>
        <w:spacing w:after="0" w:line="240" w:lineRule="auto"/>
        <w:ind w:left="708" w:firstLine="709"/>
        <w:contextualSpacing/>
        <w:jc w:val="both"/>
        <w:rPr>
          <w:rFonts w:ascii="Times New Roman" w:hAnsi="Times New Roman"/>
          <w:sz w:val="24"/>
          <w:szCs w:val="24"/>
        </w:rPr>
      </w:pPr>
      <w:r w:rsidRPr="00B4620E">
        <w:rPr>
          <w:rFonts w:ascii="Times New Roman" w:hAnsi="Times New Roman"/>
          <w:sz w:val="24"/>
          <w:szCs w:val="24"/>
        </w:rPr>
        <w:t>c. безопасность – эффективность – экономичность\</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5 Тушение пожаров в архивах, музеях, книгохранилищах производится</w:t>
      </w:r>
    </w:p>
    <w:p w:rsidR="003B0083" w:rsidRPr="00B4620E" w:rsidRDefault="00FE0E91" w:rsidP="00F54041">
      <w:pPr>
        <w:numPr>
          <w:ilvl w:val="0"/>
          <w:numId w:val="51"/>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1418"/>
        <w:contextualSpacing/>
        <w:jc w:val="both"/>
        <w:rPr>
          <w:rFonts w:ascii="Times New Roman" w:hAnsi="Times New Roman"/>
          <w:sz w:val="24"/>
          <w:szCs w:val="24"/>
        </w:rPr>
      </w:pPr>
      <w:r w:rsidRPr="00B4620E">
        <w:rPr>
          <w:rFonts w:ascii="Times New Roman" w:hAnsi="Times New Roman"/>
          <w:sz w:val="24"/>
          <w:szCs w:val="24"/>
        </w:rPr>
        <w:t>водными огнетушителями;</w:t>
      </w:r>
    </w:p>
    <w:p w:rsidR="003B0083" w:rsidRPr="00B4620E" w:rsidRDefault="00FE0E91" w:rsidP="00F54041">
      <w:pPr>
        <w:numPr>
          <w:ilvl w:val="0"/>
          <w:numId w:val="51"/>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1418"/>
        <w:contextualSpacing/>
        <w:jc w:val="both"/>
        <w:rPr>
          <w:rFonts w:ascii="Times New Roman" w:hAnsi="Times New Roman"/>
          <w:sz w:val="24"/>
          <w:szCs w:val="24"/>
        </w:rPr>
      </w:pPr>
      <w:r w:rsidRPr="00B4620E">
        <w:rPr>
          <w:rFonts w:ascii="Times New Roman" w:hAnsi="Times New Roman"/>
          <w:sz w:val="24"/>
          <w:szCs w:val="24"/>
        </w:rPr>
        <w:t>воздушно-пенными огнетушителями;</w:t>
      </w:r>
    </w:p>
    <w:p w:rsidR="003B0083" w:rsidRPr="00B4620E" w:rsidRDefault="00FE0E91" w:rsidP="00F54041">
      <w:pPr>
        <w:numPr>
          <w:ilvl w:val="0"/>
          <w:numId w:val="51"/>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1418"/>
        <w:contextualSpacing/>
        <w:jc w:val="both"/>
        <w:rPr>
          <w:rFonts w:ascii="Times New Roman" w:hAnsi="Times New Roman"/>
          <w:sz w:val="24"/>
          <w:szCs w:val="24"/>
        </w:rPr>
      </w:pPr>
      <w:r w:rsidRPr="00B4620E">
        <w:rPr>
          <w:rFonts w:ascii="Times New Roman" w:hAnsi="Times New Roman"/>
          <w:sz w:val="24"/>
          <w:szCs w:val="24"/>
        </w:rPr>
        <w:t xml:space="preserve">порошковыми огнетушителями; </w:t>
      </w:r>
    </w:p>
    <w:p w:rsidR="003B0083" w:rsidRPr="00B4620E" w:rsidRDefault="00FE0E91" w:rsidP="00F54041">
      <w:pPr>
        <w:numPr>
          <w:ilvl w:val="0"/>
          <w:numId w:val="51"/>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1418"/>
        <w:contextualSpacing/>
        <w:jc w:val="both"/>
        <w:rPr>
          <w:rFonts w:ascii="Times New Roman" w:hAnsi="Times New Roman"/>
          <w:sz w:val="24"/>
          <w:szCs w:val="24"/>
        </w:rPr>
      </w:pPr>
      <w:r w:rsidRPr="00B4620E">
        <w:rPr>
          <w:rFonts w:ascii="Times New Roman" w:hAnsi="Times New Roman"/>
          <w:sz w:val="24"/>
          <w:szCs w:val="24"/>
        </w:rPr>
        <w:t>углекислотными огнетушителями.</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6 Как называется чрезвычайная ситуация зона которой не выходит на пределы населенного пункта, при этом нарушены условия жизни ста восьмидесяти человек?</w:t>
      </w:r>
    </w:p>
    <w:p w:rsidR="003B0083" w:rsidRPr="00B4620E" w:rsidRDefault="00FE0E91" w:rsidP="00F54041">
      <w:pPr>
        <w:numPr>
          <w:ilvl w:val="0"/>
          <w:numId w:val="52"/>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1418"/>
        <w:contextualSpacing/>
        <w:jc w:val="both"/>
        <w:rPr>
          <w:rFonts w:ascii="Times New Roman" w:hAnsi="Times New Roman"/>
          <w:sz w:val="24"/>
          <w:szCs w:val="24"/>
        </w:rPr>
      </w:pPr>
      <w:r w:rsidRPr="00B4620E">
        <w:rPr>
          <w:rFonts w:ascii="Times New Roman" w:hAnsi="Times New Roman"/>
          <w:sz w:val="24"/>
          <w:szCs w:val="24"/>
        </w:rPr>
        <w:t xml:space="preserve">локальная </w:t>
      </w:r>
    </w:p>
    <w:p w:rsidR="003B0083" w:rsidRPr="00B4620E" w:rsidRDefault="00FE0E91" w:rsidP="00F54041">
      <w:pPr>
        <w:numPr>
          <w:ilvl w:val="0"/>
          <w:numId w:val="52"/>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1418"/>
        <w:contextualSpacing/>
        <w:jc w:val="both"/>
        <w:rPr>
          <w:rFonts w:ascii="Times New Roman" w:hAnsi="Times New Roman"/>
          <w:sz w:val="24"/>
          <w:szCs w:val="24"/>
        </w:rPr>
      </w:pPr>
      <w:r w:rsidRPr="00B4620E">
        <w:rPr>
          <w:rFonts w:ascii="Times New Roman" w:hAnsi="Times New Roman"/>
          <w:sz w:val="24"/>
          <w:szCs w:val="24"/>
        </w:rPr>
        <w:t xml:space="preserve">территориальная </w:t>
      </w:r>
    </w:p>
    <w:p w:rsidR="003B0083" w:rsidRPr="00B4620E" w:rsidRDefault="00FE0E91" w:rsidP="00F54041">
      <w:pPr>
        <w:numPr>
          <w:ilvl w:val="0"/>
          <w:numId w:val="52"/>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1418"/>
        <w:contextualSpacing/>
        <w:jc w:val="both"/>
        <w:rPr>
          <w:rFonts w:ascii="Times New Roman" w:hAnsi="Times New Roman"/>
          <w:sz w:val="24"/>
          <w:szCs w:val="24"/>
        </w:rPr>
      </w:pPr>
      <w:r w:rsidRPr="00B4620E">
        <w:rPr>
          <w:rFonts w:ascii="Times New Roman" w:hAnsi="Times New Roman"/>
          <w:sz w:val="24"/>
          <w:szCs w:val="24"/>
        </w:rPr>
        <w:t>региональная</w:t>
      </w:r>
    </w:p>
    <w:p w:rsidR="003B0083" w:rsidRPr="00B4620E" w:rsidRDefault="00FE0E91" w:rsidP="00F54041">
      <w:pPr>
        <w:numPr>
          <w:ilvl w:val="0"/>
          <w:numId w:val="52"/>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1418"/>
        <w:contextualSpacing/>
        <w:jc w:val="both"/>
        <w:rPr>
          <w:rFonts w:ascii="Times New Roman" w:hAnsi="Times New Roman"/>
          <w:sz w:val="24"/>
          <w:szCs w:val="24"/>
        </w:rPr>
      </w:pPr>
      <w:r w:rsidRPr="00B4620E">
        <w:rPr>
          <w:rFonts w:ascii="Times New Roman" w:hAnsi="Times New Roman"/>
          <w:sz w:val="24"/>
          <w:szCs w:val="24"/>
        </w:rPr>
        <w:t xml:space="preserve">местная </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 xml:space="preserve">7 Чрезвычайные ситуации какого происхождения согласно статистике МЧС РФ приводят к наибольшему количеству жертв? </w:t>
      </w:r>
    </w:p>
    <w:p w:rsidR="003B0083" w:rsidRPr="00B4620E" w:rsidRDefault="00FE0E91" w:rsidP="00F54041">
      <w:pPr>
        <w:numPr>
          <w:ilvl w:val="0"/>
          <w:numId w:val="53"/>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1418"/>
        <w:contextualSpacing/>
        <w:jc w:val="both"/>
        <w:rPr>
          <w:rFonts w:ascii="Times New Roman" w:hAnsi="Times New Roman"/>
          <w:sz w:val="24"/>
          <w:szCs w:val="24"/>
        </w:rPr>
      </w:pPr>
      <w:r w:rsidRPr="00B4620E">
        <w:rPr>
          <w:rFonts w:ascii="Times New Roman" w:hAnsi="Times New Roman"/>
          <w:sz w:val="24"/>
          <w:szCs w:val="24"/>
        </w:rPr>
        <w:t xml:space="preserve">природного </w:t>
      </w:r>
    </w:p>
    <w:p w:rsidR="003B0083" w:rsidRPr="00B4620E" w:rsidRDefault="00FE0E91" w:rsidP="00F54041">
      <w:pPr>
        <w:numPr>
          <w:ilvl w:val="0"/>
          <w:numId w:val="53"/>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1418"/>
        <w:contextualSpacing/>
        <w:jc w:val="both"/>
        <w:rPr>
          <w:rFonts w:ascii="Times New Roman" w:hAnsi="Times New Roman"/>
          <w:sz w:val="24"/>
          <w:szCs w:val="24"/>
        </w:rPr>
      </w:pPr>
      <w:r w:rsidRPr="00B4620E">
        <w:rPr>
          <w:rFonts w:ascii="Times New Roman" w:hAnsi="Times New Roman"/>
          <w:sz w:val="24"/>
          <w:szCs w:val="24"/>
        </w:rPr>
        <w:t xml:space="preserve">биолого-социального </w:t>
      </w:r>
    </w:p>
    <w:p w:rsidR="003B0083" w:rsidRPr="00B4620E" w:rsidRDefault="00FE0E91" w:rsidP="00F54041">
      <w:pPr>
        <w:numPr>
          <w:ilvl w:val="0"/>
          <w:numId w:val="53"/>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1418"/>
        <w:contextualSpacing/>
        <w:jc w:val="both"/>
        <w:rPr>
          <w:rFonts w:ascii="Times New Roman" w:hAnsi="Times New Roman"/>
          <w:sz w:val="24"/>
          <w:szCs w:val="24"/>
        </w:rPr>
      </w:pPr>
      <w:r w:rsidRPr="00B4620E">
        <w:rPr>
          <w:rFonts w:ascii="Times New Roman" w:hAnsi="Times New Roman"/>
          <w:sz w:val="24"/>
          <w:szCs w:val="24"/>
        </w:rPr>
        <w:t xml:space="preserve">экономического </w:t>
      </w:r>
    </w:p>
    <w:p w:rsidR="003B0083" w:rsidRPr="00B4620E" w:rsidRDefault="00FE0E91" w:rsidP="00F54041">
      <w:pPr>
        <w:numPr>
          <w:ilvl w:val="0"/>
          <w:numId w:val="53"/>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1418"/>
        <w:contextualSpacing/>
        <w:jc w:val="both"/>
        <w:rPr>
          <w:rFonts w:ascii="Times New Roman" w:hAnsi="Times New Roman"/>
          <w:sz w:val="24"/>
          <w:szCs w:val="24"/>
        </w:rPr>
      </w:pPr>
      <w:r w:rsidRPr="00B4620E">
        <w:rPr>
          <w:rFonts w:ascii="Times New Roman" w:hAnsi="Times New Roman"/>
          <w:sz w:val="24"/>
          <w:szCs w:val="24"/>
        </w:rPr>
        <w:t xml:space="preserve">техногенного </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 xml:space="preserve">8 Как называется чрезвычайная ситуация которая привела к многочисленным человеческим жертвам и значительным материальным последствиям? </w:t>
      </w:r>
    </w:p>
    <w:p w:rsidR="003B0083" w:rsidRPr="00B4620E" w:rsidRDefault="00FE0E91" w:rsidP="00F54041">
      <w:pPr>
        <w:numPr>
          <w:ilvl w:val="0"/>
          <w:numId w:val="54"/>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1418"/>
        <w:contextualSpacing/>
        <w:jc w:val="both"/>
        <w:rPr>
          <w:rFonts w:ascii="Times New Roman" w:hAnsi="Times New Roman"/>
          <w:sz w:val="24"/>
          <w:szCs w:val="24"/>
        </w:rPr>
      </w:pPr>
      <w:r w:rsidRPr="00B4620E">
        <w:rPr>
          <w:rFonts w:ascii="Times New Roman" w:hAnsi="Times New Roman"/>
          <w:sz w:val="24"/>
          <w:szCs w:val="24"/>
        </w:rPr>
        <w:t xml:space="preserve">катастрофа </w:t>
      </w:r>
    </w:p>
    <w:p w:rsidR="003B0083" w:rsidRPr="00B4620E" w:rsidRDefault="00FE0E91" w:rsidP="00F54041">
      <w:pPr>
        <w:numPr>
          <w:ilvl w:val="0"/>
          <w:numId w:val="54"/>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1418"/>
        <w:contextualSpacing/>
        <w:jc w:val="both"/>
        <w:rPr>
          <w:rFonts w:ascii="Times New Roman" w:hAnsi="Times New Roman"/>
          <w:sz w:val="24"/>
          <w:szCs w:val="24"/>
        </w:rPr>
      </w:pPr>
      <w:r w:rsidRPr="00B4620E">
        <w:rPr>
          <w:rFonts w:ascii="Times New Roman" w:hAnsi="Times New Roman"/>
          <w:sz w:val="24"/>
          <w:szCs w:val="24"/>
        </w:rPr>
        <w:t xml:space="preserve">авария </w:t>
      </w:r>
    </w:p>
    <w:p w:rsidR="003B0083" w:rsidRPr="00B4620E" w:rsidRDefault="00FE0E91" w:rsidP="00F54041">
      <w:pPr>
        <w:numPr>
          <w:ilvl w:val="0"/>
          <w:numId w:val="54"/>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1418"/>
        <w:contextualSpacing/>
        <w:jc w:val="both"/>
        <w:rPr>
          <w:rFonts w:ascii="Times New Roman" w:hAnsi="Times New Roman"/>
          <w:sz w:val="24"/>
          <w:szCs w:val="24"/>
        </w:rPr>
      </w:pPr>
      <w:r w:rsidRPr="00B4620E">
        <w:rPr>
          <w:rFonts w:ascii="Times New Roman" w:hAnsi="Times New Roman"/>
          <w:sz w:val="24"/>
          <w:szCs w:val="24"/>
        </w:rPr>
        <w:t xml:space="preserve">стихийное бедствие </w:t>
      </w:r>
    </w:p>
    <w:p w:rsidR="003B0083" w:rsidRPr="00B4620E" w:rsidRDefault="00FE0E91" w:rsidP="00F54041">
      <w:pPr>
        <w:numPr>
          <w:ilvl w:val="0"/>
          <w:numId w:val="54"/>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1418"/>
        <w:contextualSpacing/>
        <w:jc w:val="both"/>
        <w:rPr>
          <w:rFonts w:ascii="Times New Roman" w:hAnsi="Times New Roman"/>
          <w:sz w:val="24"/>
          <w:szCs w:val="24"/>
        </w:rPr>
      </w:pPr>
      <w:r w:rsidRPr="00B4620E">
        <w:rPr>
          <w:rFonts w:ascii="Times New Roman" w:hAnsi="Times New Roman"/>
          <w:sz w:val="24"/>
          <w:szCs w:val="24"/>
        </w:rPr>
        <w:t xml:space="preserve">значительная </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9 Какой магистральный трубопровод является источником повышенной опасности для населения Удмуртской Республики?</w:t>
      </w:r>
    </w:p>
    <w:p w:rsidR="003B0083" w:rsidRPr="00B4620E" w:rsidRDefault="00FE0E91" w:rsidP="00F54041">
      <w:pPr>
        <w:numPr>
          <w:ilvl w:val="0"/>
          <w:numId w:val="55"/>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1418"/>
        <w:contextualSpacing/>
        <w:jc w:val="both"/>
        <w:rPr>
          <w:rFonts w:ascii="Times New Roman" w:hAnsi="Times New Roman"/>
          <w:sz w:val="24"/>
          <w:szCs w:val="24"/>
        </w:rPr>
      </w:pPr>
      <w:r w:rsidRPr="00B4620E">
        <w:rPr>
          <w:rFonts w:ascii="Times New Roman" w:hAnsi="Times New Roman"/>
          <w:sz w:val="24"/>
          <w:szCs w:val="24"/>
        </w:rPr>
        <w:t xml:space="preserve">Уренгой-Покровск-Новомосковск </w:t>
      </w:r>
    </w:p>
    <w:p w:rsidR="003B0083" w:rsidRPr="00B4620E" w:rsidRDefault="00FE0E91" w:rsidP="00F54041">
      <w:pPr>
        <w:numPr>
          <w:ilvl w:val="0"/>
          <w:numId w:val="55"/>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1418"/>
        <w:contextualSpacing/>
        <w:jc w:val="both"/>
        <w:rPr>
          <w:rFonts w:ascii="Times New Roman" w:hAnsi="Times New Roman"/>
          <w:sz w:val="24"/>
          <w:szCs w:val="24"/>
        </w:rPr>
      </w:pPr>
      <w:r w:rsidRPr="00B4620E">
        <w:rPr>
          <w:rFonts w:ascii="Times New Roman" w:hAnsi="Times New Roman"/>
          <w:sz w:val="24"/>
          <w:szCs w:val="24"/>
        </w:rPr>
        <w:t xml:space="preserve">Уренгой-Помары-Ужгород </w:t>
      </w:r>
    </w:p>
    <w:p w:rsidR="003B0083" w:rsidRPr="00B4620E" w:rsidRDefault="00FE0E91" w:rsidP="00F54041">
      <w:pPr>
        <w:numPr>
          <w:ilvl w:val="0"/>
          <w:numId w:val="55"/>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1418"/>
        <w:contextualSpacing/>
        <w:jc w:val="both"/>
        <w:rPr>
          <w:rFonts w:ascii="Times New Roman" w:hAnsi="Times New Roman"/>
          <w:sz w:val="24"/>
          <w:szCs w:val="24"/>
        </w:rPr>
      </w:pPr>
      <w:r w:rsidRPr="00B4620E">
        <w:rPr>
          <w:rFonts w:ascii="Times New Roman" w:hAnsi="Times New Roman"/>
          <w:sz w:val="24"/>
          <w:szCs w:val="24"/>
        </w:rPr>
        <w:t>Саратов-</w:t>
      </w:r>
      <w:proofErr w:type="spellStart"/>
      <w:r w:rsidRPr="00B4620E">
        <w:rPr>
          <w:rFonts w:ascii="Times New Roman" w:hAnsi="Times New Roman"/>
          <w:sz w:val="24"/>
          <w:szCs w:val="24"/>
        </w:rPr>
        <w:t>Н.Новгород</w:t>
      </w:r>
      <w:proofErr w:type="spellEnd"/>
      <w:r w:rsidRPr="00B4620E">
        <w:rPr>
          <w:rFonts w:ascii="Times New Roman" w:hAnsi="Times New Roman"/>
          <w:sz w:val="24"/>
          <w:szCs w:val="24"/>
        </w:rPr>
        <w:t xml:space="preserve"> </w:t>
      </w:r>
    </w:p>
    <w:p w:rsidR="003B0083" w:rsidRPr="00B4620E" w:rsidRDefault="00FE0E91" w:rsidP="00F54041">
      <w:pPr>
        <w:numPr>
          <w:ilvl w:val="0"/>
          <w:numId w:val="55"/>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1418"/>
        <w:contextualSpacing/>
        <w:jc w:val="both"/>
        <w:rPr>
          <w:rFonts w:ascii="Times New Roman" w:hAnsi="Times New Roman"/>
          <w:sz w:val="24"/>
          <w:szCs w:val="24"/>
        </w:rPr>
      </w:pPr>
      <w:r w:rsidRPr="00B4620E">
        <w:rPr>
          <w:rFonts w:ascii="Times New Roman" w:hAnsi="Times New Roman"/>
          <w:sz w:val="24"/>
          <w:szCs w:val="24"/>
        </w:rPr>
        <w:t xml:space="preserve">Таймыр-Краснодар </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10 К какой группе чрезвычайных ситуаций по скорости распространения относятся наводнения и паводки?</w:t>
      </w:r>
    </w:p>
    <w:p w:rsidR="003B0083" w:rsidRPr="00B4620E" w:rsidRDefault="00FE0E91" w:rsidP="00F54041">
      <w:pPr>
        <w:numPr>
          <w:ilvl w:val="0"/>
          <w:numId w:val="56"/>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1418"/>
        <w:contextualSpacing/>
        <w:jc w:val="both"/>
        <w:rPr>
          <w:rFonts w:ascii="Times New Roman" w:hAnsi="Times New Roman"/>
          <w:sz w:val="24"/>
          <w:szCs w:val="24"/>
        </w:rPr>
      </w:pPr>
      <w:proofErr w:type="gramStart"/>
      <w:r w:rsidRPr="00B4620E">
        <w:rPr>
          <w:rFonts w:ascii="Times New Roman" w:hAnsi="Times New Roman"/>
          <w:sz w:val="24"/>
          <w:szCs w:val="24"/>
        </w:rPr>
        <w:t>с</w:t>
      </w:r>
      <w:proofErr w:type="gramEnd"/>
      <w:r w:rsidRPr="00B4620E">
        <w:rPr>
          <w:rFonts w:ascii="Times New Roman" w:hAnsi="Times New Roman"/>
          <w:sz w:val="24"/>
          <w:szCs w:val="24"/>
        </w:rPr>
        <w:t xml:space="preserve"> опасностью распространяющейся с умеренной скоростью </w:t>
      </w:r>
    </w:p>
    <w:p w:rsidR="003B0083" w:rsidRPr="00B4620E" w:rsidRDefault="00FE0E91" w:rsidP="00F54041">
      <w:pPr>
        <w:numPr>
          <w:ilvl w:val="0"/>
          <w:numId w:val="56"/>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1418"/>
        <w:contextualSpacing/>
        <w:jc w:val="both"/>
        <w:rPr>
          <w:rFonts w:ascii="Times New Roman" w:hAnsi="Times New Roman"/>
          <w:sz w:val="24"/>
          <w:szCs w:val="24"/>
        </w:rPr>
      </w:pPr>
      <w:r w:rsidRPr="00B4620E">
        <w:rPr>
          <w:rFonts w:ascii="Times New Roman" w:hAnsi="Times New Roman"/>
          <w:sz w:val="24"/>
          <w:szCs w:val="24"/>
        </w:rPr>
        <w:t xml:space="preserve">внезапные </w:t>
      </w:r>
    </w:p>
    <w:p w:rsidR="003B0083" w:rsidRPr="00B4620E" w:rsidRDefault="00FE0E91" w:rsidP="00F54041">
      <w:pPr>
        <w:numPr>
          <w:ilvl w:val="0"/>
          <w:numId w:val="56"/>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1418"/>
        <w:contextualSpacing/>
        <w:jc w:val="both"/>
        <w:rPr>
          <w:rFonts w:ascii="Times New Roman" w:hAnsi="Times New Roman"/>
          <w:sz w:val="24"/>
          <w:szCs w:val="24"/>
        </w:rPr>
      </w:pPr>
      <w:r w:rsidRPr="00B4620E">
        <w:rPr>
          <w:rFonts w:ascii="Times New Roman" w:hAnsi="Times New Roman"/>
          <w:sz w:val="24"/>
          <w:szCs w:val="24"/>
        </w:rPr>
        <w:t xml:space="preserve">с быстро распространяющейся опасностью </w:t>
      </w:r>
    </w:p>
    <w:p w:rsidR="003B0083" w:rsidRPr="00B4620E" w:rsidRDefault="00FE0E91" w:rsidP="00F54041">
      <w:pPr>
        <w:numPr>
          <w:ilvl w:val="0"/>
          <w:numId w:val="56"/>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1418"/>
        <w:contextualSpacing/>
        <w:jc w:val="both"/>
        <w:rPr>
          <w:rFonts w:ascii="Times New Roman" w:hAnsi="Times New Roman"/>
          <w:sz w:val="24"/>
          <w:szCs w:val="24"/>
        </w:rPr>
      </w:pPr>
      <w:r w:rsidRPr="00B4620E">
        <w:rPr>
          <w:rFonts w:ascii="Times New Roman" w:hAnsi="Times New Roman"/>
          <w:sz w:val="24"/>
          <w:szCs w:val="24"/>
        </w:rPr>
        <w:t xml:space="preserve">с медленно распространяющейся опасностью </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 xml:space="preserve">11 К каким чрезвычайным ситуациям по масштабу распространения отнесут стихийное бедствие развивающееся одновременно на территории Удмуртии и Татарстана? </w:t>
      </w:r>
    </w:p>
    <w:p w:rsidR="003B0083" w:rsidRPr="00B4620E" w:rsidRDefault="00FE0E91" w:rsidP="00F54041">
      <w:pPr>
        <w:numPr>
          <w:ilvl w:val="0"/>
          <w:numId w:val="57"/>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1418"/>
        <w:contextualSpacing/>
        <w:jc w:val="both"/>
        <w:rPr>
          <w:rFonts w:ascii="Times New Roman" w:hAnsi="Times New Roman"/>
          <w:sz w:val="24"/>
          <w:szCs w:val="24"/>
        </w:rPr>
      </w:pPr>
      <w:r w:rsidRPr="00B4620E">
        <w:rPr>
          <w:rFonts w:ascii="Times New Roman" w:hAnsi="Times New Roman"/>
          <w:sz w:val="24"/>
          <w:szCs w:val="24"/>
        </w:rPr>
        <w:t xml:space="preserve">местной </w:t>
      </w:r>
    </w:p>
    <w:p w:rsidR="003B0083" w:rsidRPr="00B4620E" w:rsidRDefault="00FE0E91" w:rsidP="00F54041">
      <w:pPr>
        <w:numPr>
          <w:ilvl w:val="0"/>
          <w:numId w:val="57"/>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1418"/>
        <w:contextualSpacing/>
        <w:jc w:val="both"/>
        <w:rPr>
          <w:rFonts w:ascii="Times New Roman" w:hAnsi="Times New Roman"/>
          <w:sz w:val="24"/>
          <w:szCs w:val="24"/>
        </w:rPr>
      </w:pPr>
      <w:r w:rsidRPr="00B4620E">
        <w:rPr>
          <w:rFonts w:ascii="Times New Roman" w:hAnsi="Times New Roman"/>
          <w:sz w:val="24"/>
          <w:szCs w:val="24"/>
        </w:rPr>
        <w:t xml:space="preserve">федеральной </w:t>
      </w:r>
    </w:p>
    <w:p w:rsidR="003B0083" w:rsidRPr="00B4620E" w:rsidRDefault="00FE0E91" w:rsidP="00F54041">
      <w:pPr>
        <w:numPr>
          <w:ilvl w:val="0"/>
          <w:numId w:val="57"/>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1418"/>
        <w:contextualSpacing/>
        <w:jc w:val="both"/>
        <w:rPr>
          <w:rFonts w:ascii="Times New Roman" w:hAnsi="Times New Roman"/>
          <w:sz w:val="24"/>
          <w:szCs w:val="24"/>
        </w:rPr>
      </w:pPr>
      <w:r w:rsidRPr="00B4620E">
        <w:rPr>
          <w:rFonts w:ascii="Times New Roman" w:hAnsi="Times New Roman"/>
          <w:sz w:val="24"/>
          <w:szCs w:val="24"/>
        </w:rPr>
        <w:lastRenderedPageBreak/>
        <w:t xml:space="preserve">территориальной </w:t>
      </w:r>
    </w:p>
    <w:p w:rsidR="003B0083" w:rsidRPr="00B4620E" w:rsidRDefault="00FE0E91" w:rsidP="00F54041">
      <w:pPr>
        <w:numPr>
          <w:ilvl w:val="0"/>
          <w:numId w:val="57"/>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1418"/>
        <w:contextualSpacing/>
        <w:jc w:val="both"/>
        <w:rPr>
          <w:rFonts w:ascii="Times New Roman" w:hAnsi="Times New Roman"/>
          <w:sz w:val="24"/>
          <w:szCs w:val="24"/>
        </w:rPr>
      </w:pPr>
      <w:r w:rsidRPr="00B4620E">
        <w:rPr>
          <w:rFonts w:ascii="Times New Roman" w:hAnsi="Times New Roman"/>
          <w:sz w:val="24"/>
          <w:szCs w:val="24"/>
        </w:rPr>
        <w:t xml:space="preserve">региональной </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 xml:space="preserve">12 При какой скорости порыва ветра он относится к опасным метеорологическим условиям в нашем регионе? </w:t>
      </w:r>
    </w:p>
    <w:p w:rsidR="003B0083" w:rsidRPr="00B4620E" w:rsidRDefault="00FE0E91" w:rsidP="00F54041">
      <w:pPr>
        <w:numPr>
          <w:ilvl w:val="0"/>
          <w:numId w:val="58"/>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1418"/>
        <w:contextualSpacing/>
        <w:jc w:val="both"/>
        <w:rPr>
          <w:rFonts w:ascii="Times New Roman" w:hAnsi="Times New Roman"/>
          <w:sz w:val="24"/>
          <w:szCs w:val="24"/>
        </w:rPr>
      </w:pPr>
      <w:proofErr w:type="gramStart"/>
      <w:r w:rsidRPr="00B4620E">
        <w:rPr>
          <w:rFonts w:ascii="Times New Roman" w:hAnsi="Times New Roman"/>
          <w:sz w:val="24"/>
          <w:szCs w:val="24"/>
        </w:rPr>
        <w:t>более</w:t>
      </w:r>
      <w:proofErr w:type="gramEnd"/>
      <w:r w:rsidRPr="00B4620E">
        <w:rPr>
          <w:rFonts w:ascii="Times New Roman" w:hAnsi="Times New Roman"/>
          <w:sz w:val="24"/>
          <w:szCs w:val="24"/>
        </w:rPr>
        <w:t xml:space="preserve"> 10 м/с </w:t>
      </w:r>
    </w:p>
    <w:p w:rsidR="003B0083" w:rsidRPr="00B4620E" w:rsidRDefault="00FE0E91" w:rsidP="00F54041">
      <w:pPr>
        <w:numPr>
          <w:ilvl w:val="0"/>
          <w:numId w:val="58"/>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1418"/>
        <w:contextualSpacing/>
        <w:jc w:val="both"/>
        <w:rPr>
          <w:rFonts w:ascii="Times New Roman" w:hAnsi="Times New Roman"/>
          <w:sz w:val="24"/>
          <w:szCs w:val="24"/>
        </w:rPr>
      </w:pPr>
      <w:proofErr w:type="gramStart"/>
      <w:r w:rsidRPr="00B4620E">
        <w:rPr>
          <w:rFonts w:ascii="Times New Roman" w:hAnsi="Times New Roman"/>
          <w:sz w:val="24"/>
          <w:szCs w:val="24"/>
        </w:rPr>
        <w:t>не</w:t>
      </w:r>
      <w:proofErr w:type="gramEnd"/>
      <w:r w:rsidRPr="00B4620E">
        <w:rPr>
          <w:rFonts w:ascii="Times New Roman" w:hAnsi="Times New Roman"/>
          <w:sz w:val="24"/>
          <w:szCs w:val="24"/>
        </w:rPr>
        <w:t xml:space="preserve"> менее 25 м/с </w:t>
      </w:r>
    </w:p>
    <w:p w:rsidR="003B0083" w:rsidRPr="00B4620E" w:rsidRDefault="00FE0E91" w:rsidP="00F54041">
      <w:pPr>
        <w:numPr>
          <w:ilvl w:val="0"/>
          <w:numId w:val="58"/>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1418"/>
        <w:contextualSpacing/>
        <w:jc w:val="both"/>
        <w:rPr>
          <w:rFonts w:ascii="Times New Roman" w:hAnsi="Times New Roman"/>
          <w:sz w:val="24"/>
          <w:szCs w:val="24"/>
        </w:rPr>
      </w:pPr>
      <w:proofErr w:type="gramStart"/>
      <w:r w:rsidRPr="00B4620E">
        <w:rPr>
          <w:rFonts w:ascii="Times New Roman" w:hAnsi="Times New Roman"/>
          <w:sz w:val="24"/>
          <w:szCs w:val="24"/>
        </w:rPr>
        <w:t>не</w:t>
      </w:r>
      <w:proofErr w:type="gramEnd"/>
      <w:r w:rsidRPr="00B4620E">
        <w:rPr>
          <w:rFonts w:ascii="Times New Roman" w:hAnsi="Times New Roman"/>
          <w:sz w:val="24"/>
          <w:szCs w:val="24"/>
        </w:rPr>
        <w:t xml:space="preserve"> менее 35 м/с </w:t>
      </w:r>
    </w:p>
    <w:p w:rsidR="003B0083" w:rsidRPr="00B4620E" w:rsidRDefault="00FE0E91" w:rsidP="00F54041">
      <w:pPr>
        <w:numPr>
          <w:ilvl w:val="0"/>
          <w:numId w:val="58"/>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1418"/>
        <w:contextualSpacing/>
        <w:jc w:val="both"/>
        <w:rPr>
          <w:rFonts w:ascii="Times New Roman" w:hAnsi="Times New Roman"/>
          <w:sz w:val="24"/>
          <w:szCs w:val="24"/>
        </w:rPr>
      </w:pPr>
      <w:proofErr w:type="gramStart"/>
      <w:r w:rsidRPr="00B4620E">
        <w:rPr>
          <w:rFonts w:ascii="Times New Roman" w:hAnsi="Times New Roman"/>
          <w:sz w:val="24"/>
          <w:szCs w:val="24"/>
        </w:rPr>
        <w:t>более</w:t>
      </w:r>
      <w:proofErr w:type="gramEnd"/>
      <w:r w:rsidRPr="00B4620E">
        <w:rPr>
          <w:rFonts w:ascii="Times New Roman" w:hAnsi="Times New Roman"/>
          <w:sz w:val="24"/>
          <w:szCs w:val="24"/>
        </w:rPr>
        <w:t xml:space="preserve"> 45 м/с </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13 Какая разновидность эвакуации осуществляется без нарушения действующих графиков работы транспорта?</w:t>
      </w:r>
    </w:p>
    <w:p w:rsidR="003B0083" w:rsidRPr="00B4620E" w:rsidRDefault="00FE0E91" w:rsidP="00F54041">
      <w:pPr>
        <w:numPr>
          <w:ilvl w:val="0"/>
          <w:numId w:val="59"/>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1418"/>
        <w:contextualSpacing/>
        <w:jc w:val="both"/>
        <w:rPr>
          <w:rFonts w:ascii="Times New Roman" w:hAnsi="Times New Roman"/>
          <w:sz w:val="24"/>
          <w:szCs w:val="24"/>
        </w:rPr>
      </w:pPr>
      <w:r w:rsidRPr="00B4620E">
        <w:rPr>
          <w:rFonts w:ascii="Times New Roman" w:hAnsi="Times New Roman"/>
          <w:sz w:val="24"/>
          <w:szCs w:val="24"/>
        </w:rPr>
        <w:t>Плановая</w:t>
      </w:r>
    </w:p>
    <w:p w:rsidR="003B0083" w:rsidRPr="00B4620E" w:rsidRDefault="00FE0E91" w:rsidP="00F54041">
      <w:pPr>
        <w:numPr>
          <w:ilvl w:val="0"/>
          <w:numId w:val="59"/>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1418"/>
        <w:contextualSpacing/>
        <w:jc w:val="both"/>
        <w:rPr>
          <w:rFonts w:ascii="Times New Roman" w:hAnsi="Times New Roman"/>
          <w:sz w:val="24"/>
          <w:szCs w:val="24"/>
        </w:rPr>
      </w:pPr>
      <w:r w:rsidRPr="00B4620E">
        <w:rPr>
          <w:rFonts w:ascii="Times New Roman" w:hAnsi="Times New Roman"/>
          <w:sz w:val="24"/>
          <w:szCs w:val="24"/>
        </w:rPr>
        <w:t>Частичная</w:t>
      </w:r>
    </w:p>
    <w:p w:rsidR="003B0083" w:rsidRPr="00B4620E" w:rsidRDefault="00FE0E91" w:rsidP="00F54041">
      <w:pPr>
        <w:numPr>
          <w:ilvl w:val="0"/>
          <w:numId w:val="59"/>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1418"/>
        <w:contextualSpacing/>
        <w:jc w:val="both"/>
        <w:rPr>
          <w:rFonts w:ascii="Times New Roman" w:hAnsi="Times New Roman"/>
          <w:sz w:val="24"/>
          <w:szCs w:val="24"/>
        </w:rPr>
      </w:pPr>
      <w:r w:rsidRPr="00B4620E">
        <w:rPr>
          <w:rFonts w:ascii="Times New Roman" w:hAnsi="Times New Roman"/>
          <w:sz w:val="24"/>
          <w:szCs w:val="24"/>
        </w:rPr>
        <w:t xml:space="preserve">Общая </w:t>
      </w:r>
    </w:p>
    <w:p w:rsidR="003B0083" w:rsidRPr="00B4620E" w:rsidRDefault="00FE0E91" w:rsidP="00F54041">
      <w:pPr>
        <w:numPr>
          <w:ilvl w:val="0"/>
          <w:numId w:val="59"/>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1418"/>
        <w:contextualSpacing/>
        <w:jc w:val="both"/>
        <w:rPr>
          <w:rFonts w:ascii="Times New Roman" w:hAnsi="Times New Roman"/>
          <w:sz w:val="24"/>
          <w:szCs w:val="24"/>
        </w:rPr>
      </w:pPr>
      <w:r w:rsidRPr="00B4620E">
        <w:rPr>
          <w:rFonts w:ascii="Times New Roman" w:hAnsi="Times New Roman"/>
          <w:sz w:val="24"/>
          <w:szCs w:val="24"/>
        </w:rPr>
        <w:t>Локальная</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14 В чем заключается первый этап эвакуации населения?</w:t>
      </w:r>
    </w:p>
    <w:p w:rsidR="003B0083" w:rsidRPr="00B4620E" w:rsidRDefault="00FE0E91" w:rsidP="00F54041">
      <w:pPr>
        <w:numPr>
          <w:ilvl w:val="0"/>
          <w:numId w:val="60"/>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1418"/>
        <w:contextualSpacing/>
        <w:jc w:val="both"/>
        <w:rPr>
          <w:rFonts w:ascii="Times New Roman" w:hAnsi="Times New Roman"/>
          <w:sz w:val="24"/>
          <w:szCs w:val="24"/>
        </w:rPr>
      </w:pPr>
      <w:r w:rsidRPr="00B4620E">
        <w:rPr>
          <w:rFonts w:ascii="Times New Roman" w:hAnsi="Times New Roman"/>
          <w:sz w:val="24"/>
          <w:szCs w:val="24"/>
        </w:rPr>
        <w:t>В оповещении населения</w:t>
      </w:r>
    </w:p>
    <w:p w:rsidR="003B0083" w:rsidRPr="00B4620E" w:rsidRDefault="00FE0E91" w:rsidP="00F54041">
      <w:pPr>
        <w:numPr>
          <w:ilvl w:val="0"/>
          <w:numId w:val="60"/>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1418"/>
        <w:contextualSpacing/>
        <w:jc w:val="both"/>
        <w:rPr>
          <w:rFonts w:ascii="Times New Roman" w:hAnsi="Times New Roman"/>
          <w:sz w:val="24"/>
          <w:szCs w:val="24"/>
        </w:rPr>
      </w:pPr>
      <w:r w:rsidRPr="00B4620E">
        <w:rPr>
          <w:rFonts w:ascii="Times New Roman" w:hAnsi="Times New Roman"/>
          <w:sz w:val="24"/>
          <w:szCs w:val="24"/>
        </w:rPr>
        <w:t>В сборе населения на сборном эвакуационном пункте</w:t>
      </w:r>
    </w:p>
    <w:p w:rsidR="003B0083" w:rsidRPr="00B4620E" w:rsidRDefault="00FE0E91" w:rsidP="00F54041">
      <w:pPr>
        <w:numPr>
          <w:ilvl w:val="0"/>
          <w:numId w:val="60"/>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1418"/>
        <w:contextualSpacing/>
        <w:jc w:val="both"/>
        <w:rPr>
          <w:rFonts w:ascii="Times New Roman" w:hAnsi="Times New Roman"/>
          <w:sz w:val="24"/>
          <w:szCs w:val="24"/>
        </w:rPr>
      </w:pPr>
      <w:r w:rsidRPr="00B4620E">
        <w:rPr>
          <w:rFonts w:ascii="Times New Roman" w:hAnsi="Times New Roman"/>
          <w:sz w:val="24"/>
          <w:szCs w:val="24"/>
        </w:rPr>
        <w:t>В вывозе эвакуируемого населения за пределы зоны возможных разрушений</w:t>
      </w:r>
    </w:p>
    <w:p w:rsidR="003B0083" w:rsidRPr="00B4620E" w:rsidRDefault="00FE0E91" w:rsidP="00F54041">
      <w:pPr>
        <w:numPr>
          <w:ilvl w:val="0"/>
          <w:numId w:val="60"/>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1418"/>
        <w:contextualSpacing/>
        <w:jc w:val="both"/>
        <w:rPr>
          <w:rFonts w:ascii="Times New Roman" w:hAnsi="Times New Roman"/>
          <w:sz w:val="24"/>
          <w:szCs w:val="24"/>
        </w:rPr>
      </w:pPr>
      <w:r w:rsidRPr="00B4620E">
        <w:rPr>
          <w:rFonts w:ascii="Times New Roman" w:hAnsi="Times New Roman"/>
          <w:sz w:val="24"/>
          <w:szCs w:val="24"/>
        </w:rPr>
        <w:t xml:space="preserve">В размещении эвакуируемого населения в безопасных районах </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15 Каким образом рекомендуется обозначать свое местонахождение, если во время наводнения ожидая помощи вы спасаетесь на крыше дома?</w:t>
      </w:r>
    </w:p>
    <w:tbl>
      <w:tblPr>
        <w:tblW w:w="9378" w:type="dxa"/>
        <w:tblInd w:w="240" w:type="dxa"/>
        <w:tblCellMar>
          <w:top w:w="15" w:type="dxa"/>
          <w:left w:w="15" w:type="dxa"/>
          <w:bottom w:w="15" w:type="dxa"/>
          <w:right w:w="15" w:type="dxa"/>
        </w:tblCellMar>
        <w:tblLook w:val="04A0" w:firstRow="1" w:lastRow="0" w:firstColumn="1" w:lastColumn="0" w:noHBand="0" w:noVBand="1"/>
      </w:tblPr>
      <w:tblGrid>
        <w:gridCol w:w="3708"/>
        <w:gridCol w:w="5670"/>
      </w:tblGrid>
      <w:tr w:rsidR="003B0083" w:rsidRPr="00B4620E">
        <w:trPr>
          <w:trHeight w:val="236"/>
        </w:trPr>
        <w:tc>
          <w:tcPr>
            <w:tcW w:w="3708" w:type="dxa"/>
            <w:tcBorders>
              <w:top w:val="single" w:sz="2" w:space="0" w:color="000000"/>
              <w:left w:val="single" w:sz="2" w:space="0" w:color="000000"/>
              <w:bottom w:val="single" w:sz="2" w:space="0" w:color="000000"/>
              <w:right w:val="single" w:sz="2" w:space="0" w:color="000000"/>
            </w:tcBorders>
            <w:tcMar>
              <w:top w:w="120" w:type="dxa"/>
              <w:left w:w="120" w:type="dxa"/>
              <w:bottom w:w="120" w:type="dxa"/>
              <w:right w:w="120" w:type="dxa"/>
            </w:tcMar>
            <w:vAlign w:val="center"/>
          </w:tcPr>
          <w:p w:rsidR="003B0083" w:rsidRPr="00B4620E" w:rsidRDefault="00FE0E91" w:rsidP="00B4620E">
            <w:pPr>
              <w:spacing w:after="0" w:line="240" w:lineRule="auto"/>
              <w:ind w:firstLine="709"/>
              <w:contextualSpacing/>
              <w:rPr>
                <w:rFonts w:ascii="Times New Roman" w:hAnsi="Times New Roman"/>
                <w:color w:val="000000"/>
                <w:sz w:val="24"/>
                <w:szCs w:val="24"/>
              </w:rPr>
            </w:pPr>
            <w:r w:rsidRPr="00B4620E">
              <w:rPr>
                <w:rFonts w:ascii="Times New Roman" w:hAnsi="Times New Roman"/>
                <w:color w:val="000000"/>
                <w:sz w:val="24"/>
                <w:szCs w:val="24"/>
              </w:rPr>
              <w:t>днем</w:t>
            </w:r>
          </w:p>
        </w:tc>
        <w:tc>
          <w:tcPr>
            <w:tcW w:w="5670" w:type="dxa"/>
            <w:tcBorders>
              <w:top w:val="single" w:sz="2" w:space="0" w:color="000000"/>
              <w:left w:val="single" w:sz="2" w:space="0" w:color="000000"/>
              <w:bottom w:val="single" w:sz="2" w:space="0" w:color="000000"/>
              <w:right w:val="single" w:sz="2" w:space="0" w:color="000000"/>
            </w:tcBorders>
            <w:tcMar>
              <w:top w:w="120" w:type="dxa"/>
              <w:left w:w="120" w:type="dxa"/>
              <w:bottom w:w="120" w:type="dxa"/>
              <w:right w:w="120" w:type="dxa"/>
            </w:tcMar>
            <w:vAlign w:val="center"/>
          </w:tcPr>
          <w:p w:rsidR="003B0083" w:rsidRPr="00B4620E" w:rsidRDefault="00FE0E91" w:rsidP="00B4620E">
            <w:pPr>
              <w:spacing w:after="0" w:line="240" w:lineRule="auto"/>
              <w:ind w:firstLine="709"/>
              <w:contextualSpacing/>
              <w:rPr>
                <w:rFonts w:ascii="Times New Roman" w:hAnsi="Times New Roman"/>
                <w:color w:val="000000"/>
                <w:sz w:val="24"/>
                <w:szCs w:val="24"/>
              </w:rPr>
            </w:pPr>
            <w:r w:rsidRPr="00B4620E">
              <w:rPr>
                <w:rFonts w:ascii="Times New Roman" w:hAnsi="Times New Roman"/>
                <w:color w:val="000000"/>
                <w:sz w:val="24"/>
                <w:szCs w:val="24"/>
              </w:rPr>
              <w:t>Ответ 1</w:t>
            </w:r>
            <w:r w:rsidRPr="00B4620E">
              <w:rPr>
                <w:rFonts w:ascii="Times New Roman" w:hAnsi="Times New Roman"/>
                <w:noProof/>
                <w:color w:val="000000"/>
                <w:sz w:val="24"/>
                <w:szCs w:val="24"/>
              </w:rPr>
              <w:drawing>
                <wp:inline distT="0" distB="0" distL="0" distR="0">
                  <wp:extent cx="2094865" cy="233680"/>
                  <wp:effectExtent l="0" t="0" r="0" b="0"/>
                  <wp:docPr id="2" name="Рисунок 2"/>
                  <wp:cNvGraphicFramePr/>
                  <a:graphic xmlns:a="http://schemas.openxmlformats.org/drawingml/2006/main">
                    <a:graphicData uri="http://schemas.openxmlformats.org/drawingml/2006/picture">
                      <pic:pic xmlns:pic="http://schemas.openxmlformats.org/drawingml/2006/picture">
                        <pic:nvPicPr>
                          <pic:cNvPr id="5" name=""/>
                          <pic:cNvPicPr/>
                        </pic:nvPicPr>
                        <pic:blipFill>
                          <a:blip r:embed="rId20"/>
                          <a:stretch/>
                        </pic:blipFill>
                        <pic:spPr bwMode="auto">
                          <a:xfrm>
                            <a:off x="0" y="0"/>
                            <a:ext cx="2094865" cy="233680"/>
                          </a:xfrm>
                          <a:prstGeom prst="rect">
                            <a:avLst/>
                          </a:prstGeom>
                          <a:noFill/>
                          <a:ln>
                            <a:noFill/>
                          </a:ln>
                        </pic:spPr>
                      </pic:pic>
                    </a:graphicData>
                  </a:graphic>
                </wp:inline>
              </w:drawing>
            </w:r>
          </w:p>
        </w:tc>
      </w:tr>
      <w:tr w:rsidR="003B0083" w:rsidRPr="00B4620E">
        <w:tc>
          <w:tcPr>
            <w:tcW w:w="3708" w:type="dxa"/>
            <w:tcBorders>
              <w:top w:val="single" w:sz="2" w:space="0" w:color="000000"/>
              <w:left w:val="single" w:sz="2" w:space="0" w:color="000000"/>
              <w:bottom w:val="single" w:sz="2" w:space="0" w:color="000000"/>
              <w:right w:val="single" w:sz="2" w:space="0" w:color="000000"/>
            </w:tcBorders>
            <w:tcMar>
              <w:top w:w="120" w:type="dxa"/>
              <w:left w:w="120" w:type="dxa"/>
              <w:bottom w:w="120" w:type="dxa"/>
              <w:right w:w="120" w:type="dxa"/>
            </w:tcMar>
            <w:vAlign w:val="center"/>
          </w:tcPr>
          <w:p w:rsidR="003B0083" w:rsidRPr="00B4620E" w:rsidRDefault="00FE0E91" w:rsidP="00B4620E">
            <w:pPr>
              <w:spacing w:after="0" w:line="240" w:lineRule="auto"/>
              <w:ind w:firstLine="709"/>
              <w:contextualSpacing/>
              <w:rPr>
                <w:rFonts w:ascii="Times New Roman" w:hAnsi="Times New Roman"/>
                <w:color w:val="000000"/>
                <w:sz w:val="24"/>
                <w:szCs w:val="24"/>
              </w:rPr>
            </w:pPr>
            <w:r w:rsidRPr="00B4620E">
              <w:rPr>
                <w:rFonts w:ascii="Times New Roman" w:hAnsi="Times New Roman"/>
                <w:color w:val="000000"/>
                <w:sz w:val="24"/>
                <w:szCs w:val="24"/>
              </w:rPr>
              <w:t>ночью</w:t>
            </w:r>
          </w:p>
        </w:tc>
        <w:tc>
          <w:tcPr>
            <w:tcW w:w="5670" w:type="dxa"/>
            <w:tcBorders>
              <w:top w:val="single" w:sz="2" w:space="0" w:color="000000"/>
              <w:left w:val="single" w:sz="2" w:space="0" w:color="000000"/>
              <w:bottom w:val="single" w:sz="2" w:space="0" w:color="000000"/>
              <w:right w:val="single" w:sz="2" w:space="0" w:color="000000"/>
            </w:tcBorders>
            <w:tcMar>
              <w:top w:w="120" w:type="dxa"/>
              <w:left w:w="120" w:type="dxa"/>
              <w:bottom w:w="120" w:type="dxa"/>
              <w:right w:w="120" w:type="dxa"/>
            </w:tcMar>
            <w:vAlign w:val="center"/>
          </w:tcPr>
          <w:p w:rsidR="003B0083" w:rsidRPr="00B4620E" w:rsidRDefault="00FE0E91" w:rsidP="00B4620E">
            <w:pPr>
              <w:spacing w:after="0" w:line="240" w:lineRule="auto"/>
              <w:ind w:firstLine="709"/>
              <w:contextualSpacing/>
              <w:rPr>
                <w:rFonts w:ascii="Times New Roman" w:hAnsi="Times New Roman"/>
                <w:color w:val="000000"/>
                <w:sz w:val="24"/>
                <w:szCs w:val="24"/>
              </w:rPr>
            </w:pPr>
            <w:r w:rsidRPr="00B4620E">
              <w:rPr>
                <w:rFonts w:ascii="Times New Roman" w:hAnsi="Times New Roman"/>
                <w:color w:val="000000"/>
                <w:sz w:val="24"/>
                <w:szCs w:val="24"/>
              </w:rPr>
              <w:t>Ответ 2</w:t>
            </w:r>
            <w:r w:rsidRPr="00B4620E">
              <w:rPr>
                <w:rFonts w:ascii="Times New Roman" w:hAnsi="Times New Roman"/>
                <w:noProof/>
                <w:color w:val="000000"/>
                <w:sz w:val="24"/>
                <w:szCs w:val="24"/>
              </w:rPr>
              <w:drawing>
                <wp:inline distT="0" distB="0" distL="0" distR="0">
                  <wp:extent cx="2094865" cy="233680"/>
                  <wp:effectExtent l="0" t="0" r="0" b="0"/>
                  <wp:docPr id="3" name="Рисунок 3"/>
                  <wp:cNvGraphicFramePr/>
                  <a:graphic xmlns:a="http://schemas.openxmlformats.org/drawingml/2006/main">
                    <a:graphicData uri="http://schemas.openxmlformats.org/drawingml/2006/picture">
                      <pic:pic xmlns:pic="http://schemas.openxmlformats.org/drawingml/2006/picture">
                        <pic:nvPicPr>
                          <pic:cNvPr id="6" name=""/>
                          <pic:cNvPicPr/>
                        </pic:nvPicPr>
                        <pic:blipFill>
                          <a:blip r:embed="rId21"/>
                          <a:stretch/>
                        </pic:blipFill>
                        <pic:spPr bwMode="auto">
                          <a:xfrm>
                            <a:off x="0" y="0"/>
                            <a:ext cx="2094865" cy="233680"/>
                          </a:xfrm>
                          <a:prstGeom prst="rect">
                            <a:avLst/>
                          </a:prstGeom>
                          <a:noFill/>
                          <a:ln>
                            <a:noFill/>
                          </a:ln>
                        </pic:spPr>
                      </pic:pic>
                    </a:graphicData>
                  </a:graphic>
                </wp:inline>
              </w:drawing>
            </w:r>
          </w:p>
        </w:tc>
      </w:tr>
    </w:tbl>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16 К какой группе чрезвычайных ситуаций по скорости распространения относятся наводнения и паводки?</w:t>
      </w:r>
    </w:p>
    <w:p w:rsidR="003B0083" w:rsidRPr="00B4620E" w:rsidRDefault="00FE0E91" w:rsidP="00F54041">
      <w:pPr>
        <w:numPr>
          <w:ilvl w:val="1"/>
          <w:numId w:val="56"/>
        </w:numPr>
        <w:pBdr>
          <w:top w:val="none" w:sz="0" w:space="0" w:color="auto"/>
          <w:left w:val="none" w:sz="0" w:space="0" w:color="auto"/>
          <w:bottom w:val="none" w:sz="0" w:space="0" w:color="auto"/>
          <w:right w:val="none" w:sz="0" w:space="0" w:color="auto"/>
          <w:between w:val="none" w:sz="0" w:space="0" w:color="auto"/>
        </w:pBdr>
        <w:spacing w:after="0" w:line="240" w:lineRule="auto"/>
        <w:contextualSpacing/>
        <w:jc w:val="both"/>
        <w:rPr>
          <w:rFonts w:ascii="Times New Roman" w:hAnsi="Times New Roman"/>
          <w:sz w:val="24"/>
          <w:szCs w:val="24"/>
        </w:rPr>
      </w:pPr>
      <w:proofErr w:type="gramStart"/>
      <w:r w:rsidRPr="00B4620E">
        <w:rPr>
          <w:rFonts w:ascii="Times New Roman" w:hAnsi="Times New Roman"/>
          <w:sz w:val="24"/>
          <w:szCs w:val="24"/>
        </w:rPr>
        <w:t>с</w:t>
      </w:r>
      <w:proofErr w:type="gramEnd"/>
      <w:r w:rsidRPr="00B4620E">
        <w:rPr>
          <w:rFonts w:ascii="Times New Roman" w:hAnsi="Times New Roman"/>
          <w:sz w:val="24"/>
          <w:szCs w:val="24"/>
        </w:rPr>
        <w:t xml:space="preserve"> опасностью распространяющейся с умеренной скоростью </w:t>
      </w:r>
    </w:p>
    <w:p w:rsidR="003B0083" w:rsidRPr="00B4620E" w:rsidRDefault="00FE0E91" w:rsidP="00F54041">
      <w:pPr>
        <w:numPr>
          <w:ilvl w:val="1"/>
          <w:numId w:val="56"/>
        </w:numPr>
        <w:pBdr>
          <w:top w:val="none" w:sz="0" w:space="0" w:color="auto"/>
          <w:left w:val="none" w:sz="0" w:space="0" w:color="auto"/>
          <w:bottom w:val="none" w:sz="0" w:space="0" w:color="auto"/>
          <w:right w:val="none" w:sz="0" w:space="0" w:color="auto"/>
          <w:between w:val="none" w:sz="0" w:space="0" w:color="auto"/>
        </w:pBdr>
        <w:spacing w:after="0" w:line="240" w:lineRule="auto"/>
        <w:contextualSpacing/>
        <w:jc w:val="both"/>
        <w:rPr>
          <w:rFonts w:ascii="Times New Roman" w:hAnsi="Times New Roman"/>
          <w:sz w:val="24"/>
          <w:szCs w:val="24"/>
        </w:rPr>
      </w:pPr>
      <w:r w:rsidRPr="00B4620E">
        <w:rPr>
          <w:rFonts w:ascii="Times New Roman" w:hAnsi="Times New Roman"/>
          <w:sz w:val="24"/>
          <w:szCs w:val="24"/>
        </w:rPr>
        <w:t xml:space="preserve">внезапные </w:t>
      </w:r>
    </w:p>
    <w:p w:rsidR="003B0083" w:rsidRPr="00B4620E" w:rsidRDefault="00FE0E91" w:rsidP="00F54041">
      <w:pPr>
        <w:numPr>
          <w:ilvl w:val="1"/>
          <w:numId w:val="56"/>
        </w:numPr>
        <w:pBdr>
          <w:top w:val="none" w:sz="0" w:space="0" w:color="auto"/>
          <w:left w:val="none" w:sz="0" w:space="0" w:color="auto"/>
          <w:bottom w:val="none" w:sz="0" w:space="0" w:color="auto"/>
          <w:right w:val="none" w:sz="0" w:space="0" w:color="auto"/>
          <w:between w:val="none" w:sz="0" w:space="0" w:color="auto"/>
        </w:pBdr>
        <w:spacing w:after="0" w:line="240" w:lineRule="auto"/>
        <w:contextualSpacing/>
        <w:jc w:val="both"/>
        <w:rPr>
          <w:rFonts w:ascii="Times New Roman" w:hAnsi="Times New Roman"/>
          <w:sz w:val="24"/>
          <w:szCs w:val="24"/>
        </w:rPr>
      </w:pPr>
      <w:r w:rsidRPr="00B4620E">
        <w:rPr>
          <w:rFonts w:ascii="Times New Roman" w:hAnsi="Times New Roman"/>
          <w:sz w:val="24"/>
          <w:szCs w:val="24"/>
        </w:rPr>
        <w:t xml:space="preserve">с быстро распространяющейся опасностью </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 xml:space="preserve">17 К каким чрезвычайным ситуациям по масштабу распространения отнесут стихийное бедствие развивающееся одновременно на территории Удмуртии и Татарстана? </w:t>
      </w:r>
    </w:p>
    <w:p w:rsidR="003B0083" w:rsidRPr="00B4620E" w:rsidRDefault="00FE0E91" w:rsidP="00F54041">
      <w:pPr>
        <w:numPr>
          <w:ilvl w:val="1"/>
          <w:numId w:val="57"/>
        </w:numPr>
        <w:pBdr>
          <w:top w:val="none" w:sz="0" w:space="0" w:color="auto"/>
          <w:left w:val="none" w:sz="0" w:space="0" w:color="auto"/>
          <w:bottom w:val="none" w:sz="0" w:space="0" w:color="auto"/>
          <w:right w:val="none" w:sz="0" w:space="0" w:color="auto"/>
          <w:between w:val="none" w:sz="0" w:space="0" w:color="auto"/>
        </w:pBdr>
        <w:spacing w:after="0" w:line="240" w:lineRule="auto"/>
        <w:contextualSpacing/>
        <w:jc w:val="both"/>
        <w:rPr>
          <w:rFonts w:ascii="Times New Roman" w:hAnsi="Times New Roman"/>
          <w:sz w:val="24"/>
          <w:szCs w:val="24"/>
        </w:rPr>
      </w:pPr>
      <w:r w:rsidRPr="00B4620E">
        <w:rPr>
          <w:rFonts w:ascii="Times New Roman" w:hAnsi="Times New Roman"/>
          <w:sz w:val="24"/>
          <w:szCs w:val="24"/>
        </w:rPr>
        <w:t xml:space="preserve">местной </w:t>
      </w:r>
    </w:p>
    <w:p w:rsidR="003B0083" w:rsidRPr="00B4620E" w:rsidRDefault="00FE0E91" w:rsidP="00F54041">
      <w:pPr>
        <w:numPr>
          <w:ilvl w:val="1"/>
          <w:numId w:val="57"/>
        </w:numPr>
        <w:pBdr>
          <w:top w:val="none" w:sz="0" w:space="0" w:color="auto"/>
          <w:left w:val="none" w:sz="0" w:space="0" w:color="auto"/>
          <w:bottom w:val="none" w:sz="0" w:space="0" w:color="auto"/>
          <w:right w:val="none" w:sz="0" w:space="0" w:color="auto"/>
          <w:between w:val="none" w:sz="0" w:space="0" w:color="auto"/>
        </w:pBdr>
        <w:spacing w:after="0" w:line="240" w:lineRule="auto"/>
        <w:contextualSpacing/>
        <w:jc w:val="both"/>
        <w:rPr>
          <w:rFonts w:ascii="Times New Roman" w:hAnsi="Times New Roman"/>
          <w:sz w:val="24"/>
          <w:szCs w:val="24"/>
        </w:rPr>
      </w:pPr>
      <w:r w:rsidRPr="00B4620E">
        <w:rPr>
          <w:rFonts w:ascii="Times New Roman" w:hAnsi="Times New Roman"/>
          <w:sz w:val="24"/>
          <w:szCs w:val="24"/>
        </w:rPr>
        <w:t xml:space="preserve">федеральной </w:t>
      </w:r>
    </w:p>
    <w:p w:rsidR="003B0083" w:rsidRPr="00B4620E" w:rsidRDefault="00FE0E91" w:rsidP="00F54041">
      <w:pPr>
        <w:numPr>
          <w:ilvl w:val="1"/>
          <w:numId w:val="57"/>
        </w:numPr>
        <w:pBdr>
          <w:top w:val="none" w:sz="0" w:space="0" w:color="auto"/>
          <w:left w:val="none" w:sz="0" w:space="0" w:color="auto"/>
          <w:bottom w:val="none" w:sz="0" w:space="0" w:color="auto"/>
          <w:right w:val="none" w:sz="0" w:space="0" w:color="auto"/>
          <w:between w:val="none" w:sz="0" w:space="0" w:color="auto"/>
        </w:pBdr>
        <w:shd w:val="clear" w:color="auto" w:fill="FFFFFF"/>
        <w:spacing w:after="0" w:line="240" w:lineRule="auto"/>
        <w:contextualSpacing/>
        <w:jc w:val="both"/>
        <w:rPr>
          <w:rFonts w:ascii="Times New Roman" w:hAnsi="Times New Roman"/>
          <w:color w:val="000000"/>
          <w:sz w:val="24"/>
          <w:szCs w:val="24"/>
        </w:rPr>
      </w:pPr>
      <w:r w:rsidRPr="00B4620E">
        <w:rPr>
          <w:rFonts w:ascii="Times New Roman" w:hAnsi="Times New Roman"/>
          <w:sz w:val="24"/>
          <w:szCs w:val="24"/>
        </w:rPr>
        <w:t xml:space="preserve">территориальной </w:t>
      </w:r>
    </w:p>
    <w:p w:rsidR="003B0083" w:rsidRPr="00B4620E" w:rsidRDefault="00FE0E91" w:rsidP="00F54041">
      <w:pPr>
        <w:numPr>
          <w:ilvl w:val="1"/>
          <w:numId w:val="57"/>
        </w:numPr>
        <w:pBdr>
          <w:top w:val="none" w:sz="0" w:space="0" w:color="auto"/>
          <w:left w:val="none" w:sz="0" w:space="0" w:color="auto"/>
          <w:bottom w:val="none" w:sz="0" w:space="0" w:color="auto"/>
          <w:right w:val="none" w:sz="0" w:space="0" w:color="auto"/>
          <w:between w:val="none" w:sz="0" w:space="0" w:color="auto"/>
        </w:pBdr>
        <w:shd w:val="clear" w:color="auto" w:fill="FFFFFF"/>
        <w:spacing w:after="0" w:line="240" w:lineRule="auto"/>
        <w:contextualSpacing/>
        <w:jc w:val="both"/>
        <w:rPr>
          <w:rFonts w:ascii="Times New Roman" w:hAnsi="Times New Roman"/>
          <w:color w:val="000000"/>
          <w:sz w:val="24"/>
          <w:szCs w:val="24"/>
        </w:rPr>
      </w:pPr>
      <w:r w:rsidRPr="00B4620E">
        <w:rPr>
          <w:rFonts w:ascii="Times New Roman" w:hAnsi="Times New Roman"/>
          <w:sz w:val="24"/>
          <w:szCs w:val="24"/>
        </w:rPr>
        <w:t>региональной</w:t>
      </w:r>
    </w:p>
    <w:p w:rsidR="003B0083" w:rsidRPr="00B4620E" w:rsidRDefault="003B0083" w:rsidP="00B4620E">
      <w:pPr>
        <w:spacing w:after="0" w:line="240" w:lineRule="auto"/>
        <w:contextualSpacing/>
        <w:rPr>
          <w:rFonts w:ascii="Times New Roman" w:hAnsi="Times New Roman"/>
          <w:sz w:val="24"/>
          <w:szCs w:val="24"/>
        </w:rPr>
      </w:pPr>
    </w:p>
    <w:p w:rsidR="003B0083" w:rsidRPr="00B4620E" w:rsidRDefault="00FE0E91" w:rsidP="00F54041">
      <w:pPr>
        <w:spacing w:after="0" w:line="240" w:lineRule="auto"/>
        <w:ind w:firstLine="709"/>
        <w:contextualSpacing/>
        <w:jc w:val="both"/>
        <w:rPr>
          <w:rFonts w:ascii="Times New Roman" w:hAnsi="Times New Roman"/>
          <w:sz w:val="24"/>
          <w:szCs w:val="24"/>
          <w:u w:val="single"/>
        </w:rPr>
      </w:pPr>
      <w:r w:rsidRPr="00B4620E">
        <w:rPr>
          <w:rFonts w:ascii="Times New Roman" w:hAnsi="Times New Roman"/>
          <w:sz w:val="24"/>
          <w:szCs w:val="24"/>
          <w:u w:val="single"/>
        </w:rPr>
        <w:t>Критерии оценки знаний и компетенций слушателей.</w:t>
      </w:r>
    </w:p>
    <w:p w:rsidR="003B0083" w:rsidRPr="00B4620E" w:rsidRDefault="00FE0E91" w:rsidP="00F54041">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t>Показателями уровня освоенности компетенций на всех этапах их формирования являются:</w:t>
      </w:r>
    </w:p>
    <w:p w:rsidR="003B0083" w:rsidRPr="00B4620E" w:rsidRDefault="00FE0E91" w:rsidP="00F54041">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b/>
          <w:sz w:val="24"/>
          <w:szCs w:val="24"/>
          <w:lang w:eastAsia="en-US"/>
        </w:rPr>
        <w:t>1-й этап (уровень знаний):</w:t>
      </w:r>
    </w:p>
    <w:p w:rsidR="003B0083" w:rsidRPr="00B4620E" w:rsidRDefault="00FE0E91" w:rsidP="00F54041">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t>- Умение отвечать на основные вопросы и тесты на уровне понимания сути – удовлетворительно (3).</w:t>
      </w:r>
    </w:p>
    <w:p w:rsidR="003B0083" w:rsidRPr="00B4620E" w:rsidRDefault="00FE0E91" w:rsidP="00F54041">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t>- Умение грамотно рассуждать по теме задаваемых вопросов – хорошо (4)</w:t>
      </w:r>
    </w:p>
    <w:p w:rsidR="003B0083" w:rsidRPr="00B4620E" w:rsidRDefault="00FE0E91" w:rsidP="00F54041">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t>- Умение формулировать проблемы по сути задаваемых вопросов – отлично (5)</w:t>
      </w:r>
    </w:p>
    <w:p w:rsidR="003B0083" w:rsidRPr="00B4620E" w:rsidRDefault="00FE0E91" w:rsidP="00F54041">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b/>
          <w:sz w:val="24"/>
          <w:szCs w:val="24"/>
          <w:lang w:eastAsia="en-US"/>
        </w:rPr>
        <w:t>2-й этап (уровень умений):</w:t>
      </w:r>
    </w:p>
    <w:p w:rsidR="003B0083" w:rsidRPr="00B4620E" w:rsidRDefault="00FE0E91" w:rsidP="00F54041">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t xml:space="preserve"> - Умение решать простые задачи с незначительными ошибками -удовлетворительно (3).</w:t>
      </w:r>
    </w:p>
    <w:p w:rsidR="003B0083" w:rsidRPr="00B4620E" w:rsidRDefault="00FE0E91" w:rsidP="00F54041">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lastRenderedPageBreak/>
        <w:t>- Умение решать задачи средней сложности – хорошо (4).</w:t>
      </w:r>
    </w:p>
    <w:p w:rsidR="003B0083" w:rsidRPr="00B4620E" w:rsidRDefault="00FE0E91" w:rsidP="00F54041">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t>- Умение решать задачи повышенной сложности, самому ставить задачи – отлично (5).</w:t>
      </w:r>
    </w:p>
    <w:p w:rsidR="003B0083" w:rsidRPr="00B4620E" w:rsidRDefault="00FE0E91" w:rsidP="00F54041">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b/>
          <w:sz w:val="24"/>
          <w:szCs w:val="24"/>
          <w:lang w:eastAsia="en-US"/>
        </w:rPr>
        <w:t>3-й этап (уровень владения навыками):</w:t>
      </w:r>
    </w:p>
    <w:p w:rsidR="003B0083" w:rsidRPr="00B4620E" w:rsidRDefault="00FE0E91" w:rsidP="00F54041">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t>- Умение формулировать и решать задачи из разных разделов с незначительными ошибками - удовлетворительно (3).</w:t>
      </w:r>
    </w:p>
    <w:p w:rsidR="003B0083" w:rsidRPr="00B4620E" w:rsidRDefault="00FE0E91" w:rsidP="00F54041">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t>- Умение находить проблемы, решать задачи повышенной сложности – хорошо (4).</w:t>
      </w:r>
    </w:p>
    <w:p w:rsidR="003B0083" w:rsidRPr="00B4620E" w:rsidRDefault="00FE0E91" w:rsidP="00F54041">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t xml:space="preserve">- Умение самому ставить задачи, находить недостатки и ошибки в решениях – отлично (5). </w:t>
      </w:r>
    </w:p>
    <w:p w:rsidR="003B0083" w:rsidRPr="00B4620E" w:rsidRDefault="003B0083" w:rsidP="00B4620E">
      <w:pPr>
        <w:spacing w:after="0" w:line="240" w:lineRule="auto"/>
        <w:ind w:firstLine="709"/>
        <w:contextualSpacing/>
        <w:jc w:val="center"/>
        <w:rPr>
          <w:rFonts w:ascii="Times New Roman" w:hAnsi="Times New Roman"/>
          <w:sz w:val="24"/>
          <w:szCs w:val="24"/>
        </w:rPr>
      </w:pP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u w:val="single"/>
        </w:rPr>
        <w:t xml:space="preserve">Методика оценивания уровня </w:t>
      </w:r>
      <w:proofErr w:type="spellStart"/>
      <w:r w:rsidRPr="00B4620E">
        <w:rPr>
          <w:rFonts w:ascii="Times New Roman" w:hAnsi="Times New Roman"/>
          <w:sz w:val="24"/>
          <w:szCs w:val="24"/>
          <w:u w:val="single"/>
        </w:rPr>
        <w:t>сформированности</w:t>
      </w:r>
      <w:proofErr w:type="spellEnd"/>
      <w:r w:rsidRPr="00B4620E">
        <w:rPr>
          <w:rFonts w:ascii="Times New Roman" w:hAnsi="Times New Roman"/>
          <w:sz w:val="24"/>
          <w:szCs w:val="24"/>
          <w:u w:val="single"/>
        </w:rPr>
        <w:t xml:space="preserve"> компетенций в целом по дисциплине</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 xml:space="preserve">Уровень </w:t>
      </w:r>
      <w:proofErr w:type="spellStart"/>
      <w:r w:rsidRPr="00B4620E">
        <w:rPr>
          <w:rFonts w:ascii="Times New Roman" w:hAnsi="Times New Roman"/>
          <w:sz w:val="24"/>
          <w:szCs w:val="24"/>
        </w:rPr>
        <w:t>сформированности</w:t>
      </w:r>
      <w:proofErr w:type="spellEnd"/>
      <w:r w:rsidRPr="00B4620E">
        <w:rPr>
          <w:rFonts w:ascii="Times New Roman" w:hAnsi="Times New Roman"/>
          <w:sz w:val="24"/>
          <w:szCs w:val="24"/>
        </w:rPr>
        <w:t xml:space="preserve"> компетенций в целом по дисциплине оценивается на основе результатов текущего контроля знаний в процессе освоения дисциплины – как средний балл результатов текущих оценочных мероприятий в течение семестра; на основе результатов промежуточной аттестации – как средняя оценка по ответам на вопросы экзаменационных билетов и решению задач. Оценка выставляется по 3-х бальной шкале – удовлетворительно (3), хорошо (4), отлично (5).</w:t>
      </w:r>
    </w:p>
    <w:p w:rsidR="003B0083" w:rsidRPr="00B4620E" w:rsidRDefault="003B0083" w:rsidP="00B4620E">
      <w:pPr>
        <w:spacing w:after="0" w:line="240" w:lineRule="auto"/>
        <w:ind w:firstLine="709"/>
        <w:contextualSpacing/>
        <w:jc w:val="both"/>
        <w:rPr>
          <w:rFonts w:ascii="Times New Roman" w:hAnsi="Times New Roman"/>
          <w:sz w:val="24"/>
          <w:szCs w:val="24"/>
        </w:rPr>
      </w:pPr>
    </w:p>
    <w:p w:rsidR="003B0083" w:rsidRPr="00B4620E" w:rsidRDefault="003B0083" w:rsidP="00B4620E">
      <w:pPr>
        <w:spacing w:after="0" w:line="240" w:lineRule="auto"/>
        <w:ind w:firstLine="709"/>
        <w:contextualSpacing/>
        <w:jc w:val="both"/>
        <w:rPr>
          <w:rFonts w:ascii="Times New Roman" w:hAnsi="Times New Roman"/>
          <w:sz w:val="24"/>
          <w:szCs w:val="24"/>
        </w:rPr>
      </w:pPr>
    </w:p>
    <w:p w:rsidR="003B0083" w:rsidRPr="00B4620E" w:rsidRDefault="00FE0E91" w:rsidP="00B4620E">
      <w:pPr>
        <w:pStyle w:val="Default"/>
        <w:numPr>
          <w:ilvl w:val="1"/>
          <w:numId w:val="25"/>
        </w:numPr>
        <w:pBdr>
          <w:top w:val="none" w:sz="0" w:space="0" w:color="auto"/>
          <w:left w:val="none" w:sz="0" w:space="0" w:color="auto"/>
          <w:bottom w:val="none" w:sz="0" w:space="0" w:color="auto"/>
          <w:right w:val="none" w:sz="0" w:space="0" w:color="auto"/>
          <w:between w:val="none" w:sz="0" w:space="0" w:color="auto"/>
        </w:pBdr>
        <w:tabs>
          <w:tab w:val="clear" w:pos="576"/>
        </w:tabs>
        <w:ind w:left="0" w:firstLine="709"/>
        <w:contextualSpacing/>
        <w:jc w:val="center"/>
        <w:rPr>
          <w:b/>
          <w:bCs/>
        </w:rPr>
      </w:pPr>
      <w:bookmarkStart w:id="32" w:name="_Toc19802917"/>
      <w:bookmarkStart w:id="33" w:name="_Toc20210208"/>
      <w:r w:rsidRPr="00B4620E">
        <w:rPr>
          <w:b/>
          <w:bCs/>
        </w:rPr>
        <w:t xml:space="preserve">4.3.12 Рабочая программа </w:t>
      </w:r>
    </w:p>
    <w:p w:rsidR="003B0083" w:rsidRPr="00B4620E" w:rsidRDefault="00FE0E91" w:rsidP="00B4620E">
      <w:pPr>
        <w:pStyle w:val="Default"/>
        <w:numPr>
          <w:ilvl w:val="1"/>
          <w:numId w:val="25"/>
        </w:numPr>
        <w:pBdr>
          <w:top w:val="none" w:sz="0" w:space="0" w:color="auto"/>
          <w:left w:val="none" w:sz="0" w:space="0" w:color="auto"/>
          <w:bottom w:val="none" w:sz="0" w:space="0" w:color="auto"/>
          <w:right w:val="none" w:sz="0" w:space="0" w:color="auto"/>
          <w:between w:val="none" w:sz="0" w:space="0" w:color="auto"/>
        </w:pBdr>
        <w:tabs>
          <w:tab w:val="clear" w:pos="576"/>
        </w:tabs>
        <w:ind w:left="0" w:firstLine="709"/>
        <w:contextualSpacing/>
        <w:jc w:val="center"/>
        <w:rPr>
          <w:b/>
          <w:bCs/>
        </w:rPr>
      </w:pPr>
      <w:r w:rsidRPr="00B4620E">
        <w:rPr>
          <w:b/>
          <w:bCs/>
        </w:rPr>
        <w:t>«Производственная практика»</w:t>
      </w:r>
      <w:bookmarkEnd w:id="32"/>
      <w:bookmarkEnd w:id="33"/>
    </w:p>
    <w:p w:rsidR="003B0083" w:rsidRPr="00B4620E" w:rsidRDefault="003B0083" w:rsidP="00B4620E">
      <w:pPr>
        <w:spacing w:after="0" w:line="240" w:lineRule="auto"/>
        <w:contextualSpacing/>
        <w:jc w:val="both"/>
        <w:rPr>
          <w:rFonts w:ascii="Times New Roman" w:hAnsi="Times New Roman"/>
          <w:sz w:val="24"/>
          <w:szCs w:val="24"/>
        </w:rPr>
      </w:pPr>
    </w:p>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ab/>
      </w:r>
      <w:r w:rsidRPr="00B4620E">
        <w:rPr>
          <w:rFonts w:ascii="Times New Roman" w:hAnsi="Times New Roman"/>
          <w:sz w:val="24"/>
          <w:szCs w:val="24"/>
          <w:u w:val="single"/>
        </w:rPr>
        <w:t>Цель практики</w:t>
      </w:r>
      <w:r w:rsidRPr="00B4620E">
        <w:rPr>
          <w:rFonts w:ascii="Times New Roman" w:hAnsi="Times New Roman"/>
          <w:sz w:val="24"/>
          <w:szCs w:val="24"/>
        </w:rPr>
        <w:t xml:space="preserve"> – закрепление и углубление теоретических знаний и практических навыков, полученных слушателями в процессе обучения.</w:t>
      </w:r>
    </w:p>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ab/>
      </w:r>
    </w:p>
    <w:p w:rsidR="003B0083" w:rsidRPr="00B4620E" w:rsidRDefault="00FE0E91" w:rsidP="00F54041">
      <w:pPr>
        <w:spacing w:after="0" w:line="240" w:lineRule="auto"/>
        <w:ind w:firstLine="708"/>
        <w:contextualSpacing/>
        <w:jc w:val="both"/>
        <w:rPr>
          <w:rFonts w:ascii="Times New Roman" w:hAnsi="Times New Roman"/>
          <w:sz w:val="24"/>
          <w:szCs w:val="24"/>
        </w:rPr>
      </w:pPr>
      <w:r w:rsidRPr="00B4620E">
        <w:rPr>
          <w:rFonts w:ascii="Times New Roman" w:hAnsi="Times New Roman"/>
          <w:sz w:val="24"/>
          <w:szCs w:val="24"/>
          <w:u w:val="single"/>
        </w:rPr>
        <w:t>Задача практики</w:t>
      </w:r>
      <w:r w:rsidRPr="00B4620E">
        <w:rPr>
          <w:rFonts w:ascii="Times New Roman" w:hAnsi="Times New Roman"/>
          <w:sz w:val="24"/>
          <w:szCs w:val="24"/>
        </w:rPr>
        <w:t xml:space="preserve">: </w:t>
      </w:r>
    </w:p>
    <w:p w:rsidR="003B0083" w:rsidRPr="00B4620E" w:rsidRDefault="00FE0E91" w:rsidP="00F54041">
      <w:pPr>
        <w:pStyle w:val="aff"/>
        <w:numPr>
          <w:ilvl w:val="0"/>
          <w:numId w:val="61"/>
        </w:numPr>
        <w:tabs>
          <w:tab w:val="left" w:pos="1134"/>
        </w:tabs>
        <w:spacing w:after="0" w:line="240" w:lineRule="auto"/>
        <w:ind w:left="0" w:firstLine="708"/>
        <w:contextualSpacing/>
        <w:jc w:val="both"/>
        <w:rPr>
          <w:rFonts w:ascii="Times New Roman" w:hAnsi="Times New Roman"/>
          <w:sz w:val="24"/>
          <w:szCs w:val="24"/>
        </w:rPr>
      </w:pPr>
      <w:r w:rsidRPr="00B4620E">
        <w:rPr>
          <w:rFonts w:ascii="Times New Roman" w:hAnsi="Times New Roman"/>
          <w:sz w:val="24"/>
          <w:szCs w:val="24"/>
        </w:rPr>
        <w:t>закрепление теоретических знаний;</w:t>
      </w:r>
    </w:p>
    <w:p w:rsidR="003B0083" w:rsidRPr="00B4620E" w:rsidRDefault="00FE0E91" w:rsidP="00F54041">
      <w:pPr>
        <w:pStyle w:val="aff"/>
        <w:numPr>
          <w:ilvl w:val="0"/>
          <w:numId w:val="61"/>
        </w:numPr>
        <w:tabs>
          <w:tab w:val="left" w:pos="1134"/>
        </w:tabs>
        <w:spacing w:after="0" w:line="240" w:lineRule="auto"/>
        <w:ind w:left="0" w:firstLine="708"/>
        <w:contextualSpacing/>
        <w:jc w:val="both"/>
        <w:rPr>
          <w:rFonts w:ascii="Times New Roman" w:hAnsi="Times New Roman"/>
          <w:sz w:val="24"/>
          <w:szCs w:val="24"/>
        </w:rPr>
      </w:pPr>
      <w:r w:rsidRPr="00B4620E">
        <w:rPr>
          <w:rFonts w:ascii="Times New Roman" w:hAnsi="Times New Roman"/>
          <w:sz w:val="24"/>
          <w:szCs w:val="24"/>
        </w:rPr>
        <w:t>изучение организационной структуры предприятия и действующей в нем системы управления;</w:t>
      </w:r>
    </w:p>
    <w:p w:rsidR="003B0083" w:rsidRPr="00B4620E" w:rsidRDefault="00FE0E91" w:rsidP="00F54041">
      <w:pPr>
        <w:pStyle w:val="aff"/>
        <w:numPr>
          <w:ilvl w:val="0"/>
          <w:numId w:val="61"/>
        </w:numPr>
        <w:tabs>
          <w:tab w:val="left" w:pos="1134"/>
        </w:tabs>
        <w:spacing w:after="0" w:line="240" w:lineRule="auto"/>
        <w:ind w:left="0" w:firstLine="708"/>
        <w:contextualSpacing/>
        <w:jc w:val="both"/>
        <w:rPr>
          <w:rFonts w:ascii="Times New Roman" w:hAnsi="Times New Roman"/>
          <w:sz w:val="24"/>
          <w:szCs w:val="24"/>
        </w:rPr>
      </w:pPr>
      <w:r w:rsidRPr="00B4620E">
        <w:rPr>
          <w:rFonts w:ascii="Times New Roman" w:hAnsi="Times New Roman"/>
          <w:sz w:val="24"/>
          <w:szCs w:val="24"/>
        </w:rPr>
        <w:t>формирование критериев и методов оценки опасностей;</w:t>
      </w:r>
    </w:p>
    <w:p w:rsidR="003B0083" w:rsidRPr="00B4620E" w:rsidRDefault="00FE0E91" w:rsidP="00F54041">
      <w:pPr>
        <w:pStyle w:val="aff"/>
        <w:numPr>
          <w:ilvl w:val="0"/>
          <w:numId w:val="61"/>
        </w:numPr>
        <w:tabs>
          <w:tab w:val="left" w:pos="1134"/>
        </w:tabs>
        <w:spacing w:after="0" w:line="240" w:lineRule="auto"/>
        <w:ind w:left="0" w:firstLine="708"/>
        <w:contextualSpacing/>
        <w:jc w:val="both"/>
        <w:rPr>
          <w:rFonts w:ascii="Times New Roman" w:hAnsi="Times New Roman"/>
          <w:sz w:val="24"/>
          <w:szCs w:val="24"/>
        </w:rPr>
      </w:pPr>
      <w:r w:rsidRPr="00B4620E">
        <w:rPr>
          <w:rFonts w:ascii="Times New Roman" w:hAnsi="Times New Roman"/>
          <w:sz w:val="24"/>
          <w:szCs w:val="24"/>
        </w:rPr>
        <w:t>разработка мероприятий отражающих способы защиты человека от опасностей;</w:t>
      </w:r>
    </w:p>
    <w:p w:rsidR="003B0083" w:rsidRPr="00B4620E" w:rsidRDefault="00FE0E91" w:rsidP="00F54041">
      <w:pPr>
        <w:pStyle w:val="aff"/>
        <w:numPr>
          <w:ilvl w:val="0"/>
          <w:numId w:val="61"/>
        </w:numPr>
        <w:tabs>
          <w:tab w:val="left" w:pos="1134"/>
        </w:tabs>
        <w:spacing w:after="0" w:line="240" w:lineRule="auto"/>
        <w:ind w:left="0" w:firstLine="708"/>
        <w:contextualSpacing/>
        <w:jc w:val="both"/>
        <w:rPr>
          <w:rFonts w:ascii="Times New Roman" w:hAnsi="Times New Roman"/>
          <w:sz w:val="24"/>
          <w:szCs w:val="24"/>
        </w:rPr>
      </w:pPr>
      <w:r w:rsidRPr="00B4620E">
        <w:rPr>
          <w:rFonts w:ascii="Times New Roman" w:hAnsi="Times New Roman"/>
          <w:sz w:val="24"/>
          <w:szCs w:val="24"/>
        </w:rPr>
        <w:t>развитие и накопление специальных навыков, изучение и участие в разработке организационно-методических и нормативных документов в области охраны труда на предприятии по месту прохождения практики;</w:t>
      </w:r>
    </w:p>
    <w:p w:rsidR="003B0083" w:rsidRPr="00B4620E" w:rsidRDefault="00FE0E91" w:rsidP="00F54041">
      <w:pPr>
        <w:pStyle w:val="aff"/>
        <w:numPr>
          <w:ilvl w:val="0"/>
          <w:numId w:val="61"/>
        </w:numPr>
        <w:tabs>
          <w:tab w:val="left" w:pos="1134"/>
        </w:tabs>
        <w:spacing w:after="0" w:line="240" w:lineRule="auto"/>
        <w:ind w:left="0" w:firstLine="708"/>
        <w:contextualSpacing/>
        <w:jc w:val="both"/>
        <w:rPr>
          <w:rFonts w:ascii="Times New Roman" w:hAnsi="Times New Roman"/>
          <w:sz w:val="24"/>
          <w:szCs w:val="24"/>
        </w:rPr>
      </w:pPr>
      <w:r w:rsidRPr="00B4620E">
        <w:rPr>
          <w:rFonts w:ascii="Times New Roman" w:hAnsi="Times New Roman"/>
          <w:sz w:val="24"/>
          <w:szCs w:val="24"/>
        </w:rPr>
        <w:t>ознакомление с содержанием основных работ и исследований в области производственной безопасности, выполняемых на предприятии или в организации по месту прохождения практики;</w:t>
      </w:r>
    </w:p>
    <w:p w:rsidR="003B0083" w:rsidRPr="00B4620E" w:rsidRDefault="00FE0E91" w:rsidP="00F54041">
      <w:pPr>
        <w:pStyle w:val="aff"/>
        <w:numPr>
          <w:ilvl w:val="0"/>
          <w:numId w:val="61"/>
        </w:numPr>
        <w:tabs>
          <w:tab w:val="left" w:pos="1134"/>
        </w:tabs>
        <w:spacing w:after="0" w:line="240" w:lineRule="auto"/>
        <w:ind w:left="0" w:firstLine="708"/>
        <w:contextualSpacing/>
        <w:jc w:val="both"/>
        <w:rPr>
          <w:rFonts w:ascii="Times New Roman" w:hAnsi="Times New Roman"/>
          <w:sz w:val="24"/>
          <w:szCs w:val="24"/>
        </w:rPr>
      </w:pPr>
      <w:r w:rsidRPr="00B4620E">
        <w:rPr>
          <w:rFonts w:ascii="Times New Roman" w:hAnsi="Times New Roman"/>
          <w:sz w:val="24"/>
          <w:szCs w:val="24"/>
        </w:rPr>
        <w:t xml:space="preserve">освоение приемов, методов и способов выявления, наблюдения, измерения и контроля параметров производственных технологических и других процессов. </w:t>
      </w:r>
    </w:p>
    <w:p w:rsidR="003B0083" w:rsidRPr="00B4620E" w:rsidRDefault="00FE0E91" w:rsidP="00F54041">
      <w:pPr>
        <w:pStyle w:val="aff"/>
        <w:numPr>
          <w:ilvl w:val="0"/>
          <w:numId w:val="61"/>
        </w:numPr>
        <w:tabs>
          <w:tab w:val="left" w:pos="1134"/>
        </w:tabs>
        <w:spacing w:after="0" w:line="240" w:lineRule="auto"/>
        <w:ind w:left="0" w:firstLine="708"/>
        <w:contextualSpacing/>
        <w:jc w:val="both"/>
        <w:rPr>
          <w:rFonts w:ascii="Times New Roman" w:hAnsi="Times New Roman"/>
          <w:sz w:val="24"/>
          <w:szCs w:val="24"/>
        </w:rPr>
      </w:pPr>
      <w:r w:rsidRPr="00B4620E">
        <w:rPr>
          <w:rFonts w:ascii="Times New Roman" w:hAnsi="Times New Roman"/>
          <w:sz w:val="24"/>
          <w:szCs w:val="24"/>
        </w:rPr>
        <w:t>приобретение практических навыков в будущей профессиональной деятельности или в отдельных ее разделах;</w:t>
      </w:r>
    </w:p>
    <w:p w:rsidR="003B0083" w:rsidRPr="00B4620E" w:rsidRDefault="00FE0E91" w:rsidP="00F54041">
      <w:pPr>
        <w:pStyle w:val="aff"/>
        <w:numPr>
          <w:ilvl w:val="0"/>
          <w:numId w:val="61"/>
        </w:numPr>
        <w:tabs>
          <w:tab w:val="left" w:pos="1134"/>
        </w:tabs>
        <w:spacing w:after="0" w:line="240" w:lineRule="auto"/>
        <w:ind w:left="0" w:firstLine="708"/>
        <w:contextualSpacing/>
        <w:jc w:val="both"/>
        <w:rPr>
          <w:rFonts w:ascii="Times New Roman" w:hAnsi="Times New Roman"/>
          <w:sz w:val="24"/>
          <w:szCs w:val="24"/>
        </w:rPr>
      </w:pPr>
      <w:r w:rsidRPr="00B4620E">
        <w:rPr>
          <w:rFonts w:ascii="Times New Roman" w:hAnsi="Times New Roman"/>
          <w:sz w:val="24"/>
          <w:szCs w:val="24"/>
        </w:rPr>
        <w:t>сбор материалов для подготовки и написания отчета по производственной практике.</w:t>
      </w:r>
    </w:p>
    <w:p w:rsidR="003B0083" w:rsidRPr="00B4620E" w:rsidRDefault="003B0083" w:rsidP="00F54041">
      <w:pPr>
        <w:spacing w:after="0" w:line="240" w:lineRule="auto"/>
        <w:ind w:firstLine="708"/>
        <w:contextualSpacing/>
        <w:jc w:val="both"/>
        <w:rPr>
          <w:rFonts w:ascii="Times New Roman" w:hAnsi="Times New Roman"/>
          <w:sz w:val="24"/>
          <w:szCs w:val="24"/>
        </w:rPr>
      </w:pPr>
    </w:p>
    <w:p w:rsidR="003B0083" w:rsidRPr="00B4620E" w:rsidRDefault="00FE0E91" w:rsidP="00F54041">
      <w:pPr>
        <w:spacing w:after="0" w:line="240" w:lineRule="auto"/>
        <w:ind w:firstLine="708"/>
        <w:contextualSpacing/>
        <w:jc w:val="both"/>
        <w:rPr>
          <w:rFonts w:ascii="Times New Roman" w:hAnsi="Times New Roman"/>
          <w:sz w:val="24"/>
          <w:szCs w:val="24"/>
        </w:rPr>
      </w:pPr>
      <w:r w:rsidRPr="00B4620E">
        <w:rPr>
          <w:rFonts w:ascii="Times New Roman" w:hAnsi="Times New Roman"/>
          <w:sz w:val="24"/>
          <w:szCs w:val="24"/>
        </w:rPr>
        <w:tab/>
      </w:r>
      <w:r w:rsidRPr="00B4620E">
        <w:rPr>
          <w:rFonts w:ascii="Times New Roman" w:hAnsi="Times New Roman"/>
          <w:sz w:val="24"/>
          <w:szCs w:val="24"/>
          <w:u w:val="single"/>
        </w:rPr>
        <w:t>Производственная практика направлена на формирование следующих компетенций:</w:t>
      </w:r>
    </w:p>
    <w:p w:rsidR="003B0083" w:rsidRPr="00B4620E" w:rsidRDefault="00FE0E91" w:rsidP="00B4620E">
      <w:pPr>
        <w:spacing w:after="0" w:line="240" w:lineRule="auto"/>
        <w:ind w:firstLine="708"/>
        <w:contextualSpacing/>
        <w:jc w:val="both"/>
        <w:rPr>
          <w:rFonts w:ascii="Times New Roman" w:hAnsi="Times New Roman"/>
          <w:sz w:val="24"/>
          <w:szCs w:val="24"/>
        </w:rPr>
      </w:pPr>
      <w:r w:rsidRPr="00B4620E">
        <w:rPr>
          <w:rFonts w:ascii="Times New Roman" w:hAnsi="Times New Roman"/>
          <w:sz w:val="24"/>
          <w:szCs w:val="24"/>
        </w:rPr>
        <w:t>способностью оценивать риск и определять меры по обеспечению безопасности разрабатываемой техники (ПК-1);</w:t>
      </w:r>
    </w:p>
    <w:p w:rsidR="003B0083" w:rsidRPr="00B4620E" w:rsidRDefault="00FE0E91" w:rsidP="00B4620E">
      <w:pPr>
        <w:spacing w:after="0" w:line="240" w:lineRule="auto"/>
        <w:ind w:firstLine="708"/>
        <w:contextualSpacing/>
        <w:jc w:val="both"/>
        <w:rPr>
          <w:rFonts w:ascii="Times New Roman" w:hAnsi="Times New Roman"/>
          <w:sz w:val="24"/>
          <w:szCs w:val="24"/>
        </w:rPr>
      </w:pPr>
      <w:r w:rsidRPr="00B4620E">
        <w:rPr>
          <w:rFonts w:ascii="Times New Roman" w:hAnsi="Times New Roman"/>
          <w:sz w:val="24"/>
          <w:szCs w:val="24"/>
        </w:rPr>
        <w:lastRenderedPageBreak/>
        <w:t xml:space="preserve">способностью ориентироваться в основных методах и системах обеспечения </w:t>
      </w:r>
      <w:proofErr w:type="spellStart"/>
      <w:r w:rsidRPr="00B4620E">
        <w:rPr>
          <w:rFonts w:ascii="Times New Roman" w:hAnsi="Times New Roman"/>
          <w:sz w:val="24"/>
          <w:szCs w:val="24"/>
        </w:rPr>
        <w:t>техносферной</w:t>
      </w:r>
      <w:proofErr w:type="spellEnd"/>
      <w:r w:rsidRPr="00B4620E">
        <w:rPr>
          <w:rFonts w:ascii="Times New Roman" w:hAnsi="Times New Roman"/>
          <w:sz w:val="24"/>
          <w:szCs w:val="24"/>
        </w:rPr>
        <w:t xml:space="preserve"> безопасности, обоснованно выбирать известные устройства, системы и методы защиты человека и окружающей среды от опасностей (ПК-2);</w:t>
      </w:r>
    </w:p>
    <w:p w:rsidR="003B0083" w:rsidRPr="00B4620E" w:rsidRDefault="00FE0E91" w:rsidP="00B4620E">
      <w:pPr>
        <w:spacing w:after="0" w:line="240" w:lineRule="auto"/>
        <w:ind w:firstLine="708"/>
        <w:contextualSpacing/>
        <w:jc w:val="both"/>
        <w:rPr>
          <w:rFonts w:ascii="Times New Roman" w:hAnsi="Times New Roman"/>
          <w:sz w:val="24"/>
          <w:szCs w:val="24"/>
        </w:rPr>
      </w:pPr>
      <w:r w:rsidRPr="00B4620E">
        <w:rPr>
          <w:rFonts w:ascii="Times New Roman" w:hAnsi="Times New Roman"/>
          <w:sz w:val="24"/>
          <w:szCs w:val="24"/>
        </w:rPr>
        <w:t>способностью применять действующие нормативные правовые акты для решения задач обеспечения безопасности объектов защиты (ПК-4);</w:t>
      </w:r>
    </w:p>
    <w:p w:rsidR="003B0083" w:rsidRPr="00B4620E" w:rsidRDefault="00FE0E91" w:rsidP="00B4620E">
      <w:pPr>
        <w:spacing w:after="0" w:line="240" w:lineRule="auto"/>
        <w:ind w:firstLine="708"/>
        <w:contextualSpacing/>
        <w:jc w:val="both"/>
        <w:rPr>
          <w:rFonts w:ascii="Times New Roman" w:hAnsi="Times New Roman"/>
          <w:sz w:val="24"/>
          <w:szCs w:val="24"/>
        </w:rPr>
      </w:pPr>
      <w:r w:rsidRPr="00B4620E">
        <w:rPr>
          <w:rFonts w:ascii="Times New Roman" w:hAnsi="Times New Roman"/>
          <w:sz w:val="24"/>
          <w:szCs w:val="24"/>
        </w:rPr>
        <w:t>способностью определять опасные, чрезвычайно опасные зоны, зоны приемлемого риска (ПК-7);</w:t>
      </w:r>
    </w:p>
    <w:p w:rsidR="003B0083" w:rsidRPr="00B4620E" w:rsidRDefault="00FE0E91" w:rsidP="00B4620E">
      <w:pPr>
        <w:spacing w:after="0" w:line="240" w:lineRule="auto"/>
        <w:ind w:firstLine="708"/>
        <w:contextualSpacing/>
        <w:jc w:val="both"/>
        <w:rPr>
          <w:rFonts w:ascii="Times New Roman" w:hAnsi="Times New Roman"/>
          <w:sz w:val="24"/>
          <w:szCs w:val="24"/>
        </w:rPr>
      </w:pPr>
      <w:r w:rsidRPr="00B4620E">
        <w:rPr>
          <w:rFonts w:ascii="Times New Roman" w:hAnsi="Times New Roman"/>
          <w:sz w:val="24"/>
          <w:szCs w:val="24"/>
        </w:rPr>
        <w:t>готовностью осуществлять проверки безопасного состояния объектов различного назначения, участвовать в экспертизах их безопасности, регламентированных действующим законодательством Российской Федерации (ПК-8).</w:t>
      </w:r>
    </w:p>
    <w:p w:rsidR="003B0083" w:rsidRPr="00B4620E" w:rsidRDefault="003B0083" w:rsidP="00B4620E">
      <w:pPr>
        <w:spacing w:after="0" w:line="240" w:lineRule="auto"/>
        <w:contextualSpacing/>
        <w:jc w:val="both"/>
        <w:rPr>
          <w:rFonts w:ascii="Times New Roman" w:hAnsi="Times New Roman"/>
          <w:sz w:val="24"/>
          <w:szCs w:val="24"/>
        </w:rPr>
      </w:pPr>
    </w:p>
    <w:p w:rsidR="003B0083" w:rsidRPr="00B4620E" w:rsidRDefault="00FE0E91" w:rsidP="00B4620E">
      <w:pPr>
        <w:spacing w:after="0" w:line="240" w:lineRule="auto"/>
        <w:ind w:firstLine="708"/>
        <w:contextualSpacing/>
        <w:rPr>
          <w:rFonts w:ascii="Times New Roman" w:hAnsi="Times New Roman"/>
          <w:sz w:val="24"/>
          <w:szCs w:val="24"/>
        </w:rPr>
      </w:pPr>
      <w:r w:rsidRPr="00B4620E">
        <w:rPr>
          <w:rFonts w:ascii="Times New Roman" w:hAnsi="Times New Roman"/>
          <w:sz w:val="24"/>
          <w:szCs w:val="24"/>
          <w:u w:val="single"/>
        </w:rPr>
        <w:t>Структура производственной практики</w:t>
      </w:r>
    </w:p>
    <w:p w:rsidR="003B0083" w:rsidRPr="00B4620E" w:rsidRDefault="003B0083" w:rsidP="00B4620E">
      <w:pPr>
        <w:spacing w:after="0" w:line="240" w:lineRule="auto"/>
        <w:contextualSpacing/>
        <w:rPr>
          <w:rFonts w:ascii="Times New Roman" w:hAnsi="Times New Roman"/>
          <w:sz w:val="24"/>
          <w:szCs w:val="24"/>
        </w:rPr>
      </w:pPr>
    </w:p>
    <w:tbl>
      <w:tblPr>
        <w:tblStyle w:val="af9"/>
        <w:tblW w:w="0" w:type="auto"/>
        <w:tblLook w:val="04A0" w:firstRow="1" w:lastRow="0" w:firstColumn="1" w:lastColumn="0" w:noHBand="0" w:noVBand="1"/>
      </w:tblPr>
      <w:tblGrid>
        <w:gridCol w:w="675"/>
        <w:gridCol w:w="7797"/>
        <w:gridCol w:w="1099"/>
      </w:tblGrid>
      <w:tr w:rsidR="003B0083" w:rsidRPr="00B4620E">
        <w:trPr>
          <w:trHeight w:val="325"/>
        </w:trPr>
        <w:tc>
          <w:tcPr>
            <w:tcW w:w="675" w:type="dxa"/>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w:t>
            </w:r>
          </w:p>
          <w:p w:rsidR="003B0083" w:rsidRPr="00B4620E" w:rsidRDefault="00FE0E91" w:rsidP="00B4620E">
            <w:pPr>
              <w:spacing w:after="0" w:line="240" w:lineRule="auto"/>
              <w:contextualSpacing/>
              <w:jc w:val="center"/>
              <w:rPr>
                <w:rFonts w:ascii="Times New Roman" w:hAnsi="Times New Roman"/>
                <w:sz w:val="24"/>
                <w:szCs w:val="24"/>
              </w:rPr>
            </w:pPr>
            <w:proofErr w:type="gramStart"/>
            <w:r w:rsidRPr="00B4620E">
              <w:rPr>
                <w:rFonts w:ascii="Times New Roman" w:hAnsi="Times New Roman"/>
                <w:b/>
                <w:sz w:val="24"/>
                <w:szCs w:val="24"/>
              </w:rPr>
              <w:t>п</w:t>
            </w:r>
            <w:proofErr w:type="gramEnd"/>
            <w:r w:rsidRPr="00B4620E">
              <w:rPr>
                <w:rFonts w:ascii="Times New Roman" w:hAnsi="Times New Roman"/>
                <w:b/>
                <w:sz w:val="24"/>
                <w:szCs w:val="24"/>
              </w:rPr>
              <w:t>/п</w:t>
            </w:r>
          </w:p>
        </w:tc>
        <w:tc>
          <w:tcPr>
            <w:tcW w:w="7797" w:type="dxa"/>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Виды работ</w:t>
            </w:r>
          </w:p>
        </w:tc>
        <w:tc>
          <w:tcPr>
            <w:tcW w:w="1099" w:type="dxa"/>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Кол-во</w:t>
            </w:r>
          </w:p>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часов</w:t>
            </w:r>
          </w:p>
        </w:tc>
      </w:tr>
      <w:tr w:rsidR="003B0083" w:rsidRPr="00B4620E">
        <w:tc>
          <w:tcPr>
            <w:tcW w:w="675" w:type="dxa"/>
          </w:tcPr>
          <w:p w:rsidR="003B0083" w:rsidRPr="00B4620E" w:rsidRDefault="00FE0E91" w:rsidP="00B4620E">
            <w:pPr>
              <w:spacing w:after="0" w:line="240" w:lineRule="auto"/>
              <w:contextualSpacing/>
              <w:jc w:val="center"/>
              <w:rPr>
                <w:rFonts w:ascii="Times New Roman" w:hAnsi="Times New Roman"/>
                <w:color w:val="000000"/>
                <w:sz w:val="24"/>
                <w:szCs w:val="24"/>
              </w:rPr>
            </w:pPr>
            <w:r w:rsidRPr="00B4620E">
              <w:rPr>
                <w:rFonts w:ascii="Times New Roman" w:hAnsi="Times New Roman"/>
                <w:color w:val="000000" w:themeColor="text1"/>
                <w:sz w:val="24"/>
                <w:szCs w:val="24"/>
              </w:rPr>
              <w:t>1</w:t>
            </w:r>
          </w:p>
        </w:tc>
        <w:tc>
          <w:tcPr>
            <w:tcW w:w="7797" w:type="dxa"/>
          </w:tcPr>
          <w:p w:rsidR="003B0083" w:rsidRPr="00B4620E" w:rsidRDefault="00FE0E91" w:rsidP="00B4620E">
            <w:pPr>
              <w:spacing w:after="0" w:line="240" w:lineRule="auto"/>
              <w:contextualSpacing/>
              <w:rPr>
                <w:rFonts w:ascii="Times New Roman" w:eastAsia="TimesNewRoman" w:hAnsi="Times New Roman"/>
                <w:sz w:val="24"/>
                <w:szCs w:val="24"/>
              </w:rPr>
            </w:pPr>
            <w:r w:rsidRPr="00B4620E">
              <w:rPr>
                <w:rFonts w:ascii="Times New Roman" w:eastAsia="TimesNewRoman" w:hAnsi="Times New Roman"/>
                <w:sz w:val="24"/>
                <w:szCs w:val="24"/>
              </w:rPr>
              <w:t xml:space="preserve">Изучение сложившейся на предприятии (в хозяйстве) </w:t>
            </w:r>
            <w:proofErr w:type="spellStart"/>
            <w:r w:rsidRPr="00B4620E">
              <w:rPr>
                <w:rFonts w:ascii="Times New Roman" w:eastAsia="TimesNewRoman" w:hAnsi="Times New Roman"/>
                <w:sz w:val="24"/>
                <w:szCs w:val="24"/>
              </w:rPr>
              <w:t>организационой</w:t>
            </w:r>
            <w:proofErr w:type="spellEnd"/>
            <w:r w:rsidRPr="00B4620E">
              <w:rPr>
                <w:rFonts w:ascii="Times New Roman" w:eastAsia="TimesNewRoman" w:hAnsi="Times New Roman"/>
                <w:sz w:val="24"/>
                <w:szCs w:val="24"/>
              </w:rPr>
              <w:t xml:space="preserve"> структуры в области промышленной безопасности, охраны труда и экологической безопасности.</w:t>
            </w:r>
          </w:p>
          <w:p w:rsidR="003B0083" w:rsidRPr="00B4620E" w:rsidRDefault="00FE0E91" w:rsidP="00B4620E">
            <w:pPr>
              <w:spacing w:after="0" w:line="240" w:lineRule="auto"/>
              <w:contextualSpacing/>
              <w:rPr>
                <w:rFonts w:ascii="Times New Roman" w:eastAsia="TimesNewRoman" w:hAnsi="Times New Roman"/>
                <w:sz w:val="24"/>
                <w:szCs w:val="24"/>
              </w:rPr>
            </w:pPr>
            <w:r w:rsidRPr="00B4620E">
              <w:rPr>
                <w:rFonts w:ascii="Times New Roman" w:eastAsia="TimesNewRoman" w:hAnsi="Times New Roman"/>
                <w:sz w:val="24"/>
                <w:szCs w:val="24"/>
              </w:rPr>
              <w:t>Идентификация опасностей, рассматривая в качестве объекта защиты человека.</w:t>
            </w:r>
          </w:p>
          <w:p w:rsidR="003B0083" w:rsidRPr="00B4620E" w:rsidRDefault="00FE0E91" w:rsidP="00B4620E">
            <w:pPr>
              <w:spacing w:after="0" w:line="240" w:lineRule="auto"/>
              <w:contextualSpacing/>
              <w:rPr>
                <w:rFonts w:ascii="Times New Roman" w:eastAsia="TimesNewRoman" w:hAnsi="Times New Roman"/>
                <w:sz w:val="24"/>
                <w:szCs w:val="24"/>
              </w:rPr>
            </w:pPr>
            <w:r w:rsidRPr="00B4620E">
              <w:rPr>
                <w:rFonts w:ascii="Times New Roman" w:eastAsia="TimesNewRoman" w:hAnsi="Times New Roman"/>
                <w:sz w:val="24"/>
                <w:szCs w:val="24"/>
              </w:rPr>
              <w:t>Анализ методов защиты от основных техногенных опасностей, применительно к объекту практики.</w:t>
            </w:r>
          </w:p>
          <w:p w:rsidR="003B0083" w:rsidRPr="00B4620E" w:rsidRDefault="00FE0E91" w:rsidP="00B4620E">
            <w:pPr>
              <w:spacing w:after="0" w:line="240" w:lineRule="auto"/>
              <w:contextualSpacing/>
              <w:rPr>
                <w:rFonts w:ascii="Times New Roman" w:eastAsia="TimesNewRoman" w:hAnsi="Times New Roman"/>
                <w:sz w:val="24"/>
                <w:szCs w:val="24"/>
              </w:rPr>
            </w:pPr>
            <w:r w:rsidRPr="00B4620E">
              <w:rPr>
                <w:rFonts w:ascii="Times New Roman" w:eastAsia="TimesNewRoman" w:hAnsi="Times New Roman"/>
                <w:sz w:val="24"/>
                <w:szCs w:val="24"/>
              </w:rPr>
              <w:t>Проведение анализа состояния и причин травматизма, несчастных случаев и профессиональных заболеваний работников.</w:t>
            </w:r>
          </w:p>
        </w:tc>
        <w:tc>
          <w:tcPr>
            <w:tcW w:w="1099" w:type="dxa"/>
          </w:tcPr>
          <w:p w:rsidR="003B0083" w:rsidRPr="00B4620E" w:rsidRDefault="00FE0E91" w:rsidP="00B4620E">
            <w:pPr>
              <w:spacing w:after="0" w:line="240" w:lineRule="auto"/>
              <w:contextualSpacing/>
              <w:jc w:val="center"/>
              <w:rPr>
                <w:rFonts w:ascii="Times New Roman" w:hAnsi="Times New Roman"/>
                <w:color w:val="000000"/>
                <w:sz w:val="24"/>
                <w:szCs w:val="24"/>
              </w:rPr>
            </w:pPr>
            <w:r w:rsidRPr="00B4620E">
              <w:rPr>
                <w:rFonts w:ascii="Times New Roman" w:hAnsi="Times New Roman"/>
                <w:color w:val="000000" w:themeColor="text1"/>
                <w:sz w:val="24"/>
                <w:szCs w:val="24"/>
              </w:rPr>
              <w:t>10</w:t>
            </w:r>
          </w:p>
        </w:tc>
      </w:tr>
      <w:tr w:rsidR="003B0083" w:rsidRPr="00B4620E">
        <w:tc>
          <w:tcPr>
            <w:tcW w:w="675" w:type="dxa"/>
          </w:tcPr>
          <w:p w:rsidR="003B0083" w:rsidRPr="00B4620E" w:rsidRDefault="00FE0E91" w:rsidP="00B4620E">
            <w:pPr>
              <w:spacing w:after="0" w:line="240" w:lineRule="auto"/>
              <w:contextualSpacing/>
              <w:jc w:val="center"/>
              <w:rPr>
                <w:rFonts w:ascii="Times New Roman" w:hAnsi="Times New Roman"/>
                <w:color w:val="000000"/>
                <w:sz w:val="24"/>
                <w:szCs w:val="24"/>
              </w:rPr>
            </w:pPr>
            <w:r w:rsidRPr="00B4620E">
              <w:rPr>
                <w:rFonts w:ascii="Times New Roman" w:hAnsi="Times New Roman"/>
                <w:color w:val="000000" w:themeColor="text1"/>
                <w:sz w:val="24"/>
                <w:szCs w:val="24"/>
              </w:rPr>
              <w:t>2</w:t>
            </w:r>
          </w:p>
        </w:tc>
        <w:tc>
          <w:tcPr>
            <w:tcW w:w="7797" w:type="dxa"/>
          </w:tcPr>
          <w:p w:rsidR="003B0083" w:rsidRPr="00B4620E" w:rsidRDefault="00FE0E91" w:rsidP="00B4620E">
            <w:pPr>
              <w:spacing w:after="0" w:line="240" w:lineRule="auto"/>
              <w:contextualSpacing/>
              <w:rPr>
                <w:rFonts w:ascii="Times New Roman" w:eastAsia="TimesNewRoman" w:hAnsi="Times New Roman"/>
                <w:sz w:val="24"/>
                <w:szCs w:val="24"/>
              </w:rPr>
            </w:pPr>
            <w:r w:rsidRPr="00B4620E">
              <w:rPr>
                <w:rFonts w:ascii="Times New Roman" w:eastAsia="TimesNewRoman" w:hAnsi="Times New Roman"/>
                <w:sz w:val="24"/>
                <w:szCs w:val="24"/>
              </w:rPr>
              <w:t>Изучение программ инструктажей, инструкций по охране труда и пожарной безопасности.</w:t>
            </w:r>
          </w:p>
          <w:p w:rsidR="003B0083" w:rsidRPr="00B4620E" w:rsidRDefault="00FE0E91" w:rsidP="00B4620E">
            <w:pPr>
              <w:spacing w:after="0" w:line="240" w:lineRule="auto"/>
              <w:contextualSpacing/>
              <w:rPr>
                <w:rFonts w:ascii="Times New Roman" w:eastAsia="TimesNewRoman" w:hAnsi="Times New Roman"/>
                <w:sz w:val="24"/>
                <w:szCs w:val="24"/>
              </w:rPr>
            </w:pPr>
            <w:r w:rsidRPr="00B4620E">
              <w:rPr>
                <w:rFonts w:ascii="Times New Roman" w:eastAsia="TimesNewRoman" w:hAnsi="Times New Roman"/>
                <w:sz w:val="24"/>
                <w:szCs w:val="24"/>
              </w:rPr>
              <w:t>Оказание методической помощи по организации и участие в проведении инструктажей.</w:t>
            </w:r>
          </w:p>
        </w:tc>
        <w:tc>
          <w:tcPr>
            <w:tcW w:w="1099" w:type="dxa"/>
          </w:tcPr>
          <w:p w:rsidR="003B0083" w:rsidRPr="00B4620E" w:rsidRDefault="00FE0E91" w:rsidP="00B4620E">
            <w:pPr>
              <w:spacing w:after="0" w:line="240" w:lineRule="auto"/>
              <w:contextualSpacing/>
              <w:jc w:val="center"/>
              <w:rPr>
                <w:rFonts w:ascii="Times New Roman" w:hAnsi="Times New Roman"/>
                <w:color w:val="000000"/>
                <w:sz w:val="24"/>
                <w:szCs w:val="24"/>
              </w:rPr>
            </w:pPr>
            <w:r w:rsidRPr="00B4620E">
              <w:rPr>
                <w:rFonts w:ascii="Times New Roman" w:hAnsi="Times New Roman"/>
                <w:color w:val="000000" w:themeColor="text1"/>
                <w:sz w:val="24"/>
                <w:szCs w:val="24"/>
              </w:rPr>
              <w:t>8</w:t>
            </w:r>
          </w:p>
        </w:tc>
      </w:tr>
      <w:tr w:rsidR="003B0083" w:rsidRPr="00B4620E">
        <w:tc>
          <w:tcPr>
            <w:tcW w:w="675" w:type="dxa"/>
          </w:tcPr>
          <w:p w:rsidR="003B0083" w:rsidRPr="00B4620E" w:rsidRDefault="00FE0E91" w:rsidP="00B4620E">
            <w:pPr>
              <w:spacing w:after="0" w:line="240" w:lineRule="auto"/>
              <w:contextualSpacing/>
              <w:jc w:val="center"/>
              <w:rPr>
                <w:rFonts w:ascii="Times New Roman" w:hAnsi="Times New Roman"/>
                <w:color w:val="000000"/>
                <w:sz w:val="24"/>
                <w:szCs w:val="24"/>
              </w:rPr>
            </w:pPr>
            <w:r w:rsidRPr="00B4620E">
              <w:rPr>
                <w:rFonts w:ascii="Times New Roman" w:hAnsi="Times New Roman"/>
                <w:color w:val="000000" w:themeColor="text1"/>
                <w:sz w:val="24"/>
                <w:szCs w:val="24"/>
              </w:rPr>
              <w:t>3</w:t>
            </w:r>
          </w:p>
        </w:tc>
        <w:tc>
          <w:tcPr>
            <w:tcW w:w="7797" w:type="dxa"/>
          </w:tcPr>
          <w:p w:rsidR="003B0083" w:rsidRPr="00B4620E" w:rsidRDefault="00FE0E91" w:rsidP="00B4620E">
            <w:pPr>
              <w:spacing w:after="0" w:line="240" w:lineRule="auto"/>
              <w:contextualSpacing/>
              <w:rPr>
                <w:rFonts w:ascii="Times New Roman" w:eastAsia="TimesNewRoman" w:hAnsi="Times New Roman"/>
                <w:sz w:val="24"/>
                <w:szCs w:val="24"/>
              </w:rPr>
            </w:pPr>
            <w:r w:rsidRPr="00B4620E">
              <w:rPr>
                <w:rFonts w:ascii="Times New Roman" w:eastAsia="TimesNewRoman" w:hAnsi="Times New Roman"/>
                <w:sz w:val="24"/>
                <w:szCs w:val="24"/>
              </w:rPr>
              <w:t>Участие в обследованиях технического состояния зданий, сооружений, оборудования на соответствие их требованиям правил и норм по охране труда, эффективности работы вентиляционных систем, санитарно-технических устройств, средств коллективной и индивидуальной защиты.</w:t>
            </w:r>
          </w:p>
        </w:tc>
        <w:tc>
          <w:tcPr>
            <w:tcW w:w="1099" w:type="dxa"/>
          </w:tcPr>
          <w:p w:rsidR="003B0083" w:rsidRPr="00B4620E" w:rsidRDefault="00FE0E91" w:rsidP="00B4620E">
            <w:pPr>
              <w:spacing w:after="0" w:line="240" w:lineRule="auto"/>
              <w:contextualSpacing/>
              <w:jc w:val="center"/>
              <w:rPr>
                <w:rFonts w:ascii="Times New Roman" w:hAnsi="Times New Roman"/>
                <w:color w:val="000000"/>
                <w:sz w:val="24"/>
                <w:szCs w:val="24"/>
              </w:rPr>
            </w:pPr>
            <w:r w:rsidRPr="00B4620E">
              <w:rPr>
                <w:rFonts w:ascii="Times New Roman" w:hAnsi="Times New Roman"/>
                <w:color w:val="000000" w:themeColor="text1"/>
                <w:sz w:val="24"/>
                <w:szCs w:val="24"/>
              </w:rPr>
              <w:t>8</w:t>
            </w:r>
          </w:p>
        </w:tc>
      </w:tr>
      <w:tr w:rsidR="003B0083" w:rsidRPr="00B4620E">
        <w:tc>
          <w:tcPr>
            <w:tcW w:w="675" w:type="dxa"/>
          </w:tcPr>
          <w:p w:rsidR="003B0083" w:rsidRPr="00B4620E" w:rsidRDefault="00FE0E91" w:rsidP="00B4620E">
            <w:pPr>
              <w:spacing w:after="0" w:line="240" w:lineRule="auto"/>
              <w:contextualSpacing/>
              <w:jc w:val="center"/>
              <w:rPr>
                <w:rFonts w:ascii="Times New Roman" w:hAnsi="Times New Roman"/>
                <w:color w:val="000000"/>
                <w:sz w:val="24"/>
                <w:szCs w:val="24"/>
              </w:rPr>
            </w:pPr>
            <w:r w:rsidRPr="00B4620E">
              <w:rPr>
                <w:rFonts w:ascii="Times New Roman" w:hAnsi="Times New Roman"/>
                <w:color w:val="000000" w:themeColor="text1"/>
                <w:sz w:val="24"/>
                <w:szCs w:val="24"/>
              </w:rPr>
              <w:t>4</w:t>
            </w:r>
          </w:p>
        </w:tc>
        <w:tc>
          <w:tcPr>
            <w:tcW w:w="7797" w:type="dxa"/>
          </w:tcPr>
          <w:p w:rsidR="003B0083" w:rsidRPr="00B4620E" w:rsidRDefault="00FE0E91" w:rsidP="00B4620E">
            <w:pPr>
              <w:spacing w:after="0" w:line="240" w:lineRule="auto"/>
              <w:contextualSpacing/>
              <w:rPr>
                <w:rFonts w:ascii="Times New Roman" w:eastAsia="TimesNewRoman" w:hAnsi="Times New Roman"/>
                <w:sz w:val="24"/>
                <w:szCs w:val="24"/>
              </w:rPr>
            </w:pPr>
            <w:r w:rsidRPr="00B4620E">
              <w:rPr>
                <w:rFonts w:ascii="Times New Roman" w:eastAsia="TimesNewRoman" w:hAnsi="Times New Roman"/>
                <w:sz w:val="24"/>
                <w:szCs w:val="24"/>
              </w:rPr>
              <w:t>Разработка совместно с руководителями подразделений мероприятий по предупреждению несчастных случаев и профессиональных заболеваний, улучшению условий труда, а также планов мероприятий, направленных на устранение нарушений правил безопасности труда, отмеченных в предписаниях органов надзора и контроля.</w:t>
            </w:r>
          </w:p>
          <w:p w:rsidR="003B0083" w:rsidRPr="00B4620E" w:rsidRDefault="00FE0E91" w:rsidP="00B4620E">
            <w:pPr>
              <w:spacing w:after="0" w:line="240" w:lineRule="auto"/>
              <w:contextualSpacing/>
              <w:rPr>
                <w:rFonts w:ascii="Times New Roman" w:eastAsia="TimesNewRoman" w:hAnsi="Times New Roman"/>
                <w:sz w:val="24"/>
                <w:szCs w:val="24"/>
              </w:rPr>
            </w:pPr>
            <w:r w:rsidRPr="00B4620E">
              <w:rPr>
                <w:rFonts w:ascii="Times New Roman" w:eastAsia="TimesNewRoman" w:hAnsi="Times New Roman"/>
                <w:sz w:val="24"/>
                <w:szCs w:val="24"/>
              </w:rPr>
              <w:t>Оказание помощи руководителям подразделений в составлении: списков профессий и должностей, в соответствии с которыми работники должны проходить обязательные предварительные и периодические медосмотры; списков профессий на предоставление компенсаций и льгот; карточек учета выдачи СИЗ на работников.</w:t>
            </w:r>
          </w:p>
          <w:p w:rsidR="003B0083" w:rsidRPr="00B4620E" w:rsidRDefault="00FE0E91" w:rsidP="00B4620E">
            <w:pPr>
              <w:spacing w:after="0" w:line="240" w:lineRule="auto"/>
              <w:contextualSpacing/>
              <w:rPr>
                <w:rFonts w:ascii="Times New Roman" w:eastAsia="TimesNewRoman" w:hAnsi="Times New Roman"/>
                <w:sz w:val="24"/>
                <w:szCs w:val="24"/>
              </w:rPr>
            </w:pPr>
            <w:r w:rsidRPr="00B4620E">
              <w:rPr>
                <w:rFonts w:ascii="Times New Roman" w:eastAsia="TimesNewRoman" w:hAnsi="Times New Roman"/>
                <w:sz w:val="24"/>
                <w:szCs w:val="24"/>
              </w:rPr>
              <w:t>Участие в разработке и внедрении более совершенных конструкций оградительной техники, предохранительных и блокировочных устройств, а также других средств защиты от воздействия опасных и вредных факторов</w:t>
            </w:r>
          </w:p>
        </w:tc>
        <w:tc>
          <w:tcPr>
            <w:tcW w:w="1099" w:type="dxa"/>
          </w:tcPr>
          <w:p w:rsidR="003B0083" w:rsidRPr="00B4620E" w:rsidRDefault="00FE0E91" w:rsidP="00B4620E">
            <w:pPr>
              <w:spacing w:after="0" w:line="240" w:lineRule="auto"/>
              <w:contextualSpacing/>
              <w:jc w:val="center"/>
              <w:rPr>
                <w:rFonts w:ascii="Times New Roman" w:hAnsi="Times New Roman"/>
                <w:color w:val="000000"/>
                <w:sz w:val="24"/>
                <w:szCs w:val="24"/>
              </w:rPr>
            </w:pPr>
            <w:r w:rsidRPr="00B4620E">
              <w:rPr>
                <w:rFonts w:ascii="Times New Roman" w:hAnsi="Times New Roman"/>
                <w:color w:val="000000" w:themeColor="text1"/>
                <w:sz w:val="24"/>
                <w:szCs w:val="24"/>
              </w:rPr>
              <w:t>10</w:t>
            </w:r>
          </w:p>
        </w:tc>
      </w:tr>
      <w:tr w:rsidR="003B0083" w:rsidRPr="00B4620E">
        <w:tc>
          <w:tcPr>
            <w:tcW w:w="675" w:type="dxa"/>
          </w:tcPr>
          <w:p w:rsidR="003B0083" w:rsidRPr="00B4620E" w:rsidRDefault="003B0083" w:rsidP="00B4620E">
            <w:pPr>
              <w:spacing w:after="0" w:line="240" w:lineRule="auto"/>
              <w:contextualSpacing/>
              <w:jc w:val="center"/>
              <w:rPr>
                <w:rFonts w:ascii="Times New Roman" w:hAnsi="Times New Roman"/>
                <w:color w:val="000000"/>
                <w:sz w:val="24"/>
                <w:szCs w:val="24"/>
              </w:rPr>
            </w:pPr>
          </w:p>
        </w:tc>
        <w:tc>
          <w:tcPr>
            <w:tcW w:w="7797" w:type="dxa"/>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Итого</w:t>
            </w:r>
          </w:p>
        </w:tc>
        <w:tc>
          <w:tcPr>
            <w:tcW w:w="1099" w:type="dxa"/>
          </w:tcPr>
          <w:p w:rsidR="003B0083" w:rsidRPr="00B4620E" w:rsidRDefault="00FE0E91" w:rsidP="00B4620E">
            <w:pPr>
              <w:spacing w:after="0" w:line="240" w:lineRule="auto"/>
              <w:contextualSpacing/>
              <w:jc w:val="center"/>
              <w:rPr>
                <w:rFonts w:ascii="Times New Roman" w:hAnsi="Times New Roman"/>
                <w:color w:val="000000"/>
                <w:sz w:val="24"/>
                <w:szCs w:val="24"/>
              </w:rPr>
            </w:pPr>
            <w:r w:rsidRPr="00B4620E">
              <w:rPr>
                <w:rFonts w:ascii="Times New Roman" w:hAnsi="Times New Roman"/>
                <w:color w:val="000000" w:themeColor="text1"/>
                <w:sz w:val="24"/>
                <w:szCs w:val="24"/>
              </w:rPr>
              <w:t>36</w:t>
            </w:r>
          </w:p>
        </w:tc>
      </w:tr>
    </w:tbl>
    <w:p w:rsidR="003B0083" w:rsidRPr="00B4620E" w:rsidRDefault="003B0083" w:rsidP="00B4620E">
      <w:pPr>
        <w:spacing w:after="0" w:line="240" w:lineRule="auto"/>
        <w:ind w:firstLine="708"/>
        <w:contextualSpacing/>
        <w:jc w:val="both"/>
        <w:rPr>
          <w:rFonts w:ascii="Times New Roman" w:hAnsi="Times New Roman"/>
          <w:sz w:val="24"/>
          <w:szCs w:val="24"/>
        </w:rPr>
      </w:pPr>
    </w:p>
    <w:p w:rsidR="003B0083" w:rsidRPr="00B4620E" w:rsidRDefault="00FE0E91" w:rsidP="00B4620E">
      <w:pPr>
        <w:spacing w:after="0" w:line="240" w:lineRule="auto"/>
        <w:ind w:firstLine="708"/>
        <w:contextualSpacing/>
        <w:jc w:val="both"/>
        <w:rPr>
          <w:rFonts w:ascii="Times New Roman" w:hAnsi="Times New Roman"/>
          <w:sz w:val="24"/>
          <w:szCs w:val="24"/>
        </w:rPr>
      </w:pPr>
      <w:r w:rsidRPr="00B4620E">
        <w:rPr>
          <w:rFonts w:ascii="Times New Roman" w:hAnsi="Times New Roman"/>
          <w:sz w:val="24"/>
          <w:szCs w:val="24"/>
        </w:rPr>
        <w:lastRenderedPageBreak/>
        <w:t>Производственная практика</w:t>
      </w:r>
      <w:r w:rsidRPr="00B4620E">
        <w:rPr>
          <w:rFonts w:ascii="Times New Roman" w:hAnsi="Times New Roman"/>
          <w:bCs/>
          <w:color w:val="000000"/>
          <w:sz w:val="24"/>
          <w:szCs w:val="24"/>
        </w:rPr>
        <w:t xml:space="preserve"> может проводиться на предприятиях, в учреждениях и организациях, обладающих </w:t>
      </w:r>
      <w:r w:rsidRPr="00B4620E">
        <w:rPr>
          <w:rFonts w:ascii="Times New Roman" w:hAnsi="Times New Roman"/>
          <w:bCs/>
          <w:sz w:val="24"/>
          <w:szCs w:val="24"/>
        </w:rPr>
        <w:t>необходимым кадровым и научно-техническим потенциалом.</w:t>
      </w:r>
    </w:p>
    <w:p w:rsidR="003B0083" w:rsidRPr="00B4620E" w:rsidRDefault="00FE0E91" w:rsidP="00B4620E">
      <w:pPr>
        <w:spacing w:after="0" w:line="240" w:lineRule="auto"/>
        <w:ind w:firstLine="708"/>
        <w:contextualSpacing/>
        <w:jc w:val="both"/>
        <w:rPr>
          <w:rFonts w:ascii="Times New Roman" w:hAnsi="Times New Roman"/>
          <w:sz w:val="24"/>
          <w:szCs w:val="24"/>
        </w:rPr>
      </w:pPr>
      <w:r w:rsidRPr="00B4620E">
        <w:rPr>
          <w:rFonts w:ascii="Times New Roman" w:hAnsi="Times New Roman"/>
          <w:bCs/>
          <w:sz w:val="24"/>
          <w:szCs w:val="24"/>
        </w:rPr>
        <w:t xml:space="preserve">Время проведения </w:t>
      </w:r>
      <w:r w:rsidRPr="00B4620E">
        <w:rPr>
          <w:rFonts w:ascii="Times New Roman" w:hAnsi="Times New Roman"/>
          <w:sz w:val="24"/>
          <w:szCs w:val="24"/>
        </w:rPr>
        <w:t>производственной практики</w:t>
      </w:r>
      <w:r w:rsidRPr="00B4620E">
        <w:rPr>
          <w:rFonts w:ascii="Times New Roman" w:hAnsi="Times New Roman"/>
          <w:bCs/>
          <w:sz w:val="24"/>
          <w:szCs w:val="24"/>
        </w:rPr>
        <w:t xml:space="preserve"> устанавливается с учетом теоретической подготовленности слушателей, в соответствии с графиком учебного процесса.</w:t>
      </w:r>
    </w:p>
    <w:p w:rsidR="003B0083" w:rsidRPr="00B4620E" w:rsidRDefault="003B0083" w:rsidP="00B4620E">
      <w:pPr>
        <w:spacing w:after="0" w:line="240" w:lineRule="auto"/>
        <w:ind w:firstLine="708"/>
        <w:contextualSpacing/>
        <w:jc w:val="both"/>
        <w:rPr>
          <w:rFonts w:ascii="Times New Roman" w:hAnsi="Times New Roman"/>
          <w:sz w:val="24"/>
          <w:szCs w:val="24"/>
        </w:rPr>
      </w:pPr>
    </w:p>
    <w:p w:rsidR="003B0083" w:rsidRPr="00B4620E" w:rsidRDefault="00FE0E91" w:rsidP="00F54041">
      <w:pPr>
        <w:spacing w:after="0" w:line="240" w:lineRule="auto"/>
        <w:ind w:firstLine="709"/>
        <w:contextualSpacing/>
        <w:jc w:val="both"/>
        <w:rPr>
          <w:rFonts w:ascii="Times New Roman" w:hAnsi="Times New Roman"/>
          <w:sz w:val="24"/>
          <w:szCs w:val="24"/>
          <w:u w:val="single"/>
        </w:rPr>
      </w:pPr>
      <w:r w:rsidRPr="00B4620E">
        <w:rPr>
          <w:rFonts w:ascii="Times New Roman" w:hAnsi="Times New Roman"/>
          <w:sz w:val="24"/>
          <w:szCs w:val="24"/>
          <w:u w:val="single"/>
        </w:rPr>
        <w:t>Критерии оценки знаний и компетенций слушателей.</w:t>
      </w:r>
    </w:p>
    <w:p w:rsidR="003B0083" w:rsidRPr="00B4620E" w:rsidRDefault="00FE0E91" w:rsidP="00F54041">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t>Показателями уровня освоенности компетенций на всех этапах их формирования являются:</w:t>
      </w:r>
    </w:p>
    <w:p w:rsidR="003B0083" w:rsidRPr="00B4620E" w:rsidRDefault="00FE0E91" w:rsidP="00F54041">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b/>
          <w:sz w:val="24"/>
          <w:szCs w:val="24"/>
          <w:lang w:eastAsia="en-US"/>
        </w:rPr>
        <w:t>1-й этап (уровень знаний):</w:t>
      </w:r>
    </w:p>
    <w:p w:rsidR="003B0083" w:rsidRPr="00B4620E" w:rsidRDefault="00FE0E91" w:rsidP="00F54041">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t>- Умение отвечать на основные вопросы и тесты на уровне понимания сути – удовлетворительно (3).</w:t>
      </w:r>
    </w:p>
    <w:p w:rsidR="003B0083" w:rsidRPr="00B4620E" w:rsidRDefault="00FE0E91" w:rsidP="00F54041">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t>- Умение грамотно рассуждать по теме задаваемых вопросов – хорошо (4)</w:t>
      </w:r>
    </w:p>
    <w:p w:rsidR="003B0083" w:rsidRPr="00B4620E" w:rsidRDefault="00FE0E91" w:rsidP="00F54041">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t>- Умение формулировать проблемы по сути задаваемых вопросов – отлично (5)</w:t>
      </w:r>
    </w:p>
    <w:p w:rsidR="003B0083" w:rsidRPr="00B4620E" w:rsidRDefault="00FE0E91" w:rsidP="00F54041">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b/>
          <w:sz w:val="24"/>
          <w:szCs w:val="24"/>
          <w:lang w:eastAsia="en-US"/>
        </w:rPr>
        <w:t>2-й этап (уровень умений):</w:t>
      </w:r>
    </w:p>
    <w:p w:rsidR="003B0083" w:rsidRPr="00B4620E" w:rsidRDefault="00FE0E91" w:rsidP="00F54041">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t xml:space="preserve"> - Умение решать простые задачи с незначительными ошибками -удовлетворительно (3).</w:t>
      </w:r>
    </w:p>
    <w:p w:rsidR="003B0083" w:rsidRPr="00B4620E" w:rsidRDefault="00FE0E91" w:rsidP="00F54041">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t>- Умение решать задачи средней сложности – хорошо (4).</w:t>
      </w:r>
    </w:p>
    <w:p w:rsidR="003B0083" w:rsidRPr="00B4620E" w:rsidRDefault="00FE0E91" w:rsidP="00F54041">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t>- Умение решать задачи повышенной сложности, самому ставить задачи – отлично (5).</w:t>
      </w:r>
    </w:p>
    <w:p w:rsidR="003B0083" w:rsidRPr="00B4620E" w:rsidRDefault="00FE0E91" w:rsidP="00F54041">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b/>
          <w:sz w:val="24"/>
          <w:szCs w:val="24"/>
          <w:lang w:eastAsia="en-US"/>
        </w:rPr>
        <w:t>3-й этап (уровень владения навыками):</w:t>
      </w:r>
    </w:p>
    <w:p w:rsidR="003B0083" w:rsidRPr="00B4620E" w:rsidRDefault="00FE0E91" w:rsidP="00F54041">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t>- Умение формулировать и решать задачи из разных разделов с незначительными ошибками - удовлетворительно (3).</w:t>
      </w:r>
    </w:p>
    <w:p w:rsidR="003B0083" w:rsidRPr="00B4620E" w:rsidRDefault="00FE0E91" w:rsidP="00F54041">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t>- Умение находить проблемы, решать задачи повышенной сложности – хорошо (4).</w:t>
      </w:r>
    </w:p>
    <w:p w:rsidR="003B0083" w:rsidRPr="00B4620E" w:rsidRDefault="00FE0E91" w:rsidP="00F54041">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t xml:space="preserve">- Умение самому ставить задачи, находить недостатки и ошибки в решениях – отлично (5). </w:t>
      </w:r>
    </w:p>
    <w:p w:rsidR="003B0083" w:rsidRPr="00B4620E" w:rsidRDefault="003B0083" w:rsidP="00F54041">
      <w:pPr>
        <w:spacing w:after="0" w:line="240" w:lineRule="auto"/>
        <w:ind w:firstLine="709"/>
        <w:contextualSpacing/>
        <w:jc w:val="center"/>
        <w:rPr>
          <w:rFonts w:ascii="Times New Roman" w:hAnsi="Times New Roman"/>
          <w:sz w:val="24"/>
          <w:szCs w:val="24"/>
        </w:rPr>
      </w:pP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u w:val="single"/>
        </w:rPr>
        <w:t xml:space="preserve">Методика оценивания уровня </w:t>
      </w:r>
      <w:proofErr w:type="spellStart"/>
      <w:r w:rsidRPr="00B4620E">
        <w:rPr>
          <w:rFonts w:ascii="Times New Roman" w:hAnsi="Times New Roman"/>
          <w:sz w:val="24"/>
          <w:szCs w:val="24"/>
          <w:u w:val="single"/>
        </w:rPr>
        <w:t>сформированности</w:t>
      </w:r>
      <w:proofErr w:type="spellEnd"/>
      <w:r w:rsidRPr="00B4620E">
        <w:rPr>
          <w:rFonts w:ascii="Times New Roman" w:hAnsi="Times New Roman"/>
          <w:sz w:val="24"/>
          <w:szCs w:val="24"/>
          <w:u w:val="single"/>
        </w:rPr>
        <w:t xml:space="preserve"> компетенций в целом по практике</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 xml:space="preserve">Уровень </w:t>
      </w:r>
      <w:proofErr w:type="spellStart"/>
      <w:r w:rsidRPr="00B4620E">
        <w:rPr>
          <w:rFonts w:ascii="Times New Roman" w:hAnsi="Times New Roman"/>
          <w:sz w:val="24"/>
          <w:szCs w:val="24"/>
        </w:rPr>
        <w:t>сформированности</w:t>
      </w:r>
      <w:proofErr w:type="spellEnd"/>
      <w:r w:rsidRPr="00B4620E">
        <w:rPr>
          <w:rFonts w:ascii="Times New Roman" w:hAnsi="Times New Roman"/>
          <w:sz w:val="24"/>
          <w:szCs w:val="24"/>
        </w:rPr>
        <w:t xml:space="preserve"> компетенций в целом по производственной практике оценивается на основе отчета по практике. Оценка выставляется по 3-х бальной шкале – удовлетворительно (3), хорошо (4), отлично (5).</w:t>
      </w:r>
    </w:p>
    <w:p w:rsidR="003B0083" w:rsidRPr="00B4620E" w:rsidRDefault="003B0083" w:rsidP="00B4620E">
      <w:pPr>
        <w:spacing w:after="0" w:line="240" w:lineRule="auto"/>
        <w:contextualSpacing/>
        <w:rPr>
          <w:rFonts w:ascii="Times New Roman" w:hAnsi="Times New Roman"/>
          <w:color w:val="FF0000"/>
          <w:sz w:val="24"/>
          <w:szCs w:val="24"/>
        </w:rPr>
      </w:pPr>
    </w:p>
    <w:p w:rsidR="003B0083" w:rsidRPr="00B4620E" w:rsidRDefault="00FE0E91" w:rsidP="00B4620E">
      <w:pPr>
        <w:pStyle w:val="Default"/>
        <w:numPr>
          <w:ilvl w:val="1"/>
          <w:numId w:val="25"/>
        </w:numPr>
        <w:pBdr>
          <w:top w:val="none" w:sz="0" w:space="0" w:color="auto"/>
          <w:left w:val="none" w:sz="0" w:space="0" w:color="auto"/>
          <w:bottom w:val="none" w:sz="0" w:space="0" w:color="auto"/>
          <w:right w:val="none" w:sz="0" w:space="0" w:color="auto"/>
          <w:between w:val="none" w:sz="0" w:space="0" w:color="auto"/>
        </w:pBdr>
        <w:tabs>
          <w:tab w:val="clear" w:pos="576"/>
        </w:tabs>
        <w:ind w:left="0" w:firstLine="709"/>
        <w:contextualSpacing/>
        <w:jc w:val="center"/>
        <w:rPr>
          <w:b/>
          <w:bCs/>
        </w:rPr>
      </w:pPr>
      <w:bookmarkStart w:id="34" w:name="_Toc19802918"/>
      <w:bookmarkStart w:id="35" w:name="_Toc20210209"/>
      <w:r w:rsidRPr="00B4620E">
        <w:rPr>
          <w:b/>
          <w:bCs/>
        </w:rPr>
        <w:t xml:space="preserve">4.3.13. Рабочая программа </w:t>
      </w:r>
    </w:p>
    <w:p w:rsidR="003B0083" w:rsidRPr="00B4620E" w:rsidRDefault="00FE0E91" w:rsidP="00B4620E">
      <w:pPr>
        <w:pStyle w:val="Default"/>
        <w:numPr>
          <w:ilvl w:val="1"/>
          <w:numId w:val="25"/>
        </w:numPr>
        <w:pBdr>
          <w:top w:val="none" w:sz="0" w:space="0" w:color="auto"/>
          <w:left w:val="none" w:sz="0" w:space="0" w:color="auto"/>
          <w:bottom w:val="none" w:sz="0" w:space="0" w:color="auto"/>
          <w:right w:val="none" w:sz="0" w:space="0" w:color="auto"/>
          <w:between w:val="none" w:sz="0" w:space="0" w:color="auto"/>
        </w:pBdr>
        <w:tabs>
          <w:tab w:val="clear" w:pos="576"/>
        </w:tabs>
        <w:ind w:left="0" w:firstLine="709"/>
        <w:contextualSpacing/>
        <w:jc w:val="center"/>
        <w:rPr>
          <w:b/>
          <w:bCs/>
        </w:rPr>
      </w:pPr>
      <w:r w:rsidRPr="00B4620E">
        <w:rPr>
          <w:b/>
          <w:bCs/>
        </w:rPr>
        <w:t>«Аттестационный экзамен»</w:t>
      </w:r>
      <w:bookmarkEnd w:id="34"/>
      <w:bookmarkEnd w:id="35"/>
    </w:p>
    <w:p w:rsidR="003B0083" w:rsidRPr="00B4620E" w:rsidRDefault="003B0083" w:rsidP="00B4620E">
      <w:pPr>
        <w:spacing w:after="0" w:line="240" w:lineRule="auto"/>
        <w:ind w:firstLine="709"/>
        <w:contextualSpacing/>
        <w:rPr>
          <w:rFonts w:ascii="Times New Roman" w:hAnsi="Times New Roman"/>
          <w:sz w:val="24"/>
          <w:szCs w:val="24"/>
        </w:rPr>
      </w:pPr>
    </w:p>
    <w:p w:rsidR="003B0083" w:rsidRPr="00B4620E" w:rsidRDefault="00FE0E91" w:rsidP="00B4620E">
      <w:pPr>
        <w:pStyle w:val="Default"/>
        <w:ind w:firstLine="708"/>
        <w:contextualSpacing/>
      </w:pPr>
      <w:r w:rsidRPr="00B4620E">
        <w:rPr>
          <w:u w:val="single"/>
        </w:rPr>
        <w:t>Цель аттестационного экзамена – определение:</w:t>
      </w:r>
    </w:p>
    <w:p w:rsidR="003B0083" w:rsidRPr="00B4620E" w:rsidRDefault="00FE0E91" w:rsidP="00B4620E">
      <w:pPr>
        <w:pStyle w:val="Default"/>
        <w:ind w:firstLine="709"/>
        <w:contextualSpacing/>
        <w:rPr>
          <w:rFonts w:eastAsia="Times New Roman"/>
        </w:rPr>
      </w:pPr>
      <w:r w:rsidRPr="00B4620E">
        <w:rPr>
          <w:rFonts w:eastAsia="Times New Roman"/>
        </w:rPr>
        <w:t xml:space="preserve">- владения профессиональными и общими компетенциями; </w:t>
      </w:r>
    </w:p>
    <w:p w:rsidR="003B0083" w:rsidRPr="00B4620E" w:rsidRDefault="00FE0E91" w:rsidP="00B4620E">
      <w:pPr>
        <w:spacing w:after="0" w:line="240" w:lineRule="auto"/>
        <w:ind w:firstLine="709"/>
        <w:contextualSpacing/>
        <w:rPr>
          <w:rFonts w:ascii="Times New Roman" w:hAnsi="Times New Roman"/>
          <w:color w:val="000000"/>
          <w:sz w:val="24"/>
          <w:szCs w:val="24"/>
        </w:rPr>
      </w:pPr>
      <w:r w:rsidRPr="00B4620E">
        <w:rPr>
          <w:rFonts w:ascii="Times New Roman" w:hAnsi="Times New Roman"/>
          <w:color w:val="000000"/>
          <w:sz w:val="24"/>
          <w:szCs w:val="24"/>
        </w:rPr>
        <w:t xml:space="preserve">- полноты и прочности теоретических знаний по дисциплине, ряду дисциплин профессиональным модулям; </w:t>
      </w:r>
    </w:p>
    <w:p w:rsidR="003B0083" w:rsidRPr="00B4620E" w:rsidRDefault="00FE0E91" w:rsidP="00B4620E">
      <w:pPr>
        <w:spacing w:after="0" w:line="240" w:lineRule="auto"/>
        <w:ind w:firstLine="709"/>
        <w:contextualSpacing/>
        <w:rPr>
          <w:rFonts w:ascii="Times New Roman" w:hAnsi="Times New Roman"/>
          <w:color w:val="000000"/>
          <w:sz w:val="24"/>
          <w:szCs w:val="24"/>
        </w:rPr>
      </w:pPr>
      <w:r w:rsidRPr="00B4620E">
        <w:rPr>
          <w:rFonts w:ascii="Times New Roman" w:hAnsi="Times New Roman"/>
          <w:color w:val="000000"/>
          <w:sz w:val="24"/>
          <w:szCs w:val="24"/>
        </w:rPr>
        <w:t xml:space="preserve">- </w:t>
      </w:r>
      <w:proofErr w:type="spellStart"/>
      <w:r w:rsidRPr="00B4620E">
        <w:rPr>
          <w:rFonts w:ascii="Times New Roman" w:hAnsi="Times New Roman"/>
          <w:color w:val="000000"/>
          <w:sz w:val="24"/>
          <w:szCs w:val="24"/>
        </w:rPr>
        <w:t>сформированности</w:t>
      </w:r>
      <w:proofErr w:type="spellEnd"/>
      <w:r w:rsidRPr="00B4620E">
        <w:rPr>
          <w:rFonts w:ascii="Times New Roman" w:hAnsi="Times New Roman"/>
          <w:color w:val="000000"/>
          <w:sz w:val="24"/>
          <w:szCs w:val="24"/>
        </w:rPr>
        <w:t xml:space="preserve"> умений применять полученные теоретические знания и практический опыт в профессиональной деятельности; </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color w:val="000000"/>
          <w:sz w:val="24"/>
          <w:szCs w:val="24"/>
        </w:rPr>
        <w:t>- наличия практического опыта, умений самостоятельной работы с учебной литературой.</w:t>
      </w:r>
    </w:p>
    <w:p w:rsidR="003B0083" w:rsidRPr="00B4620E" w:rsidRDefault="003B0083" w:rsidP="00B4620E">
      <w:pPr>
        <w:spacing w:after="0" w:line="240" w:lineRule="auto"/>
        <w:contextualSpacing/>
        <w:jc w:val="both"/>
        <w:rPr>
          <w:rFonts w:ascii="Times New Roman" w:hAnsi="Times New Roman"/>
          <w:sz w:val="24"/>
          <w:szCs w:val="24"/>
        </w:rPr>
      </w:pP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u w:val="single"/>
        </w:rPr>
        <w:t>Задачи аттестационного экзамена</w:t>
      </w:r>
      <w:r w:rsidRPr="00B4620E">
        <w:rPr>
          <w:rFonts w:ascii="Times New Roman" w:hAnsi="Times New Roman"/>
          <w:sz w:val="24"/>
          <w:szCs w:val="24"/>
        </w:rPr>
        <w:t xml:space="preserve">: </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 xml:space="preserve">- расширение, закрепление и систематизация теоретических знаний полученных в процессе освоения обучающимся образовательной программы; </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 приобретение навыков практического применения теоретических знаний при решении конкретных задач производственно-технологической;- организационно-управленческой деятельности;</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lastRenderedPageBreak/>
        <w:t xml:space="preserve">- определение уровня </w:t>
      </w:r>
      <w:proofErr w:type="spellStart"/>
      <w:r w:rsidRPr="00B4620E">
        <w:rPr>
          <w:rFonts w:ascii="Times New Roman" w:hAnsi="Times New Roman"/>
          <w:sz w:val="24"/>
          <w:szCs w:val="24"/>
        </w:rPr>
        <w:t>сформированности</w:t>
      </w:r>
      <w:proofErr w:type="spellEnd"/>
      <w:r w:rsidRPr="00B4620E">
        <w:rPr>
          <w:rFonts w:ascii="Times New Roman" w:hAnsi="Times New Roman"/>
          <w:sz w:val="24"/>
          <w:szCs w:val="24"/>
        </w:rPr>
        <w:t xml:space="preserve"> у слушателей компетенций;</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 определение готовности слушателей к самостоятельному решению профессиональных задач в соответствии с основным видом профессиональной деятельности.</w:t>
      </w:r>
    </w:p>
    <w:p w:rsidR="003B0083" w:rsidRPr="00B4620E" w:rsidRDefault="003B0083" w:rsidP="00B4620E">
      <w:pPr>
        <w:spacing w:after="0" w:line="240" w:lineRule="auto"/>
        <w:ind w:firstLine="709"/>
        <w:contextualSpacing/>
        <w:jc w:val="both"/>
        <w:rPr>
          <w:rFonts w:ascii="Times New Roman" w:hAnsi="Times New Roman"/>
          <w:sz w:val="24"/>
          <w:szCs w:val="24"/>
        </w:rPr>
      </w:pPr>
    </w:p>
    <w:p w:rsidR="003B0083" w:rsidRPr="00B4620E" w:rsidRDefault="00FE0E91" w:rsidP="00763D08">
      <w:pPr>
        <w:tabs>
          <w:tab w:val="left" w:pos="993"/>
        </w:tabs>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u w:val="single"/>
        </w:rPr>
        <w:t>Аттестационный экзамен направлен на формирование следующих компетенций:</w:t>
      </w:r>
    </w:p>
    <w:p w:rsidR="003B0083" w:rsidRPr="00B4620E" w:rsidRDefault="003B0083" w:rsidP="00763D08">
      <w:pPr>
        <w:tabs>
          <w:tab w:val="left" w:pos="993"/>
        </w:tabs>
        <w:spacing w:after="0" w:line="240" w:lineRule="auto"/>
        <w:ind w:firstLine="709"/>
        <w:contextualSpacing/>
        <w:jc w:val="both"/>
        <w:rPr>
          <w:rFonts w:ascii="Times New Roman" w:hAnsi="Times New Roman"/>
          <w:sz w:val="24"/>
          <w:szCs w:val="24"/>
        </w:rPr>
      </w:pPr>
    </w:p>
    <w:p w:rsidR="003B0083" w:rsidRPr="00B4620E" w:rsidRDefault="00FE0E91" w:rsidP="00763D08">
      <w:pPr>
        <w:pStyle w:val="aff"/>
        <w:numPr>
          <w:ilvl w:val="0"/>
          <w:numId w:val="2"/>
        </w:numPr>
        <w:shd w:val="clear" w:color="auto" w:fill="FFFFFF"/>
        <w:tabs>
          <w:tab w:val="left" w:pos="284"/>
          <w:tab w:val="left" w:pos="993"/>
        </w:tabs>
        <w:spacing w:after="0" w:line="240" w:lineRule="auto"/>
        <w:ind w:left="0" w:firstLine="709"/>
        <w:contextualSpacing/>
        <w:rPr>
          <w:rFonts w:ascii="Times New Roman" w:hAnsi="Times New Roman"/>
          <w:sz w:val="24"/>
          <w:szCs w:val="24"/>
        </w:rPr>
      </w:pPr>
      <w:r w:rsidRPr="00B4620E">
        <w:rPr>
          <w:rFonts w:ascii="Times New Roman" w:hAnsi="Times New Roman"/>
          <w:sz w:val="24"/>
          <w:szCs w:val="24"/>
        </w:rPr>
        <w:t>способностью оценивать риск и определять меры по обеспечению безопасности разрабатываемой техники (ПК-1);</w:t>
      </w:r>
    </w:p>
    <w:p w:rsidR="003B0083" w:rsidRPr="00B4620E" w:rsidRDefault="00FE0E91" w:rsidP="00763D08">
      <w:pPr>
        <w:pStyle w:val="aff"/>
        <w:numPr>
          <w:ilvl w:val="0"/>
          <w:numId w:val="2"/>
        </w:numPr>
        <w:shd w:val="clear" w:color="auto" w:fill="FFFFFF"/>
        <w:tabs>
          <w:tab w:val="left" w:pos="284"/>
          <w:tab w:val="left" w:pos="993"/>
        </w:tabs>
        <w:spacing w:after="0" w:line="240" w:lineRule="auto"/>
        <w:ind w:left="0" w:firstLine="709"/>
        <w:contextualSpacing/>
        <w:rPr>
          <w:rFonts w:ascii="Times New Roman" w:hAnsi="Times New Roman"/>
          <w:sz w:val="24"/>
          <w:szCs w:val="24"/>
        </w:rPr>
      </w:pPr>
      <w:r w:rsidRPr="00B4620E">
        <w:rPr>
          <w:rFonts w:ascii="Times New Roman" w:hAnsi="Times New Roman"/>
          <w:sz w:val="24"/>
          <w:szCs w:val="24"/>
        </w:rPr>
        <w:t xml:space="preserve">способностью ориентироваться в основных методах и системах обеспечения </w:t>
      </w:r>
      <w:proofErr w:type="spellStart"/>
      <w:r w:rsidRPr="00B4620E">
        <w:rPr>
          <w:rFonts w:ascii="Times New Roman" w:hAnsi="Times New Roman"/>
          <w:sz w:val="24"/>
          <w:szCs w:val="24"/>
        </w:rPr>
        <w:t>техносферной</w:t>
      </w:r>
      <w:proofErr w:type="spellEnd"/>
      <w:r w:rsidRPr="00B4620E">
        <w:rPr>
          <w:rFonts w:ascii="Times New Roman" w:hAnsi="Times New Roman"/>
          <w:sz w:val="24"/>
          <w:szCs w:val="24"/>
        </w:rPr>
        <w:t xml:space="preserve"> безопасности, обоснованно выбирать известные устройства, системы и методы защиты человека и окружающей среды от опасностей (ПК-2);</w:t>
      </w:r>
    </w:p>
    <w:p w:rsidR="003B0083" w:rsidRPr="00B4620E" w:rsidRDefault="00FE0E91" w:rsidP="00763D08">
      <w:pPr>
        <w:pStyle w:val="aff"/>
        <w:numPr>
          <w:ilvl w:val="0"/>
          <w:numId w:val="2"/>
        </w:numPr>
        <w:shd w:val="clear" w:color="auto" w:fill="FFFFFF"/>
        <w:tabs>
          <w:tab w:val="left" w:pos="284"/>
          <w:tab w:val="left" w:pos="993"/>
        </w:tabs>
        <w:spacing w:after="0" w:line="240" w:lineRule="auto"/>
        <w:ind w:left="0" w:firstLine="709"/>
        <w:contextualSpacing/>
        <w:rPr>
          <w:rFonts w:ascii="Times New Roman" w:hAnsi="Times New Roman"/>
          <w:sz w:val="24"/>
          <w:szCs w:val="24"/>
        </w:rPr>
      </w:pPr>
      <w:r w:rsidRPr="00B4620E">
        <w:rPr>
          <w:rFonts w:ascii="Times New Roman" w:hAnsi="Times New Roman"/>
          <w:sz w:val="24"/>
          <w:szCs w:val="24"/>
        </w:rPr>
        <w:t>готовностью использовать знания по организации охраны труда и безопасности в чрезвычайных ситуациях на объектах экономики (ПК-3);</w:t>
      </w:r>
    </w:p>
    <w:p w:rsidR="003B0083" w:rsidRPr="00B4620E" w:rsidRDefault="00FE0E91" w:rsidP="00763D08">
      <w:pPr>
        <w:pStyle w:val="aff"/>
        <w:numPr>
          <w:ilvl w:val="0"/>
          <w:numId w:val="2"/>
        </w:numPr>
        <w:shd w:val="clear" w:color="auto" w:fill="FFFFFF"/>
        <w:tabs>
          <w:tab w:val="left" w:pos="284"/>
          <w:tab w:val="left" w:pos="993"/>
        </w:tabs>
        <w:spacing w:after="0" w:line="240" w:lineRule="auto"/>
        <w:ind w:left="0" w:firstLine="709"/>
        <w:contextualSpacing/>
        <w:rPr>
          <w:rFonts w:ascii="Times New Roman" w:hAnsi="Times New Roman"/>
          <w:sz w:val="24"/>
          <w:szCs w:val="24"/>
        </w:rPr>
      </w:pPr>
      <w:r w:rsidRPr="00B4620E">
        <w:rPr>
          <w:rFonts w:ascii="Times New Roman" w:hAnsi="Times New Roman"/>
          <w:sz w:val="24"/>
          <w:szCs w:val="24"/>
        </w:rPr>
        <w:t>способностью применять действующие нормативные правовые акты для решения задач обеспечения безопасности объектов защиты (ПК-4);</w:t>
      </w:r>
    </w:p>
    <w:p w:rsidR="003B0083" w:rsidRPr="00B4620E" w:rsidRDefault="00FE0E91" w:rsidP="00763D08">
      <w:pPr>
        <w:pStyle w:val="aff"/>
        <w:numPr>
          <w:ilvl w:val="0"/>
          <w:numId w:val="2"/>
        </w:numPr>
        <w:shd w:val="clear" w:color="auto" w:fill="FFFFFF"/>
        <w:tabs>
          <w:tab w:val="left" w:pos="284"/>
          <w:tab w:val="left" w:pos="993"/>
        </w:tabs>
        <w:spacing w:after="0" w:line="240" w:lineRule="auto"/>
        <w:ind w:left="0" w:firstLine="709"/>
        <w:contextualSpacing/>
        <w:rPr>
          <w:rFonts w:ascii="Times New Roman" w:hAnsi="Times New Roman"/>
          <w:sz w:val="24"/>
          <w:szCs w:val="24"/>
        </w:rPr>
      </w:pPr>
      <w:r w:rsidRPr="00B4620E">
        <w:rPr>
          <w:rFonts w:ascii="Times New Roman" w:hAnsi="Times New Roman"/>
          <w:sz w:val="24"/>
          <w:szCs w:val="24"/>
        </w:rPr>
        <w:t>способностью проводить измерения уровней опасностей в среде обитания, обрабатывать полученные результаты, составлять прогнозы возможного развития ситуации (ПК-5);</w:t>
      </w:r>
    </w:p>
    <w:p w:rsidR="003B0083" w:rsidRPr="00B4620E" w:rsidRDefault="00FE0E91" w:rsidP="00763D08">
      <w:pPr>
        <w:pStyle w:val="aff"/>
        <w:numPr>
          <w:ilvl w:val="0"/>
          <w:numId w:val="2"/>
        </w:numPr>
        <w:shd w:val="clear" w:color="auto" w:fill="FFFFFF"/>
        <w:tabs>
          <w:tab w:val="left" w:pos="284"/>
          <w:tab w:val="left" w:pos="993"/>
        </w:tabs>
        <w:spacing w:after="0" w:line="240" w:lineRule="auto"/>
        <w:ind w:left="0" w:firstLine="709"/>
        <w:contextualSpacing/>
        <w:rPr>
          <w:rFonts w:ascii="Times New Roman" w:hAnsi="Times New Roman"/>
          <w:sz w:val="24"/>
          <w:szCs w:val="24"/>
        </w:rPr>
      </w:pPr>
      <w:r w:rsidRPr="00B4620E">
        <w:rPr>
          <w:rFonts w:ascii="Times New Roman" w:hAnsi="Times New Roman"/>
          <w:sz w:val="24"/>
          <w:szCs w:val="24"/>
        </w:rPr>
        <w:t>способностью анализировать механизмы воздействия опасностей на человека, определять характер взаимодействия организма человека с опасностями среды обитания с учетом специфики механизма токсического действия вредных веществ, энергетического воздействия и комбинированного действия вредных факторов (ПК-6);</w:t>
      </w:r>
    </w:p>
    <w:p w:rsidR="003B0083" w:rsidRPr="00B4620E" w:rsidRDefault="00FE0E91" w:rsidP="00763D08">
      <w:pPr>
        <w:pStyle w:val="aff"/>
        <w:numPr>
          <w:ilvl w:val="0"/>
          <w:numId w:val="2"/>
        </w:numPr>
        <w:shd w:val="clear" w:color="auto" w:fill="FFFFFF"/>
        <w:tabs>
          <w:tab w:val="left" w:pos="284"/>
          <w:tab w:val="left" w:pos="993"/>
        </w:tabs>
        <w:spacing w:after="0" w:line="240" w:lineRule="auto"/>
        <w:ind w:left="0" w:firstLine="709"/>
        <w:contextualSpacing/>
        <w:rPr>
          <w:rFonts w:ascii="Times New Roman" w:hAnsi="Times New Roman"/>
          <w:sz w:val="24"/>
          <w:szCs w:val="24"/>
        </w:rPr>
      </w:pPr>
      <w:r w:rsidRPr="00B4620E">
        <w:rPr>
          <w:rFonts w:ascii="Times New Roman" w:hAnsi="Times New Roman"/>
          <w:sz w:val="24"/>
          <w:szCs w:val="24"/>
        </w:rPr>
        <w:t>способностью определять опасные, чрезвычайно опасные зоны, зоны приемлемого риска (ПК-7);</w:t>
      </w:r>
    </w:p>
    <w:p w:rsidR="003B0083" w:rsidRPr="00B4620E" w:rsidRDefault="00FE0E91" w:rsidP="00763D08">
      <w:pPr>
        <w:pStyle w:val="aff"/>
        <w:numPr>
          <w:ilvl w:val="0"/>
          <w:numId w:val="2"/>
        </w:numPr>
        <w:shd w:val="clear" w:color="auto" w:fill="FFFFFF"/>
        <w:tabs>
          <w:tab w:val="left" w:pos="284"/>
          <w:tab w:val="left" w:pos="993"/>
        </w:tabs>
        <w:spacing w:after="0" w:line="240" w:lineRule="auto"/>
        <w:ind w:left="0" w:firstLine="709"/>
        <w:contextualSpacing/>
        <w:rPr>
          <w:rFonts w:ascii="Times New Roman" w:hAnsi="Times New Roman"/>
          <w:sz w:val="24"/>
          <w:szCs w:val="24"/>
        </w:rPr>
      </w:pPr>
      <w:r w:rsidRPr="00B4620E">
        <w:rPr>
          <w:rFonts w:ascii="Times New Roman" w:hAnsi="Times New Roman"/>
          <w:sz w:val="24"/>
          <w:szCs w:val="24"/>
        </w:rPr>
        <w:t>готовностью осуществлять проверки безопасного состояния объектов различного назначения, участвовать в экспертизах их безопасности, регламентированных действующим законодательством Российской Федерации (ПК-8);</w:t>
      </w:r>
    </w:p>
    <w:p w:rsidR="003B0083" w:rsidRPr="00B4620E" w:rsidRDefault="00FE0E91" w:rsidP="00763D08">
      <w:pPr>
        <w:pStyle w:val="aff"/>
        <w:numPr>
          <w:ilvl w:val="0"/>
          <w:numId w:val="2"/>
        </w:numPr>
        <w:shd w:val="clear" w:color="auto" w:fill="FFFFFF"/>
        <w:tabs>
          <w:tab w:val="left" w:pos="284"/>
          <w:tab w:val="left" w:pos="993"/>
        </w:tabs>
        <w:spacing w:after="0" w:line="240" w:lineRule="auto"/>
        <w:ind w:left="0" w:firstLine="709"/>
        <w:contextualSpacing/>
        <w:rPr>
          <w:rFonts w:ascii="Times New Roman" w:hAnsi="Times New Roman"/>
          <w:sz w:val="24"/>
          <w:szCs w:val="24"/>
        </w:rPr>
      </w:pPr>
      <w:r w:rsidRPr="00B4620E">
        <w:rPr>
          <w:rFonts w:ascii="Times New Roman" w:hAnsi="Times New Roman"/>
          <w:sz w:val="24"/>
          <w:szCs w:val="24"/>
        </w:rPr>
        <w:t>способностью применять на практике навыки проведения и описания исследований, в том числе экспериментальных (ПК-9).</w:t>
      </w:r>
    </w:p>
    <w:p w:rsidR="003B0083" w:rsidRPr="00B4620E" w:rsidRDefault="003B0083" w:rsidP="00B4620E">
      <w:pPr>
        <w:spacing w:after="0" w:line="240" w:lineRule="auto"/>
        <w:ind w:firstLine="709"/>
        <w:contextualSpacing/>
        <w:jc w:val="both"/>
        <w:rPr>
          <w:rFonts w:ascii="Times New Roman" w:hAnsi="Times New Roman"/>
          <w:sz w:val="24"/>
          <w:szCs w:val="24"/>
        </w:rPr>
      </w:pP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Аттестационный экзамен включает в себя практическую и теоретическую часть.</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 xml:space="preserve">Итоговая аттестация слушателей осуществляется аттестационной комиссией, состав которой формируется учебным заведением и утверждается приказом ректора Академии. Аттестационную комиссию возглавляет председатель, который организует и контролирует деятельность аттестационной комиссии, обеспечивает единство требований, предъявляемых к слушателям. </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 xml:space="preserve">Содержание итоговой аттестации слушателей, обучающихся по программам дополнительного профессионального образования. Итоговая аттестация слушателей состоит из аттестационного экзамена. Конкретный перечень работ входящих в состав итоговой аттестации слушателей в рамках ОППО, порядок формы и сроки проведения, а также выполнение экзаменационных работ устанавливаются администрацией Академии. Аттестационный экзамен должен соответствовать требованиям к уровню профессиональной подготовки слушателя, предусмотренному квалификационной характеристикой. </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 xml:space="preserve">Аттестационный экзамен должен соответствовать требованиям и уровню профессиональной подготовки слушателя, предусмотренной квалификационной характеристикой и соответствовать основным видам профессиональной деятельности. Обязательное требование – соответствие тематики аттестационного экзамена, содержанию учебных дисциплин «Учебных дисциплин» и «Производственная практика». </w:t>
      </w:r>
    </w:p>
    <w:p w:rsidR="003B0083" w:rsidRPr="00B4620E" w:rsidRDefault="003B0083" w:rsidP="00B4620E">
      <w:pPr>
        <w:shd w:val="clear" w:color="auto" w:fill="FFFFFF"/>
        <w:spacing w:after="0" w:line="240" w:lineRule="auto"/>
        <w:ind w:firstLine="709"/>
        <w:contextualSpacing/>
        <w:jc w:val="both"/>
        <w:rPr>
          <w:rFonts w:ascii="Times New Roman" w:hAnsi="Times New Roman"/>
          <w:sz w:val="24"/>
          <w:szCs w:val="24"/>
        </w:rPr>
      </w:pPr>
    </w:p>
    <w:p w:rsidR="003B0083" w:rsidRPr="00B4620E" w:rsidRDefault="00FE0E91" w:rsidP="00B4620E">
      <w:pPr>
        <w:spacing w:after="0" w:line="240" w:lineRule="auto"/>
        <w:ind w:firstLine="709"/>
        <w:contextualSpacing/>
        <w:jc w:val="both"/>
        <w:rPr>
          <w:rFonts w:ascii="Times New Roman" w:hAnsi="Times New Roman"/>
          <w:sz w:val="24"/>
          <w:szCs w:val="24"/>
          <w:u w:val="single"/>
        </w:rPr>
      </w:pPr>
      <w:r w:rsidRPr="00B4620E">
        <w:rPr>
          <w:rFonts w:ascii="Times New Roman" w:hAnsi="Times New Roman"/>
          <w:sz w:val="24"/>
          <w:szCs w:val="24"/>
          <w:u w:val="single"/>
        </w:rPr>
        <w:t>Критерии оценки знаний и компетенций слушателей.</w:t>
      </w:r>
    </w:p>
    <w:p w:rsidR="003B0083" w:rsidRPr="00B4620E" w:rsidRDefault="00FE0E91" w:rsidP="00763D08">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t>Показателями уровня освоенности компетенций на всех этапах их формирования являются:</w:t>
      </w:r>
    </w:p>
    <w:p w:rsidR="003B0083" w:rsidRPr="00B4620E" w:rsidRDefault="00FE0E91" w:rsidP="00763D08">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b/>
          <w:sz w:val="24"/>
          <w:szCs w:val="24"/>
          <w:lang w:eastAsia="en-US"/>
        </w:rPr>
        <w:t>1-й этап (уровень знаний):</w:t>
      </w:r>
    </w:p>
    <w:p w:rsidR="003B0083" w:rsidRPr="00B4620E" w:rsidRDefault="00FE0E91" w:rsidP="00763D08">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t>- Умение отвечать на основные вопросы и тесты на уровне понимания сути – удовлетворительно (3).</w:t>
      </w:r>
    </w:p>
    <w:p w:rsidR="003B0083" w:rsidRPr="00B4620E" w:rsidRDefault="00FE0E91" w:rsidP="00763D08">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t>- Умение грамотно рассуждать по теме задаваемых вопросов – хорошо (4)</w:t>
      </w:r>
    </w:p>
    <w:p w:rsidR="003B0083" w:rsidRPr="00B4620E" w:rsidRDefault="00FE0E91" w:rsidP="00763D08">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t>- Умение формулировать проблемы по сути задаваемых вопросов – отлично (5)</w:t>
      </w:r>
    </w:p>
    <w:p w:rsidR="003B0083" w:rsidRPr="00B4620E" w:rsidRDefault="00FE0E91" w:rsidP="00763D08">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b/>
          <w:sz w:val="24"/>
          <w:szCs w:val="24"/>
          <w:lang w:eastAsia="en-US"/>
        </w:rPr>
        <w:t>2-й этап (уровень умений):</w:t>
      </w:r>
    </w:p>
    <w:p w:rsidR="003B0083" w:rsidRPr="00B4620E" w:rsidRDefault="00FE0E91" w:rsidP="00763D08">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t xml:space="preserve"> - Умение решать простые задачи с незначительными ошибками -удовлетворительно (3).</w:t>
      </w:r>
    </w:p>
    <w:p w:rsidR="003B0083" w:rsidRPr="00B4620E" w:rsidRDefault="00FE0E91" w:rsidP="00763D08">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t>- Умение решать задачи средней сложности – хорошо (4).</w:t>
      </w:r>
    </w:p>
    <w:p w:rsidR="003B0083" w:rsidRPr="00B4620E" w:rsidRDefault="00FE0E91" w:rsidP="00763D08">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t>- Умение решать задачи повышенной сложности, самому ставить задачи – отлично (5).</w:t>
      </w:r>
    </w:p>
    <w:p w:rsidR="003B0083" w:rsidRPr="00B4620E" w:rsidRDefault="00FE0E91" w:rsidP="00763D08">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b/>
          <w:sz w:val="24"/>
          <w:szCs w:val="24"/>
          <w:lang w:eastAsia="en-US"/>
        </w:rPr>
        <w:t>3-й этап (уровень владения навыками):</w:t>
      </w:r>
    </w:p>
    <w:p w:rsidR="003B0083" w:rsidRPr="00B4620E" w:rsidRDefault="00FE0E91" w:rsidP="00763D08">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t>- Умение формулировать и решать задачи из разных разделов с незначительными ошибками - удовлетворительно (3).</w:t>
      </w:r>
    </w:p>
    <w:p w:rsidR="003B0083" w:rsidRPr="00B4620E" w:rsidRDefault="00FE0E91" w:rsidP="00763D08">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t>- Умение находить проблемы, решать задачи повышенной сложности – хорошо (4).</w:t>
      </w:r>
    </w:p>
    <w:p w:rsidR="003B0083" w:rsidRPr="00B4620E" w:rsidRDefault="00FE0E91" w:rsidP="00763D08">
      <w:pPr>
        <w:spacing w:after="0" w:line="240" w:lineRule="auto"/>
        <w:ind w:firstLine="709"/>
        <w:contextualSpacing/>
        <w:jc w:val="both"/>
        <w:rPr>
          <w:rFonts w:ascii="Times New Roman" w:hAnsi="Times New Roman"/>
          <w:sz w:val="24"/>
          <w:szCs w:val="24"/>
          <w:lang w:eastAsia="en-US"/>
        </w:rPr>
      </w:pPr>
      <w:r w:rsidRPr="00B4620E">
        <w:rPr>
          <w:rFonts w:ascii="Times New Roman" w:hAnsi="Times New Roman"/>
          <w:sz w:val="24"/>
          <w:szCs w:val="24"/>
          <w:lang w:eastAsia="en-US"/>
        </w:rPr>
        <w:t xml:space="preserve">- Умение самому ставить задачи, находить недостатки и ошибки в решениях – отлично (5). </w:t>
      </w:r>
    </w:p>
    <w:p w:rsidR="003B0083" w:rsidRPr="00B4620E" w:rsidRDefault="003B0083" w:rsidP="00B4620E">
      <w:pPr>
        <w:spacing w:after="0" w:line="240" w:lineRule="auto"/>
        <w:ind w:firstLine="709"/>
        <w:contextualSpacing/>
        <w:jc w:val="center"/>
        <w:rPr>
          <w:rFonts w:ascii="Times New Roman" w:hAnsi="Times New Roman"/>
          <w:sz w:val="24"/>
          <w:szCs w:val="24"/>
        </w:rPr>
      </w:pP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u w:val="single"/>
        </w:rPr>
        <w:t xml:space="preserve">Методика оценивания уровня </w:t>
      </w:r>
      <w:proofErr w:type="spellStart"/>
      <w:r w:rsidRPr="00B4620E">
        <w:rPr>
          <w:rFonts w:ascii="Times New Roman" w:hAnsi="Times New Roman"/>
          <w:sz w:val="24"/>
          <w:szCs w:val="24"/>
          <w:u w:val="single"/>
        </w:rPr>
        <w:t>сформированности</w:t>
      </w:r>
      <w:proofErr w:type="spellEnd"/>
      <w:r w:rsidRPr="00B4620E">
        <w:rPr>
          <w:rFonts w:ascii="Times New Roman" w:hAnsi="Times New Roman"/>
          <w:sz w:val="24"/>
          <w:szCs w:val="24"/>
          <w:u w:val="single"/>
        </w:rPr>
        <w:t xml:space="preserve"> компетенций </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 xml:space="preserve">Уровень </w:t>
      </w:r>
      <w:proofErr w:type="spellStart"/>
      <w:r w:rsidRPr="00B4620E">
        <w:rPr>
          <w:rFonts w:ascii="Times New Roman" w:hAnsi="Times New Roman"/>
          <w:sz w:val="24"/>
          <w:szCs w:val="24"/>
        </w:rPr>
        <w:t>сформированности</w:t>
      </w:r>
      <w:proofErr w:type="spellEnd"/>
      <w:r w:rsidRPr="00B4620E">
        <w:rPr>
          <w:rFonts w:ascii="Times New Roman" w:hAnsi="Times New Roman"/>
          <w:sz w:val="24"/>
          <w:szCs w:val="24"/>
        </w:rPr>
        <w:t xml:space="preserve"> компетенций в целом по аттестационному экзамену оценивается на основе отчета по практике. Оценка выставляется по 3-х бальной шкале – удовлетворительно (3), хорошо (4), отлично (5).</w:t>
      </w:r>
    </w:p>
    <w:p w:rsidR="003B0083" w:rsidRPr="00B4620E" w:rsidRDefault="003B0083" w:rsidP="00B4620E">
      <w:pPr>
        <w:tabs>
          <w:tab w:val="left" w:pos="1134"/>
        </w:tabs>
        <w:spacing w:after="0" w:line="240" w:lineRule="auto"/>
        <w:ind w:firstLine="709"/>
        <w:contextualSpacing/>
        <w:rPr>
          <w:rFonts w:ascii="Times New Roman" w:hAnsi="Times New Roman"/>
          <w:sz w:val="24"/>
          <w:szCs w:val="24"/>
          <w:u w:val="single"/>
        </w:rPr>
      </w:pPr>
    </w:p>
    <w:p w:rsidR="003B0083" w:rsidRPr="00B4620E" w:rsidRDefault="00FE0E91" w:rsidP="00B4620E">
      <w:pPr>
        <w:tabs>
          <w:tab w:val="left" w:pos="1134"/>
        </w:tabs>
        <w:spacing w:after="0" w:line="240" w:lineRule="auto"/>
        <w:ind w:firstLine="709"/>
        <w:contextualSpacing/>
        <w:rPr>
          <w:rFonts w:ascii="Times New Roman" w:hAnsi="Times New Roman"/>
          <w:sz w:val="24"/>
          <w:szCs w:val="24"/>
        </w:rPr>
      </w:pPr>
      <w:r w:rsidRPr="00B4620E">
        <w:rPr>
          <w:rFonts w:ascii="Times New Roman" w:hAnsi="Times New Roman"/>
          <w:sz w:val="24"/>
          <w:szCs w:val="24"/>
          <w:u w:val="single"/>
        </w:rPr>
        <w:t xml:space="preserve">Тестовые задания: </w:t>
      </w:r>
    </w:p>
    <w:p w:rsidR="003B0083" w:rsidRPr="00B4620E" w:rsidRDefault="00FE0E91" w:rsidP="00B4620E">
      <w:pPr>
        <w:spacing w:after="0" w:line="240" w:lineRule="auto"/>
        <w:ind w:firstLine="709"/>
        <w:contextualSpacing/>
        <w:jc w:val="both"/>
        <w:rPr>
          <w:rFonts w:ascii="Times New Roman" w:hAnsi="Times New Roman"/>
          <w:sz w:val="24"/>
          <w:szCs w:val="24"/>
        </w:rPr>
      </w:pPr>
      <w:r w:rsidRPr="00B4620E">
        <w:rPr>
          <w:rFonts w:ascii="Times New Roman" w:hAnsi="Times New Roman"/>
          <w:sz w:val="24"/>
          <w:szCs w:val="24"/>
        </w:rPr>
        <w:t>Тестовые задания аттестационного экзамена состоят из базы тестовых заданий используемых при оценке освоения изучаемых дисциплин.</w:t>
      </w:r>
    </w:p>
    <w:p w:rsidR="003B0083" w:rsidRPr="00B4620E" w:rsidRDefault="003B0083" w:rsidP="00B4620E">
      <w:pPr>
        <w:tabs>
          <w:tab w:val="left" w:pos="709"/>
        </w:tabs>
        <w:spacing w:after="0" w:line="240" w:lineRule="auto"/>
        <w:ind w:left="709" w:hanging="425"/>
        <w:contextualSpacing/>
        <w:rPr>
          <w:rFonts w:ascii="Times New Roman" w:hAnsi="Times New Roman"/>
          <w:sz w:val="24"/>
          <w:szCs w:val="24"/>
        </w:rPr>
      </w:pPr>
    </w:p>
    <w:p w:rsidR="003B0083" w:rsidRPr="00B4620E" w:rsidRDefault="00FE0E91" w:rsidP="00B4620E">
      <w:pPr>
        <w:tabs>
          <w:tab w:val="left" w:pos="709"/>
        </w:tabs>
        <w:spacing w:after="0" w:line="240" w:lineRule="auto"/>
        <w:ind w:left="709" w:hanging="425"/>
        <w:contextualSpacing/>
        <w:rPr>
          <w:rFonts w:ascii="Times New Roman" w:hAnsi="Times New Roman"/>
          <w:sz w:val="24"/>
          <w:szCs w:val="24"/>
        </w:rPr>
      </w:pPr>
      <w:r w:rsidRPr="00B4620E">
        <w:rPr>
          <w:rFonts w:ascii="Times New Roman" w:hAnsi="Times New Roman"/>
          <w:sz w:val="24"/>
          <w:szCs w:val="24"/>
        </w:rPr>
        <w:tab/>
      </w:r>
      <w:r w:rsidRPr="00B4620E">
        <w:rPr>
          <w:rFonts w:ascii="Times New Roman" w:hAnsi="Times New Roman"/>
          <w:sz w:val="24"/>
          <w:szCs w:val="24"/>
          <w:u w:val="single"/>
        </w:rPr>
        <w:t>Комплексное задание для практической части квалификационного экзамена:</w:t>
      </w:r>
    </w:p>
    <w:p w:rsidR="003B0083" w:rsidRPr="00B4620E" w:rsidRDefault="003B0083" w:rsidP="00B4620E">
      <w:pPr>
        <w:tabs>
          <w:tab w:val="left" w:pos="709"/>
        </w:tabs>
        <w:spacing w:after="0" w:line="240" w:lineRule="auto"/>
        <w:ind w:left="709" w:hanging="425"/>
        <w:contextualSpacing/>
        <w:rPr>
          <w:rFonts w:ascii="Times New Roman" w:hAnsi="Times New Roman"/>
          <w:sz w:val="24"/>
          <w:szCs w:val="24"/>
        </w:rPr>
      </w:pPr>
    </w:p>
    <w:p w:rsidR="003B0083" w:rsidRPr="00B4620E" w:rsidRDefault="00FE0E91" w:rsidP="00B4620E">
      <w:pPr>
        <w:numPr>
          <w:ilvl w:val="0"/>
          <w:numId w:val="62"/>
        </w:numPr>
        <w:pBdr>
          <w:top w:val="none" w:sz="0" w:space="0" w:color="auto"/>
          <w:left w:val="none" w:sz="0" w:space="0" w:color="auto"/>
          <w:bottom w:val="none" w:sz="0" w:space="0" w:color="auto"/>
          <w:right w:val="none" w:sz="0" w:space="0" w:color="auto"/>
          <w:between w:val="none" w:sz="0" w:space="0" w:color="auto"/>
        </w:pBdr>
        <w:tabs>
          <w:tab w:val="left" w:pos="851"/>
          <w:tab w:val="left" w:pos="993"/>
        </w:tabs>
        <w:spacing w:after="0" w:line="240" w:lineRule="auto"/>
        <w:ind w:left="0" w:firstLine="709"/>
        <w:contextualSpacing/>
        <w:rPr>
          <w:rFonts w:ascii="Times New Roman" w:hAnsi="Times New Roman"/>
          <w:sz w:val="24"/>
          <w:szCs w:val="24"/>
        </w:rPr>
      </w:pPr>
      <w:r w:rsidRPr="00B4620E">
        <w:rPr>
          <w:rFonts w:ascii="Times New Roman" w:hAnsi="Times New Roman"/>
          <w:sz w:val="24"/>
          <w:szCs w:val="24"/>
        </w:rPr>
        <w:t>Вредные и опасные производственные условия труда по факторам производственной среды, по показателям тяжести и напряженности труда (для одной из наиболее опасных технологических операций той отросли деятельности, в которой работает слушатель).</w:t>
      </w:r>
    </w:p>
    <w:p w:rsidR="003B0083" w:rsidRPr="00B4620E" w:rsidRDefault="00FE0E91" w:rsidP="00B4620E">
      <w:pPr>
        <w:numPr>
          <w:ilvl w:val="0"/>
          <w:numId w:val="62"/>
        </w:numPr>
        <w:pBdr>
          <w:top w:val="none" w:sz="0" w:space="0" w:color="auto"/>
          <w:left w:val="none" w:sz="0" w:space="0" w:color="auto"/>
          <w:bottom w:val="none" w:sz="0" w:space="0" w:color="auto"/>
          <w:right w:val="none" w:sz="0" w:space="0" w:color="auto"/>
          <w:between w:val="none" w:sz="0" w:space="0" w:color="auto"/>
        </w:pBdr>
        <w:tabs>
          <w:tab w:val="left" w:pos="851"/>
          <w:tab w:val="left" w:pos="993"/>
        </w:tabs>
        <w:spacing w:after="0" w:line="240" w:lineRule="auto"/>
        <w:ind w:left="0" w:firstLine="709"/>
        <w:contextualSpacing/>
        <w:rPr>
          <w:rFonts w:ascii="Times New Roman" w:hAnsi="Times New Roman"/>
          <w:sz w:val="24"/>
          <w:szCs w:val="24"/>
        </w:rPr>
      </w:pPr>
      <w:r w:rsidRPr="00B4620E">
        <w:rPr>
          <w:rFonts w:ascii="Times New Roman" w:hAnsi="Times New Roman"/>
          <w:sz w:val="24"/>
          <w:szCs w:val="24"/>
        </w:rPr>
        <w:t>Характеристика негативного воздействия вредных и опасных производственных условий труда.</w:t>
      </w:r>
    </w:p>
    <w:p w:rsidR="003B0083" w:rsidRPr="00B4620E" w:rsidRDefault="00FE0E91" w:rsidP="00B4620E">
      <w:pPr>
        <w:numPr>
          <w:ilvl w:val="0"/>
          <w:numId w:val="62"/>
        </w:numPr>
        <w:pBdr>
          <w:top w:val="none" w:sz="0" w:space="0" w:color="auto"/>
          <w:left w:val="none" w:sz="0" w:space="0" w:color="auto"/>
          <w:bottom w:val="none" w:sz="0" w:space="0" w:color="auto"/>
          <w:right w:val="none" w:sz="0" w:space="0" w:color="auto"/>
          <w:between w:val="none" w:sz="0" w:space="0" w:color="auto"/>
        </w:pBdr>
        <w:tabs>
          <w:tab w:val="left" w:pos="851"/>
          <w:tab w:val="left" w:pos="993"/>
        </w:tabs>
        <w:spacing w:after="0" w:line="240" w:lineRule="auto"/>
        <w:ind w:left="0" w:firstLine="709"/>
        <w:contextualSpacing/>
        <w:rPr>
          <w:rFonts w:ascii="Times New Roman" w:hAnsi="Times New Roman"/>
          <w:sz w:val="24"/>
          <w:szCs w:val="24"/>
        </w:rPr>
      </w:pPr>
      <w:r w:rsidRPr="00B4620E">
        <w:rPr>
          <w:rFonts w:ascii="Times New Roman" w:hAnsi="Times New Roman"/>
          <w:sz w:val="24"/>
          <w:szCs w:val="24"/>
        </w:rPr>
        <w:t>Организация безопасности труда (для одной из наиболее опасных технологических операций той отросли деятельности, в которой работает слушатель).</w:t>
      </w:r>
    </w:p>
    <w:p w:rsidR="003B0083" w:rsidRPr="00B4620E" w:rsidRDefault="00FE0E91" w:rsidP="00B4620E">
      <w:pPr>
        <w:numPr>
          <w:ilvl w:val="0"/>
          <w:numId w:val="62"/>
        </w:numPr>
        <w:pBdr>
          <w:top w:val="none" w:sz="0" w:space="0" w:color="auto"/>
          <w:left w:val="none" w:sz="0" w:space="0" w:color="auto"/>
          <w:bottom w:val="none" w:sz="0" w:space="0" w:color="auto"/>
          <w:right w:val="none" w:sz="0" w:space="0" w:color="auto"/>
          <w:between w:val="none" w:sz="0" w:space="0" w:color="auto"/>
        </w:pBdr>
        <w:tabs>
          <w:tab w:val="left" w:pos="851"/>
          <w:tab w:val="left" w:pos="993"/>
        </w:tabs>
        <w:spacing w:after="0" w:line="240" w:lineRule="auto"/>
        <w:ind w:left="0" w:firstLine="709"/>
        <w:contextualSpacing/>
        <w:rPr>
          <w:rFonts w:ascii="Times New Roman" w:hAnsi="Times New Roman"/>
          <w:sz w:val="24"/>
          <w:szCs w:val="24"/>
        </w:rPr>
      </w:pPr>
      <w:r w:rsidRPr="00B4620E">
        <w:rPr>
          <w:rFonts w:ascii="Times New Roman" w:hAnsi="Times New Roman"/>
          <w:sz w:val="24"/>
          <w:szCs w:val="24"/>
        </w:rPr>
        <w:t>Коллективные и индивидуальные средства защиты (для одной из наиболее опасных технологических операций той отросли деятельности, в которой работает слушатель).</w:t>
      </w:r>
    </w:p>
    <w:p w:rsidR="003B0083" w:rsidRPr="00B4620E" w:rsidRDefault="003B0083" w:rsidP="00B4620E">
      <w:pPr>
        <w:spacing w:after="0" w:line="240" w:lineRule="auto"/>
        <w:contextualSpacing/>
        <w:rPr>
          <w:rFonts w:ascii="Times New Roman" w:hAnsi="Times New Roman"/>
          <w:sz w:val="24"/>
          <w:szCs w:val="24"/>
        </w:rPr>
      </w:pPr>
    </w:p>
    <w:p w:rsidR="003B0083" w:rsidRDefault="003B0083" w:rsidP="00B4620E">
      <w:pPr>
        <w:spacing w:after="0" w:line="240" w:lineRule="auto"/>
        <w:ind w:firstLine="709"/>
        <w:contextualSpacing/>
        <w:jc w:val="both"/>
        <w:rPr>
          <w:rFonts w:ascii="Times New Roman" w:hAnsi="Times New Roman"/>
          <w:sz w:val="24"/>
          <w:szCs w:val="24"/>
        </w:rPr>
      </w:pPr>
    </w:p>
    <w:p w:rsidR="007F689D" w:rsidRDefault="007F689D" w:rsidP="00B4620E">
      <w:pPr>
        <w:spacing w:after="0" w:line="240" w:lineRule="auto"/>
        <w:ind w:firstLine="709"/>
        <w:contextualSpacing/>
        <w:jc w:val="both"/>
        <w:rPr>
          <w:rFonts w:ascii="Times New Roman" w:hAnsi="Times New Roman"/>
          <w:sz w:val="24"/>
          <w:szCs w:val="24"/>
        </w:rPr>
      </w:pPr>
    </w:p>
    <w:p w:rsidR="007F689D" w:rsidRPr="00B4620E" w:rsidRDefault="007F689D" w:rsidP="00B4620E">
      <w:pPr>
        <w:spacing w:after="0" w:line="240" w:lineRule="auto"/>
        <w:ind w:firstLine="709"/>
        <w:contextualSpacing/>
        <w:jc w:val="both"/>
        <w:rPr>
          <w:rFonts w:ascii="Times New Roman" w:hAnsi="Times New Roman"/>
          <w:sz w:val="24"/>
          <w:szCs w:val="24"/>
        </w:rPr>
      </w:pPr>
    </w:p>
    <w:p w:rsidR="003B0083" w:rsidRPr="00B4620E" w:rsidRDefault="00FE0E91" w:rsidP="00B4620E">
      <w:pPr>
        <w:pStyle w:val="1"/>
        <w:spacing w:before="0" w:after="0"/>
        <w:contextualSpacing/>
        <w:jc w:val="center"/>
        <w:rPr>
          <w:rFonts w:ascii="Times New Roman" w:hAnsi="Times New Roman"/>
          <w:sz w:val="24"/>
          <w:szCs w:val="24"/>
        </w:rPr>
      </w:pPr>
      <w:bookmarkStart w:id="36" w:name="_Toc19802919"/>
      <w:bookmarkStart w:id="37" w:name="_Toc20210210"/>
      <w:r w:rsidRPr="00B4620E">
        <w:rPr>
          <w:rFonts w:ascii="Times New Roman" w:hAnsi="Times New Roman"/>
          <w:sz w:val="24"/>
          <w:szCs w:val="24"/>
        </w:rPr>
        <w:lastRenderedPageBreak/>
        <w:t>5. УЧЕБНО-МЕТОДИЧЕСКИЕ МАТЕРИАЛЫ, ВКЛЮЧАЯ ЭЛЕКТРОННЫЕ И ИНТЕРНЕТ-</w:t>
      </w:r>
      <w:proofErr w:type="gramStart"/>
      <w:r w:rsidRPr="00B4620E">
        <w:rPr>
          <w:rFonts w:ascii="Times New Roman" w:hAnsi="Times New Roman"/>
          <w:sz w:val="24"/>
          <w:szCs w:val="24"/>
        </w:rPr>
        <w:t>РЕСУРСЫ  ПО</w:t>
      </w:r>
      <w:proofErr w:type="gramEnd"/>
      <w:r w:rsidRPr="00B4620E">
        <w:rPr>
          <w:rFonts w:ascii="Times New Roman" w:hAnsi="Times New Roman"/>
          <w:sz w:val="24"/>
          <w:szCs w:val="24"/>
        </w:rPr>
        <w:t xml:space="preserve"> ВСЕМ ВИДАМ ЗАНЯТИЙ</w:t>
      </w:r>
      <w:bookmarkEnd w:id="36"/>
      <w:bookmarkEnd w:id="37"/>
    </w:p>
    <w:p w:rsidR="003B0083" w:rsidRPr="00B4620E" w:rsidRDefault="003B0083" w:rsidP="00B4620E">
      <w:pPr>
        <w:spacing w:after="0" w:line="240" w:lineRule="auto"/>
        <w:contextualSpacing/>
        <w:rPr>
          <w:rFonts w:ascii="Times New Roman" w:hAnsi="Times New Roman"/>
          <w:sz w:val="24"/>
          <w:szCs w:val="24"/>
        </w:rPr>
      </w:pPr>
    </w:p>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ab/>
        <w:t xml:space="preserve">Учебно-методическое обеспечение ОП в полном объеме содержится в рабочих программах дисциплин, методических указаниях, рекомендациях по проведению лабораторных, практических занятий, производственной практики и итоговой аттестации. Содержание методических разработок обеспечивает необходимый уровень и объем образования, включая и самостоятельную работу слушателей, а также предусматривает контроль качества освоения слушателями ОП в целом и отдельных ее компонентов. Каждый слушатель  обеспечен доступом к электронным библиотечным системам, содержащим издания по основным изучаемым дисциплинам. Библиотечный фонд укомплектован печатными и электронными изданиями основной учебной литературы по дисциплинам за последние 10 лет. Фонд дополнительной литературы помимо учебной включает официальные, справочно-библиографические и специализированные периодические издания. Во время самостоятельной подготовки слушатели обеспечены доступом к сети Интернет. Все слушатели имеют возможность открытого доступа к вузовскому порталу </w:t>
      </w:r>
      <w:hyperlink r:id="rId22" w:history="1">
        <w:r w:rsidRPr="00B4620E">
          <w:rPr>
            <w:rStyle w:val="ac"/>
            <w:rFonts w:ascii="Times New Roman" w:hAnsi="Times New Roman"/>
            <w:sz w:val="24"/>
            <w:szCs w:val="24"/>
          </w:rPr>
          <w:t>http://portal.izhgsha.ru/</w:t>
        </w:r>
      </w:hyperlink>
      <w:r w:rsidRPr="00B4620E">
        <w:rPr>
          <w:rFonts w:ascii="Times New Roman" w:hAnsi="Times New Roman"/>
          <w:sz w:val="24"/>
          <w:szCs w:val="24"/>
        </w:rPr>
        <w:t>, а также к электронным ресурсам: Электронная библиотечная система «Национальный цифровой ресурс «</w:t>
      </w:r>
      <w:proofErr w:type="spellStart"/>
      <w:r w:rsidRPr="00B4620E">
        <w:rPr>
          <w:rFonts w:ascii="Times New Roman" w:hAnsi="Times New Roman"/>
          <w:sz w:val="24"/>
          <w:szCs w:val="24"/>
        </w:rPr>
        <w:t>Руконт</w:t>
      </w:r>
      <w:proofErr w:type="spellEnd"/>
      <w:r w:rsidRPr="00B4620E">
        <w:rPr>
          <w:rFonts w:ascii="Times New Roman" w:hAnsi="Times New Roman"/>
          <w:sz w:val="24"/>
          <w:szCs w:val="24"/>
        </w:rPr>
        <w:t>» (</w:t>
      </w:r>
      <w:hyperlink r:id="rId23" w:history="1">
        <w:r w:rsidRPr="00B4620E">
          <w:rPr>
            <w:rStyle w:val="ac"/>
            <w:rFonts w:ascii="Times New Roman" w:hAnsi="Times New Roman"/>
            <w:sz w:val="24"/>
            <w:szCs w:val="24"/>
          </w:rPr>
          <w:t>http://rucont.ru/</w:t>
        </w:r>
      </w:hyperlink>
      <w:r w:rsidRPr="00B4620E">
        <w:rPr>
          <w:rFonts w:ascii="Times New Roman" w:hAnsi="Times New Roman"/>
          <w:color w:val="0000FF"/>
          <w:sz w:val="24"/>
          <w:szCs w:val="24"/>
        </w:rPr>
        <w:t xml:space="preserve">); </w:t>
      </w:r>
    </w:p>
    <w:p w:rsidR="003B0083" w:rsidRDefault="003B0083" w:rsidP="00B4620E">
      <w:pPr>
        <w:spacing w:after="0" w:line="240" w:lineRule="auto"/>
        <w:contextualSpacing/>
        <w:jc w:val="both"/>
        <w:rPr>
          <w:rFonts w:ascii="Times New Roman" w:hAnsi="Times New Roman"/>
          <w:sz w:val="24"/>
          <w:szCs w:val="24"/>
        </w:rPr>
      </w:pPr>
    </w:p>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Перечень учебно-методических материалов</w:t>
      </w:r>
    </w:p>
    <w:p w:rsidR="003B0083" w:rsidRPr="00B4620E" w:rsidRDefault="003B0083" w:rsidP="00B4620E">
      <w:pPr>
        <w:spacing w:after="0" w:line="240" w:lineRule="auto"/>
        <w:contextualSpacing/>
        <w:jc w:val="center"/>
        <w:rPr>
          <w:rFonts w:ascii="Times New Roman" w:hAnsi="Times New Roman"/>
          <w:sz w:val="24"/>
          <w:szCs w:val="24"/>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1666"/>
        <w:gridCol w:w="3260"/>
        <w:gridCol w:w="1277"/>
        <w:gridCol w:w="992"/>
        <w:gridCol w:w="2376"/>
      </w:tblGrid>
      <w:tr w:rsidR="003B0083" w:rsidRPr="00B4620E">
        <w:tc>
          <w:tcPr>
            <w:tcW w:w="870" w:type="pct"/>
            <w:tcBorders>
              <w:top w:val="single" w:sz="4" w:space="0" w:color="000000"/>
              <w:left w:val="single" w:sz="4" w:space="0" w:color="000000"/>
              <w:bottom w:val="single" w:sz="4" w:space="0" w:color="000000"/>
              <w:right w:val="single" w:sz="4" w:space="0" w:color="000000"/>
            </w:tcBorders>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Название</w:t>
            </w:r>
          </w:p>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дисциплины, практики</w:t>
            </w:r>
          </w:p>
        </w:tc>
        <w:tc>
          <w:tcPr>
            <w:tcW w:w="1703" w:type="pct"/>
            <w:tcBorders>
              <w:top w:val="single" w:sz="4" w:space="0" w:color="000000"/>
              <w:left w:val="single" w:sz="4" w:space="0" w:color="000000"/>
              <w:bottom w:val="single" w:sz="4" w:space="0" w:color="000000"/>
              <w:right w:val="single" w:sz="4" w:space="0" w:color="000000"/>
            </w:tcBorders>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color w:val="000000"/>
                <w:sz w:val="24"/>
                <w:szCs w:val="24"/>
              </w:rPr>
              <w:t>Наименование учебно-методической литературы (в библиотеке, на кафедре, на портале академии)</w:t>
            </w:r>
          </w:p>
        </w:tc>
        <w:tc>
          <w:tcPr>
            <w:tcW w:w="667" w:type="pct"/>
            <w:tcBorders>
              <w:top w:val="single" w:sz="4" w:space="0" w:color="000000"/>
              <w:left w:val="single" w:sz="4" w:space="0" w:color="000000"/>
              <w:bottom w:val="single" w:sz="4" w:space="0" w:color="000000"/>
              <w:right w:val="single" w:sz="4" w:space="0" w:color="000000"/>
            </w:tcBorders>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Год издания</w:t>
            </w:r>
          </w:p>
        </w:tc>
        <w:tc>
          <w:tcPr>
            <w:tcW w:w="518" w:type="pct"/>
            <w:tcBorders>
              <w:top w:val="single" w:sz="4" w:space="0" w:color="000000"/>
              <w:left w:val="single" w:sz="4" w:space="0" w:color="000000"/>
              <w:bottom w:val="single" w:sz="4" w:space="0" w:color="000000"/>
              <w:right w:val="single" w:sz="4" w:space="0" w:color="000000"/>
            </w:tcBorders>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Кол</w:t>
            </w:r>
            <w:proofErr w:type="gramStart"/>
            <w:r w:rsidRPr="00B4620E">
              <w:rPr>
                <w:rFonts w:ascii="Times New Roman" w:hAnsi="Times New Roman"/>
                <w:b/>
                <w:sz w:val="24"/>
                <w:szCs w:val="24"/>
              </w:rPr>
              <w:t xml:space="preserve">. </w:t>
            </w:r>
            <w:proofErr w:type="spellStart"/>
            <w:r w:rsidRPr="00B4620E">
              <w:rPr>
                <w:rFonts w:ascii="Times New Roman" w:hAnsi="Times New Roman"/>
                <w:b/>
                <w:sz w:val="24"/>
                <w:szCs w:val="24"/>
              </w:rPr>
              <w:t>экземп</w:t>
            </w:r>
            <w:proofErr w:type="spellEnd"/>
            <w:proofErr w:type="gramEnd"/>
            <w:r w:rsidRPr="00B4620E">
              <w:rPr>
                <w:rFonts w:ascii="Times New Roman" w:hAnsi="Times New Roman"/>
                <w:b/>
                <w:sz w:val="24"/>
                <w:szCs w:val="24"/>
              </w:rPr>
              <w:t>.</w:t>
            </w:r>
          </w:p>
        </w:tc>
        <w:tc>
          <w:tcPr>
            <w:tcW w:w="1241" w:type="pct"/>
            <w:tcBorders>
              <w:top w:val="single" w:sz="4" w:space="0" w:color="000000"/>
              <w:left w:val="single" w:sz="4" w:space="0" w:color="000000"/>
              <w:bottom w:val="single" w:sz="4" w:space="0" w:color="000000"/>
              <w:right w:val="single" w:sz="4" w:space="0" w:color="000000"/>
            </w:tcBorders>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Адрес электронного ресурса</w:t>
            </w:r>
          </w:p>
        </w:tc>
      </w:tr>
      <w:tr w:rsidR="003B0083" w:rsidRPr="007F689D">
        <w:trPr>
          <w:trHeight w:val="414"/>
        </w:trPr>
        <w:tc>
          <w:tcPr>
            <w:tcW w:w="870" w:type="pct"/>
            <w:tcBorders>
              <w:top w:val="single" w:sz="4" w:space="0" w:color="000000"/>
              <w:left w:val="single" w:sz="4" w:space="0" w:color="000000"/>
              <w:right w:val="single" w:sz="4" w:space="0" w:color="000000"/>
            </w:tcBorders>
            <w:vAlign w:val="center"/>
          </w:tcPr>
          <w:p w:rsidR="003B0083" w:rsidRPr="00B4620E" w:rsidRDefault="00FE0E91" w:rsidP="00B4620E">
            <w:pPr>
              <w:spacing w:after="0" w:line="240" w:lineRule="auto"/>
              <w:contextualSpacing/>
              <w:rPr>
                <w:rFonts w:ascii="Times New Roman" w:hAnsi="Times New Roman"/>
                <w:sz w:val="24"/>
                <w:szCs w:val="24"/>
              </w:rPr>
            </w:pPr>
            <w:proofErr w:type="spellStart"/>
            <w:r w:rsidRPr="00B4620E">
              <w:rPr>
                <w:rFonts w:ascii="Times New Roman" w:hAnsi="Times New Roman"/>
                <w:sz w:val="24"/>
                <w:szCs w:val="24"/>
              </w:rPr>
              <w:t>Ноксология</w:t>
            </w:r>
            <w:proofErr w:type="spellEnd"/>
          </w:p>
        </w:tc>
        <w:tc>
          <w:tcPr>
            <w:tcW w:w="1703" w:type="pct"/>
            <w:tcBorders>
              <w:top w:val="single" w:sz="4" w:space="0" w:color="000000"/>
              <w:left w:val="single" w:sz="4" w:space="0" w:color="000000"/>
              <w:bottom w:val="single" w:sz="4" w:space="0" w:color="000000"/>
              <w:right w:val="single" w:sz="4" w:space="0" w:color="000000"/>
            </w:tcBorders>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«Техносферная безопасность» Курс дистанционного обучения по дисциплине «</w:t>
            </w:r>
            <w:proofErr w:type="spellStart"/>
            <w:r w:rsidRPr="00B4620E">
              <w:rPr>
                <w:rFonts w:ascii="Times New Roman" w:hAnsi="Times New Roman"/>
                <w:sz w:val="24"/>
                <w:szCs w:val="24"/>
              </w:rPr>
              <w:t>Ноксология</w:t>
            </w:r>
            <w:proofErr w:type="spellEnd"/>
            <w:r w:rsidRPr="00B4620E">
              <w:rPr>
                <w:rFonts w:ascii="Times New Roman" w:hAnsi="Times New Roman"/>
                <w:sz w:val="24"/>
                <w:szCs w:val="24"/>
              </w:rPr>
              <w:t>»</w:t>
            </w:r>
          </w:p>
          <w:p w:rsidR="003B0083" w:rsidRPr="00B4620E" w:rsidRDefault="00FE0E91" w:rsidP="00B4620E">
            <w:pPr>
              <w:spacing w:after="0" w:line="240" w:lineRule="auto"/>
              <w:contextualSpacing/>
              <w:jc w:val="both"/>
              <w:rPr>
                <w:rFonts w:ascii="Times New Roman" w:hAnsi="Times New Roman"/>
                <w:sz w:val="24"/>
                <w:szCs w:val="24"/>
              </w:rPr>
            </w:pPr>
            <w:proofErr w:type="spellStart"/>
            <w:r w:rsidRPr="00B4620E">
              <w:rPr>
                <w:rFonts w:ascii="Times New Roman" w:hAnsi="Times New Roman"/>
                <w:sz w:val="24"/>
                <w:szCs w:val="24"/>
              </w:rPr>
              <w:t>Ноксология</w:t>
            </w:r>
            <w:proofErr w:type="spellEnd"/>
            <w:r w:rsidRPr="00B4620E">
              <w:rPr>
                <w:rFonts w:ascii="Times New Roman" w:hAnsi="Times New Roman"/>
                <w:sz w:val="24"/>
                <w:szCs w:val="24"/>
              </w:rPr>
              <w:t>.</w:t>
            </w:r>
          </w:p>
        </w:tc>
        <w:tc>
          <w:tcPr>
            <w:tcW w:w="667" w:type="pct"/>
            <w:tcBorders>
              <w:top w:val="single" w:sz="4" w:space="0" w:color="000000"/>
              <w:left w:val="single" w:sz="4" w:space="0" w:color="000000"/>
              <w:bottom w:val="single" w:sz="4" w:space="0" w:color="000000"/>
              <w:right w:val="single" w:sz="4" w:space="0" w:color="000000"/>
            </w:tcBorders>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2015</w:t>
            </w:r>
          </w:p>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2013</w:t>
            </w:r>
          </w:p>
        </w:tc>
        <w:tc>
          <w:tcPr>
            <w:tcW w:w="518" w:type="pct"/>
            <w:tcBorders>
              <w:top w:val="single" w:sz="4" w:space="0" w:color="000000"/>
              <w:left w:val="single" w:sz="4" w:space="0" w:color="000000"/>
              <w:bottom w:val="single" w:sz="4" w:space="0" w:color="000000"/>
              <w:right w:val="single" w:sz="4" w:space="0" w:color="000000"/>
            </w:tcBorders>
          </w:tcPr>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5</w:t>
            </w:r>
          </w:p>
        </w:tc>
        <w:tc>
          <w:tcPr>
            <w:tcW w:w="1241" w:type="pct"/>
            <w:tcBorders>
              <w:top w:val="single" w:sz="4" w:space="0" w:color="000000"/>
              <w:left w:val="single" w:sz="4" w:space="0" w:color="000000"/>
              <w:bottom w:val="single" w:sz="4" w:space="0" w:color="000000"/>
              <w:right w:val="single" w:sz="4" w:space="0" w:color="000000"/>
            </w:tcBorders>
          </w:tcPr>
          <w:p w:rsidR="003B0083" w:rsidRPr="00B4620E" w:rsidRDefault="00B747D6" w:rsidP="00B4620E">
            <w:pPr>
              <w:tabs>
                <w:tab w:val="left" w:pos="0"/>
              </w:tabs>
              <w:spacing w:after="0" w:line="240" w:lineRule="auto"/>
              <w:contextualSpacing/>
              <w:jc w:val="center"/>
              <w:rPr>
                <w:rFonts w:ascii="Times New Roman" w:hAnsi="Times New Roman"/>
                <w:sz w:val="24"/>
                <w:szCs w:val="24"/>
                <w:lang w:val="en-US"/>
              </w:rPr>
            </w:pPr>
            <w:hyperlink r:id="rId24" w:history="1">
              <w:r w:rsidR="00FE0E91" w:rsidRPr="00B4620E">
                <w:rPr>
                  <w:rStyle w:val="ac"/>
                  <w:rFonts w:ascii="Times New Roman" w:hAnsi="Times New Roman"/>
                  <w:sz w:val="24"/>
                  <w:szCs w:val="24"/>
                  <w:lang w:val="en-US"/>
                </w:rPr>
                <w:t>http://moodle.izhgsha.ru/</w:t>
              </w:r>
            </w:hyperlink>
            <w:r w:rsidR="00FE0E91" w:rsidRPr="00B4620E">
              <w:rPr>
                <w:rFonts w:ascii="Times New Roman" w:hAnsi="Times New Roman"/>
                <w:sz w:val="24"/>
                <w:szCs w:val="24"/>
                <w:lang w:val="en-US"/>
              </w:rPr>
              <w:t xml:space="preserve"> course/</w:t>
            </w:r>
            <w:proofErr w:type="spellStart"/>
            <w:r w:rsidR="00FE0E91" w:rsidRPr="00B4620E">
              <w:rPr>
                <w:rFonts w:ascii="Times New Roman" w:hAnsi="Times New Roman"/>
                <w:sz w:val="24"/>
                <w:szCs w:val="24"/>
                <w:lang w:val="en-US"/>
              </w:rPr>
              <w:t>view.php?id</w:t>
            </w:r>
            <w:proofErr w:type="spellEnd"/>
            <w:r w:rsidR="00FE0E91" w:rsidRPr="00B4620E">
              <w:rPr>
                <w:rFonts w:ascii="Times New Roman" w:hAnsi="Times New Roman"/>
                <w:sz w:val="24"/>
                <w:szCs w:val="24"/>
                <w:lang w:val="en-US"/>
              </w:rPr>
              <w:t>=107</w:t>
            </w:r>
          </w:p>
        </w:tc>
      </w:tr>
      <w:tr w:rsidR="003B0083" w:rsidRPr="00B4620E">
        <w:trPr>
          <w:trHeight w:val="414"/>
        </w:trPr>
        <w:tc>
          <w:tcPr>
            <w:tcW w:w="870" w:type="pct"/>
            <w:tcBorders>
              <w:left w:val="single" w:sz="4" w:space="0" w:color="000000"/>
              <w:right w:val="single" w:sz="4" w:space="0" w:color="000000"/>
            </w:tcBorders>
            <w:vAlign w:val="center"/>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Физиология и эргономика труда</w:t>
            </w:r>
          </w:p>
        </w:tc>
        <w:tc>
          <w:tcPr>
            <w:tcW w:w="1703" w:type="pct"/>
            <w:tcBorders>
              <w:top w:val="single" w:sz="4" w:space="0" w:color="000000"/>
              <w:left w:val="single" w:sz="4" w:space="0" w:color="000000"/>
              <w:bottom w:val="single" w:sz="4" w:space="0" w:color="000000"/>
              <w:right w:val="single" w:sz="4" w:space="0" w:color="000000"/>
            </w:tcBorders>
          </w:tcPr>
          <w:p w:rsidR="003B0083" w:rsidRPr="00B4620E" w:rsidRDefault="00FE0E91" w:rsidP="00B4620E">
            <w:pPr>
              <w:spacing w:after="0" w:line="240" w:lineRule="auto"/>
              <w:contextualSpacing/>
              <w:jc w:val="both"/>
              <w:rPr>
                <w:rFonts w:ascii="Times New Roman" w:hAnsi="Times New Roman"/>
                <w:sz w:val="24"/>
                <w:szCs w:val="24"/>
                <w:shd w:val="clear" w:color="auto" w:fill="FFFFFF"/>
              </w:rPr>
            </w:pPr>
            <w:r w:rsidRPr="00B4620E">
              <w:rPr>
                <w:rFonts w:ascii="Times New Roman" w:hAnsi="Times New Roman"/>
                <w:sz w:val="24"/>
                <w:szCs w:val="24"/>
              </w:rPr>
              <w:t>Лабораторный практикум по экологии человека</w:t>
            </w:r>
          </w:p>
          <w:p w:rsidR="003B0083" w:rsidRPr="00B4620E" w:rsidRDefault="003B0083" w:rsidP="00B4620E">
            <w:pPr>
              <w:spacing w:after="0" w:line="240" w:lineRule="auto"/>
              <w:contextualSpacing/>
              <w:jc w:val="both"/>
              <w:rPr>
                <w:rFonts w:ascii="Times New Roman" w:hAnsi="Times New Roman"/>
                <w:sz w:val="24"/>
                <w:szCs w:val="24"/>
              </w:rPr>
            </w:pPr>
          </w:p>
          <w:p w:rsidR="003B0083" w:rsidRPr="00B4620E" w:rsidRDefault="00FE0E91" w:rsidP="00B4620E">
            <w:pPr>
              <w:spacing w:after="0" w:line="240" w:lineRule="auto"/>
              <w:contextualSpacing/>
              <w:jc w:val="both"/>
              <w:rPr>
                <w:rFonts w:ascii="Times New Roman" w:hAnsi="Times New Roman"/>
                <w:color w:val="000000"/>
                <w:sz w:val="24"/>
                <w:szCs w:val="24"/>
              </w:rPr>
            </w:pPr>
            <w:r w:rsidRPr="00B4620E">
              <w:rPr>
                <w:rFonts w:ascii="Times New Roman" w:hAnsi="Times New Roman"/>
                <w:sz w:val="24"/>
                <w:szCs w:val="24"/>
              </w:rPr>
              <w:t>Медико-биологические основы безопасности. Охрана труда</w:t>
            </w:r>
          </w:p>
        </w:tc>
        <w:tc>
          <w:tcPr>
            <w:tcW w:w="667" w:type="pct"/>
            <w:tcBorders>
              <w:top w:val="single" w:sz="4" w:space="0" w:color="000000"/>
              <w:left w:val="single" w:sz="4" w:space="0" w:color="000000"/>
              <w:bottom w:val="single" w:sz="4" w:space="0" w:color="000000"/>
              <w:right w:val="single" w:sz="4" w:space="0" w:color="000000"/>
            </w:tcBorders>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2002</w:t>
            </w:r>
          </w:p>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2019</w:t>
            </w:r>
          </w:p>
          <w:p w:rsidR="003B0083" w:rsidRPr="00B4620E" w:rsidRDefault="003B0083" w:rsidP="00B4620E">
            <w:pPr>
              <w:spacing w:after="0" w:line="240" w:lineRule="auto"/>
              <w:contextualSpacing/>
              <w:jc w:val="center"/>
              <w:rPr>
                <w:rFonts w:ascii="Times New Roman" w:hAnsi="Times New Roman"/>
                <w:sz w:val="24"/>
                <w:szCs w:val="24"/>
              </w:rPr>
            </w:pPr>
          </w:p>
        </w:tc>
        <w:tc>
          <w:tcPr>
            <w:tcW w:w="518" w:type="pct"/>
            <w:tcBorders>
              <w:top w:val="single" w:sz="4" w:space="0" w:color="000000"/>
              <w:left w:val="single" w:sz="4" w:space="0" w:color="000000"/>
              <w:bottom w:val="single" w:sz="4" w:space="0" w:color="000000"/>
              <w:right w:val="single" w:sz="4" w:space="0" w:color="000000"/>
            </w:tcBorders>
          </w:tcPr>
          <w:p w:rsidR="003B0083" w:rsidRPr="00B4620E" w:rsidRDefault="003B0083" w:rsidP="00B4620E">
            <w:pPr>
              <w:spacing w:after="0" w:line="240" w:lineRule="auto"/>
              <w:contextualSpacing/>
              <w:jc w:val="center"/>
              <w:rPr>
                <w:rFonts w:ascii="Times New Roman" w:hAnsi="Times New Roman"/>
                <w:sz w:val="24"/>
                <w:szCs w:val="24"/>
              </w:rPr>
            </w:pPr>
          </w:p>
        </w:tc>
        <w:tc>
          <w:tcPr>
            <w:tcW w:w="1241" w:type="pct"/>
            <w:tcBorders>
              <w:top w:val="single" w:sz="4" w:space="0" w:color="000000"/>
              <w:left w:val="single" w:sz="4" w:space="0" w:color="000000"/>
              <w:bottom w:val="single" w:sz="4" w:space="0" w:color="000000"/>
              <w:right w:val="single" w:sz="4" w:space="0" w:color="000000"/>
            </w:tcBorders>
          </w:tcPr>
          <w:p w:rsidR="003B0083" w:rsidRPr="00B4620E" w:rsidRDefault="00FE0E91" w:rsidP="00B4620E">
            <w:pPr>
              <w:spacing w:after="0" w:line="240" w:lineRule="auto"/>
              <w:contextualSpacing/>
              <w:jc w:val="center"/>
              <w:rPr>
                <w:rFonts w:ascii="Times New Roman" w:hAnsi="Times New Roman"/>
                <w:sz w:val="24"/>
                <w:szCs w:val="24"/>
                <w:shd w:val="clear" w:color="auto" w:fill="FFFFFF"/>
              </w:rPr>
            </w:pPr>
            <w:r w:rsidRPr="00B4620E">
              <w:rPr>
                <w:rFonts w:ascii="Times New Roman" w:hAnsi="Times New Roman"/>
                <w:sz w:val="24"/>
                <w:szCs w:val="24"/>
              </w:rPr>
              <w:t>ЭБС «</w:t>
            </w:r>
            <w:proofErr w:type="spellStart"/>
            <w:r w:rsidRPr="00B4620E">
              <w:rPr>
                <w:rFonts w:ascii="Times New Roman" w:hAnsi="Times New Roman"/>
                <w:sz w:val="24"/>
                <w:szCs w:val="24"/>
              </w:rPr>
              <w:t>Руконт</w:t>
            </w:r>
            <w:proofErr w:type="spellEnd"/>
            <w:r w:rsidRPr="00B4620E">
              <w:rPr>
                <w:rFonts w:ascii="Times New Roman" w:hAnsi="Times New Roman"/>
                <w:sz w:val="24"/>
                <w:szCs w:val="24"/>
              </w:rPr>
              <w:t>»</w:t>
            </w:r>
          </w:p>
          <w:p w:rsidR="003B0083" w:rsidRPr="00B4620E" w:rsidRDefault="00082D71" w:rsidP="00B4620E">
            <w:pPr>
              <w:spacing w:after="0" w:line="240" w:lineRule="auto"/>
              <w:contextualSpacing/>
              <w:jc w:val="center"/>
              <w:rPr>
                <w:rFonts w:ascii="Times New Roman" w:hAnsi="Times New Roman"/>
                <w:sz w:val="24"/>
                <w:szCs w:val="24"/>
              </w:rPr>
            </w:pPr>
            <w:hyperlink r:id="rId25" w:history="1">
              <w:r w:rsidR="00FE0E91" w:rsidRPr="00B4620E">
                <w:rPr>
                  <w:rStyle w:val="ac"/>
                  <w:rFonts w:ascii="Times New Roman" w:hAnsi="Times New Roman"/>
                  <w:sz w:val="24"/>
                  <w:szCs w:val="24"/>
                </w:rPr>
                <w:t>https://rucont.ru/efd/232959</w:t>
              </w:r>
            </w:hyperlink>
          </w:p>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 xml:space="preserve">ЭБС </w:t>
            </w:r>
            <w:proofErr w:type="spellStart"/>
            <w:r w:rsidRPr="00B4620E">
              <w:rPr>
                <w:rFonts w:ascii="Times New Roman" w:hAnsi="Times New Roman"/>
                <w:sz w:val="24"/>
                <w:szCs w:val="24"/>
              </w:rPr>
              <w:t>Юрайт</w:t>
            </w:r>
            <w:proofErr w:type="spellEnd"/>
            <w:r w:rsidRPr="00B4620E">
              <w:rPr>
                <w:rFonts w:ascii="Times New Roman" w:hAnsi="Times New Roman"/>
                <w:sz w:val="24"/>
                <w:szCs w:val="24"/>
              </w:rPr>
              <w:t xml:space="preserve"> </w:t>
            </w:r>
            <w:hyperlink r:id="rId26" w:tgtFrame="_blank" w:history="1">
              <w:r w:rsidRPr="00B4620E">
                <w:rPr>
                  <w:rFonts w:ascii="Times New Roman" w:hAnsi="Times New Roman"/>
                  <w:sz w:val="24"/>
                  <w:szCs w:val="24"/>
                </w:rPr>
                <w:t>https://www.biblio-online.ru/bcode/432780</w:t>
              </w:r>
            </w:hyperlink>
            <w:r w:rsidRPr="00B4620E">
              <w:rPr>
                <w:rFonts w:ascii="Times New Roman" w:hAnsi="Times New Roman"/>
                <w:sz w:val="24"/>
                <w:szCs w:val="24"/>
              </w:rPr>
              <w:t> </w:t>
            </w:r>
          </w:p>
        </w:tc>
      </w:tr>
      <w:tr w:rsidR="003B0083" w:rsidRPr="007F689D">
        <w:trPr>
          <w:trHeight w:val="414"/>
        </w:trPr>
        <w:tc>
          <w:tcPr>
            <w:tcW w:w="870" w:type="pct"/>
            <w:tcBorders>
              <w:left w:val="single" w:sz="4" w:space="0" w:color="000000"/>
              <w:right w:val="single" w:sz="4" w:space="0" w:color="000000"/>
            </w:tcBorders>
            <w:vAlign w:val="center"/>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Производственная санитария и гигиена труда</w:t>
            </w:r>
          </w:p>
        </w:tc>
        <w:tc>
          <w:tcPr>
            <w:tcW w:w="1703" w:type="pct"/>
            <w:tcBorders>
              <w:top w:val="single" w:sz="4" w:space="0" w:color="000000"/>
              <w:left w:val="single" w:sz="4" w:space="0" w:color="000000"/>
              <w:bottom w:val="single" w:sz="4" w:space="0" w:color="000000"/>
              <w:right w:val="single" w:sz="4" w:space="0" w:color="000000"/>
            </w:tcBorders>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Безопасность жизнедеятельности</w:t>
            </w:r>
          </w:p>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Безопасность жизнедеятельности</w:t>
            </w:r>
          </w:p>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Безопасность жизнедеятельности на производстве. Охрана труда</w:t>
            </w:r>
          </w:p>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Лабораторный практикум по охране труда</w:t>
            </w:r>
          </w:p>
          <w:p w:rsidR="003B0083" w:rsidRPr="00B4620E" w:rsidRDefault="003B0083" w:rsidP="00B4620E">
            <w:pPr>
              <w:spacing w:after="0" w:line="240" w:lineRule="auto"/>
              <w:contextualSpacing/>
              <w:jc w:val="center"/>
              <w:rPr>
                <w:rFonts w:ascii="Times New Roman" w:hAnsi="Times New Roman"/>
                <w:sz w:val="24"/>
                <w:szCs w:val="24"/>
              </w:rPr>
            </w:pPr>
          </w:p>
        </w:tc>
        <w:tc>
          <w:tcPr>
            <w:tcW w:w="667" w:type="pct"/>
            <w:tcBorders>
              <w:top w:val="single" w:sz="4" w:space="0" w:color="000000"/>
              <w:left w:val="single" w:sz="4" w:space="0" w:color="000000"/>
              <w:bottom w:val="single" w:sz="4" w:space="0" w:color="000000"/>
              <w:right w:val="single" w:sz="4" w:space="0" w:color="000000"/>
            </w:tcBorders>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2018</w:t>
            </w:r>
          </w:p>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2012</w:t>
            </w:r>
          </w:p>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2006</w:t>
            </w:r>
          </w:p>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2012</w:t>
            </w:r>
          </w:p>
        </w:tc>
        <w:tc>
          <w:tcPr>
            <w:tcW w:w="518" w:type="pct"/>
            <w:tcBorders>
              <w:top w:val="single" w:sz="4" w:space="0" w:color="000000"/>
              <w:left w:val="single" w:sz="4" w:space="0" w:color="000000"/>
              <w:bottom w:val="single" w:sz="4" w:space="0" w:color="000000"/>
              <w:right w:val="single" w:sz="4" w:space="0" w:color="000000"/>
            </w:tcBorders>
          </w:tcPr>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294</w:t>
            </w:r>
          </w:p>
        </w:tc>
        <w:tc>
          <w:tcPr>
            <w:tcW w:w="1241" w:type="pct"/>
            <w:tcBorders>
              <w:top w:val="single" w:sz="4" w:space="0" w:color="000000"/>
              <w:left w:val="single" w:sz="4" w:space="0" w:color="000000"/>
              <w:bottom w:val="single" w:sz="4" w:space="0" w:color="000000"/>
              <w:right w:val="single" w:sz="4" w:space="0" w:color="000000"/>
            </w:tcBorders>
          </w:tcPr>
          <w:p w:rsidR="003B0083" w:rsidRPr="00B4620E" w:rsidRDefault="00B747D6" w:rsidP="00B4620E">
            <w:pPr>
              <w:spacing w:after="0" w:line="240" w:lineRule="auto"/>
              <w:contextualSpacing/>
              <w:jc w:val="center"/>
              <w:rPr>
                <w:rFonts w:ascii="Times New Roman" w:hAnsi="Times New Roman"/>
                <w:sz w:val="24"/>
                <w:szCs w:val="24"/>
                <w:lang w:val="en-US"/>
              </w:rPr>
            </w:pPr>
            <w:hyperlink r:id="rId27" w:history="1">
              <w:r w:rsidR="00FE0E91" w:rsidRPr="00B4620E">
                <w:rPr>
                  <w:rStyle w:val="ac"/>
                  <w:rFonts w:ascii="Times New Roman" w:hAnsi="Times New Roman"/>
                  <w:sz w:val="24"/>
                  <w:szCs w:val="24"/>
                  <w:lang w:val="en-US"/>
                </w:rPr>
                <w:t>http://moodle.izhgsha.ru/enrol</w:t>
              </w:r>
            </w:hyperlink>
            <w:r w:rsidR="00FE0E91" w:rsidRPr="00B4620E">
              <w:rPr>
                <w:rFonts w:ascii="Times New Roman" w:hAnsi="Times New Roman"/>
                <w:sz w:val="24"/>
                <w:szCs w:val="24"/>
                <w:lang w:val="en-US"/>
              </w:rPr>
              <w:t xml:space="preserve"> /</w:t>
            </w:r>
            <w:proofErr w:type="spellStart"/>
            <w:r w:rsidR="00FE0E91" w:rsidRPr="00B4620E">
              <w:rPr>
                <w:rFonts w:ascii="Times New Roman" w:hAnsi="Times New Roman"/>
                <w:sz w:val="24"/>
                <w:szCs w:val="24"/>
                <w:lang w:val="en-US"/>
              </w:rPr>
              <w:t>index.php?id</w:t>
            </w:r>
            <w:proofErr w:type="spellEnd"/>
            <w:r w:rsidR="00FE0E91" w:rsidRPr="00B4620E">
              <w:rPr>
                <w:rFonts w:ascii="Times New Roman" w:hAnsi="Times New Roman"/>
                <w:sz w:val="24"/>
                <w:szCs w:val="24"/>
                <w:lang w:val="en-US"/>
              </w:rPr>
              <w:t>=50</w:t>
            </w:r>
          </w:p>
          <w:p w:rsidR="003B0083" w:rsidRPr="00B4620E" w:rsidRDefault="00FE0E91" w:rsidP="00B4620E">
            <w:pPr>
              <w:spacing w:after="0" w:line="240" w:lineRule="auto"/>
              <w:contextualSpacing/>
              <w:jc w:val="center"/>
              <w:rPr>
                <w:rFonts w:ascii="Times New Roman" w:hAnsi="Times New Roman"/>
                <w:bCs/>
                <w:sz w:val="24"/>
                <w:szCs w:val="24"/>
              </w:rPr>
            </w:pPr>
            <w:r w:rsidRPr="00B4620E">
              <w:rPr>
                <w:rFonts w:ascii="Times New Roman" w:hAnsi="Times New Roman"/>
                <w:sz w:val="24"/>
                <w:szCs w:val="24"/>
              </w:rPr>
              <w:t xml:space="preserve">ЭБС </w:t>
            </w:r>
            <w:r w:rsidRPr="00B4620E">
              <w:rPr>
                <w:rFonts w:ascii="Times New Roman" w:hAnsi="Times New Roman"/>
                <w:bCs/>
                <w:sz w:val="24"/>
                <w:szCs w:val="24"/>
              </w:rPr>
              <w:t>«</w:t>
            </w:r>
            <w:proofErr w:type="spellStart"/>
            <w:r w:rsidRPr="00B4620E">
              <w:rPr>
                <w:rFonts w:ascii="Times New Roman" w:hAnsi="Times New Roman"/>
                <w:bCs/>
                <w:sz w:val="24"/>
                <w:szCs w:val="24"/>
              </w:rPr>
              <w:t>Руконт</w:t>
            </w:r>
            <w:proofErr w:type="spellEnd"/>
            <w:r w:rsidRPr="00B4620E">
              <w:rPr>
                <w:rFonts w:ascii="Times New Roman" w:hAnsi="Times New Roman"/>
                <w:bCs/>
                <w:sz w:val="24"/>
                <w:szCs w:val="24"/>
              </w:rPr>
              <w:t>»</w:t>
            </w:r>
          </w:p>
          <w:p w:rsidR="003B0083" w:rsidRPr="00B4620E" w:rsidRDefault="00082D71" w:rsidP="00B4620E">
            <w:pPr>
              <w:spacing w:after="0" w:line="240" w:lineRule="auto"/>
              <w:contextualSpacing/>
              <w:jc w:val="center"/>
              <w:rPr>
                <w:rFonts w:ascii="Times New Roman" w:hAnsi="Times New Roman"/>
                <w:sz w:val="24"/>
                <w:szCs w:val="24"/>
              </w:rPr>
            </w:pPr>
            <w:hyperlink r:id="rId28" w:history="1">
              <w:r w:rsidR="00FE0E91" w:rsidRPr="00B4620E">
                <w:rPr>
                  <w:rStyle w:val="ac"/>
                  <w:rFonts w:ascii="Times New Roman" w:hAnsi="Times New Roman"/>
                  <w:sz w:val="24"/>
                  <w:szCs w:val="24"/>
                </w:rPr>
                <w:t>http://rucont.ru/efd/186885</w:t>
              </w:r>
            </w:hyperlink>
          </w:p>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FE0E91" w:rsidP="00B4620E">
            <w:pPr>
              <w:spacing w:after="0" w:line="240" w:lineRule="auto"/>
              <w:contextualSpacing/>
              <w:jc w:val="center"/>
              <w:rPr>
                <w:rFonts w:ascii="Times New Roman" w:hAnsi="Times New Roman"/>
                <w:sz w:val="24"/>
                <w:szCs w:val="24"/>
                <w:lang w:val="en-US"/>
              </w:rPr>
            </w:pPr>
            <w:r w:rsidRPr="00B4620E">
              <w:rPr>
                <w:rFonts w:ascii="Times New Roman" w:hAnsi="Times New Roman"/>
                <w:sz w:val="24"/>
                <w:szCs w:val="24"/>
              </w:rPr>
              <w:t>Портал</w:t>
            </w:r>
            <w:r w:rsidRPr="00B4620E">
              <w:rPr>
                <w:rFonts w:ascii="Times New Roman" w:hAnsi="Times New Roman"/>
                <w:sz w:val="24"/>
                <w:szCs w:val="24"/>
                <w:lang w:val="en-US"/>
              </w:rPr>
              <w:t xml:space="preserve"> </w:t>
            </w:r>
            <w:proofErr w:type="spellStart"/>
            <w:r w:rsidRPr="00B4620E">
              <w:rPr>
                <w:rFonts w:ascii="Times New Roman" w:hAnsi="Times New Roman"/>
                <w:sz w:val="24"/>
                <w:szCs w:val="24"/>
              </w:rPr>
              <w:t>ИжГСХА</w:t>
            </w:r>
            <w:proofErr w:type="spellEnd"/>
            <w:r w:rsidRPr="00B4620E">
              <w:rPr>
                <w:rFonts w:ascii="Times New Roman" w:hAnsi="Times New Roman"/>
                <w:sz w:val="24"/>
                <w:szCs w:val="24"/>
                <w:lang w:val="en-US"/>
              </w:rPr>
              <w:t xml:space="preserve"> </w:t>
            </w:r>
            <w:hyperlink r:id="rId29" w:history="1">
              <w:r w:rsidRPr="00B4620E">
                <w:rPr>
                  <w:rStyle w:val="ac"/>
                  <w:rFonts w:ascii="Times New Roman" w:hAnsi="Times New Roman"/>
                  <w:sz w:val="24"/>
                  <w:szCs w:val="24"/>
                  <w:lang w:val="en-US"/>
                </w:rPr>
                <w:t>http://192.168.88.95/index</w:t>
              </w:r>
            </w:hyperlink>
            <w:proofErr w:type="gramStart"/>
            <w:r w:rsidRPr="00B4620E">
              <w:rPr>
                <w:rFonts w:ascii="Times New Roman" w:hAnsi="Times New Roman"/>
                <w:sz w:val="24"/>
                <w:szCs w:val="24"/>
                <w:lang w:val="en-US"/>
              </w:rPr>
              <w:t xml:space="preserve">. </w:t>
            </w:r>
            <w:proofErr w:type="spellStart"/>
            <w:r w:rsidRPr="00B4620E">
              <w:rPr>
                <w:rFonts w:ascii="Times New Roman" w:hAnsi="Times New Roman"/>
                <w:sz w:val="24"/>
                <w:szCs w:val="24"/>
                <w:lang w:val="en-US"/>
              </w:rPr>
              <w:t>php</w:t>
            </w:r>
            <w:proofErr w:type="gramEnd"/>
            <w:r w:rsidRPr="00B4620E">
              <w:rPr>
                <w:rFonts w:ascii="Times New Roman" w:hAnsi="Times New Roman"/>
                <w:sz w:val="24"/>
                <w:szCs w:val="24"/>
                <w:lang w:val="en-US"/>
              </w:rPr>
              <w:t>?q</w:t>
            </w:r>
            <w:proofErr w:type="spellEnd"/>
            <w:r w:rsidRPr="00B4620E">
              <w:rPr>
                <w:rFonts w:ascii="Times New Roman" w:hAnsi="Times New Roman"/>
                <w:sz w:val="24"/>
                <w:szCs w:val="24"/>
                <w:lang w:val="en-US"/>
              </w:rPr>
              <w:t>=</w:t>
            </w:r>
            <w:proofErr w:type="spellStart"/>
            <w:r w:rsidRPr="00B4620E">
              <w:rPr>
                <w:rFonts w:ascii="Times New Roman" w:hAnsi="Times New Roman"/>
                <w:sz w:val="24"/>
                <w:szCs w:val="24"/>
                <w:lang w:val="en-US"/>
              </w:rPr>
              <w:t>docs&amp;downlo</w:t>
            </w:r>
            <w:r w:rsidRPr="00B4620E">
              <w:rPr>
                <w:rFonts w:ascii="Times New Roman" w:hAnsi="Times New Roman"/>
                <w:sz w:val="24"/>
                <w:szCs w:val="24"/>
                <w:lang w:val="en-US"/>
              </w:rPr>
              <w:lastRenderedPageBreak/>
              <w:t>ad</w:t>
            </w:r>
            <w:proofErr w:type="spellEnd"/>
            <w:r w:rsidRPr="00B4620E">
              <w:rPr>
                <w:rFonts w:ascii="Times New Roman" w:hAnsi="Times New Roman"/>
                <w:sz w:val="24"/>
                <w:szCs w:val="24"/>
                <w:lang w:val="en-US"/>
              </w:rPr>
              <w:t>= 1&amp;parent=31&amp;id=4098</w:t>
            </w:r>
          </w:p>
        </w:tc>
      </w:tr>
      <w:tr w:rsidR="003B0083" w:rsidRPr="00B4620E">
        <w:trPr>
          <w:trHeight w:val="414"/>
        </w:trPr>
        <w:tc>
          <w:tcPr>
            <w:tcW w:w="870" w:type="pct"/>
            <w:tcBorders>
              <w:left w:val="single" w:sz="4" w:space="0" w:color="000000"/>
              <w:bottom w:val="single" w:sz="4" w:space="0" w:color="000000"/>
              <w:right w:val="single" w:sz="4" w:space="0" w:color="000000"/>
            </w:tcBorders>
            <w:vAlign w:val="center"/>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lastRenderedPageBreak/>
              <w:t>Производственная безопасность</w:t>
            </w:r>
          </w:p>
        </w:tc>
        <w:tc>
          <w:tcPr>
            <w:tcW w:w="1703" w:type="pct"/>
            <w:tcBorders>
              <w:top w:val="single" w:sz="4" w:space="0" w:color="000000"/>
              <w:left w:val="single" w:sz="4" w:space="0" w:color="000000"/>
              <w:bottom w:val="single" w:sz="4" w:space="0" w:color="000000"/>
              <w:right w:val="single" w:sz="4" w:space="0" w:color="000000"/>
            </w:tcBorders>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color w:val="000000"/>
                <w:sz w:val="24"/>
                <w:szCs w:val="24"/>
                <w:shd w:val="clear" w:color="auto" w:fill="FFFFFF"/>
              </w:rPr>
              <w:t>Промышленная безопасность. Общие требования промышленной безопасности, установленные федеральными законами и иными нормативными правовыми актами Российской Федерации</w:t>
            </w:r>
            <w:r w:rsidRPr="00B4620E">
              <w:rPr>
                <w:rFonts w:ascii="Times New Roman" w:hAnsi="Times New Roman"/>
                <w:sz w:val="24"/>
                <w:szCs w:val="24"/>
              </w:rPr>
              <w:t> </w:t>
            </w:r>
          </w:p>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color w:val="000000"/>
                <w:sz w:val="24"/>
                <w:szCs w:val="24"/>
                <w:shd w:val="clear" w:color="auto" w:fill="FFFFFF"/>
              </w:rPr>
              <w:t>Производственная</w:t>
            </w:r>
            <w:r w:rsidRPr="00B4620E">
              <w:rPr>
                <w:rStyle w:val="apple-converted-space"/>
                <w:color w:val="000000"/>
                <w:sz w:val="24"/>
                <w:szCs w:val="24"/>
                <w:shd w:val="clear" w:color="auto" w:fill="FFFFFF"/>
              </w:rPr>
              <w:t> </w:t>
            </w:r>
            <w:proofErr w:type="gramStart"/>
            <w:r w:rsidRPr="00B4620E">
              <w:rPr>
                <w:rFonts w:ascii="Times New Roman" w:hAnsi="Times New Roman"/>
                <w:color w:val="000000"/>
                <w:sz w:val="24"/>
                <w:szCs w:val="24"/>
                <w:shd w:val="clear" w:color="auto" w:fill="FFFFFF"/>
              </w:rPr>
              <w:t>безопасность</w:t>
            </w:r>
            <w:r w:rsidRPr="00B4620E">
              <w:rPr>
                <w:rStyle w:val="apple-converted-space"/>
                <w:color w:val="000000"/>
                <w:sz w:val="24"/>
                <w:szCs w:val="24"/>
                <w:shd w:val="clear" w:color="auto" w:fill="FFFFFF"/>
              </w:rPr>
              <w:t> </w:t>
            </w:r>
            <w:r w:rsidRPr="00B4620E">
              <w:rPr>
                <w:rFonts w:ascii="Times New Roman" w:hAnsi="Times New Roman"/>
                <w:color w:val="000000"/>
                <w:sz w:val="24"/>
                <w:szCs w:val="24"/>
                <w:shd w:val="clear" w:color="auto" w:fill="FFFFFF"/>
              </w:rPr>
              <w:t>:</w:t>
            </w:r>
            <w:proofErr w:type="gramEnd"/>
            <w:r w:rsidRPr="00B4620E">
              <w:rPr>
                <w:rFonts w:ascii="Times New Roman" w:hAnsi="Times New Roman"/>
                <w:color w:val="000000"/>
                <w:sz w:val="24"/>
                <w:szCs w:val="24"/>
                <w:shd w:val="clear" w:color="auto" w:fill="FFFFFF"/>
              </w:rPr>
              <w:t xml:space="preserve"> учебное пособие</w:t>
            </w:r>
          </w:p>
        </w:tc>
        <w:tc>
          <w:tcPr>
            <w:tcW w:w="667" w:type="pct"/>
            <w:tcBorders>
              <w:top w:val="single" w:sz="4" w:space="0" w:color="000000"/>
              <w:left w:val="single" w:sz="4" w:space="0" w:color="000000"/>
              <w:bottom w:val="single" w:sz="4" w:space="0" w:color="000000"/>
              <w:right w:val="single" w:sz="4" w:space="0" w:color="000000"/>
            </w:tcBorders>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2014</w:t>
            </w:r>
          </w:p>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2013</w:t>
            </w:r>
          </w:p>
        </w:tc>
        <w:tc>
          <w:tcPr>
            <w:tcW w:w="518" w:type="pct"/>
            <w:tcBorders>
              <w:top w:val="single" w:sz="4" w:space="0" w:color="000000"/>
              <w:left w:val="single" w:sz="4" w:space="0" w:color="000000"/>
              <w:bottom w:val="single" w:sz="4" w:space="0" w:color="000000"/>
              <w:right w:val="single" w:sz="4" w:space="0" w:color="000000"/>
            </w:tcBorders>
          </w:tcPr>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25</w:t>
            </w:r>
          </w:p>
        </w:tc>
        <w:tc>
          <w:tcPr>
            <w:tcW w:w="1241" w:type="pct"/>
            <w:tcBorders>
              <w:top w:val="single" w:sz="4" w:space="0" w:color="000000"/>
              <w:left w:val="single" w:sz="4" w:space="0" w:color="000000"/>
              <w:bottom w:val="single" w:sz="4" w:space="0" w:color="000000"/>
              <w:right w:val="single" w:sz="4" w:space="0" w:color="000000"/>
            </w:tcBorders>
          </w:tcPr>
          <w:p w:rsidR="003B0083" w:rsidRPr="00B4620E" w:rsidRDefault="00FE0E91" w:rsidP="00B4620E">
            <w:pPr>
              <w:spacing w:after="0" w:line="240" w:lineRule="auto"/>
              <w:contextualSpacing/>
              <w:jc w:val="center"/>
              <w:rPr>
                <w:rFonts w:ascii="Times New Roman" w:hAnsi="Times New Roman"/>
                <w:color w:val="000000"/>
                <w:sz w:val="24"/>
                <w:szCs w:val="24"/>
                <w:shd w:val="clear" w:color="auto" w:fill="FFFFFF"/>
              </w:rPr>
            </w:pPr>
            <w:r w:rsidRPr="00B4620E">
              <w:rPr>
                <w:rFonts w:ascii="Times New Roman" w:hAnsi="Times New Roman"/>
                <w:color w:val="000000"/>
                <w:sz w:val="24"/>
                <w:szCs w:val="24"/>
                <w:shd w:val="clear" w:color="auto" w:fill="FFFFFF"/>
              </w:rPr>
              <w:t>ЭБС «</w:t>
            </w:r>
            <w:proofErr w:type="spellStart"/>
            <w:r w:rsidRPr="00B4620E">
              <w:rPr>
                <w:rFonts w:ascii="Times New Roman" w:hAnsi="Times New Roman"/>
                <w:color w:val="000000"/>
                <w:sz w:val="24"/>
                <w:szCs w:val="24"/>
                <w:shd w:val="clear" w:color="auto" w:fill="FFFFFF"/>
              </w:rPr>
              <w:t>Руконт</w:t>
            </w:r>
            <w:proofErr w:type="spellEnd"/>
            <w:r w:rsidRPr="00B4620E">
              <w:rPr>
                <w:rFonts w:ascii="Times New Roman" w:hAnsi="Times New Roman"/>
                <w:color w:val="000000"/>
                <w:sz w:val="24"/>
                <w:szCs w:val="24"/>
                <w:shd w:val="clear" w:color="auto" w:fill="FFFFFF"/>
              </w:rPr>
              <w:t>»</w:t>
            </w:r>
          </w:p>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http://rucont.ru/efd/317647</w:t>
            </w:r>
          </w:p>
        </w:tc>
      </w:tr>
      <w:tr w:rsidR="003B0083" w:rsidRPr="00B4620E">
        <w:trPr>
          <w:trHeight w:val="414"/>
        </w:trPr>
        <w:tc>
          <w:tcPr>
            <w:tcW w:w="870" w:type="pct"/>
            <w:tcBorders>
              <w:left w:val="single" w:sz="4" w:space="0" w:color="000000"/>
              <w:bottom w:val="single" w:sz="4" w:space="0" w:color="000000"/>
              <w:right w:val="single" w:sz="4" w:space="0" w:color="000000"/>
            </w:tcBorders>
            <w:vAlign w:val="center"/>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Обучение по охране труда</w:t>
            </w:r>
          </w:p>
        </w:tc>
        <w:tc>
          <w:tcPr>
            <w:tcW w:w="1703" w:type="pct"/>
            <w:tcBorders>
              <w:top w:val="single" w:sz="4" w:space="0" w:color="000000"/>
              <w:left w:val="single" w:sz="4" w:space="0" w:color="000000"/>
              <w:bottom w:val="single" w:sz="4" w:space="0" w:color="000000"/>
              <w:right w:val="single" w:sz="4" w:space="0" w:color="000000"/>
            </w:tcBorders>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Обучение по охране труда</w:t>
            </w:r>
          </w:p>
          <w:p w:rsidR="003B0083" w:rsidRPr="00B4620E" w:rsidRDefault="00FE0E91" w:rsidP="00B4620E">
            <w:pPr>
              <w:spacing w:after="0" w:line="240" w:lineRule="auto"/>
              <w:contextualSpacing/>
              <w:jc w:val="center"/>
              <w:rPr>
                <w:rFonts w:ascii="Times New Roman" w:hAnsi="Times New Roman"/>
                <w:color w:val="000000"/>
                <w:sz w:val="24"/>
                <w:szCs w:val="24"/>
              </w:rPr>
            </w:pPr>
            <w:r w:rsidRPr="00B4620E">
              <w:rPr>
                <w:rFonts w:ascii="Times New Roman" w:hAnsi="Times New Roman"/>
                <w:color w:val="000000"/>
                <w:sz w:val="24"/>
                <w:szCs w:val="24"/>
              </w:rPr>
              <w:t>Охрана труда.</w:t>
            </w:r>
          </w:p>
          <w:p w:rsidR="003B0083" w:rsidRPr="00B4620E" w:rsidRDefault="003B0083" w:rsidP="00B4620E">
            <w:pPr>
              <w:spacing w:after="0" w:line="240" w:lineRule="auto"/>
              <w:contextualSpacing/>
              <w:jc w:val="center"/>
              <w:rPr>
                <w:rFonts w:ascii="Times New Roman" w:hAnsi="Times New Roman"/>
                <w:sz w:val="24"/>
                <w:szCs w:val="24"/>
              </w:rPr>
            </w:pPr>
          </w:p>
        </w:tc>
        <w:tc>
          <w:tcPr>
            <w:tcW w:w="667" w:type="pct"/>
            <w:tcBorders>
              <w:top w:val="single" w:sz="4" w:space="0" w:color="000000"/>
              <w:left w:val="single" w:sz="4" w:space="0" w:color="000000"/>
              <w:bottom w:val="single" w:sz="4" w:space="0" w:color="000000"/>
              <w:right w:val="single" w:sz="4" w:space="0" w:color="000000"/>
            </w:tcBorders>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2010</w:t>
            </w:r>
          </w:p>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2018</w:t>
            </w:r>
          </w:p>
          <w:p w:rsidR="003B0083" w:rsidRPr="00B4620E" w:rsidRDefault="003B0083" w:rsidP="00B4620E">
            <w:pPr>
              <w:spacing w:after="0" w:line="240" w:lineRule="auto"/>
              <w:contextualSpacing/>
              <w:jc w:val="center"/>
              <w:rPr>
                <w:rFonts w:ascii="Times New Roman" w:hAnsi="Times New Roman"/>
                <w:sz w:val="24"/>
                <w:szCs w:val="24"/>
              </w:rPr>
            </w:pPr>
          </w:p>
        </w:tc>
        <w:tc>
          <w:tcPr>
            <w:tcW w:w="518" w:type="pct"/>
            <w:tcBorders>
              <w:top w:val="single" w:sz="4" w:space="0" w:color="000000"/>
              <w:left w:val="single" w:sz="4" w:space="0" w:color="000000"/>
              <w:bottom w:val="single" w:sz="4" w:space="0" w:color="000000"/>
              <w:right w:val="single" w:sz="4" w:space="0" w:color="000000"/>
            </w:tcBorders>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95</w:t>
            </w:r>
          </w:p>
        </w:tc>
        <w:tc>
          <w:tcPr>
            <w:tcW w:w="1241" w:type="pct"/>
            <w:tcBorders>
              <w:top w:val="single" w:sz="4" w:space="0" w:color="000000"/>
              <w:left w:val="single" w:sz="4" w:space="0" w:color="000000"/>
              <w:bottom w:val="single" w:sz="4" w:space="0" w:color="000000"/>
              <w:right w:val="single" w:sz="4" w:space="0" w:color="000000"/>
            </w:tcBorders>
          </w:tcPr>
          <w:p w:rsidR="003B0083" w:rsidRPr="00B4620E" w:rsidRDefault="003B0083" w:rsidP="00B4620E">
            <w:pPr>
              <w:spacing w:after="0" w:line="240" w:lineRule="auto"/>
              <w:contextualSpacing/>
              <w:rPr>
                <w:rFonts w:ascii="Times New Roman" w:hAnsi="Times New Roman"/>
                <w:sz w:val="24"/>
                <w:szCs w:val="24"/>
              </w:rPr>
            </w:pPr>
          </w:p>
          <w:p w:rsidR="003B0083" w:rsidRPr="00B4620E" w:rsidRDefault="00082D71" w:rsidP="00B4620E">
            <w:pPr>
              <w:spacing w:after="0" w:line="240" w:lineRule="auto"/>
              <w:contextualSpacing/>
              <w:rPr>
                <w:rFonts w:ascii="Times New Roman" w:hAnsi="Times New Roman"/>
                <w:sz w:val="24"/>
                <w:szCs w:val="24"/>
              </w:rPr>
            </w:pPr>
            <w:hyperlink r:id="rId30" w:history="1">
              <w:r w:rsidR="00FE0E91" w:rsidRPr="00B4620E">
                <w:rPr>
                  <w:rStyle w:val="ac"/>
                  <w:rFonts w:ascii="Times New Roman" w:eastAsia="Arial" w:hAnsi="Times New Roman"/>
                  <w:sz w:val="24"/>
                  <w:szCs w:val="24"/>
                </w:rPr>
                <w:t>http://moodle.izhgsha.ru/course/view.php?id=265</w:t>
              </w:r>
            </w:hyperlink>
          </w:p>
        </w:tc>
      </w:tr>
      <w:tr w:rsidR="003B0083" w:rsidRPr="00B4620E">
        <w:trPr>
          <w:trHeight w:val="414"/>
        </w:trPr>
        <w:tc>
          <w:tcPr>
            <w:tcW w:w="870" w:type="pct"/>
            <w:tcBorders>
              <w:top w:val="single" w:sz="4" w:space="0" w:color="000000"/>
              <w:left w:val="single" w:sz="4" w:space="0" w:color="000000"/>
              <w:bottom w:val="single" w:sz="4" w:space="0" w:color="000000"/>
              <w:right w:val="single" w:sz="4" w:space="0" w:color="000000"/>
            </w:tcBorders>
            <w:vAlign w:val="center"/>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Специальная оценка условий труда</w:t>
            </w:r>
          </w:p>
        </w:tc>
        <w:tc>
          <w:tcPr>
            <w:tcW w:w="1703" w:type="pct"/>
            <w:tcBorders>
              <w:top w:val="single" w:sz="4" w:space="0" w:color="000000"/>
              <w:left w:val="single" w:sz="4" w:space="0" w:color="000000"/>
              <w:bottom w:val="single" w:sz="4" w:space="0" w:color="000000"/>
              <w:right w:val="single" w:sz="4" w:space="0" w:color="000000"/>
            </w:tcBorders>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Специальная оценка условий труда</w:t>
            </w:r>
          </w:p>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Подготовка и проведение аттестации рабочих мест по условиям труда</w:t>
            </w:r>
          </w:p>
        </w:tc>
        <w:tc>
          <w:tcPr>
            <w:tcW w:w="667" w:type="pct"/>
            <w:tcBorders>
              <w:top w:val="single" w:sz="4" w:space="0" w:color="000000"/>
              <w:left w:val="single" w:sz="4" w:space="0" w:color="000000"/>
              <w:bottom w:val="single" w:sz="4" w:space="0" w:color="000000"/>
              <w:right w:val="single" w:sz="4" w:space="0" w:color="000000"/>
            </w:tcBorders>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2015</w:t>
            </w:r>
          </w:p>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2007</w:t>
            </w:r>
          </w:p>
        </w:tc>
        <w:tc>
          <w:tcPr>
            <w:tcW w:w="518" w:type="pct"/>
            <w:tcBorders>
              <w:top w:val="single" w:sz="4" w:space="0" w:color="000000"/>
              <w:left w:val="single" w:sz="4" w:space="0" w:color="000000"/>
              <w:bottom w:val="single" w:sz="4" w:space="0" w:color="000000"/>
              <w:right w:val="single" w:sz="4" w:space="0" w:color="000000"/>
            </w:tcBorders>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45</w:t>
            </w:r>
          </w:p>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30</w:t>
            </w:r>
          </w:p>
        </w:tc>
        <w:tc>
          <w:tcPr>
            <w:tcW w:w="1241" w:type="pct"/>
            <w:tcBorders>
              <w:top w:val="single" w:sz="4" w:space="0" w:color="000000"/>
              <w:left w:val="single" w:sz="4" w:space="0" w:color="000000"/>
              <w:bottom w:val="single" w:sz="4" w:space="0" w:color="000000"/>
              <w:right w:val="single" w:sz="4" w:space="0" w:color="000000"/>
            </w:tcBorders>
          </w:tcPr>
          <w:p w:rsidR="003B0083" w:rsidRPr="00B4620E" w:rsidRDefault="003B0083" w:rsidP="00B4620E">
            <w:pPr>
              <w:spacing w:after="0" w:line="240" w:lineRule="auto"/>
              <w:contextualSpacing/>
              <w:jc w:val="center"/>
              <w:rPr>
                <w:rFonts w:ascii="Times New Roman" w:hAnsi="Times New Roman"/>
                <w:sz w:val="24"/>
                <w:szCs w:val="24"/>
              </w:rPr>
            </w:pPr>
          </w:p>
        </w:tc>
      </w:tr>
      <w:tr w:rsidR="003B0083" w:rsidRPr="00B4620E">
        <w:trPr>
          <w:trHeight w:val="414"/>
        </w:trPr>
        <w:tc>
          <w:tcPr>
            <w:tcW w:w="870" w:type="pct"/>
            <w:tcBorders>
              <w:top w:val="single" w:sz="4" w:space="0" w:color="000000"/>
              <w:left w:val="single" w:sz="4" w:space="0" w:color="000000"/>
              <w:right w:val="single" w:sz="4" w:space="0" w:color="000000"/>
            </w:tcBorders>
            <w:vAlign w:val="center"/>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Ведение документации по охране труда</w:t>
            </w:r>
          </w:p>
        </w:tc>
        <w:tc>
          <w:tcPr>
            <w:tcW w:w="1703" w:type="pct"/>
            <w:tcBorders>
              <w:top w:val="single" w:sz="4" w:space="0" w:color="000000"/>
              <w:left w:val="single" w:sz="4" w:space="0" w:color="000000"/>
              <w:bottom w:val="single" w:sz="4" w:space="0" w:color="000000"/>
              <w:right w:val="single" w:sz="4" w:space="0" w:color="000000"/>
            </w:tcBorders>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Обеспечение охраны труда в организации</w:t>
            </w:r>
          </w:p>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Безопасность жизнедеятельности</w:t>
            </w:r>
          </w:p>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Безопасность жизнедеятельности</w:t>
            </w:r>
          </w:p>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Безопасность жизнедеятельности на производстве. Охрана труда</w:t>
            </w:r>
          </w:p>
          <w:p w:rsidR="003B0083" w:rsidRPr="00B4620E" w:rsidRDefault="003B0083" w:rsidP="00B4620E">
            <w:pPr>
              <w:spacing w:after="0" w:line="240" w:lineRule="auto"/>
              <w:contextualSpacing/>
              <w:rPr>
                <w:rFonts w:ascii="Times New Roman" w:hAnsi="Times New Roman"/>
                <w:sz w:val="24"/>
                <w:szCs w:val="24"/>
              </w:rPr>
            </w:pPr>
          </w:p>
        </w:tc>
        <w:tc>
          <w:tcPr>
            <w:tcW w:w="667" w:type="pct"/>
            <w:tcBorders>
              <w:top w:val="single" w:sz="4" w:space="0" w:color="000000"/>
              <w:left w:val="single" w:sz="4" w:space="0" w:color="000000"/>
              <w:bottom w:val="single" w:sz="4" w:space="0" w:color="000000"/>
              <w:right w:val="single" w:sz="4" w:space="0" w:color="000000"/>
            </w:tcBorders>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2009</w:t>
            </w:r>
          </w:p>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2018</w:t>
            </w:r>
          </w:p>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2012</w:t>
            </w:r>
          </w:p>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2006</w:t>
            </w:r>
          </w:p>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3B0083" w:rsidP="00B4620E">
            <w:pPr>
              <w:spacing w:after="0" w:line="240" w:lineRule="auto"/>
              <w:contextualSpacing/>
              <w:jc w:val="center"/>
              <w:rPr>
                <w:rFonts w:ascii="Times New Roman" w:hAnsi="Times New Roman"/>
                <w:sz w:val="24"/>
                <w:szCs w:val="24"/>
              </w:rPr>
            </w:pPr>
          </w:p>
        </w:tc>
        <w:tc>
          <w:tcPr>
            <w:tcW w:w="518" w:type="pct"/>
            <w:tcBorders>
              <w:top w:val="single" w:sz="4" w:space="0" w:color="000000"/>
              <w:left w:val="single" w:sz="4" w:space="0" w:color="000000"/>
              <w:bottom w:val="single" w:sz="4" w:space="0" w:color="000000"/>
              <w:right w:val="single" w:sz="4" w:space="0" w:color="000000"/>
            </w:tcBorders>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30</w:t>
            </w:r>
          </w:p>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294</w:t>
            </w:r>
          </w:p>
        </w:tc>
        <w:tc>
          <w:tcPr>
            <w:tcW w:w="1241" w:type="pct"/>
            <w:tcBorders>
              <w:top w:val="single" w:sz="4" w:space="0" w:color="000000"/>
              <w:left w:val="single" w:sz="4" w:space="0" w:color="000000"/>
              <w:bottom w:val="single" w:sz="4" w:space="0" w:color="000000"/>
              <w:right w:val="single" w:sz="4" w:space="0" w:color="000000"/>
            </w:tcBorders>
          </w:tcPr>
          <w:p w:rsidR="003B0083" w:rsidRPr="00B4620E" w:rsidRDefault="003B0083" w:rsidP="00B4620E">
            <w:pPr>
              <w:spacing w:after="0" w:line="240" w:lineRule="auto"/>
              <w:contextualSpacing/>
              <w:jc w:val="center"/>
              <w:rPr>
                <w:rFonts w:ascii="Times New Roman" w:hAnsi="Times New Roman"/>
                <w:sz w:val="24"/>
                <w:szCs w:val="24"/>
                <w:lang w:val="en-US"/>
              </w:rPr>
            </w:pPr>
          </w:p>
          <w:p w:rsidR="003B0083" w:rsidRPr="00B4620E" w:rsidRDefault="003B0083" w:rsidP="00B4620E">
            <w:pPr>
              <w:spacing w:after="0" w:line="240" w:lineRule="auto"/>
              <w:contextualSpacing/>
              <w:jc w:val="center"/>
              <w:rPr>
                <w:rFonts w:ascii="Times New Roman" w:hAnsi="Times New Roman"/>
                <w:sz w:val="24"/>
                <w:szCs w:val="24"/>
                <w:lang w:val="en-US"/>
              </w:rPr>
            </w:pPr>
          </w:p>
          <w:p w:rsidR="003B0083" w:rsidRPr="00B4620E" w:rsidRDefault="00B747D6" w:rsidP="00B4620E">
            <w:pPr>
              <w:spacing w:after="0" w:line="240" w:lineRule="auto"/>
              <w:contextualSpacing/>
              <w:jc w:val="center"/>
              <w:rPr>
                <w:rFonts w:ascii="Times New Roman" w:hAnsi="Times New Roman"/>
                <w:sz w:val="24"/>
                <w:szCs w:val="24"/>
                <w:lang w:val="en-US"/>
              </w:rPr>
            </w:pPr>
            <w:hyperlink r:id="rId31" w:history="1">
              <w:r w:rsidR="00FE0E91" w:rsidRPr="00B4620E">
                <w:rPr>
                  <w:rStyle w:val="ac"/>
                  <w:rFonts w:ascii="Times New Roman" w:hAnsi="Times New Roman"/>
                  <w:sz w:val="24"/>
                  <w:szCs w:val="24"/>
                  <w:lang w:val="en-US"/>
                </w:rPr>
                <w:t>http://moodle.izhgsha.ru/enrol</w:t>
              </w:r>
            </w:hyperlink>
            <w:r w:rsidR="00FE0E91" w:rsidRPr="00B4620E">
              <w:rPr>
                <w:rFonts w:ascii="Times New Roman" w:hAnsi="Times New Roman"/>
                <w:sz w:val="24"/>
                <w:szCs w:val="24"/>
                <w:lang w:val="en-US"/>
              </w:rPr>
              <w:t xml:space="preserve"> /</w:t>
            </w:r>
            <w:proofErr w:type="spellStart"/>
            <w:r w:rsidR="00FE0E91" w:rsidRPr="00B4620E">
              <w:rPr>
                <w:rFonts w:ascii="Times New Roman" w:hAnsi="Times New Roman"/>
                <w:sz w:val="24"/>
                <w:szCs w:val="24"/>
                <w:lang w:val="en-US"/>
              </w:rPr>
              <w:t>index.php?id</w:t>
            </w:r>
            <w:proofErr w:type="spellEnd"/>
            <w:r w:rsidR="00FE0E91" w:rsidRPr="00B4620E">
              <w:rPr>
                <w:rFonts w:ascii="Times New Roman" w:hAnsi="Times New Roman"/>
                <w:sz w:val="24"/>
                <w:szCs w:val="24"/>
                <w:lang w:val="en-US"/>
              </w:rPr>
              <w:t>=50</w:t>
            </w:r>
          </w:p>
          <w:p w:rsidR="003B0083" w:rsidRPr="00B4620E" w:rsidRDefault="00FE0E91" w:rsidP="00B4620E">
            <w:pPr>
              <w:spacing w:after="0" w:line="240" w:lineRule="auto"/>
              <w:contextualSpacing/>
              <w:jc w:val="center"/>
              <w:rPr>
                <w:rFonts w:ascii="Times New Roman" w:hAnsi="Times New Roman"/>
                <w:bCs/>
                <w:sz w:val="24"/>
                <w:szCs w:val="24"/>
              </w:rPr>
            </w:pPr>
            <w:r w:rsidRPr="00B4620E">
              <w:rPr>
                <w:rFonts w:ascii="Times New Roman" w:hAnsi="Times New Roman"/>
                <w:sz w:val="24"/>
                <w:szCs w:val="24"/>
              </w:rPr>
              <w:t xml:space="preserve">ЭБС </w:t>
            </w:r>
            <w:r w:rsidRPr="00B4620E">
              <w:rPr>
                <w:rFonts w:ascii="Times New Roman" w:hAnsi="Times New Roman"/>
                <w:bCs/>
                <w:sz w:val="24"/>
                <w:szCs w:val="24"/>
              </w:rPr>
              <w:t>«</w:t>
            </w:r>
            <w:proofErr w:type="spellStart"/>
            <w:r w:rsidRPr="00B4620E">
              <w:rPr>
                <w:rFonts w:ascii="Times New Roman" w:hAnsi="Times New Roman"/>
                <w:bCs/>
                <w:sz w:val="24"/>
                <w:szCs w:val="24"/>
              </w:rPr>
              <w:t>Руконт</w:t>
            </w:r>
            <w:proofErr w:type="spellEnd"/>
            <w:r w:rsidRPr="00B4620E">
              <w:rPr>
                <w:rFonts w:ascii="Times New Roman" w:hAnsi="Times New Roman"/>
                <w:bCs/>
                <w:sz w:val="24"/>
                <w:szCs w:val="24"/>
              </w:rPr>
              <w:t>»</w:t>
            </w:r>
          </w:p>
          <w:p w:rsidR="003B0083" w:rsidRPr="00B4620E" w:rsidRDefault="00082D71" w:rsidP="00B4620E">
            <w:pPr>
              <w:spacing w:after="0" w:line="240" w:lineRule="auto"/>
              <w:contextualSpacing/>
              <w:jc w:val="center"/>
              <w:rPr>
                <w:rFonts w:ascii="Times New Roman" w:hAnsi="Times New Roman"/>
                <w:sz w:val="24"/>
                <w:szCs w:val="24"/>
              </w:rPr>
            </w:pPr>
            <w:hyperlink r:id="rId32" w:history="1">
              <w:r w:rsidR="00FE0E91" w:rsidRPr="00B4620E">
                <w:rPr>
                  <w:rStyle w:val="ac"/>
                  <w:rFonts w:ascii="Times New Roman" w:hAnsi="Times New Roman"/>
                  <w:sz w:val="24"/>
                  <w:szCs w:val="24"/>
                </w:rPr>
                <w:t>http://rucont.ru/efd/186885</w:t>
              </w:r>
            </w:hyperlink>
          </w:p>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FE0E91" w:rsidP="00B4620E">
            <w:pPr>
              <w:tabs>
                <w:tab w:val="left" w:pos="0"/>
              </w:tabs>
              <w:spacing w:after="0" w:line="240" w:lineRule="auto"/>
              <w:contextualSpacing/>
              <w:jc w:val="center"/>
              <w:rPr>
                <w:rFonts w:ascii="Times New Roman" w:hAnsi="Times New Roman"/>
                <w:sz w:val="24"/>
                <w:szCs w:val="24"/>
              </w:rPr>
            </w:pPr>
            <w:r w:rsidRPr="00B4620E">
              <w:rPr>
                <w:rFonts w:ascii="Times New Roman" w:hAnsi="Times New Roman"/>
                <w:sz w:val="24"/>
                <w:szCs w:val="24"/>
              </w:rPr>
              <w:t>»</w:t>
            </w:r>
          </w:p>
        </w:tc>
      </w:tr>
      <w:tr w:rsidR="003B0083" w:rsidRPr="00B4620E">
        <w:trPr>
          <w:trHeight w:val="414"/>
        </w:trPr>
        <w:tc>
          <w:tcPr>
            <w:tcW w:w="870" w:type="pct"/>
            <w:tcBorders>
              <w:left w:val="single" w:sz="4" w:space="0" w:color="000000"/>
              <w:right w:val="single" w:sz="4" w:space="0" w:color="000000"/>
            </w:tcBorders>
            <w:vAlign w:val="center"/>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Расследование несчастных случаев и профессиональных заболеваний</w:t>
            </w:r>
          </w:p>
        </w:tc>
        <w:tc>
          <w:tcPr>
            <w:tcW w:w="1703" w:type="pct"/>
            <w:tcBorders>
              <w:top w:val="single" w:sz="4" w:space="0" w:color="000000"/>
              <w:left w:val="single" w:sz="4" w:space="0" w:color="000000"/>
              <w:bottom w:val="single" w:sz="4" w:space="0" w:color="000000"/>
              <w:right w:val="single" w:sz="4" w:space="0" w:color="000000"/>
            </w:tcBorders>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color w:val="000000"/>
                <w:sz w:val="24"/>
                <w:szCs w:val="24"/>
              </w:rPr>
              <w:t>Охрана труда.</w:t>
            </w:r>
          </w:p>
        </w:tc>
        <w:tc>
          <w:tcPr>
            <w:tcW w:w="667" w:type="pct"/>
            <w:tcBorders>
              <w:top w:val="single" w:sz="4" w:space="0" w:color="000000"/>
              <w:left w:val="single" w:sz="4" w:space="0" w:color="000000"/>
              <w:bottom w:val="single" w:sz="4" w:space="0" w:color="000000"/>
              <w:right w:val="single" w:sz="4" w:space="0" w:color="000000"/>
            </w:tcBorders>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2018</w:t>
            </w:r>
          </w:p>
        </w:tc>
        <w:tc>
          <w:tcPr>
            <w:tcW w:w="518" w:type="pct"/>
            <w:tcBorders>
              <w:top w:val="single" w:sz="4" w:space="0" w:color="000000"/>
              <w:left w:val="single" w:sz="4" w:space="0" w:color="000000"/>
              <w:bottom w:val="single" w:sz="4" w:space="0" w:color="000000"/>
              <w:right w:val="single" w:sz="4" w:space="0" w:color="000000"/>
            </w:tcBorders>
          </w:tcPr>
          <w:p w:rsidR="003B0083" w:rsidRPr="00B4620E" w:rsidRDefault="003B0083" w:rsidP="00B4620E">
            <w:pPr>
              <w:spacing w:after="0" w:line="240" w:lineRule="auto"/>
              <w:contextualSpacing/>
              <w:jc w:val="center"/>
              <w:rPr>
                <w:rFonts w:ascii="Times New Roman" w:hAnsi="Times New Roman"/>
                <w:sz w:val="24"/>
                <w:szCs w:val="24"/>
              </w:rPr>
            </w:pPr>
          </w:p>
        </w:tc>
        <w:tc>
          <w:tcPr>
            <w:tcW w:w="1241" w:type="pct"/>
            <w:tcBorders>
              <w:top w:val="single" w:sz="4" w:space="0" w:color="000000"/>
              <w:left w:val="single" w:sz="4" w:space="0" w:color="000000"/>
              <w:bottom w:val="single" w:sz="4" w:space="0" w:color="000000"/>
              <w:right w:val="single" w:sz="4" w:space="0" w:color="000000"/>
            </w:tcBorders>
          </w:tcPr>
          <w:p w:rsidR="003B0083" w:rsidRPr="00B4620E" w:rsidRDefault="00082D71" w:rsidP="00B4620E">
            <w:pPr>
              <w:spacing w:after="0" w:line="240" w:lineRule="auto"/>
              <w:contextualSpacing/>
              <w:jc w:val="center"/>
              <w:rPr>
                <w:rFonts w:ascii="Times New Roman" w:hAnsi="Times New Roman"/>
                <w:sz w:val="24"/>
                <w:szCs w:val="24"/>
              </w:rPr>
            </w:pPr>
            <w:hyperlink r:id="rId33" w:history="1">
              <w:r w:rsidR="00FE0E91" w:rsidRPr="00B4620E">
                <w:rPr>
                  <w:rStyle w:val="ac"/>
                  <w:rFonts w:ascii="Times New Roman" w:eastAsia="Arial" w:hAnsi="Times New Roman"/>
                  <w:sz w:val="24"/>
                  <w:szCs w:val="24"/>
                </w:rPr>
                <w:t>http://moodle.izhgsha.ru/course/view.php?id=265</w:t>
              </w:r>
            </w:hyperlink>
          </w:p>
        </w:tc>
      </w:tr>
      <w:tr w:rsidR="003B0083" w:rsidRPr="00B4620E">
        <w:trPr>
          <w:trHeight w:val="414"/>
        </w:trPr>
        <w:tc>
          <w:tcPr>
            <w:tcW w:w="870" w:type="pct"/>
            <w:tcBorders>
              <w:left w:val="single" w:sz="4" w:space="0" w:color="000000"/>
              <w:right w:val="single" w:sz="4" w:space="0" w:color="000000"/>
            </w:tcBorders>
            <w:vAlign w:val="center"/>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 xml:space="preserve">Управление </w:t>
            </w:r>
            <w:proofErr w:type="spellStart"/>
            <w:r w:rsidRPr="00B4620E">
              <w:rPr>
                <w:rFonts w:ascii="Times New Roman" w:hAnsi="Times New Roman"/>
                <w:sz w:val="24"/>
                <w:szCs w:val="24"/>
              </w:rPr>
              <w:t>техносферной</w:t>
            </w:r>
            <w:proofErr w:type="spellEnd"/>
            <w:r w:rsidRPr="00B4620E">
              <w:rPr>
                <w:rFonts w:ascii="Times New Roman" w:hAnsi="Times New Roman"/>
                <w:sz w:val="24"/>
                <w:szCs w:val="24"/>
              </w:rPr>
              <w:t xml:space="preserve"> безопасностью</w:t>
            </w:r>
          </w:p>
        </w:tc>
        <w:tc>
          <w:tcPr>
            <w:tcW w:w="1703" w:type="pct"/>
            <w:tcBorders>
              <w:top w:val="single" w:sz="4" w:space="0" w:color="000000"/>
              <w:left w:val="single" w:sz="4" w:space="0" w:color="000000"/>
              <w:bottom w:val="single" w:sz="4" w:space="0" w:color="000000"/>
              <w:right w:val="single" w:sz="4" w:space="0" w:color="000000"/>
            </w:tcBorders>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Безопасность жизнедеятельности</w:t>
            </w:r>
          </w:p>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Безопасность жизнедеятельности</w:t>
            </w:r>
          </w:p>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Безопасность жизнедеятельности на производстве. Охрана труда</w:t>
            </w:r>
          </w:p>
          <w:p w:rsidR="003B0083" w:rsidRPr="00B4620E" w:rsidRDefault="003B0083" w:rsidP="00B4620E">
            <w:pPr>
              <w:spacing w:after="0" w:line="240" w:lineRule="auto"/>
              <w:contextualSpacing/>
              <w:jc w:val="center"/>
              <w:rPr>
                <w:rFonts w:ascii="Times New Roman" w:hAnsi="Times New Roman"/>
                <w:sz w:val="24"/>
                <w:szCs w:val="24"/>
              </w:rPr>
            </w:pPr>
          </w:p>
        </w:tc>
        <w:tc>
          <w:tcPr>
            <w:tcW w:w="667" w:type="pct"/>
            <w:tcBorders>
              <w:top w:val="single" w:sz="4" w:space="0" w:color="000000"/>
              <w:left w:val="single" w:sz="4" w:space="0" w:color="000000"/>
              <w:bottom w:val="single" w:sz="4" w:space="0" w:color="000000"/>
              <w:right w:val="single" w:sz="4" w:space="0" w:color="000000"/>
            </w:tcBorders>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lastRenderedPageBreak/>
              <w:t>2018</w:t>
            </w:r>
          </w:p>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2012</w:t>
            </w:r>
          </w:p>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3B0083" w:rsidP="00B4620E">
            <w:pPr>
              <w:spacing w:after="0" w:line="240" w:lineRule="auto"/>
              <w:contextualSpacing/>
              <w:jc w:val="center"/>
              <w:rPr>
                <w:rFonts w:ascii="Times New Roman" w:hAnsi="Times New Roman"/>
                <w:sz w:val="24"/>
                <w:szCs w:val="24"/>
              </w:rPr>
            </w:pPr>
          </w:p>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2006</w:t>
            </w:r>
          </w:p>
        </w:tc>
        <w:tc>
          <w:tcPr>
            <w:tcW w:w="518" w:type="pct"/>
            <w:tcBorders>
              <w:top w:val="single" w:sz="4" w:space="0" w:color="000000"/>
              <w:left w:val="single" w:sz="4" w:space="0" w:color="000000"/>
              <w:bottom w:val="single" w:sz="4" w:space="0" w:color="000000"/>
              <w:right w:val="single" w:sz="4" w:space="0" w:color="000000"/>
            </w:tcBorders>
          </w:tcPr>
          <w:p w:rsidR="003B0083" w:rsidRPr="00B4620E" w:rsidRDefault="003B0083" w:rsidP="00B4620E">
            <w:pPr>
              <w:spacing w:after="0" w:line="240" w:lineRule="auto"/>
              <w:contextualSpacing/>
              <w:jc w:val="center"/>
              <w:rPr>
                <w:rFonts w:ascii="Times New Roman" w:hAnsi="Times New Roman"/>
                <w:sz w:val="24"/>
                <w:szCs w:val="24"/>
              </w:rPr>
            </w:pPr>
          </w:p>
        </w:tc>
        <w:tc>
          <w:tcPr>
            <w:tcW w:w="1241" w:type="pct"/>
            <w:tcBorders>
              <w:top w:val="single" w:sz="4" w:space="0" w:color="000000"/>
              <w:left w:val="single" w:sz="4" w:space="0" w:color="000000"/>
              <w:bottom w:val="single" w:sz="4" w:space="0" w:color="000000"/>
              <w:right w:val="single" w:sz="4" w:space="0" w:color="000000"/>
            </w:tcBorders>
          </w:tcPr>
          <w:p w:rsidR="003B0083" w:rsidRPr="00B4620E" w:rsidRDefault="00B747D6" w:rsidP="00B4620E">
            <w:pPr>
              <w:spacing w:after="0" w:line="240" w:lineRule="auto"/>
              <w:contextualSpacing/>
              <w:jc w:val="center"/>
              <w:rPr>
                <w:rFonts w:ascii="Times New Roman" w:hAnsi="Times New Roman"/>
                <w:sz w:val="24"/>
                <w:szCs w:val="24"/>
                <w:lang w:val="en-US"/>
              </w:rPr>
            </w:pPr>
            <w:hyperlink r:id="rId34" w:history="1">
              <w:r w:rsidR="00FE0E91" w:rsidRPr="00B4620E">
                <w:rPr>
                  <w:rStyle w:val="ac"/>
                  <w:rFonts w:ascii="Times New Roman" w:hAnsi="Times New Roman"/>
                  <w:sz w:val="24"/>
                  <w:szCs w:val="24"/>
                  <w:lang w:val="en-US"/>
                </w:rPr>
                <w:t>http://moodle.izhgsha.ru/enrol</w:t>
              </w:r>
            </w:hyperlink>
            <w:r w:rsidR="00FE0E91" w:rsidRPr="00B4620E">
              <w:rPr>
                <w:rFonts w:ascii="Times New Roman" w:hAnsi="Times New Roman"/>
                <w:sz w:val="24"/>
                <w:szCs w:val="24"/>
                <w:lang w:val="en-US"/>
              </w:rPr>
              <w:t xml:space="preserve"> /</w:t>
            </w:r>
            <w:proofErr w:type="spellStart"/>
            <w:r w:rsidR="00FE0E91" w:rsidRPr="00B4620E">
              <w:rPr>
                <w:rFonts w:ascii="Times New Roman" w:hAnsi="Times New Roman"/>
                <w:sz w:val="24"/>
                <w:szCs w:val="24"/>
                <w:lang w:val="en-US"/>
              </w:rPr>
              <w:t>index.php?id</w:t>
            </w:r>
            <w:proofErr w:type="spellEnd"/>
            <w:r w:rsidR="00FE0E91" w:rsidRPr="00B4620E">
              <w:rPr>
                <w:rFonts w:ascii="Times New Roman" w:hAnsi="Times New Roman"/>
                <w:sz w:val="24"/>
                <w:szCs w:val="24"/>
                <w:lang w:val="en-US"/>
              </w:rPr>
              <w:t>=50</w:t>
            </w:r>
          </w:p>
          <w:p w:rsidR="003B0083" w:rsidRPr="00B4620E" w:rsidRDefault="00FE0E91" w:rsidP="00B4620E">
            <w:pPr>
              <w:spacing w:after="0" w:line="240" w:lineRule="auto"/>
              <w:contextualSpacing/>
              <w:jc w:val="center"/>
              <w:rPr>
                <w:rFonts w:ascii="Times New Roman" w:hAnsi="Times New Roman"/>
                <w:bCs/>
                <w:sz w:val="24"/>
                <w:szCs w:val="24"/>
              </w:rPr>
            </w:pPr>
            <w:r w:rsidRPr="00B4620E">
              <w:rPr>
                <w:rFonts w:ascii="Times New Roman" w:hAnsi="Times New Roman"/>
                <w:sz w:val="24"/>
                <w:szCs w:val="24"/>
              </w:rPr>
              <w:t xml:space="preserve">ЭБС </w:t>
            </w:r>
            <w:r w:rsidRPr="00B4620E">
              <w:rPr>
                <w:rFonts w:ascii="Times New Roman" w:hAnsi="Times New Roman"/>
                <w:bCs/>
                <w:sz w:val="24"/>
                <w:szCs w:val="24"/>
              </w:rPr>
              <w:t>«</w:t>
            </w:r>
            <w:proofErr w:type="spellStart"/>
            <w:r w:rsidRPr="00B4620E">
              <w:rPr>
                <w:rFonts w:ascii="Times New Roman" w:hAnsi="Times New Roman"/>
                <w:bCs/>
                <w:sz w:val="24"/>
                <w:szCs w:val="24"/>
              </w:rPr>
              <w:t>Руконт</w:t>
            </w:r>
            <w:proofErr w:type="spellEnd"/>
            <w:r w:rsidRPr="00B4620E">
              <w:rPr>
                <w:rFonts w:ascii="Times New Roman" w:hAnsi="Times New Roman"/>
                <w:bCs/>
                <w:sz w:val="24"/>
                <w:szCs w:val="24"/>
              </w:rPr>
              <w:t>»</w:t>
            </w:r>
          </w:p>
          <w:p w:rsidR="003B0083" w:rsidRPr="00B4620E" w:rsidRDefault="00082D71" w:rsidP="00B4620E">
            <w:pPr>
              <w:spacing w:after="0" w:line="240" w:lineRule="auto"/>
              <w:contextualSpacing/>
              <w:jc w:val="center"/>
              <w:rPr>
                <w:rFonts w:ascii="Times New Roman" w:hAnsi="Times New Roman"/>
                <w:sz w:val="24"/>
                <w:szCs w:val="24"/>
              </w:rPr>
            </w:pPr>
            <w:hyperlink r:id="rId35" w:history="1">
              <w:r w:rsidR="00FE0E91" w:rsidRPr="00B4620E">
                <w:rPr>
                  <w:rStyle w:val="ac"/>
                  <w:rFonts w:ascii="Times New Roman" w:hAnsi="Times New Roman"/>
                  <w:sz w:val="24"/>
                  <w:szCs w:val="24"/>
                </w:rPr>
                <w:t>http://rucont.ru/efd/186885</w:t>
              </w:r>
            </w:hyperlink>
          </w:p>
          <w:p w:rsidR="003B0083" w:rsidRPr="00B4620E" w:rsidRDefault="003B0083" w:rsidP="00B4620E">
            <w:pPr>
              <w:spacing w:after="0" w:line="240" w:lineRule="auto"/>
              <w:contextualSpacing/>
              <w:jc w:val="center"/>
              <w:rPr>
                <w:rFonts w:ascii="Times New Roman" w:hAnsi="Times New Roman"/>
                <w:sz w:val="24"/>
                <w:szCs w:val="24"/>
              </w:rPr>
            </w:pPr>
          </w:p>
        </w:tc>
      </w:tr>
      <w:tr w:rsidR="003B0083" w:rsidRPr="007F689D">
        <w:trPr>
          <w:trHeight w:val="414"/>
        </w:trPr>
        <w:tc>
          <w:tcPr>
            <w:tcW w:w="870" w:type="pct"/>
            <w:tcBorders>
              <w:left w:val="single" w:sz="4" w:space="0" w:color="000000"/>
              <w:right w:val="single" w:sz="4" w:space="0" w:color="000000"/>
            </w:tcBorders>
            <w:vAlign w:val="center"/>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lastRenderedPageBreak/>
              <w:t>Первая помощь пострадавшим</w:t>
            </w:r>
          </w:p>
        </w:tc>
        <w:tc>
          <w:tcPr>
            <w:tcW w:w="1703" w:type="pct"/>
            <w:tcBorders>
              <w:top w:val="single" w:sz="4" w:space="0" w:color="000000"/>
              <w:left w:val="single" w:sz="4" w:space="0" w:color="000000"/>
              <w:bottom w:val="single" w:sz="4" w:space="0" w:color="000000"/>
              <w:right w:val="single" w:sz="4" w:space="0" w:color="000000"/>
            </w:tcBorders>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Безопасность жизнедеятельности. Первая помощь пострадавшим</w:t>
            </w:r>
          </w:p>
        </w:tc>
        <w:tc>
          <w:tcPr>
            <w:tcW w:w="667" w:type="pct"/>
            <w:tcBorders>
              <w:top w:val="single" w:sz="4" w:space="0" w:color="000000"/>
              <w:left w:val="single" w:sz="4" w:space="0" w:color="000000"/>
              <w:bottom w:val="single" w:sz="4" w:space="0" w:color="000000"/>
              <w:right w:val="single" w:sz="4" w:space="0" w:color="000000"/>
            </w:tcBorders>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2018</w:t>
            </w:r>
          </w:p>
        </w:tc>
        <w:tc>
          <w:tcPr>
            <w:tcW w:w="518" w:type="pct"/>
            <w:tcBorders>
              <w:top w:val="single" w:sz="4" w:space="0" w:color="000000"/>
              <w:left w:val="single" w:sz="4" w:space="0" w:color="000000"/>
              <w:bottom w:val="single" w:sz="4" w:space="0" w:color="000000"/>
              <w:right w:val="single" w:sz="4" w:space="0" w:color="000000"/>
            </w:tcBorders>
          </w:tcPr>
          <w:p w:rsidR="003B0083" w:rsidRPr="00B4620E" w:rsidRDefault="003B0083" w:rsidP="00B4620E">
            <w:pPr>
              <w:spacing w:after="0" w:line="240" w:lineRule="auto"/>
              <w:contextualSpacing/>
              <w:jc w:val="center"/>
              <w:rPr>
                <w:rFonts w:ascii="Times New Roman" w:hAnsi="Times New Roman"/>
                <w:sz w:val="24"/>
                <w:szCs w:val="24"/>
              </w:rPr>
            </w:pPr>
          </w:p>
        </w:tc>
        <w:tc>
          <w:tcPr>
            <w:tcW w:w="1241" w:type="pct"/>
            <w:tcBorders>
              <w:top w:val="single" w:sz="4" w:space="0" w:color="000000"/>
              <w:left w:val="single" w:sz="4" w:space="0" w:color="000000"/>
              <w:bottom w:val="single" w:sz="4" w:space="0" w:color="000000"/>
              <w:right w:val="single" w:sz="4" w:space="0" w:color="000000"/>
            </w:tcBorders>
          </w:tcPr>
          <w:p w:rsidR="003B0083" w:rsidRPr="00B4620E" w:rsidRDefault="00FE0E91" w:rsidP="00B4620E">
            <w:pPr>
              <w:spacing w:after="0" w:line="240" w:lineRule="auto"/>
              <w:contextualSpacing/>
              <w:jc w:val="center"/>
              <w:rPr>
                <w:rFonts w:ascii="Times New Roman" w:hAnsi="Times New Roman"/>
                <w:sz w:val="24"/>
                <w:szCs w:val="24"/>
                <w:lang w:val="en-US"/>
              </w:rPr>
            </w:pPr>
            <w:r w:rsidRPr="00B4620E">
              <w:rPr>
                <w:rFonts w:ascii="Times New Roman" w:hAnsi="Times New Roman"/>
                <w:sz w:val="24"/>
                <w:szCs w:val="24"/>
              </w:rPr>
              <w:t>Режим</w:t>
            </w:r>
            <w:r w:rsidRPr="00B4620E">
              <w:rPr>
                <w:rFonts w:ascii="Times New Roman" w:hAnsi="Times New Roman"/>
                <w:sz w:val="24"/>
                <w:szCs w:val="24"/>
                <w:lang w:val="en-US"/>
              </w:rPr>
              <w:t xml:space="preserve"> </w:t>
            </w:r>
            <w:proofErr w:type="gramStart"/>
            <w:r w:rsidRPr="00B4620E">
              <w:rPr>
                <w:rFonts w:ascii="Times New Roman" w:hAnsi="Times New Roman"/>
                <w:sz w:val="24"/>
                <w:szCs w:val="24"/>
              </w:rPr>
              <w:t>доступа</w:t>
            </w:r>
            <w:r w:rsidRPr="00B4620E">
              <w:rPr>
                <w:rFonts w:ascii="Times New Roman" w:hAnsi="Times New Roman"/>
                <w:sz w:val="24"/>
                <w:szCs w:val="24"/>
                <w:lang w:val="en-US"/>
              </w:rPr>
              <w:t xml:space="preserve">:  </w:t>
            </w:r>
            <w:hyperlink r:id="rId36" w:history="1">
              <w:r w:rsidRPr="00B4620E">
                <w:rPr>
                  <w:rStyle w:val="ac"/>
                  <w:rFonts w:ascii="Times New Roman" w:hAnsi="Times New Roman"/>
                  <w:sz w:val="24"/>
                  <w:szCs w:val="24"/>
                  <w:lang w:val="en-US"/>
                </w:rPr>
                <w:t>http://portal.izhgsha.ru/</w:t>
              </w:r>
              <w:proofErr w:type="gramEnd"/>
              <w:r w:rsidRPr="00B4620E">
                <w:rPr>
                  <w:rStyle w:val="ac"/>
                  <w:rFonts w:ascii="Times New Roman" w:hAnsi="Times New Roman"/>
                  <w:sz w:val="24"/>
                  <w:szCs w:val="24"/>
                  <w:lang w:val="en-US"/>
                </w:rPr>
                <w:t xml:space="preserve"> </w:t>
              </w:r>
              <w:proofErr w:type="spellStart"/>
              <w:r w:rsidRPr="00B4620E">
                <w:rPr>
                  <w:rStyle w:val="ac"/>
                  <w:rFonts w:ascii="Times New Roman" w:hAnsi="Times New Roman"/>
                  <w:sz w:val="24"/>
                  <w:szCs w:val="24"/>
                  <w:lang w:val="en-US"/>
                </w:rPr>
                <w:t>index.php?q</w:t>
              </w:r>
              <w:proofErr w:type="spellEnd"/>
            </w:hyperlink>
            <w:r w:rsidRPr="00B4620E">
              <w:rPr>
                <w:rFonts w:ascii="Times New Roman" w:hAnsi="Times New Roman"/>
                <w:sz w:val="24"/>
                <w:szCs w:val="24"/>
                <w:lang w:val="en-US"/>
              </w:rPr>
              <w:t xml:space="preserve">= </w:t>
            </w:r>
            <w:proofErr w:type="spellStart"/>
            <w:r w:rsidRPr="00B4620E">
              <w:rPr>
                <w:rFonts w:ascii="Times New Roman" w:hAnsi="Times New Roman"/>
                <w:sz w:val="24"/>
                <w:szCs w:val="24"/>
                <w:lang w:val="en-US"/>
              </w:rPr>
              <w:t>docs&amp;download</w:t>
            </w:r>
            <w:proofErr w:type="spellEnd"/>
            <w:r w:rsidRPr="00B4620E">
              <w:rPr>
                <w:rFonts w:ascii="Times New Roman" w:hAnsi="Times New Roman"/>
                <w:sz w:val="24"/>
                <w:szCs w:val="24"/>
                <w:lang w:val="en-US"/>
              </w:rPr>
              <w:t>= 1&amp;parent=13066&amp;id=23055</w:t>
            </w:r>
          </w:p>
        </w:tc>
      </w:tr>
      <w:tr w:rsidR="003B0083" w:rsidRPr="00B4620E">
        <w:trPr>
          <w:trHeight w:val="414"/>
        </w:trPr>
        <w:tc>
          <w:tcPr>
            <w:tcW w:w="870" w:type="pct"/>
            <w:tcBorders>
              <w:left w:val="single" w:sz="4" w:space="0" w:color="000000"/>
              <w:right w:val="single" w:sz="4" w:space="0" w:color="000000"/>
            </w:tcBorders>
            <w:vAlign w:val="center"/>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Защита в чрезвычайных ситуациях</w:t>
            </w:r>
          </w:p>
        </w:tc>
        <w:tc>
          <w:tcPr>
            <w:tcW w:w="1703" w:type="pct"/>
            <w:tcBorders>
              <w:top w:val="single" w:sz="4" w:space="0" w:color="000000"/>
              <w:left w:val="single" w:sz="4" w:space="0" w:color="000000"/>
              <w:bottom w:val="single" w:sz="4" w:space="0" w:color="000000"/>
              <w:right w:val="single" w:sz="4" w:space="0" w:color="000000"/>
            </w:tcBorders>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Безопасность жизнедеятельности в чрезвычайных ситуациях</w:t>
            </w:r>
          </w:p>
        </w:tc>
        <w:tc>
          <w:tcPr>
            <w:tcW w:w="667" w:type="pct"/>
            <w:tcBorders>
              <w:top w:val="single" w:sz="4" w:space="0" w:color="000000"/>
              <w:left w:val="single" w:sz="4" w:space="0" w:color="000000"/>
              <w:bottom w:val="single" w:sz="4" w:space="0" w:color="000000"/>
              <w:right w:val="single" w:sz="4" w:space="0" w:color="000000"/>
            </w:tcBorders>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2018</w:t>
            </w:r>
          </w:p>
        </w:tc>
        <w:tc>
          <w:tcPr>
            <w:tcW w:w="518" w:type="pct"/>
            <w:tcBorders>
              <w:top w:val="single" w:sz="4" w:space="0" w:color="000000"/>
              <w:left w:val="single" w:sz="4" w:space="0" w:color="000000"/>
              <w:bottom w:val="single" w:sz="4" w:space="0" w:color="000000"/>
              <w:right w:val="single" w:sz="4" w:space="0" w:color="000000"/>
            </w:tcBorders>
          </w:tcPr>
          <w:p w:rsidR="003B0083" w:rsidRPr="00B4620E" w:rsidRDefault="003B0083" w:rsidP="00B4620E">
            <w:pPr>
              <w:spacing w:after="0" w:line="240" w:lineRule="auto"/>
              <w:contextualSpacing/>
              <w:jc w:val="center"/>
              <w:rPr>
                <w:rFonts w:ascii="Times New Roman" w:hAnsi="Times New Roman"/>
                <w:sz w:val="24"/>
                <w:szCs w:val="24"/>
              </w:rPr>
            </w:pPr>
          </w:p>
        </w:tc>
        <w:tc>
          <w:tcPr>
            <w:tcW w:w="1241" w:type="pct"/>
            <w:tcBorders>
              <w:top w:val="single" w:sz="4" w:space="0" w:color="000000"/>
              <w:left w:val="single" w:sz="4" w:space="0" w:color="000000"/>
              <w:bottom w:val="single" w:sz="4" w:space="0" w:color="000000"/>
              <w:right w:val="single" w:sz="4" w:space="0" w:color="000000"/>
            </w:tcBorders>
          </w:tcPr>
          <w:p w:rsidR="003B0083" w:rsidRPr="00B4620E" w:rsidRDefault="00082D71" w:rsidP="00B4620E">
            <w:pPr>
              <w:spacing w:after="0" w:line="240" w:lineRule="auto"/>
              <w:contextualSpacing/>
              <w:jc w:val="center"/>
              <w:rPr>
                <w:rFonts w:ascii="Times New Roman" w:hAnsi="Times New Roman"/>
                <w:sz w:val="24"/>
                <w:szCs w:val="24"/>
              </w:rPr>
            </w:pPr>
            <w:hyperlink r:id="rId37" w:history="1">
              <w:r w:rsidR="00FE0E91" w:rsidRPr="00B4620E">
                <w:rPr>
                  <w:rStyle w:val="ac"/>
                  <w:rFonts w:ascii="Times New Roman" w:eastAsia="Arial" w:hAnsi="Times New Roman"/>
                  <w:sz w:val="24"/>
                  <w:szCs w:val="24"/>
                </w:rPr>
                <w:t>http://portal.izhgsha.ru/index.php</w:t>
              </w:r>
            </w:hyperlink>
            <w:r w:rsidR="00FE0E91" w:rsidRPr="00B4620E">
              <w:rPr>
                <w:rFonts w:ascii="Times New Roman" w:hAnsi="Times New Roman"/>
                <w:sz w:val="24"/>
                <w:szCs w:val="24"/>
              </w:rPr>
              <w:t>?</w:t>
            </w:r>
          </w:p>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q=</w:t>
            </w:r>
            <w:proofErr w:type="spellStart"/>
            <w:r w:rsidRPr="00B4620E">
              <w:rPr>
                <w:rFonts w:ascii="Times New Roman" w:hAnsi="Times New Roman"/>
                <w:sz w:val="24"/>
                <w:szCs w:val="24"/>
              </w:rPr>
              <w:t>docs&amp;download</w:t>
            </w:r>
            <w:proofErr w:type="spellEnd"/>
            <w:r w:rsidRPr="00B4620E">
              <w:rPr>
                <w:rFonts w:ascii="Times New Roman" w:hAnsi="Times New Roman"/>
                <w:sz w:val="24"/>
                <w:szCs w:val="24"/>
              </w:rPr>
              <w:t>=1&amp;id=23660</w:t>
            </w:r>
          </w:p>
        </w:tc>
      </w:tr>
    </w:tbl>
    <w:p w:rsidR="003B0083" w:rsidRPr="00B4620E" w:rsidRDefault="003B0083" w:rsidP="00B4620E">
      <w:pPr>
        <w:pStyle w:val="1"/>
        <w:spacing w:before="0" w:after="0"/>
        <w:contextualSpacing/>
        <w:jc w:val="center"/>
        <w:rPr>
          <w:rFonts w:ascii="Times New Roman" w:hAnsi="Times New Roman"/>
          <w:sz w:val="24"/>
          <w:szCs w:val="24"/>
        </w:rPr>
      </w:pPr>
      <w:bookmarkStart w:id="38" w:name="_Toc19802920"/>
      <w:bookmarkStart w:id="39" w:name="_Toc20210211"/>
    </w:p>
    <w:p w:rsidR="003B0083" w:rsidRPr="00B4620E" w:rsidRDefault="00FE0E91" w:rsidP="00B4620E">
      <w:pPr>
        <w:pStyle w:val="1"/>
        <w:spacing w:before="0" w:after="0"/>
        <w:contextualSpacing/>
        <w:jc w:val="center"/>
        <w:rPr>
          <w:rFonts w:ascii="Times New Roman" w:hAnsi="Times New Roman"/>
          <w:sz w:val="24"/>
          <w:szCs w:val="24"/>
        </w:rPr>
      </w:pPr>
      <w:r w:rsidRPr="00B4620E">
        <w:rPr>
          <w:rFonts w:ascii="Times New Roman" w:hAnsi="Times New Roman"/>
          <w:sz w:val="24"/>
          <w:szCs w:val="24"/>
        </w:rPr>
        <w:t>6. МАТЕРИАЛЬНО-ТЕХНИЧЕСКОЕ ОБЕСПЕЧЕНИЕ РЕАЛИЗАЦИИ ОБРАЗОВАТЕЛЬНОЙ ПРОГРАММЫ</w:t>
      </w:r>
      <w:bookmarkEnd w:id="38"/>
      <w:bookmarkEnd w:id="39"/>
    </w:p>
    <w:p w:rsidR="003B0083" w:rsidRPr="00B4620E" w:rsidRDefault="003B0083" w:rsidP="00B4620E">
      <w:pPr>
        <w:spacing w:after="0" w:line="240" w:lineRule="auto"/>
        <w:contextualSpacing/>
        <w:rPr>
          <w:rFonts w:ascii="Times New Roman" w:hAnsi="Times New Roman"/>
          <w:sz w:val="24"/>
          <w:szCs w:val="24"/>
        </w:rPr>
      </w:pPr>
    </w:p>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ab/>
        <w:t xml:space="preserve">ФГБОУ ВО Ижевская ГСХА располагает материально-технической базой, обеспечивающей проведение всех видов дисциплинарной и междисциплинарной подготовки, лабораторной, практической и научно-исследовательской работы слушателей, предусмотренной учебным планом вуза и соответствующей действующим санитарным и противопожарным правилам и нормам. </w:t>
      </w:r>
    </w:p>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ab/>
        <w:t>Помещения для проведения лекционных и практических занятий укомплектованы учебной мебелью и техническими средствами обучения, служащими для представления учебной информации большой аудитории: настенным экраном, мультимедийным проектором и другими информационно-демонстрационными средствами.</w:t>
      </w:r>
    </w:p>
    <w:p w:rsidR="003B0083" w:rsidRPr="00B4620E" w:rsidRDefault="003B0083" w:rsidP="00B4620E">
      <w:pPr>
        <w:spacing w:after="0" w:line="240" w:lineRule="auto"/>
        <w:contextualSpacing/>
        <w:rPr>
          <w:rFonts w:ascii="Times New Roman" w:hAnsi="Times New Roman"/>
          <w:sz w:val="24"/>
          <w:szCs w:val="24"/>
        </w:rPr>
      </w:pPr>
    </w:p>
    <w:p w:rsidR="003B0083" w:rsidRPr="00B4620E" w:rsidRDefault="00FE0E91" w:rsidP="00B4620E">
      <w:pPr>
        <w:spacing w:after="0" w:line="240" w:lineRule="auto"/>
        <w:ind w:firstLine="426"/>
        <w:contextualSpacing/>
        <w:jc w:val="center"/>
        <w:rPr>
          <w:rFonts w:ascii="Times New Roman" w:hAnsi="Times New Roman"/>
          <w:sz w:val="24"/>
          <w:szCs w:val="24"/>
        </w:rPr>
      </w:pPr>
      <w:r w:rsidRPr="00B4620E">
        <w:rPr>
          <w:rFonts w:ascii="Times New Roman" w:hAnsi="Times New Roman"/>
          <w:b/>
          <w:sz w:val="24"/>
          <w:szCs w:val="24"/>
        </w:rPr>
        <w:t xml:space="preserve">Материально-техническая база реализации образовательной программы </w:t>
      </w:r>
    </w:p>
    <w:tbl>
      <w:tblPr>
        <w:tblW w:w="9782"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2269"/>
        <w:gridCol w:w="5103"/>
        <w:gridCol w:w="2410"/>
      </w:tblGrid>
      <w:tr w:rsidR="003B0083" w:rsidRPr="00B4620E">
        <w:tc>
          <w:tcPr>
            <w:tcW w:w="2269" w:type="dxa"/>
            <w:tcBorders>
              <w:top w:val="single" w:sz="4" w:space="0" w:color="000000"/>
              <w:left w:val="single" w:sz="4" w:space="0" w:color="000000"/>
              <w:bottom w:val="single" w:sz="4" w:space="0" w:color="000000"/>
              <w:right w:val="single" w:sz="4" w:space="0" w:color="000000"/>
            </w:tcBorders>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 xml:space="preserve">Название </w:t>
            </w:r>
            <w:proofErr w:type="spellStart"/>
            <w:proofErr w:type="gramStart"/>
            <w:r w:rsidRPr="00B4620E">
              <w:rPr>
                <w:rFonts w:ascii="Times New Roman" w:hAnsi="Times New Roman"/>
                <w:b/>
                <w:sz w:val="24"/>
                <w:szCs w:val="24"/>
              </w:rPr>
              <w:t>дисциплины,практики</w:t>
            </w:r>
            <w:proofErr w:type="spellEnd"/>
            <w:proofErr w:type="gramEnd"/>
          </w:p>
        </w:tc>
        <w:tc>
          <w:tcPr>
            <w:tcW w:w="5103" w:type="dxa"/>
            <w:tcBorders>
              <w:top w:val="single" w:sz="4" w:space="0" w:color="000000"/>
              <w:left w:val="single" w:sz="4" w:space="0" w:color="000000"/>
              <w:bottom w:val="single" w:sz="4" w:space="0" w:color="000000"/>
              <w:right w:val="single" w:sz="4" w:space="0" w:color="000000"/>
            </w:tcBorders>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Наименование учебных лабораторий с указанием перечня основного оборудования</w:t>
            </w:r>
          </w:p>
        </w:tc>
        <w:tc>
          <w:tcPr>
            <w:tcW w:w="2410" w:type="dxa"/>
            <w:tcBorders>
              <w:top w:val="single" w:sz="4" w:space="0" w:color="000000"/>
              <w:left w:val="single" w:sz="4" w:space="0" w:color="000000"/>
              <w:bottom w:val="single" w:sz="4" w:space="0" w:color="000000"/>
              <w:right w:val="single" w:sz="4" w:space="0" w:color="000000"/>
            </w:tcBorders>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Адрес лаборатории</w:t>
            </w:r>
          </w:p>
        </w:tc>
      </w:tr>
      <w:tr w:rsidR="003B0083" w:rsidRPr="00B4620E">
        <w:trPr>
          <w:trHeight w:val="225"/>
        </w:trPr>
        <w:tc>
          <w:tcPr>
            <w:tcW w:w="2269" w:type="dxa"/>
            <w:vMerge w:val="restart"/>
            <w:tcBorders>
              <w:top w:val="single" w:sz="4" w:space="0" w:color="000000"/>
              <w:left w:val="single" w:sz="4" w:space="0" w:color="000000"/>
              <w:right w:val="single" w:sz="4" w:space="0" w:color="000000"/>
            </w:tcBorders>
            <w:vAlign w:val="center"/>
          </w:tcPr>
          <w:p w:rsidR="003B0083" w:rsidRPr="00B4620E" w:rsidRDefault="00FE0E91" w:rsidP="00B4620E">
            <w:pPr>
              <w:spacing w:after="0" w:line="240" w:lineRule="auto"/>
              <w:contextualSpacing/>
              <w:rPr>
                <w:rFonts w:ascii="Times New Roman" w:hAnsi="Times New Roman"/>
                <w:sz w:val="24"/>
                <w:szCs w:val="24"/>
              </w:rPr>
            </w:pPr>
            <w:proofErr w:type="spellStart"/>
            <w:r w:rsidRPr="00B4620E">
              <w:rPr>
                <w:rFonts w:ascii="Times New Roman" w:hAnsi="Times New Roman"/>
                <w:sz w:val="24"/>
                <w:szCs w:val="24"/>
              </w:rPr>
              <w:t>Ноксология</w:t>
            </w:r>
            <w:proofErr w:type="spellEnd"/>
          </w:p>
        </w:tc>
        <w:tc>
          <w:tcPr>
            <w:tcW w:w="5103" w:type="dxa"/>
            <w:tcBorders>
              <w:left w:val="single" w:sz="4" w:space="0" w:color="000000"/>
              <w:bottom w:val="single" w:sz="4" w:space="0" w:color="auto"/>
              <w:right w:val="single" w:sz="4" w:space="0" w:color="000000"/>
            </w:tcBorders>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Лекционная аудитория (персональный компьютер, проектор)</w:t>
            </w:r>
          </w:p>
        </w:tc>
        <w:tc>
          <w:tcPr>
            <w:tcW w:w="2410" w:type="dxa"/>
            <w:tcBorders>
              <w:left w:val="single" w:sz="4" w:space="0" w:color="000000"/>
              <w:bottom w:val="single" w:sz="4" w:space="0" w:color="auto"/>
              <w:right w:val="single" w:sz="4" w:space="0" w:color="000000"/>
            </w:tcBorders>
          </w:tcPr>
          <w:p w:rsidR="003B0083" w:rsidRPr="00B4620E" w:rsidRDefault="00FE0E91" w:rsidP="00C75272">
            <w:pPr>
              <w:spacing w:after="0" w:line="240" w:lineRule="auto"/>
              <w:contextualSpacing/>
              <w:rPr>
                <w:rFonts w:ascii="Times New Roman" w:hAnsi="Times New Roman"/>
                <w:sz w:val="24"/>
                <w:szCs w:val="24"/>
              </w:rPr>
            </w:pPr>
            <w:r w:rsidRPr="00B4620E">
              <w:rPr>
                <w:rFonts w:ascii="Times New Roman" w:hAnsi="Times New Roman"/>
                <w:sz w:val="24"/>
                <w:szCs w:val="24"/>
              </w:rPr>
              <w:t xml:space="preserve">г. </w:t>
            </w:r>
            <w:proofErr w:type="gramStart"/>
            <w:r w:rsidRPr="00B4620E">
              <w:rPr>
                <w:rFonts w:ascii="Times New Roman" w:hAnsi="Times New Roman"/>
                <w:sz w:val="24"/>
                <w:szCs w:val="24"/>
              </w:rPr>
              <w:t>Ижевск.,</w:t>
            </w:r>
            <w:proofErr w:type="gramEnd"/>
            <w:r w:rsidRPr="00B4620E">
              <w:rPr>
                <w:rFonts w:ascii="Times New Roman" w:hAnsi="Times New Roman"/>
                <w:sz w:val="24"/>
                <w:szCs w:val="24"/>
              </w:rPr>
              <w:t xml:space="preserve"> ул. Студенческая, д. 9, ауд. 104</w:t>
            </w:r>
          </w:p>
        </w:tc>
      </w:tr>
      <w:tr w:rsidR="003B0083" w:rsidRPr="00B4620E">
        <w:trPr>
          <w:trHeight w:val="315"/>
        </w:trPr>
        <w:tc>
          <w:tcPr>
            <w:tcW w:w="2269" w:type="dxa"/>
            <w:vMerge/>
            <w:tcBorders>
              <w:left w:val="single" w:sz="4" w:space="0" w:color="000000"/>
              <w:bottom w:val="single" w:sz="4" w:space="0" w:color="auto"/>
              <w:right w:val="single" w:sz="4" w:space="0" w:color="000000"/>
            </w:tcBorders>
            <w:vAlign w:val="center"/>
          </w:tcPr>
          <w:p w:rsidR="003B0083" w:rsidRPr="00B4620E" w:rsidRDefault="003B0083" w:rsidP="00B4620E">
            <w:pPr>
              <w:spacing w:after="0" w:line="240" w:lineRule="auto"/>
              <w:contextualSpacing/>
              <w:rPr>
                <w:rFonts w:ascii="Times New Roman" w:hAnsi="Times New Roman"/>
                <w:sz w:val="24"/>
                <w:szCs w:val="24"/>
              </w:rPr>
            </w:pPr>
          </w:p>
        </w:tc>
        <w:tc>
          <w:tcPr>
            <w:tcW w:w="5103" w:type="dxa"/>
            <w:tcBorders>
              <w:top w:val="single" w:sz="4" w:space="0" w:color="auto"/>
              <w:left w:val="single" w:sz="4" w:space="0" w:color="000000"/>
              <w:bottom w:val="single" w:sz="4" w:space="0" w:color="000000"/>
              <w:right w:val="single" w:sz="4" w:space="0" w:color="000000"/>
            </w:tcBorders>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Компьютерный класс на 14 рабочих мест</w:t>
            </w:r>
          </w:p>
        </w:tc>
        <w:tc>
          <w:tcPr>
            <w:tcW w:w="2410" w:type="dxa"/>
            <w:tcBorders>
              <w:top w:val="single" w:sz="4" w:space="0" w:color="auto"/>
              <w:left w:val="single" w:sz="4" w:space="0" w:color="000000"/>
              <w:bottom w:val="single" w:sz="4" w:space="0" w:color="000000"/>
              <w:right w:val="single" w:sz="4" w:space="0" w:color="000000"/>
            </w:tcBorders>
          </w:tcPr>
          <w:p w:rsidR="003B0083" w:rsidRPr="00B4620E" w:rsidRDefault="00FE0E91" w:rsidP="00C75272">
            <w:pPr>
              <w:spacing w:after="0" w:line="240" w:lineRule="auto"/>
              <w:contextualSpacing/>
              <w:rPr>
                <w:rFonts w:ascii="Times New Roman" w:hAnsi="Times New Roman"/>
                <w:sz w:val="24"/>
                <w:szCs w:val="24"/>
              </w:rPr>
            </w:pPr>
            <w:r w:rsidRPr="00B4620E">
              <w:rPr>
                <w:rFonts w:ascii="Times New Roman" w:hAnsi="Times New Roman"/>
                <w:sz w:val="24"/>
                <w:szCs w:val="24"/>
              </w:rPr>
              <w:t xml:space="preserve">г. </w:t>
            </w:r>
            <w:proofErr w:type="gramStart"/>
            <w:r w:rsidRPr="00B4620E">
              <w:rPr>
                <w:rFonts w:ascii="Times New Roman" w:hAnsi="Times New Roman"/>
                <w:sz w:val="24"/>
                <w:szCs w:val="24"/>
              </w:rPr>
              <w:t>Ижевск.,</w:t>
            </w:r>
            <w:proofErr w:type="gramEnd"/>
            <w:r w:rsidRPr="00B4620E">
              <w:rPr>
                <w:rFonts w:ascii="Times New Roman" w:hAnsi="Times New Roman"/>
                <w:sz w:val="24"/>
                <w:szCs w:val="24"/>
              </w:rPr>
              <w:t xml:space="preserve"> ул. Студенческая, д. 9, ауд. 321</w:t>
            </w:r>
          </w:p>
        </w:tc>
      </w:tr>
      <w:tr w:rsidR="003B0083" w:rsidRPr="00B4620E">
        <w:trPr>
          <w:trHeight w:val="315"/>
        </w:trPr>
        <w:tc>
          <w:tcPr>
            <w:tcW w:w="2269" w:type="dxa"/>
            <w:vMerge w:val="restart"/>
            <w:tcBorders>
              <w:top w:val="single" w:sz="4" w:space="0" w:color="auto"/>
              <w:left w:val="single" w:sz="4" w:space="0" w:color="000000"/>
              <w:right w:val="single" w:sz="4" w:space="0" w:color="000000"/>
            </w:tcBorders>
            <w:vAlign w:val="center"/>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Физиология и эргономика труда</w:t>
            </w:r>
          </w:p>
        </w:tc>
        <w:tc>
          <w:tcPr>
            <w:tcW w:w="5103" w:type="dxa"/>
            <w:tcBorders>
              <w:top w:val="single" w:sz="4" w:space="0" w:color="000000"/>
              <w:left w:val="single" w:sz="4" w:space="0" w:color="000000"/>
              <w:bottom w:val="single" w:sz="4" w:space="0" w:color="auto"/>
              <w:right w:val="single" w:sz="4" w:space="0" w:color="000000"/>
            </w:tcBorders>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Лекционная аудитория (персональный компьютер, проектор)</w:t>
            </w:r>
          </w:p>
        </w:tc>
        <w:tc>
          <w:tcPr>
            <w:tcW w:w="2410" w:type="dxa"/>
            <w:tcBorders>
              <w:top w:val="single" w:sz="4" w:space="0" w:color="000000"/>
              <w:left w:val="single" w:sz="4" w:space="0" w:color="000000"/>
              <w:bottom w:val="single" w:sz="4" w:space="0" w:color="auto"/>
              <w:right w:val="single" w:sz="4" w:space="0" w:color="000000"/>
            </w:tcBorders>
          </w:tcPr>
          <w:p w:rsidR="003B0083" w:rsidRPr="00B4620E" w:rsidRDefault="00FE0E91" w:rsidP="00C75272">
            <w:pPr>
              <w:spacing w:after="0" w:line="240" w:lineRule="auto"/>
              <w:contextualSpacing/>
              <w:rPr>
                <w:rFonts w:ascii="Times New Roman" w:hAnsi="Times New Roman"/>
                <w:sz w:val="24"/>
                <w:szCs w:val="24"/>
              </w:rPr>
            </w:pPr>
            <w:r w:rsidRPr="00B4620E">
              <w:rPr>
                <w:rFonts w:ascii="Times New Roman" w:hAnsi="Times New Roman"/>
                <w:sz w:val="24"/>
                <w:szCs w:val="24"/>
              </w:rPr>
              <w:t xml:space="preserve">г. </w:t>
            </w:r>
            <w:proofErr w:type="gramStart"/>
            <w:r w:rsidRPr="00B4620E">
              <w:rPr>
                <w:rFonts w:ascii="Times New Roman" w:hAnsi="Times New Roman"/>
                <w:sz w:val="24"/>
                <w:szCs w:val="24"/>
              </w:rPr>
              <w:t>Ижевск.,</w:t>
            </w:r>
            <w:proofErr w:type="gramEnd"/>
            <w:r w:rsidRPr="00B4620E">
              <w:rPr>
                <w:rFonts w:ascii="Times New Roman" w:hAnsi="Times New Roman"/>
                <w:sz w:val="24"/>
                <w:szCs w:val="24"/>
              </w:rPr>
              <w:t xml:space="preserve"> ул. Студенческая, д. 9, ауд. 104</w:t>
            </w:r>
          </w:p>
        </w:tc>
      </w:tr>
      <w:tr w:rsidR="003B0083" w:rsidRPr="00B4620E">
        <w:trPr>
          <w:trHeight w:val="225"/>
        </w:trPr>
        <w:tc>
          <w:tcPr>
            <w:tcW w:w="2269" w:type="dxa"/>
            <w:vMerge/>
            <w:tcBorders>
              <w:left w:val="single" w:sz="4" w:space="0" w:color="000000"/>
              <w:bottom w:val="single" w:sz="4" w:space="0" w:color="000000"/>
              <w:right w:val="single" w:sz="4" w:space="0" w:color="000000"/>
            </w:tcBorders>
            <w:vAlign w:val="center"/>
          </w:tcPr>
          <w:p w:rsidR="003B0083" w:rsidRPr="00B4620E" w:rsidRDefault="003B0083" w:rsidP="00B4620E">
            <w:pPr>
              <w:spacing w:after="0" w:line="240" w:lineRule="auto"/>
              <w:contextualSpacing/>
              <w:rPr>
                <w:rFonts w:ascii="Times New Roman" w:hAnsi="Times New Roman"/>
                <w:sz w:val="24"/>
                <w:szCs w:val="24"/>
              </w:rPr>
            </w:pPr>
          </w:p>
        </w:tc>
        <w:tc>
          <w:tcPr>
            <w:tcW w:w="5103" w:type="dxa"/>
            <w:tcBorders>
              <w:top w:val="single" w:sz="4" w:space="0" w:color="auto"/>
              <w:left w:val="single" w:sz="4" w:space="0" w:color="000000"/>
              <w:bottom w:val="single" w:sz="4" w:space="0" w:color="000000"/>
              <w:right w:val="single" w:sz="4" w:space="0" w:color="000000"/>
            </w:tcBorders>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Компьютерный класс на 14 рабочих мест</w:t>
            </w:r>
          </w:p>
        </w:tc>
        <w:tc>
          <w:tcPr>
            <w:tcW w:w="2410" w:type="dxa"/>
            <w:tcBorders>
              <w:top w:val="single" w:sz="4" w:space="0" w:color="auto"/>
              <w:left w:val="single" w:sz="4" w:space="0" w:color="000000"/>
              <w:bottom w:val="single" w:sz="4" w:space="0" w:color="000000"/>
              <w:right w:val="single" w:sz="4" w:space="0" w:color="000000"/>
            </w:tcBorders>
          </w:tcPr>
          <w:p w:rsidR="003B0083" w:rsidRPr="00B4620E" w:rsidRDefault="00FE0E91" w:rsidP="00C75272">
            <w:pPr>
              <w:spacing w:after="0" w:line="240" w:lineRule="auto"/>
              <w:contextualSpacing/>
              <w:rPr>
                <w:rFonts w:ascii="Times New Roman" w:hAnsi="Times New Roman"/>
                <w:sz w:val="24"/>
                <w:szCs w:val="24"/>
              </w:rPr>
            </w:pPr>
            <w:r w:rsidRPr="00B4620E">
              <w:rPr>
                <w:rFonts w:ascii="Times New Roman" w:hAnsi="Times New Roman"/>
                <w:sz w:val="24"/>
                <w:szCs w:val="24"/>
              </w:rPr>
              <w:t xml:space="preserve">г. </w:t>
            </w:r>
            <w:proofErr w:type="gramStart"/>
            <w:r w:rsidRPr="00B4620E">
              <w:rPr>
                <w:rFonts w:ascii="Times New Roman" w:hAnsi="Times New Roman"/>
                <w:sz w:val="24"/>
                <w:szCs w:val="24"/>
              </w:rPr>
              <w:t>Ижевск.,</w:t>
            </w:r>
            <w:proofErr w:type="gramEnd"/>
            <w:r w:rsidRPr="00B4620E">
              <w:rPr>
                <w:rFonts w:ascii="Times New Roman" w:hAnsi="Times New Roman"/>
                <w:sz w:val="24"/>
                <w:szCs w:val="24"/>
              </w:rPr>
              <w:t xml:space="preserve"> ул. Студенческая, д. 9, ауд. 321</w:t>
            </w:r>
          </w:p>
        </w:tc>
      </w:tr>
      <w:tr w:rsidR="003B0083" w:rsidRPr="00B4620E">
        <w:trPr>
          <w:trHeight w:val="345"/>
        </w:trPr>
        <w:tc>
          <w:tcPr>
            <w:tcW w:w="2269" w:type="dxa"/>
            <w:vMerge w:val="restart"/>
            <w:tcBorders>
              <w:top w:val="single" w:sz="4" w:space="0" w:color="000000"/>
              <w:left w:val="single" w:sz="4" w:space="0" w:color="000000"/>
              <w:right w:val="single" w:sz="4" w:space="0" w:color="000000"/>
            </w:tcBorders>
            <w:vAlign w:val="center"/>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Производственная санитария и гигиена труда</w:t>
            </w:r>
          </w:p>
        </w:tc>
        <w:tc>
          <w:tcPr>
            <w:tcW w:w="5103" w:type="dxa"/>
            <w:tcBorders>
              <w:top w:val="single" w:sz="4" w:space="0" w:color="000000"/>
              <w:left w:val="single" w:sz="4" w:space="0" w:color="000000"/>
              <w:bottom w:val="single" w:sz="4" w:space="0" w:color="auto"/>
              <w:right w:val="single" w:sz="4" w:space="0" w:color="000000"/>
            </w:tcBorders>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Лекционная аудитория (персональный компьютер, проектор)</w:t>
            </w:r>
          </w:p>
        </w:tc>
        <w:tc>
          <w:tcPr>
            <w:tcW w:w="2410" w:type="dxa"/>
            <w:tcBorders>
              <w:top w:val="single" w:sz="4" w:space="0" w:color="000000"/>
              <w:left w:val="single" w:sz="4" w:space="0" w:color="000000"/>
              <w:bottom w:val="single" w:sz="4" w:space="0" w:color="auto"/>
              <w:right w:val="single" w:sz="4" w:space="0" w:color="000000"/>
            </w:tcBorders>
          </w:tcPr>
          <w:p w:rsidR="003B0083" w:rsidRPr="00B4620E" w:rsidRDefault="00FE0E91" w:rsidP="00C75272">
            <w:pPr>
              <w:spacing w:after="0" w:line="240" w:lineRule="auto"/>
              <w:contextualSpacing/>
              <w:rPr>
                <w:rFonts w:ascii="Times New Roman" w:hAnsi="Times New Roman"/>
                <w:sz w:val="24"/>
                <w:szCs w:val="24"/>
              </w:rPr>
            </w:pPr>
            <w:r w:rsidRPr="00B4620E">
              <w:rPr>
                <w:rFonts w:ascii="Times New Roman" w:hAnsi="Times New Roman"/>
                <w:sz w:val="24"/>
                <w:szCs w:val="24"/>
              </w:rPr>
              <w:t xml:space="preserve">г. </w:t>
            </w:r>
            <w:proofErr w:type="gramStart"/>
            <w:r w:rsidRPr="00B4620E">
              <w:rPr>
                <w:rFonts w:ascii="Times New Roman" w:hAnsi="Times New Roman"/>
                <w:sz w:val="24"/>
                <w:szCs w:val="24"/>
              </w:rPr>
              <w:t>Ижевск.,</w:t>
            </w:r>
            <w:proofErr w:type="gramEnd"/>
            <w:r w:rsidRPr="00B4620E">
              <w:rPr>
                <w:rFonts w:ascii="Times New Roman" w:hAnsi="Times New Roman"/>
                <w:sz w:val="24"/>
                <w:szCs w:val="24"/>
              </w:rPr>
              <w:t xml:space="preserve"> ул. Студенческая, д. 9, ауд. 104</w:t>
            </w:r>
          </w:p>
        </w:tc>
      </w:tr>
      <w:tr w:rsidR="003B0083" w:rsidRPr="00B4620E">
        <w:trPr>
          <w:trHeight w:val="315"/>
        </w:trPr>
        <w:tc>
          <w:tcPr>
            <w:tcW w:w="2269" w:type="dxa"/>
            <w:vMerge/>
            <w:tcBorders>
              <w:left w:val="single" w:sz="4" w:space="0" w:color="000000"/>
              <w:right w:val="single" w:sz="4" w:space="0" w:color="000000"/>
            </w:tcBorders>
            <w:vAlign w:val="center"/>
          </w:tcPr>
          <w:p w:rsidR="003B0083" w:rsidRPr="00B4620E" w:rsidRDefault="003B0083" w:rsidP="00B4620E">
            <w:pPr>
              <w:spacing w:after="0" w:line="240" w:lineRule="auto"/>
              <w:contextualSpacing/>
              <w:rPr>
                <w:rFonts w:ascii="Times New Roman" w:hAnsi="Times New Roman"/>
                <w:sz w:val="24"/>
                <w:szCs w:val="24"/>
              </w:rPr>
            </w:pPr>
          </w:p>
        </w:tc>
        <w:tc>
          <w:tcPr>
            <w:tcW w:w="5103" w:type="dxa"/>
            <w:tcBorders>
              <w:top w:val="single" w:sz="4" w:space="0" w:color="auto"/>
              <w:left w:val="single" w:sz="4" w:space="0" w:color="000000"/>
              <w:bottom w:val="single" w:sz="4" w:space="0" w:color="auto"/>
              <w:right w:val="single" w:sz="4" w:space="0" w:color="000000"/>
            </w:tcBorders>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Компьютерный класс на 14 рабочих мест</w:t>
            </w:r>
          </w:p>
        </w:tc>
        <w:tc>
          <w:tcPr>
            <w:tcW w:w="2410" w:type="dxa"/>
            <w:tcBorders>
              <w:top w:val="single" w:sz="4" w:space="0" w:color="auto"/>
              <w:left w:val="single" w:sz="4" w:space="0" w:color="000000"/>
              <w:bottom w:val="single" w:sz="4" w:space="0" w:color="auto"/>
              <w:right w:val="single" w:sz="4" w:space="0" w:color="000000"/>
            </w:tcBorders>
          </w:tcPr>
          <w:p w:rsidR="003B0083" w:rsidRPr="00B4620E" w:rsidRDefault="00FE0E91" w:rsidP="00C75272">
            <w:pPr>
              <w:spacing w:after="0" w:line="240" w:lineRule="auto"/>
              <w:contextualSpacing/>
              <w:rPr>
                <w:rFonts w:ascii="Times New Roman" w:hAnsi="Times New Roman"/>
                <w:sz w:val="24"/>
                <w:szCs w:val="24"/>
              </w:rPr>
            </w:pPr>
            <w:r w:rsidRPr="00B4620E">
              <w:rPr>
                <w:rFonts w:ascii="Times New Roman" w:hAnsi="Times New Roman"/>
                <w:sz w:val="24"/>
                <w:szCs w:val="24"/>
              </w:rPr>
              <w:t xml:space="preserve">г. </w:t>
            </w:r>
            <w:proofErr w:type="gramStart"/>
            <w:r w:rsidRPr="00B4620E">
              <w:rPr>
                <w:rFonts w:ascii="Times New Roman" w:hAnsi="Times New Roman"/>
                <w:sz w:val="24"/>
                <w:szCs w:val="24"/>
              </w:rPr>
              <w:t>Ижевск.,</w:t>
            </w:r>
            <w:proofErr w:type="gramEnd"/>
            <w:r w:rsidRPr="00B4620E">
              <w:rPr>
                <w:rFonts w:ascii="Times New Roman" w:hAnsi="Times New Roman"/>
                <w:sz w:val="24"/>
                <w:szCs w:val="24"/>
              </w:rPr>
              <w:t xml:space="preserve"> ул. Студенческая, д. 9, ауд. 321</w:t>
            </w:r>
          </w:p>
        </w:tc>
      </w:tr>
      <w:tr w:rsidR="003B0083" w:rsidRPr="00B4620E">
        <w:trPr>
          <w:trHeight w:val="150"/>
        </w:trPr>
        <w:tc>
          <w:tcPr>
            <w:tcW w:w="2269" w:type="dxa"/>
            <w:vMerge/>
            <w:tcBorders>
              <w:left w:val="single" w:sz="4" w:space="0" w:color="000000"/>
              <w:bottom w:val="single" w:sz="4" w:space="0" w:color="000000"/>
              <w:right w:val="single" w:sz="4" w:space="0" w:color="000000"/>
            </w:tcBorders>
            <w:vAlign w:val="center"/>
          </w:tcPr>
          <w:p w:rsidR="003B0083" w:rsidRPr="00B4620E" w:rsidRDefault="003B0083" w:rsidP="00B4620E">
            <w:pPr>
              <w:spacing w:after="0" w:line="240" w:lineRule="auto"/>
              <w:contextualSpacing/>
              <w:rPr>
                <w:rFonts w:ascii="Times New Roman" w:hAnsi="Times New Roman"/>
                <w:sz w:val="24"/>
                <w:szCs w:val="24"/>
              </w:rPr>
            </w:pPr>
          </w:p>
        </w:tc>
        <w:tc>
          <w:tcPr>
            <w:tcW w:w="5103" w:type="dxa"/>
            <w:tcBorders>
              <w:top w:val="single" w:sz="4" w:space="0" w:color="auto"/>
              <w:left w:val="single" w:sz="4" w:space="0" w:color="000000"/>
              <w:bottom w:val="single" w:sz="4" w:space="0" w:color="000000"/>
              <w:right w:val="single" w:sz="4" w:space="0" w:color="000000"/>
            </w:tcBorders>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 xml:space="preserve">Лаборатория безопасности жизнедеятельности 304 (Измеритель шума ВШВ – 003 М2; </w:t>
            </w:r>
            <w:proofErr w:type="spellStart"/>
            <w:r w:rsidRPr="00B4620E">
              <w:rPr>
                <w:rFonts w:ascii="Times New Roman" w:hAnsi="Times New Roman"/>
                <w:sz w:val="24"/>
                <w:szCs w:val="24"/>
              </w:rPr>
              <w:lastRenderedPageBreak/>
              <w:t>пульсметр</w:t>
            </w:r>
            <w:proofErr w:type="spellEnd"/>
            <w:r w:rsidRPr="00B4620E">
              <w:rPr>
                <w:rFonts w:ascii="Times New Roman" w:hAnsi="Times New Roman"/>
                <w:sz w:val="24"/>
                <w:szCs w:val="24"/>
              </w:rPr>
              <w:t xml:space="preserve">-люксметр ТКЛ-ПКМ и Аргус-07; анемометр АПР – 2; психрометр; </w:t>
            </w:r>
            <w:proofErr w:type="spellStart"/>
            <w:r w:rsidRPr="00B4620E">
              <w:rPr>
                <w:rFonts w:ascii="Times New Roman" w:hAnsi="Times New Roman"/>
                <w:sz w:val="24"/>
                <w:szCs w:val="24"/>
              </w:rPr>
              <w:t>катотермометр</w:t>
            </w:r>
            <w:proofErr w:type="spellEnd"/>
            <w:r w:rsidRPr="00B4620E">
              <w:rPr>
                <w:rFonts w:ascii="Times New Roman" w:hAnsi="Times New Roman"/>
                <w:sz w:val="24"/>
                <w:szCs w:val="24"/>
              </w:rPr>
              <w:t xml:space="preserve">; барометр; вытяжной шкаф; </w:t>
            </w:r>
            <w:proofErr w:type="spellStart"/>
            <w:r w:rsidRPr="00B4620E">
              <w:rPr>
                <w:rFonts w:ascii="Times New Roman" w:hAnsi="Times New Roman"/>
                <w:sz w:val="24"/>
                <w:szCs w:val="24"/>
              </w:rPr>
              <w:t>метиометр</w:t>
            </w:r>
            <w:proofErr w:type="spellEnd"/>
            <w:r w:rsidRPr="00B4620E">
              <w:rPr>
                <w:rFonts w:ascii="Times New Roman" w:hAnsi="Times New Roman"/>
                <w:sz w:val="24"/>
                <w:szCs w:val="24"/>
              </w:rPr>
              <w:t xml:space="preserve"> МЭС – 200; аспиратор модели 822; газоанализатор УГ-2; весы электронные;)</w:t>
            </w:r>
          </w:p>
        </w:tc>
        <w:tc>
          <w:tcPr>
            <w:tcW w:w="2410" w:type="dxa"/>
            <w:tcBorders>
              <w:top w:val="single" w:sz="4" w:space="0" w:color="auto"/>
              <w:left w:val="single" w:sz="4" w:space="0" w:color="000000"/>
              <w:bottom w:val="single" w:sz="4" w:space="0" w:color="000000"/>
              <w:right w:val="single" w:sz="4" w:space="0" w:color="000000"/>
            </w:tcBorders>
          </w:tcPr>
          <w:p w:rsidR="003B0083" w:rsidRPr="00B4620E" w:rsidRDefault="00FE0E91" w:rsidP="00C75272">
            <w:pPr>
              <w:spacing w:after="0" w:line="240" w:lineRule="auto"/>
              <w:contextualSpacing/>
              <w:rPr>
                <w:rFonts w:ascii="Times New Roman" w:hAnsi="Times New Roman"/>
                <w:sz w:val="24"/>
                <w:szCs w:val="24"/>
              </w:rPr>
            </w:pPr>
            <w:r w:rsidRPr="00B4620E">
              <w:rPr>
                <w:rFonts w:ascii="Times New Roman" w:hAnsi="Times New Roman"/>
                <w:sz w:val="24"/>
                <w:szCs w:val="24"/>
              </w:rPr>
              <w:lastRenderedPageBreak/>
              <w:t xml:space="preserve">г. </w:t>
            </w:r>
            <w:proofErr w:type="gramStart"/>
            <w:r w:rsidRPr="00B4620E">
              <w:rPr>
                <w:rFonts w:ascii="Times New Roman" w:hAnsi="Times New Roman"/>
                <w:sz w:val="24"/>
                <w:szCs w:val="24"/>
              </w:rPr>
              <w:t>Ижевск.,</w:t>
            </w:r>
            <w:proofErr w:type="gramEnd"/>
            <w:r w:rsidRPr="00B4620E">
              <w:rPr>
                <w:rFonts w:ascii="Times New Roman" w:hAnsi="Times New Roman"/>
                <w:sz w:val="24"/>
                <w:szCs w:val="24"/>
              </w:rPr>
              <w:t xml:space="preserve"> ул. Студенческая, д. 9, </w:t>
            </w:r>
            <w:r w:rsidRPr="00B4620E">
              <w:rPr>
                <w:rFonts w:ascii="Times New Roman" w:hAnsi="Times New Roman"/>
                <w:sz w:val="24"/>
                <w:szCs w:val="24"/>
              </w:rPr>
              <w:lastRenderedPageBreak/>
              <w:t>ауд. 304</w:t>
            </w:r>
          </w:p>
        </w:tc>
      </w:tr>
      <w:tr w:rsidR="003B0083" w:rsidRPr="00B4620E">
        <w:trPr>
          <w:trHeight w:val="240"/>
        </w:trPr>
        <w:tc>
          <w:tcPr>
            <w:tcW w:w="2269" w:type="dxa"/>
            <w:vMerge w:val="restart"/>
            <w:tcBorders>
              <w:top w:val="single" w:sz="4" w:space="0" w:color="000000"/>
              <w:left w:val="single" w:sz="4" w:space="0" w:color="000000"/>
              <w:right w:val="single" w:sz="4" w:space="0" w:color="000000"/>
            </w:tcBorders>
            <w:vAlign w:val="center"/>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lastRenderedPageBreak/>
              <w:t>Производственная безопасность</w:t>
            </w:r>
          </w:p>
        </w:tc>
        <w:tc>
          <w:tcPr>
            <w:tcW w:w="5103" w:type="dxa"/>
            <w:tcBorders>
              <w:top w:val="single" w:sz="4" w:space="0" w:color="000000"/>
              <w:left w:val="single" w:sz="4" w:space="0" w:color="000000"/>
              <w:bottom w:val="single" w:sz="4" w:space="0" w:color="auto"/>
              <w:right w:val="single" w:sz="4" w:space="0" w:color="000000"/>
            </w:tcBorders>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Лекционная аудитория (персональный компьютер, проектор)</w:t>
            </w:r>
          </w:p>
        </w:tc>
        <w:tc>
          <w:tcPr>
            <w:tcW w:w="2410" w:type="dxa"/>
            <w:tcBorders>
              <w:top w:val="single" w:sz="4" w:space="0" w:color="000000"/>
              <w:left w:val="single" w:sz="4" w:space="0" w:color="000000"/>
              <w:bottom w:val="single" w:sz="4" w:space="0" w:color="auto"/>
              <w:right w:val="single" w:sz="4" w:space="0" w:color="000000"/>
            </w:tcBorders>
          </w:tcPr>
          <w:p w:rsidR="003B0083" w:rsidRPr="00B4620E" w:rsidRDefault="00FE0E91" w:rsidP="00C75272">
            <w:pPr>
              <w:spacing w:after="0" w:line="240" w:lineRule="auto"/>
              <w:contextualSpacing/>
              <w:rPr>
                <w:rFonts w:ascii="Times New Roman" w:hAnsi="Times New Roman"/>
                <w:sz w:val="24"/>
                <w:szCs w:val="24"/>
              </w:rPr>
            </w:pPr>
            <w:r w:rsidRPr="00B4620E">
              <w:rPr>
                <w:rFonts w:ascii="Times New Roman" w:hAnsi="Times New Roman"/>
                <w:sz w:val="24"/>
                <w:szCs w:val="24"/>
              </w:rPr>
              <w:t xml:space="preserve">г. </w:t>
            </w:r>
            <w:proofErr w:type="gramStart"/>
            <w:r w:rsidRPr="00B4620E">
              <w:rPr>
                <w:rFonts w:ascii="Times New Roman" w:hAnsi="Times New Roman"/>
                <w:sz w:val="24"/>
                <w:szCs w:val="24"/>
              </w:rPr>
              <w:t>Ижевск.,</w:t>
            </w:r>
            <w:proofErr w:type="gramEnd"/>
            <w:r w:rsidRPr="00B4620E">
              <w:rPr>
                <w:rFonts w:ascii="Times New Roman" w:hAnsi="Times New Roman"/>
                <w:sz w:val="24"/>
                <w:szCs w:val="24"/>
              </w:rPr>
              <w:t xml:space="preserve"> ул. Студенческая, д. 9, ауд. 104</w:t>
            </w:r>
          </w:p>
        </w:tc>
      </w:tr>
      <w:tr w:rsidR="003B0083" w:rsidRPr="00B4620E">
        <w:trPr>
          <w:trHeight w:val="135"/>
        </w:trPr>
        <w:tc>
          <w:tcPr>
            <w:tcW w:w="2269" w:type="dxa"/>
            <w:vMerge/>
            <w:tcBorders>
              <w:left w:val="single" w:sz="4" w:space="0" w:color="000000"/>
              <w:right w:val="single" w:sz="4" w:space="0" w:color="000000"/>
            </w:tcBorders>
            <w:vAlign w:val="center"/>
          </w:tcPr>
          <w:p w:rsidR="003B0083" w:rsidRPr="00B4620E" w:rsidRDefault="003B0083" w:rsidP="00B4620E">
            <w:pPr>
              <w:spacing w:after="0" w:line="240" w:lineRule="auto"/>
              <w:contextualSpacing/>
              <w:rPr>
                <w:rFonts w:ascii="Times New Roman" w:hAnsi="Times New Roman"/>
                <w:sz w:val="24"/>
                <w:szCs w:val="24"/>
              </w:rPr>
            </w:pPr>
          </w:p>
        </w:tc>
        <w:tc>
          <w:tcPr>
            <w:tcW w:w="5103" w:type="dxa"/>
            <w:tcBorders>
              <w:top w:val="single" w:sz="4" w:space="0" w:color="auto"/>
              <w:left w:val="single" w:sz="4" w:space="0" w:color="000000"/>
              <w:bottom w:val="single" w:sz="4" w:space="0" w:color="auto"/>
              <w:right w:val="single" w:sz="4" w:space="0" w:color="000000"/>
            </w:tcBorders>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Компьютерный класс на 14 рабочих мест</w:t>
            </w:r>
          </w:p>
        </w:tc>
        <w:tc>
          <w:tcPr>
            <w:tcW w:w="2410" w:type="dxa"/>
            <w:tcBorders>
              <w:top w:val="single" w:sz="4" w:space="0" w:color="auto"/>
              <w:left w:val="single" w:sz="4" w:space="0" w:color="000000"/>
              <w:bottom w:val="single" w:sz="4" w:space="0" w:color="auto"/>
              <w:right w:val="single" w:sz="4" w:space="0" w:color="000000"/>
            </w:tcBorders>
          </w:tcPr>
          <w:p w:rsidR="003B0083" w:rsidRPr="00B4620E" w:rsidRDefault="00FE0E91" w:rsidP="00C75272">
            <w:pPr>
              <w:spacing w:after="0" w:line="240" w:lineRule="auto"/>
              <w:contextualSpacing/>
              <w:rPr>
                <w:rFonts w:ascii="Times New Roman" w:hAnsi="Times New Roman"/>
                <w:sz w:val="24"/>
                <w:szCs w:val="24"/>
              </w:rPr>
            </w:pPr>
            <w:r w:rsidRPr="00B4620E">
              <w:rPr>
                <w:rFonts w:ascii="Times New Roman" w:hAnsi="Times New Roman"/>
                <w:sz w:val="24"/>
                <w:szCs w:val="24"/>
              </w:rPr>
              <w:t xml:space="preserve">г. </w:t>
            </w:r>
            <w:proofErr w:type="gramStart"/>
            <w:r w:rsidRPr="00B4620E">
              <w:rPr>
                <w:rFonts w:ascii="Times New Roman" w:hAnsi="Times New Roman"/>
                <w:sz w:val="24"/>
                <w:szCs w:val="24"/>
              </w:rPr>
              <w:t>Ижевск.,</w:t>
            </w:r>
            <w:proofErr w:type="gramEnd"/>
            <w:r w:rsidRPr="00B4620E">
              <w:rPr>
                <w:rFonts w:ascii="Times New Roman" w:hAnsi="Times New Roman"/>
                <w:sz w:val="24"/>
                <w:szCs w:val="24"/>
              </w:rPr>
              <w:t xml:space="preserve"> ул. Студенческая, д. 9, ауд. 321</w:t>
            </w:r>
          </w:p>
        </w:tc>
      </w:tr>
      <w:tr w:rsidR="003B0083" w:rsidRPr="00B4620E">
        <w:trPr>
          <w:trHeight w:val="150"/>
        </w:trPr>
        <w:tc>
          <w:tcPr>
            <w:tcW w:w="2269" w:type="dxa"/>
            <w:vMerge/>
            <w:tcBorders>
              <w:left w:val="single" w:sz="4" w:space="0" w:color="000000"/>
              <w:bottom w:val="single" w:sz="4" w:space="0" w:color="000000"/>
              <w:right w:val="single" w:sz="4" w:space="0" w:color="000000"/>
            </w:tcBorders>
            <w:vAlign w:val="center"/>
          </w:tcPr>
          <w:p w:rsidR="003B0083" w:rsidRPr="00B4620E" w:rsidRDefault="003B0083" w:rsidP="00B4620E">
            <w:pPr>
              <w:spacing w:after="0" w:line="240" w:lineRule="auto"/>
              <w:contextualSpacing/>
              <w:rPr>
                <w:rFonts w:ascii="Times New Roman" w:hAnsi="Times New Roman"/>
                <w:sz w:val="24"/>
                <w:szCs w:val="24"/>
              </w:rPr>
            </w:pPr>
          </w:p>
        </w:tc>
        <w:tc>
          <w:tcPr>
            <w:tcW w:w="5103" w:type="dxa"/>
            <w:tcBorders>
              <w:top w:val="single" w:sz="4" w:space="0" w:color="auto"/>
              <w:left w:val="single" w:sz="4" w:space="0" w:color="000000"/>
              <w:bottom w:val="single" w:sz="4" w:space="0" w:color="000000"/>
              <w:right w:val="single" w:sz="4" w:space="0" w:color="000000"/>
            </w:tcBorders>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 xml:space="preserve">Лаборатория безопасности жизнедеятельности 304 (Измеритель электрического сопротивления изоляций, измеритель сопротивления растекания тока с искусственного заземлителя, </w:t>
            </w:r>
            <w:proofErr w:type="spellStart"/>
            <w:r w:rsidRPr="00B4620E">
              <w:rPr>
                <w:rFonts w:ascii="Times New Roman" w:hAnsi="Times New Roman"/>
                <w:sz w:val="24"/>
                <w:szCs w:val="24"/>
              </w:rPr>
              <w:t>искуственный</w:t>
            </w:r>
            <w:proofErr w:type="spellEnd"/>
            <w:r w:rsidRPr="00B4620E">
              <w:rPr>
                <w:rFonts w:ascii="Times New Roman" w:hAnsi="Times New Roman"/>
                <w:sz w:val="24"/>
                <w:szCs w:val="24"/>
              </w:rPr>
              <w:t xml:space="preserve"> </w:t>
            </w:r>
            <w:proofErr w:type="spellStart"/>
            <w:r w:rsidRPr="00B4620E">
              <w:rPr>
                <w:rFonts w:ascii="Times New Roman" w:hAnsi="Times New Roman"/>
                <w:sz w:val="24"/>
                <w:szCs w:val="24"/>
              </w:rPr>
              <w:t>заземлитьль</w:t>
            </w:r>
            <w:proofErr w:type="spellEnd"/>
            <w:r w:rsidRPr="00B4620E">
              <w:rPr>
                <w:rFonts w:ascii="Times New Roman" w:hAnsi="Times New Roman"/>
                <w:sz w:val="24"/>
                <w:szCs w:val="24"/>
              </w:rPr>
              <w:t>, макет грузоподъемного устройства)</w:t>
            </w:r>
          </w:p>
        </w:tc>
        <w:tc>
          <w:tcPr>
            <w:tcW w:w="2410" w:type="dxa"/>
            <w:tcBorders>
              <w:top w:val="single" w:sz="4" w:space="0" w:color="auto"/>
              <w:left w:val="single" w:sz="4" w:space="0" w:color="000000"/>
              <w:bottom w:val="single" w:sz="4" w:space="0" w:color="000000"/>
              <w:right w:val="single" w:sz="4" w:space="0" w:color="000000"/>
            </w:tcBorders>
          </w:tcPr>
          <w:p w:rsidR="003B0083" w:rsidRPr="00B4620E" w:rsidRDefault="00FE0E91" w:rsidP="00C75272">
            <w:pPr>
              <w:spacing w:after="0" w:line="240" w:lineRule="auto"/>
              <w:contextualSpacing/>
              <w:rPr>
                <w:rFonts w:ascii="Times New Roman" w:hAnsi="Times New Roman"/>
                <w:sz w:val="24"/>
                <w:szCs w:val="24"/>
              </w:rPr>
            </w:pPr>
            <w:r w:rsidRPr="00B4620E">
              <w:rPr>
                <w:rFonts w:ascii="Times New Roman" w:hAnsi="Times New Roman"/>
                <w:sz w:val="24"/>
                <w:szCs w:val="24"/>
              </w:rPr>
              <w:t xml:space="preserve">г. </w:t>
            </w:r>
            <w:proofErr w:type="gramStart"/>
            <w:r w:rsidRPr="00B4620E">
              <w:rPr>
                <w:rFonts w:ascii="Times New Roman" w:hAnsi="Times New Roman"/>
                <w:sz w:val="24"/>
                <w:szCs w:val="24"/>
              </w:rPr>
              <w:t>Ижевск.,</w:t>
            </w:r>
            <w:proofErr w:type="gramEnd"/>
            <w:r w:rsidRPr="00B4620E">
              <w:rPr>
                <w:rFonts w:ascii="Times New Roman" w:hAnsi="Times New Roman"/>
                <w:sz w:val="24"/>
                <w:szCs w:val="24"/>
              </w:rPr>
              <w:t xml:space="preserve"> ул. Студенческая, д. 9, ауд. 304</w:t>
            </w:r>
          </w:p>
        </w:tc>
      </w:tr>
      <w:tr w:rsidR="003B0083" w:rsidRPr="00B4620E">
        <w:trPr>
          <w:trHeight w:val="285"/>
        </w:trPr>
        <w:tc>
          <w:tcPr>
            <w:tcW w:w="2269" w:type="dxa"/>
            <w:vMerge w:val="restart"/>
            <w:tcBorders>
              <w:top w:val="single" w:sz="4" w:space="0" w:color="000000"/>
              <w:left w:val="single" w:sz="4" w:space="0" w:color="000000"/>
              <w:right w:val="single" w:sz="4" w:space="0" w:color="000000"/>
            </w:tcBorders>
            <w:vAlign w:val="center"/>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Обучение по охране труда</w:t>
            </w:r>
          </w:p>
        </w:tc>
        <w:tc>
          <w:tcPr>
            <w:tcW w:w="5103" w:type="dxa"/>
            <w:tcBorders>
              <w:top w:val="single" w:sz="4" w:space="0" w:color="000000"/>
              <w:left w:val="single" w:sz="4" w:space="0" w:color="000000"/>
              <w:bottom w:val="single" w:sz="4" w:space="0" w:color="auto"/>
              <w:right w:val="single" w:sz="4" w:space="0" w:color="000000"/>
            </w:tcBorders>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Лекционная аудитория (персональный компьютер, проектор)</w:t>
            </w:r>
          </w:p>
        </w:tc>
        <w:tc>
          <w:tcPr>
            <w:tcW w:w="2410" w:type="dxa"/>
            <w:tcBorders>
              <w:top w:val="single" w:sz="4" w:space="0" w:color="000000"/>
              <w:left w:val="single" w:sz="4" w:space="0" w:color="000000"/>
              <w:bottom w:val="single" w:sz="4" w:space="0" w:color="auto"/>
              <w:right w:val="single" w:sz="4" w:space="0" w:color="000000"/>
            </w:tcBorders>
          </w:tcPr>
          <w:p w:rsidR="003B0083" w:rsidRPr="00B4620E" w:rsidRDefault="00FE0E91" w:rsidP="00C75272">
            <w:pPr>
              <w:spacing w:after="0" w:line="240" w:lineRule="auto"/>
              <w:contextualSpacing/>
              <w:rPr>
                <w:rFonts w:ascii="Times New Roman" w:hAnsi="Times New Roman"/>
                <w:sz w:val="24"/>
                <w:szCs w:val="24"/>
              </w:rPr>
            </w:pPr>
            <w:r w:rsidRPr="00B4620E">
              <w:rPr>
                <w:rFonts w:ascii="Times New Roman" w:hAnsi="Times New Roman"/>
                <w:sz w:val="24"/>
                <w:szCs w:val="24"/>
              </w:rPr>
              <w:t xml:space="preserve">г. </w:t>
            </w:r>
            <w:proofErr w:type="gramStart"/>
            <w:r w:rsidRPr="00B4620E">
              <w:rPr>
                <w:rFonts w:ascii="Times New Roman" w:hAnsi="Times New Roman"/>
                <w:sz w:val="24"/>
                <w:szCs w:val="24"/>
              </w:rPr>
              <w:t>Ижевск.,</w:t>
            </w:r>
            <w:proofErr w:type="gramEnd"/>
            <w:r w:rsidRPr="00B4620E">
              <w:rPr>
                <w:rFonts w:ascii="Times New Roman" w:hAnsi="Times New Roman"/>
                <w:sz w:val="24"/>
                <w:szCs w:val="24"/>
              </w:rPr>
              <w:t xml:space="preserve"> ул. Студенческая, д. 9, ауд. 104</w:t>
            </w:r>
          </w:p>
        </w:tc>
      </w:tr>
      <w:tr w:rsidR="003B0083" w:rsidRPr="00B4620E">
        <w:trPr>
          <w:trHeight w:val="255"/>
        </w:trPr>
        <w:tc>
          <w:tcPr>
            <w:tcW w:w="2269" w:type="dxa"/>
            <w:vMerge/>
            <w:tcBorders>
              <w:left w:val="single" w:sz="4" w:space="0" w:color="000000"/>
              <w:bottom w:val="single" w:sz="4" w:space="0" w:color="000000"/>
              <w:right w:val="single" w:sz="4" w:space="0" w:color="000000"/>
            </w:tcBorders>
            <w:vAlign w:val="center"/>
          </w:tcPr>
          <w:p w:rsidR="003B0083" w:rsidRPr="00B4620E" w:rsidRDefault="003B0083" w:rsidP="00B4620E">
            <w:pPr>
              <w:spacing w:after="0" w:line="240" w:lineRule="auto"/>
              <w:contextualSpacing/>
              <w:rPr>
                <w:rFonts w:ascii="Times New Roman" w:hAnsi="Times New Roman"/>
                <w:sz w:val="24"/>
                <w:szCs w:val="24"/>
              </w:rPr>
            </w:pPr>
          </w:p>
        </w:tc>
        <w:tc>
          <w:tcPr>
            <w:tcW w:w="5103" w:type="dxa"/>
            <w:tcBorders>
              <w:top w:val="single" w:sz="4" w:space="0" w:color="auto"/>
              <w:left w:val="single" w:sz="4" w:space="0" w:color="000000"/>
              <w:bottom w:val="single" w:sz="4" w:space="0" w:color="000000"/>
              <w:right w:val="single" w:sz="4" w:space="0" w:color="000000"/>
            </w:tcBorders>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Компьютерный класс на 14 рабочих мест</w:t>
            </w:r>
          </w:p>
        </w:tc>
        <w:tc>
          <w:tcPr>
            <w:tcW w:w="2410" w:type="dxa"/>
            <w:tcBorders>
              <w:top w:val="single" w:sz="4" w:space="0" w:color="auto"/>
              <w:left w:val="single" w:sz="4" w:space="0" w:color="000000"/>
              <w:bottom w:val="single" w:sz="4" w:space="0" w:color="000000"/>
              <w:right w:val="single" w:sz="4" w:space="0" w:color="000000"/>
            </w:tcBorders>
          </w:tcPr>
          <w:p w:rsidR="003B0083" w:rsidRPr="00B4620E" w:rsidRDefault="00FE0E91" w:rsidP="00C75272">
            <w:pPr>
              <w:spacing w:after="0" w:line="240" w:lineRule="auto"/>
              <w:contextualSpacing/>
              <w:rPr>
                <w:rFonts w:ascii="Times New Roman" w:hAnsi="Times New Roman"/>
                <w:sz w:val="24"/>
                <w:szCs w:val="24"/>
              </w:rPr>
            </w:pPr>
            <w:r w:rsidRPr="00B4620E">
              <w:rPr>
                <w:rFonts w:ascii="Times New Roman" w:hAnsi="Times New Roman"/>
                <w:sz w:val="24"/>
                <w:szCs w:val="24"/>
              </w:rPr>
              <w:t xml:space="preserve">г. </w:t>
            </w:r>
            <w:proofErr w:type="gramStart"/>
            <w:r w:rsidRPr="00B4620E">
              <w:rPr>
                <w:rFonts w:ascii="Times New Roman" w:hAnsi="Times New Roman"/>
                <w:sz w:val="24"/>
                <w:szCs w:val="24"/>
              </w:rPr>
              <w:t>Ижевск.,</w:t>
            </w:r>
            <w:proofErr w:type="gramEnd"/>
            <w:r w:rsidRPr="00B4620E">
              <w:rPr>
                <w:rFonts w:ascii="Times New Roman" w:hAnsi="Times New Roman"/>
                <w:sz w:val="24"/>
                <w:szCs w:val="24"/>
              </w:rPr>
              <w:t xml:space="preserve"> ул. Студенческая, д. 9, ауд. 321</w:t>
            </w:r>
          </w:p>
        </w:tc>
      </w:tr>
      <w:tr w:rsidR="003B0083" w:rsidRPr="00B4620E">
        <w:trPr>
          <w:trHeight w:val="225"/>
        </w:trPr>
        <w:tc>
          <w:tcPr>
            <w:tcW w:w="2269" w:type="dxa"/>
            <w:vMerge w:val="restart"/>
            <w:tcBorders>
              <w:top w:val="single" w:sz="4" w:space="0" w:color="000000"/>
              <w:left w:val="single" w:sz="4" w:space="0" w:color="000000"/>
              <w:right w:val="single" w:sz="4" w:space="0" w:color="000000"/>
            </w:tcBorders>
            <w:vAlign w:val="center"/>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Специальная оценка условий труда</w:t>
            </w:r>
          </w:p>
        </w:tc>
        <w:tc>
          <w:tcPr>
            <w:tcW w:w="5103" w:type="dxa"/>
            <w:tcBorders>
              <w:top w:val="single" w:sz="4" w:space="0" w:color="000000"/>
              <w:left w:val="single" w:sz="4" w:space="0" w:color="000000"/>
              <w:bottom w:val="single" w:sz="4" w:space="0" w:color="auto"/>
              <w:right w:val="single" w:sz="4" w:space="0" w:color="000000"/>
            </w:tcBorders>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Лекционная аудитория (персональный компьютер, проектор)</w:t>
            </w:r>
          </w:p>
        </w:tc>
        <w:tc>
          <w:tcPr>
            <w:tcW w:w="2410" w:type="dxa"/>
            <w:tcBorders>
              <w:top w:val="single" w:sz="4" w:space="0" w:color="000000"/>
              <w:left w:val="single" w:sz="4" w:space="0" w:color="000000"/>
              <w:bottom w:val="single" w:sz="4" w:space="0" w:color="auto"/>
              <w:right w:val="single" w:sz="4" w:space="0" w:color="000000"/>
            </w:tcBorders>
          </w:tcPr>
          <w:p w:rsidR="003B0083" w:rsidRPr="00B4620E" w:rsidRDefault="00FE0E91" w:rsidP="00C75272">
            <w:pPr>
              <w:spacing w:after="0" w:line="240" w:lineRule="auto"/>
              <w:contextualSpacing/>
              <w:rPr>
                <w:rFonts w:ascii="Times New Roman" w:hAnsi="Times New Roman"/>
                <w:sz w:val="24"/>
                <w:szCs w:val="24"/>
              </w:rPr>
            </w:pPr>
            <w:r w:rsidRPr="00B4620E">
              <w:rPr>
                <w:rFonts w:ascii="Times New Roman" w:hAnsi="Times New Roman"/>
                <w:sz w:val="24"/>
                <w:szCs w:val="24"/>
              </w:rPr>
              <w:t xml:space="preserve">г. </w:t>
            </w:r>
            <w:proofErr w:type="gramStart"/>
            <w:r w:rsidRPr="00B4620E">
              <w:rPr>
                <w:rFonts w:ascii="Times New Roman" w:hAnsi="Times New Roman"/>
                <w:sz w:val="24"/>
                <w:szCs w:val="24"/>
              </w:rPr>
              <w:t>Ижевск.,</w:t>
            </w:r>
            <w:proofErr w:type="gramEnd"/>
            <w:r w:rsidRPr="00B4620E">
              <w:rPr>
                <w:rFonts w:ascii="Times New Roman" w:hAnsi="Times New Roman"/>
                <w:sz w:val="24"/>
                <w:szCs w:val="24"/>
              </w:rPr>
              <w:t xml:space="preserve"> ул. Студенческая, д. 9, ауд. 104</w:t>
            </w:r>
          </w:p>
        </w:tc>
      </w:tr>
      <w:tr w:rsidR="003B0083" w:rsidRPr="00B4620E">
        <w:trPr>
          <w:trHeight w:val="285"/>
        </w:trPr>
        <w:tc>
          <w:tcPr>
            <w:tcW w:w="2269" w:type="dxa"/>
            <w:vMerge/>
            <w:tcBorders>
              <w:left w:val="single" w:sz="4" w:space="0" w:color="000000"/>
              <w:right w:val="single" w:sz="4" w:space="0" w:color="000000"/>
            </w:tcBorders>
            <w:vAlign w:val="center"/>
          </w:tcPr>
          <w:p w:rsidR="003B0083" w:rsidRPr="00B4620E" w:rsidRDefault="003B0083" w:rsidP="00B4620E">
            <w:pPr>
              <w:spacing w:after="0" w:line="240" w:lineRule="auto"/>
              <w:contextualSpacing/>
              <w:rPr>
                <w:rFonts w:ascii="Times New Roman" w:hAnsi="Times New Roman"/>
                <w:sz w:val="24"/>
                <w:szCs w:val="24"/>
              </w:rPr>
            </w:pPr>
          </w:p>
        </w:tc>
        <w:tc>
          <w:tcPr>
            <w:tcW w:w="5103" w:type="dxa"/>
            <w:tcBorders>
              <w:top w:val="single" w:sz="4" w:space="0" w:color="auto"/>
              <w:left w:val="single" w:sz="4" w:space="0" w:color="000000"/>
              <w:bottom w:val="single" w:sz="4" w:space="0" w:color="auto"/>
              <w:right w:val="single" w:sz="4" w:space="0" w:color="000000"/>
            </w:tcBorders>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Компьютерный класс на 14 рабочих мест</w:t>
            </w:r>
          </w:p>
        </w:tc>
        <w:tc>
          <w:tcPr>
            <w:tcW w:w="2410" w:type="dxa"/>
            <w:tcBorders>
              <w:top w:val="single" w:sz="4" w:space="0" w:color="auto"/>
              <w:left w:val="single" w:sz="4" w:space="0" w:color="000000"/>
              <w:bottom w:val="single" w:sz="4" w:space="0" w:color="auto"/>
              <w:right w:val="single" w:sz="4" w:space="0" w:color="000000"/>
            </w:tcBorders>
          </w:tcPr>
          <w:p w:rsidR="003B0083" w:rsidRPr="00B4620E" w:rsidRDefault="00FE0E91" w:rsidP="00C75272">
            <w:pPr>
              <w:spacing w:after="0" w:line="240" w:lineRule="auto"/>
              <w:contextualSpacing/>
              <w:rPr>
                <w:rFonts w:ascii="Times New Roman" w:hAnsi="Times New Roman"/>
                <w:sz w:val="24"/>
                <w:szCs w:val="24"/>
              </w:rPr>
            </w:pPr>
            <w:r w:rsidRPr="00B4620E">
              <w:rPr>
                <w:rFonts w:ascii="Times New Roman" w:hAnsi="Times New Roman"/>
                <w:sz w:val="24"/>
                <w:szCs w:val="24"/>
              </w:rPr>
              <w:t xml:space="preserve">г. </w:t>
            </w:r>
            <w:proofErr w:type="gramStart"/>
            <w:r w:rsidRPr="00B4620E">
              <w:rPr>
                <w:rFonts w:ascii="Times New Roman" w:hAnsi="Times New Roman"/>
                <w:sz w:val="24"/>
                <w:szCs w:val="24"/>
              </w:rPr>
              <w:t>Ижевск.,</w:t>
            </w:r>
            <w:proofErr w:type="gramEnd"/>
            <w:r w:rsidRPr="00B4620E">
              <w:rPr>
                <w:rFonts w:ascii="Times New Roman" w:hAnsi="Times New Roman"/>
                <w:sz w:val="24"/>
                <w:szCs w:val="24"/>
              </w:rPr>
              <w:t xml:space="preserve"> ул. Студенческая, д. 9, ауд. 321</w:t>
            </w:r>
          </w:p>
        </w:tc>
      </w:tr>
      <w:tr w:rsidR="003B0083" w:rsidRPr="00B4620E">
        <w:trPr>
          <w:trHeight w:val="300"/>
        </w:trPr>
        <w:tc>
          <w:tcPr>
            <w:tcW w:w="2269" w:type="dxa"/>
            <w:vMerge/>
            <w:tcBorders>
              <w:left w:val="single" w:sz="4" w:space="0" w:color="000000"/>
              <w:bottom w:val="single" w:sz="4" w:space="0" w:color="000000"/>
              <w:right w:val="single" w:sz="4" w:space="0" w:color="000000"/>
            </w:tcBorders>
            <w:vAlign w:val="center"/>
          </w:tcPr>
          <w:p w:rsidR="003B0083" w:rsidRPr="00B4620E" w:rsidRDefault="003B0083" w:rsidP="00B4620E">
            <w:pPr>
              <w:spacing w:after="0" w:line="240" w:lineRule="auto"/>
              <w:contextualSpacing/>
              <w:rPr>
                <w:rFonts w:ascii="Times New Roman" w:hAnsi="Times New Roman"/>
                <w:sz w:val="24"/>
                <w:szCs w:val="24"/>
              </w:rPr>
            </w:pPr>
          </w:p>
        </w:tc>
        <w:tc>
          <w:tcPr>
            <w:tcW w:w="5103" w:type="dxa"/>
            <w:tcBorders>
              <w:top w:val="single" w:sz="4" w:space="0" w:color="auto"/>
              <w:left w:val="single" w:sz="4" w:space="0" w:color="000000"/>
              <w:bottom w:val="single" w:sz="4" w:space="0" w:color="000000"/>
              <w:right w:val="single" w:sz="4" w:space="0" w:color="000000"/>
            </w:tcBorders>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 xml:space="preserve">Лаборатория безопасности жизнедеятельности 304 (Измеритель шума ВШВ – 003 М2; </w:t>
            </w:r>
            <w:proofErr w:type="spellStart"/>
            <w:r w:rsidRPr="00B4620E">
              <w:rPr>
                <w:rFonts w:ascii="Times New Roman" w:hAnsi="Times New Roman"/>
                <w:sz w:val="24"/>
                <w:szCs w:val="24"/>
              </w:rPr>
              <w:t>пульсметр</w:t>
            </w:r>
            <w:proofErr w:type="spellEnd"/>
            <w:r w:rsidRPr="00B4620E">
              <w:rPr>
                <w:rFonts w:ascii="Times New Roman" w:hAnsi="Times New Roman"/>
                <w:sz w:val="24"/>
                <w:szCs w:val="24"/>
              </w:rPr>
              <w:t xml:space="preserve">-люксметр ТКЛ-ПКМ и Аргус-07; анемометр АПР – 2; психрометр; </w:t>
            </w:r>
            <w:proofErr w:type="spellStart"/>
            <w:r w:rsidRPr="00B4620E">
              <w:rPr>
                <w:rFonts w:ascii="Times New Roman" w:hAnsi="Times New Roman"/>
                <w:sz w:val="24"/>
                <w:szCs w:val="24"/>
              </w:rPr>
              <w:t>катотермометр</w:t>
            </w:r>
            <w:proofErr w:type="spellEnd"/>
            <w:r w:rsidRPr="00B4620E">
              <w:rPr>
                <w:rFonts w:ascii="Times New Roman" w:hAnsi="Times New Roman"/>
                <w:sz w:val="24"/>
                <w:szCs w:val="24"/>
              </w:rPr>
              <w:t xml:space="preserve">; барометр; вытяжной шкаф; </w:t>
            </w:r>
            <w:proofErr w:type="spellStart"/>
            <w:r w:rsidRPr="00B4620E">
              <w:rPr>
                <w:rFonts w:ascii="Times New Roman" w:hAnsi="Times New Roman"/>
                <w:sz w:val="24"/>
                <w:szCs w:val="24"/>
              </w:rPr>
              <w:t>метиометр</w:t>
            </w:r>
            <w:proofErr w:type="spellEnd"/>
            <w:r w:rsidRPr="00B4620E">
              <w:rPr>
                <w:rFonts w:ascii="Times New Roman" w:hAnsi="Times New Roman"/>
                <w:sz w:val="24"/>
                <w:szCs w:val="24"/>
              </w:rPr>
              <w:t xml:space="preserve"> МЭС – 200; аспиратор модели 822; газоанализатор УГ-2; весы электронные;)</w:t>
            </w:r>
          </w:p>
        </w:tc>
        <w:tc>
          <w:tcPr>
            <w:tcW w:w="2410" w:type="dxa"/>
            <w:tcBorders>
              <w:top w:val="single" w:sz="4" w:space="0" w:color="auto"/>
              <w:left w:val="single" w:sz="4" w:space="0" w:color="000000"/>
              <w:bottom w:val="single" w:sz="4" w:space="0" w:color="000000"/>
              <w:right w:val="single" w:sz="4" w:space="0" w:color="000000"/>
            </w:tcBorders>
          </w:tcPr>
          <w:p w:rsidR="003B0083" w:rsidRPr="00B4620E" w:rsidRDefault="00FE0E91" w:rsidP="00C75272">
            <w:pPr>
              <w:spacing w:after="0" w:line="240" w:lineRule="auto"/>
              <w:contextualSpacing/>
              <w:rPr>
                <w:rFonts w:ascii="Times New Roman" w:hAnsi="Times New Roman"/>
                <w:sz w:val="24"/>
                <w:szCs w:val="24"/>
              </w:rPr>
            </w:pPr>
            <w:r w:rsidRPr="00B4620E">
              <w:rPr>
                <w:rFonts w:ascii="Times New Roman" w:hAnsi="Times New Roman"/>
                <w:sz w:val="24"/>
                <w:szCs w:val="24"/>
              </w:rPr>
              <w:t xml:space="preserve">г. </w:t>
            </w:r>
            <w:proofErr w:type="gramStart"/>
            <w:r w:rsidRPr="00B4620E">
              <w:rPr>
                <w:rFonts w:ascii="Times New Roman" w:hAnsi="Times New Roman"/>
                <w:sz w:val="24"/>
                <w:szCs w:val="24"/>
              </w:rPr>
              <w:t>Ижевск.,</w:t>
            </w:r>
            <w:proofErr w:type="gramEnd"/>
            <w:r w:rsidRPr="00B4620E">
              <w:rPr>
                <w:rFonts w:ascii="Times New Roman" w:hAnsi="Times New Roman"/>
                <w:sz w:val="24"/>
                <w:szCs w:val="24"/>
              </w:rPr>
              <w:t xml:space="preserve"> ул. Студенческая, д. 9, ауд. 304</w:t>
            </w:r>
          </w:p>
        </w:tc>
      </w:tr>
      <w:tr w:rsidR="003B0083" w:rsidRPr="00B4620E">
        <w:trPr>
          <w:trHeight w:val="420"/>
        </w:trPr>
        <w:tc>
          <w:tcPr>
            <w:tcW w:w="2269" w:type="dxa"/>
            <w:vMerge w:val="restart"/>
            <w:tcBorders>
              <w:top w:val="single" w:sz="4" w:space="0" w:color="000000"/>
              <w:left w:val="single" w:sz="4" w:space="0" w:color="000000"/>
              <w:right w:val="single" w:sz="4" w:space="0" w:color="000000"/>
            </w:tcBorders>
            <w:vAlign w:val="center"/>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Ведение документации по охране труда</w:t>
            </w:r>
          </w:p>
        </w:tc>
        <w:tc>
          <w:tcPr>
            <w:tcW w:w="5103" w:type="dxa"/>
            <w:tcBorders>
              <w:top w:val="single" w:sz="4" w:space="0" w:color="000000"/>
              <w:left w:val="single" w:sz="4" w:space="0" w:color="000000"/>
              <w:bottom w:val="single" w:sz="4" w:space="0" w:color="auto"/>
              <w:right w:val="single" w:sz="4" w:space="0" w:color="000000"/>
            </w:tcBorders>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Лекционная аудитория (персональный компьютер, проектор)</w:t>
            </w:r>
          </w:p>
        </w:tc>
        <w:tc>
          <w:tcPr>
            <w:tcW w:w="2410" w:type="dxa"/>
            <w:tcBorders>
              <w:top w:val="single" w:sz="4" w:space="0" w:color="000000"/>
              <w:left w:val="single" w:sz="4" w:space="0" w:color="000000"/>
              <w:bottom w:val="single" w:sz="4" w:space="0" w:color="auto"/>
              <w:right w:val="single" w:sz="4" w:space="0" w:color="000000"/>
            </w:tcBorders>
          </w:tcPr>
          <w:p w:rsidR="003B0083" w:rsidRPr="00B4620E" w:rsidRDefault="00FE0E91" w:rsidP="00C75272">
            <w:pPr>
              <w:spacing w:after="0" w:line="240" w:lineRule="auto"/>
              <w:contextualSpacing/>
              <w:rPr>
                <w:rFonts w:ascii="Times New Roman" w:hAnsi="Times New Roman"/>
                <w:sz w:val="24"/>
                <w:szCs w:val="24"/>
              </w:rPr>
            </w:pPr>
            <w:r w:rsidRPr="00B4620E">
              <w:rPr>
                <w:rFonts w:ascii="Times New Roman" w:hAnsi="Times New Roman"/>
                <w:sz w:val="24"/>
                <w:szCs w:val="24"/>
              </w:rPr>
              <w:t xml:space="preserve">г. </w:t>
            </w:r>
            <w:proofErr w:type="gramStart"/>
            <w:r w:rsidRPr="00B4620E">
              <w:rPr>
                <w:rFonts w:ascii="Times New Roman" w:hAnsi="Times New Roman"/>
                <w:sz w:val="24"/>
                <w:szCs w:val="24"/>
              </w:rPr>
              <w:t>Ижевск.,</w:t>
            </w:r>
            <w:proofErr w:type="gramEnd"/>
            <w:r w:rsidRPr="00B4620E">
              <w:rPr>
                <w:rFonts w:ascii="Times New Roman" w:hAnsi="Times New Roman"/>
                <w:sz w:val="24"/>
                <w:szCs w:val="24"/>
              </w:rPr>
              <w:t xml:space="preserve"> ул. Студенческая, д. 9, ауд. 104</w:t>
            </w:r>
          </w:p>
        </w:tc>
      </w:tr>
      <w:tr w:rsidR="003B0083" w:rsidRPr="00B4620E">
        <w:trPr>
          <w:trHeight w:val="405"/>
        </w:trPr>
        <w:tc>
          <w:tcPr>
            <w:tcW w:w="2269" w:type="dxa"/>
            <w:vMerge/>
            <w:tcBorders>
              <w:left w:val="single" w:sz="4" w:space="0" w:color="000000"/>
              <w:bottom w:val="single" w:sz="4" w:space="0" w:color="000000"/>
              <w:right w:val="single" w:sz="4" w:space="0" w:color="000000"/>
            </w:tcBorders>
            <w:vAlign w:val="center"/>
          </w:tcPr>
          <w:p w:rsidR="003B0083" w:rsidRPr="00B4620E" w:rsidRDefault="003B0083" w:rsidP="00B4620E">
            <w:pPr>
              <w:spacing w:after="0" w:line="240" w:lineRule="auto"/>
              <w:contextualSpacing/>
              <w:rPr>
                <w:rFonts w:ascii="Times New Roman" w:hAnsi="Times New Roman"/>
                <w:sz w:val="24"/>
                <w:szCs w:val="24"/>
              </w:rPr>
            </w:pPr>
          </w:p>
        </w:tc>
        <w:tc>
          <w:tcPr>
            <w:tcW w:w="5103" w:type="dxa"/>
            <w:tcBorders>
              <w:top w:val="single" w:sz="4" w:space="0" w:color="auto"/>
              <w:left w:val="single" w:sz="4" w:space="0" w:color="000000"/>
              <w:bottom w:val="single" w:sz="4" w:space="0" w:color="000000"/>
              <w:right w:val="single" w:sz="4" w:space="0" w:color="000000"/>
            </w:tcBorders>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Компьютерный класс на 14 рабочих мест</w:t>
            </w:r>
          </w:p>
        </w:tc>
        <w:tc>
          <w:tcPr>
            <w:tcW w:w="2410" w:type="dxa"/>
            <w:tcBorders>
              <w:top w:val="single" w:sz="4" w:space="0" w:color="auto"/>
              <w:left w:val="single" w:sz="4" w:space="0" w:color="000000"/>
              <w:bottom w:val="single" w:sz="4" w:space="0" w:color="000000"/>
              <w:right w:val="single" w:sz="4" w:space="0" w:color="000000"/>
            </w:tcBorders>
          </w:tcPr>
          <w:p w:rsidR="003B0083" w:rsidRPr="00B4620E" w:rsidRDefault="00FE0E91" w:rsidP="00C75272">
            <w:pPr>
              <w:spacing w:after="0" w:line="240" w:lineRule="auto"/>
              <w:contextualSpacing/>
              <w:rPr>
                <w:rFonts w:ascii="Times New Roman" w:hAnsi="Times New Roman"/>
                <w:sz w:val="24"/>
                <w:szCs w:val="24"/>
              </w:rPr>
            </w:pPr>
            <w:r w:rsidRPr="00B4620E">
              <w:rPr>
                <w:rFonts w:ascii="Times New Roman" w:hAnsi="Times New Roman"/>
                <w:sz w:val="24"/>
                <w:szCs w:val="24"/>
              </w:rPr>
              <w:t xml:space="preserve">г. </w:t>
            </w:r>
            <w:proofErr w:type="gramStart"/>
            <w:r w:rsidRPr="00B4620E">
              <w:rPr>
                <w:rFonts w:ascii="Times New Roman" w:hAnsi="Times New Roman"/>
                <w:sz w:val="24"/>
                <w:szCs w:val="24"/>
              </w:rPr>
              <w:t>Ижевск.,</w:t>
            </w:r>
            <w:proofErr w:type="gramEnd"/>
            <w:r w:rsidRPr="00B4620E">
              <w:rPr>
                <w:rFonts w:ascii="Times New Roman" w:hAnsi="Times New Roman"/>
                <w:sz w:val="24"/>
                <w:szCs w:val="24"/>
              </w:rPr>
              <w:t xml:space="preserve"> ул. Студенческая, д. 9, ауд. 321</w:t>
            </w:r>
          </w:p>
        </w:tc>
      </w:tr>
      <w:tr w:rsidR="003B0083" w:rsidRPr="00B4620E">
        <w:tc>
          <w:tcPr>
            <w:tcW w:w="2269" w:type="dxa"/>
            <w:vMerge w:val="restart"/>
            <w:tcBorders>
              <w:top w:val="single" w:sz="4" w:space="0" w:color="000000"/>
              <w:left w:val="single" w:sz="4" w:space="0" w:color="000000"/>
              <w:right w:val="single" w:sz="4" w:space="0" w:color="000000"/>
            </w:tcBorders>
            <w:vAlign w:val="center"/>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Расследование несчастных случаев и профессиональных заболеваний</w:t>
            </w:r>
          </w:p>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 xml:space="preserve">Управление </w:t>
            </w:r>
            <w:proofErr w:type="spellStart"/>
            <w:r w:rsidRPr="00B4620E">
              <w:rPr>
                <w:rFonts w:ascii="Times New Roman" w:hAnsi="Times New Roman"/>
                <w:sz w:val="24"/>
                <w:szCs w:val="24"/>
              </w:rPr>
              <w:t>техносферной</w:t>
            </w:r>
            <w:proofErr w:type="spellEnd"/>
            <w:r w:rsidRPr="00B4620E">
              <w:rPr>
                <w:rFonts w:ascii="Times New Roman" w:hAnsi="Times New Roman"/>
                <w:sz w:val="24"/>
                <w:szCs w:val="24"/>
              </w:rPr>
              <w:t xml:space="preserve"> </w:t>
            </w:r>
            <w:r w:rsidRPr="00B4620E">
              <w:rPr>
                <w:rFonts w:ascii="Times New Roman" w:hAnsi="Times New Roman"/>
                <w:sz w:val="24"/>
                <w:szCs w:val="24"/>
              </w:rPr>
              <w:lastRenderedPageBreak/>
              <w:t>безопасностью</w:t>
            </w:r>
          </w:p>
        </w:tc>
        <w:tc>
          <w:tcPr>
            <w:tcW w:w="5103" w:type="dxa"/>
            <w:tcBorders>
              <w:top w:val="single" w:sz="4" w:space="0" w:color="000000"/>
              <w:left w:val="single" w:sz="4" w:space="0" w:color="000000"/>
              <w:bottom w:val="single" w:sz="4" w:space="0" w:color="000000"/>
              <w:right w:val="single" w:sz="4" w:space="0" w:color="000000"/>
            </w:tcBorders>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lastRenderedPageBreak/>
              <w:t>Лекционная аудитория (персональный компьютер, проектор)</w:t>
            </w:r>
          </w:p>
        </w:tc>
        <w:tc>
          <w:tcPr>
            <w:tcW w:w="2410" w:type="dxa"/>
            <w:tcBorders>
              <w:top w:val="single" w:sz="4" w:space="0" w:color="000000"/>
              <w:left w:val="single" w:sz="4" w:space="0" w:color="000000"/>
              <w:bottom w:val="single" w:sz="4" w:space="0" w:color="000000"/>
              <w:right w:val="single" w:sz="4" w:space="0" w:color="000000"/>
            </w:tcBorders>
          </w:tcPr>
          <w:p w:rsidR="003B0083" w:rsidRPr="00B4620E" w:rsidRDefault="00FE0E91" w:rsidP="00C75272">
            <w:pPr>
              <w:spacing w:after="0" w:line="240" w:lineRule="auto"/>
              <w:contextualSpacing/>
              <w:rPr>
                <w:rFonts w:ascii="Times New Roman" w:hAnsi="Times New Roman"/>
                <w:sz w:val="24"/>
                <w:szCs w:val="24"/>
              </w:rPr>
            </w:pPr>
            <w:r w:rsidRPr="00B4620E">
              <w:rPr>
                <w:rFonts w:ascii="Times New Roman" w:hAnsi="Times New Roman"/>
                <w:sz w:val="24"/>
                <w:szCs w:val="24"/>
              </w:rPr>
              <w:t xml:space="preserve">г. </w:t>
            </w:r>
            <w:proofErr w:type="gramStart"/>
            <w:r w:rsidRPr="00B4620E">
              <w:rPr>
                <w:rFonts w:ascii="Times New Roman" w:hAnsi="Times New Roman"/>
                <w:sz w:val="24"/>
                <w:szCs w:val="24"/>
              </w:rPr>
              <w:t>Ижевск.,</w:t>
            </w:r>
            <w:proofErr w:type="gramEnd"/>
            <w:r w:rsidRPr="00B4620E">
              <w:rPr>
                <w:rFonts w:ascii="Times New Roman" w:hAnsi="Times New Roman"/>
                <w:sz w:val="24"/>
                <w:szCs w:val="24"/>
              </w:rPr>
              <w:t xml:space="preserve"> ул. Студенческая, д. 9, ауд. 104</w:t>
            </w:r>
          </w:p>
        </w:tc>
      </w:tr>
      <w:tr w:rsidR="003B0083" w:rsidRPr="00B4620E">
        <w:tc>
          <w:tcPr>
            <w:tcW w:w="2269" w:type="dxa"/>
            <w:vMerge/>
            <w:tcBorders>
              <w:left w:val="single" w:sz="4" w:space="0" w:color="000000"/>
              <w:right w:val="single" w:sz="4" w:space="0" w:color="000000"/>
            </w:tcBorders>
            <w:vAlign w:val="center"/>
          </w:tcPr>
          <w:p w:rsidR="003B0083" w:rsidRPr="00B4620E" w:rsidRDefault="003B0083" w:rsidP="00B4620E">
            <w:pPr>
              <w:spacing w:after="0" w:line="240" w:lineRule="auto"/>
              <w:contextualSpacing/>
              <w:rPr>
                <w:rFonts w:ascii="Times New Roman" w:hAnsi="Times New Roman"/>
                <w:sz w:val="24"/>
                <w:szCs w:val="24"/>
              </w:rPr>
            </w:pPr>
          </w:p>
        </w:tc>
        <w:tc>
          <w:tcPr>
            <w:tcW w:w="5103" w:type="dxa"/>
            <w:tcBorders>
              <w:top w:val="single" w:sz="4" w:space="0" w:color="000000"/>
              <w:left w:val="single" w:sz="4" w:space="0" w:color="000000"/>
              <w:bottom w:val="single" w:sz="4" w:space="0" w:color="000000"/>
              <w:right w:val="single" w:sz="4" w:space="0" w:color="000000"/>
            </w:tcBorders>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Компьютерный класс на 14 рабочих мест</w:t>
            </w:r>
          </w:p>
        </w:tc>
        <w:tc>
          <w:tcPr>
            <w:tcW w:w="2410" w:type="dxa"/>
            <w:tcBorders>
              <w:top w:val="single" w:sz="4" w:space="0" w:color="000000"/>
              <w:left w:val="single" w:sz="4" w:space="0" w:color="000000"/>
              <w:bottom w:val="single" w:sz="4" w:space="0" w:color="000000"/>
              <w:right w:val="single" w:sz="4" w:space="0" w:color="000000"/>
            </w:tcBorders>
          </w:tcPr>
          <w:p w:rsidR="003B0083" w:rsidRPr="00B4620E" w:rsidRDefault="00FE0E91" w:rsidP="00C75272">
            <w:pPr>
              <w:spacing w:after="0" w:line="240" w:lineRule="auto"/>
              <w:contextualSpacing/>
              <w:rPr>
                <w:rFonts w:ascii="Times New Roman" w:hAnsi="Times New Roman"/>
                <w:sz w:val="24"/>
                <w:szCs w:val="24"/>
              </w:rPr>
            </w:pPr>
            <w:r w:rsidRPr="00B4620E">
              <w:rPr>
                <w:rFonts w:ascii="Times New Roman" w:hAnsi="Times New Roman"/>
                <w:sz w:val="24"/>
                <w:szCs w:val="24"/>
              </w:rPr>
              <w:t xml:space="preserve">г. </w:t>
            </w:r>
            <w:proofErr w:type="gramStart"/>
            <w:r w:rsidRPr="00B4620E">
              <w:rPr>
                <w:rFonts w:ascii="Times New Roman" w:hAnsi="Times New Roman"/>
                <w:sz w:val="24"/>
                <w:szCs w:val="24"/>
              </w:rPr>
              <w:t>Ижевск.,</w:t>
            </w:r>
            <w:proofErr w:type="gramEnd"/>
            <w:r w:rsidRPr="00B4620E">
              <w:rPr>
                <w:rFonts w:ascii="Times New Roman" w:hAnsi="Times New Roman"/>
                <w:sz w:val="24"/>
                <w:szCs w:val="24"/>
              </w:rPr>
              <w:t xml:space="preserve"> ул. Студенческая, д. 9, ауд. 321</w:t>
            </w:r>
          </w:p>
        </w:tc>
      </w:tr>
      <w:tr w:rsidR="003B0083" w:rsidRPr="00B4620E">
        <w:trPr>
          <w:trHeight w:val="1875"/>
        </w:trPr>
        <w:tc>
          <w:tcPr>
            <w:tcW w:w="2269" w:type="dxa"/>
            <w:vMerge w:val="restart"/>
            <w:tcBorders>
              <w:left w:val="single" w:sz="4" w:space="0" w:color="000000"/>
              <w:right w:val="single" w:sz="4" w:space="0" w:color="000000"/>
            </w:tcBorders>
            <w:vAlign w:val="center"/>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lastRenderedPageBreak/>
              <w:t>Первая помощь пострадавшим</w:t>
            </w:r>
          </w:p>
        </w:tc>
        <w:tc>
          <w:tcPr>
            <w:tcW w:w="5103" w:type="dxa"/>
            <w:tcBorders>
              <w:top w:val="single" w:sz="4" w:space="0" w:color="000000"/>
              <w:left w:val="single" w:sz="4" w:space="0" w:color="000000"/>
              <w:bottom w:val="single" w:sz="4" w:space="0" w:color="auto"/>
              <w:right w:val="single" w:sz="4" w:space="0" w:color="000000"/>
            </w:tcBorders>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 xml:space="preserve">Лаборатория безопасности жизнедеятельности 305 </w:t>
            </w:r>
            <w:proofErr w:type="gramStart"/>
            <w:r w:rsidRPr="00B4620E">
              <w:rPr>
                <w:rFonts w:ascii="Times New Roman" w:hAnsi="Times New Roman"/>
                <w:sz w:val="24"/>
                <w:szCs w:val="24"/>
              </w:rPr>
              <w:t>( Телевизор</w:t>
            </w:r>
            <w:proofErr w:type="gramEnd"/>
            <w:r w:rsidRPr="00B4620E">
              <w:rPr>
                <w:rFonts w:ascii="Times New Roman" w:hAnsi="Times New Roman"/>
                <w:sz w:val="24"/>
                <w:szCs w:val="24"/>
              </w:rPr>
              <w:t>; видеомагнитофон; комплект учебных фильмов; «Первая помощь пострадавшим», Тренажер для сердечно-легочной реанимации "Гоша", имитаторы ранений)</w:t>
            </w:r>
          </w:p>
        </w:tc>
        <w:tc>
          <w:tcPr>
            <w:tcW w:w="2410" w:type="dxa"/>
            <w:tcBorders>
              <w:top w:val="single" w:sz="4" w:space="0" w:color="000000"/>
              <w:left w:val="single" w:sz="4" w:space="0" w:color="000000"/>
              <w:bottom w:val="single" w:sz="4" w:space="0" w:color="auto"/>
              <w:right w:val="single" w:sz="4" w:space="0" w:color="000000"/>
            </w:tcBorders>
          </w:tcPr>
          <w:p w:rsidR="003B0083" w:rsidRPr="00B4620E" w:rsidRDefault="00FE0E91" w:rsidP="00C75272">
            <w:pPr>
              <w:spacing w:after="0" w:line="240" w:lineRule="auto"/>
              <w:contextualSpacing/>
              <w:rPr>
                <w:rFonts w:ascii="Times New Roman" w:hAnsi="Times New Roman"/>
                <w:sz w:val="24"/>
                <w:szCs w:val="24"/>
              </w:rPr>
            </w:pPr>
            <w:r w:rsidRPr="00B4620E">
              <w:rPr>
                <w:rFonts w:ascii="Times New Roman" w:hAnsi="Times New Roman"/>
                <w:sz w:val="24"/>
                <w:szCs w:val="24"/>
              </w:rPr>
              <w:t xml:space="preserve">г. </w:t>
            </w:r>
            <w:proofErr w:type="gramStart"/>
            <w:r w:rsidRPr="00B4620E">
              <w:rPr>
                <w:rFonts w:ascii="Times New Roman" w:hAnsi="Times New Roman"/>
                <w:sz w:val="24"/>
                <w:szCs w:val="24"/>
              </w:rPr>
              <w:t>Ижевск.,</w:t>
            </w:r>
            <w:proofErr w:type="gramEnd"/>
            <w:r w:rsidRPr="00B4620E">
              <w:rPr>
                <w:rFonts w:ascii="Times New Roman" w:hAnsi="Times New Roman"/>
                <w:sz w:val="24"/>
                <w:szCs w:val="24"/>
              </w:rPr>
              <w:t xml:space="preserve"> ул. Студенческая, д. 9, ауд. 305</w:t>
            </w:r>
          </w:p>
        </w:tc>
      </w:tr>
      <w:tr w:rsidR="003B0083" w:rsidRPr="00B4620E">
        <w:trPr>
          <w:trHeight w:val="195"/>
        </w:trPr>
        <w:tc>
          <w:tcPr>
            <w:tcW w:w="2269" w:type="dxa"/>
            <w:vMerge/>
            <w:tcBorders>
              <w:left w:val="single" w:sz="4" w:space="0" w:color="000000"/>
              <w:right w:val="single" w:sz="4" w:space="0" w:color="000000"/>
            </w:tcBorders>
            <w:vAlign w:val="center"/>
          </w:tcPr>
          <w:p w:rsidR="003B0083" w:rsidRPr="00B4620E" w:rsidRDefault="003B0083" w:rsidP="00B4620E">
            <w:pPr>
              <w:spacing w:after="0" w:line="240" w:lineRule="auto"/>
              <w:contextualSpacing/>
              <w:rPr>
                <w:rFonts w:ascii="Times New Roman" w:hAnsi="Times New Roman"/>
                <w:sz w:val="24"/>
                <w:szCs w:val="24"/>
              </w:rPr>
            </w:pPr>
          </w:p>
        </w:tc>
        <w:tc>
          <w:tcPr>
            <w:tcW w:w="5103" w:type="dxa"/>
            <w:tcBorders>
              <w:top w:val="single" w:sz="4" w:space="0" w:color="auto"/>
              <w:left w:val="single" w:sz="4" w:space="0" w:color="000000"/>
              <w:bottom w:val="single" w:sz="4" w:space="0" w:color="auto"/>
              <w:right w:val="single" w:sz="4" w:space="0" w:color="000000"/>
            </w:tcBorders>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Лекционная аудитория (персональный компьютер, проектор)</w:t>
            </w:r>
          </w:p>
        </w:tc>
        <w:tc>
          <w:tcPr>
            <w:tcW w:w="2410" w:type="dxa"/>
            <w:tcBorders>
              <w:top w:val="single" w:sz="4" w:space="0" w:color="auto"/>
              <w:left w:val="single" w:sz="4" w:space="0" w:color="000000"/>
              <w:bottom w:val="single" w:sz="4" w:space="0" w:color="auto"/>
              <w:right w:val="single" w:sz="4" w:space="0" w:color="000000"/>
            </w:tcBorders>
          </w:tcPr>
          <w:p w:rsidR="003B0083" w:rsidRPr="00B4620E" w:rsidRDefault="00FE0E91" w:rsidP="00C75272">
            <w:pPr>
              <w:spacing w:after="0" w:line="240" w:lineRule="auto"/>
              <w:contextualSpacing/>
              <w:rPr>
                <w:rFonts w:ascii="Times New Roman" w:hAnsi="Times New Roman"/>
                <w:sz w:val="24"/>
                <w:szCs w:val="24"/>
              </w:rPr>
            </w:pPr>
            <w:r w:rsidRPr="00B4620E">
              <w:rPr>
                <w:rFonts w:ascii="Times New Roman" w:hAnsi="Times New Roman"/>
                <w:sz w:val="24"/>
                <w:szCs w:val="24"/>
              </w:rPr>
              <w:t xml:space="preserve">г. </w:t>
            </w:r>
            <w:proofErr w:type="gramStart"/>
            <w:r w:rsidRPr="00B4620E">
              <w:rPr>
                <w:rFonts w:ascii="Times New Roman" w:hAnsi="Times New Roman"/>
                <w:sz w:val="24"/>
                <w:szCs w:val="24"/>
              </w:rPr>
              <w:t>Ижевск.,</w:t>
            </w:r>
            <w:proofErr w:type="gramEnd"/>
            <w:r w:rsidRPr="00B4620E">
              <w:rPr>
                <w:rFonts w:ascii="Times New Roman" w:hAnsi="Times New Roman"/>
                <w:sz w:val="24"/>
                <w:szCs w:val="24"/>
              </w:rPr>
              <w:t xml:space="preserve"> ул. Студенческая, д. 9, ауд. 104</w:t>
            </w:r>
          </w:p>
        </w:tc>
      </w:tr>
      <w:tr w:rsidR="003B0083" w:rsidRPr="00B4620E">
        <w:trPr>
          <w:trHeight w:val="108"/>
        </w:trPr>
        <w:tc>
          <w:tcPr>
            <w:tcW w:w="2269" w:type="dxa"/>
            <w:vMerge/>
            <w:tcBorders>
              <w:left w:val="single" w:sz="4" w:space="0" w:color="000000"/>
              <w:right w:val="single" w:sz="4" w:space="0" w:color="000000"/>
            </w:tcBorders>
            <w:vAlign w:val="center"/>
          </w:tcPr>
          <w:p w:rsidR="003B0083" w:rsidRPr="00B4620E" w:rsidRDefault="003B0083" w:rsidP="00B4620E">
            <w:pPr>
              <w:spacing w:after="0" w:line="240" w:lineRule="auto"/>
              <w:contextualSpacing/>
              <w:rPr>
                <w:rFonts w:ascii="Times New Roman" w:hAnsi="Times New Roman"/>
                <w:sz w:val="24"/>
                <w:szCs w:val="24"/>
              </w:rPr>
            </w:pPr>
          </w:p>
        </w:tc>
        <w:tc>
          <w:tcPr>
            <w:tcW w:w="5103" w:type="dxa"/>
            <w:tcBorders>
              <w:top w:val="single" w:sz="4" w:space="0" w:color="auto"/>
              <w:left w:val="single" w:sz="4" w:space="0" w:color="000000"/>
              <w:right w:val="single" w:sz="4" w:space="0" w:color="000000"/>
            </w:tcBorders>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Компьютерный класс на 14 рабочих мест</w:t>
            </w:r>
          </w:p>
        </w:tc>
        <w:tc>
          <w:tcPr>
            <w:tcW w:w="2410" w:type="dxa"/>
            <w:tcBorders>
              <w:top w:val="single" w:sz="4" w:space="0" w:color="auto"/>
              <w:left w:val="single" w:sz="4" w:space="0" w:color="000000"/>
              <w:right w:val="single" w:sz="4" w:space="0" w:color="000000"/>
            </w:tcBorders>
          </w:tcPr>
          <w:p w:rsidR="003B0083" w:rsidRPr="00B4620E" w:rsidRDefault="00FE0E91" w:rsidP="00C75272">
            <w:pPr>
              <w:spacing w:after="0" w:line="240" w:lineRule="auto"/>
              <w:contextualSpacing/>
              <w:rPr>
                <w:rFonts w:ascii="Times New Roman" w:hAnsi="Times New Roman"/>
                <w:sz w:val="24"/>
                <w:szCs w:val="24"/>
              </w:rPr>
            </w:pPr>
            <w:r w:rsidRPr="00B4620E">
              <w:rPr>
                <w:rFonts w:ascii="Times New Roman" w:hAnsi="Times New Roman"/>
                <w:sz w:val="24"/>
                <w:szCs w:val="24"/>
              </w:rPr>
              <w:t xml:space="preserve">г. </w:t>
            </w:r>
            <w:proofErr w:type="gramStart"/>
            <w:r w:rsidRPr="00B4620E">
              <w:rPr>
                <w:rFonts w:ascii="Times New Roman" w:hAnsi="Times New Roman"/>
                <w:sz w:val="24"/>
                <w:szCs w:val="24"/>
              </w:rPr>
              <w:t>Ижевск.,</w:t>
            </w:r>
            <w:proofErr w:type="gramEnd"/>
            <w:r w:rsidRPr="00B4620E">
              <w:rPr>
                <w:rFonts w:ascii="Times New Roman" w:hAnsi="Times New Roman"/>
                <w:sz w:val="24"/>
                <w:szCs w:val="24"/>
              </w:rPr>
              <w:t xml:space="preserve"> ул. Студенческая, д. 9, ауд. 321</w:t>
            </w:r>
          </w:p>
        </w:tc>
      </w:tr>
      <w:tr w:rsidR="003B0083" w:rsidRPr="00B4620E">
        <w:trPr>
          <w:trHeight w:val="534"/>
        </w:trPr>
        <w:tc>
          <w:tcPr>
            <w:tcW w:w="2269" w:type="dxa"/>
            <w:vMerge w:val="restart"/>
            <w:tcBorders>
              <w:left w:val="single" w:sz="4" w:space="0" w:color="000000"/>
              <w:right w:val="single" w:sz="4" w:space="0" w:color="000000"/>
            </w:tcBorders>
            <w:vAlign w:val="center"/>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Защита в чрезвычайных ситуациях</w:t>
            </w:r>
          </w:p>
        </w:tc>
        <w:tc>
          <w:tcPr>
            <w:tcW w:w="5103" w:type="dxa"/>
            <w:tcBorders>
              <w:top w:val="single" w:sz="4" w:space="0" w:color="000000"/>
              <w:left w:val="single" w:sz="4" w:space="0" w:color="000000"/>
              <w:bottom w:val="single" w:sz="4" w:space="0" w:color="auto"/>
              <w:right w:val="single" w:sz="4" w:space="0" w:color="000000"/>
            </w:tcBorders>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Лекционная аудитория (персональный компьютер, проектор, комплект учебных фильмов)</w:t>
            </w:r>
          </w:p>
        </w:tc>
        <w:tc>
          <w:tcPr>
            <w:tcW w:w="2410" w:type="dxa"/>
            <w:tcBorders>
              <w:top w:val="single" w:sz="4" w:space="0" w:color="000000"/>
              <w:left w:val="single" w:sz="4" w:space="0" w:color="000000"/>
              <w:bottom w:val="single" w:sz="4" w:space="0" w:color="auto"/>
              <w:right w:val="single" w:sz="4" w:space="0" w:color="000000"/>
            </w:tcBorders>
          </w:tcPr>
          <w:p w:rsidR="003B0083" w:rsidRPr="00B4620E" w:rsidRDefault="00FE0E91" w:rsidP="00C75272">
            <w:pPr>
              <w:spacing w:after="0" w:line="240" w:lineRule="auto"/>
              <w:contextualSpacing/>
              <w:rPr>
                <w:rFonts w:ascii="Times New Roman" w:hAnsi="Times New Roman"/>
                <w:sz w:val="24"/>
                <w:szCs w:val="24"/>
              </w:rPr>
            </w:pPr>
            <w:r w:rsidRPr="00B4620E">
              <w:rPr>
                <w:rFonts w:ascii="Times New Roman" w:hAnsi="Times New Roman"/>
                <w:sz w:val="24"/>
                <w:szCs w:val="24"/>
              </w:rPr>
              <w:t xml:space="preserve">г. </w:t>
            </w:r>
            <w:proofErr w:type="gramStart"/>
            <w:r w:rsidRPr="00B4620E">
              <w:rPr>
                <w:rFonts w:ascii="Times New Roman" w:hAnsi="Times New Roman"/>
                <w:sz w:val="24"/>
                <w:szCs w:val="24"/>
              </w:rPr>
              <w:t>Ижевск.,</w:t>
            </w:r>
            <w:proofErr w:type="gramEnd"/>
            <w:r w:rsidRPr="00B4620E">
              <w:rPr>
                <w:rFonts w:ascii="Times New Roman" w:hAnsi="Times New Roman"/>
                <w:sz w:val="24"/>
                <w:szCs w:val="24"/>
              </w:rPr>
              <w:t xml:space="preserve"> ул. Студенческая, д. 9, ауд. 104</w:t>
            </w:r>
          </w:p>
        </w:tc>
      </w:tr>
      <w:tr w:rsidR="003B0083" w:rsidRPr="00B4620E">
        <w:trPr>
          <w:trHeight w:val="585"/>
        </w:trPr>
        <w:tc>
          <w:tcPr>
            <w:tcW w:w="2269" w:type="dxa"/>
            <w:vMerge/>
            <w:tcBorders>
              <w:left w:val="single" w:sz="4" w:space="0" w:color="000000"/>
              <w:right w:val="single" w:sz="4" w:space="0" w:color="000000"/>
            </w:tcBorders>
            <w:vAlign w:val="center"/>
          </w:tcPr>
          <w:p w:rsidR="003B0083" w:rsidRPr="00B4620E" w:rsidRDefault="003B0083" w:rsidP="00B4620E">
            <w:pPr>
              <w:spacing w:after="0" w:line="240" w:lineRule="auto"/>
              <w:contextualSpacing/>
              <w:rPr>
                <w:rFonts w:ascii="Times New Roman" w:hAnsi="Times New Roman"/>
                <w:sz w:val="24"/>
                <w:szCs w:val="24"/>
              </w:rPr>
            </w:pPr>
          </w:p>
        </w:tc>
        <w:tc>
          <w:tcPr>
            <w:tcW w:w="5103" w:type="dxa"/>
            <w:tcBorders>
              <w:top w:val="single" w:sz="4" w:space="0" w:color="auto"/>
              <w:left w:val="single" w:sz="4" w:space="0" w:color="000000"/>
              <w:right w:val="single" w:sz="4" w:space="0" w:color="000000"/>
            </w:tcBorders>
          </w:tcPr>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sz w:val="24"/>
                <w:szCs w:val="24"/>
              </w:rPr>
              <w:t>Компьютерный класс на 14 рабочих мест</w:t>
            </w:r>
          </w:p>
        </w:tc>
        <w:tc>
          <w:tcPr>
            <w:tcW w:w="2410" w:type="dxa"/>
            <w:tcBorders>
              <w:top w:val="single" w:sz="4" w:space="0" w:color="auto"/>
              <w:left w:val="single" w:sz="4" w:space="0" w:color="000000"/>
              <w:right w:val="single" w:sz="4" w:space="0" w:color="000000"/>
            </w:tcBorders>
          </w:tcPr>
          <w:p w:rsidR="003B0083" w:rsidRPr="00B4620E" w:rsidRDefault="00FE0E91" w:rsidP="00C75272">
            <w:pPr>
              <w:spacing w:after="0" w:line="240" w:lineRule="auto"/>
              <w:contextualSpacing/>
              <w:rPr>
                <w:rFonts w:ascii="Times New Roman" w:hAnsi="Times New Roman"/>
                <w:sz w:val="24"/>
                <w:szCs w:val="24"/>
              </w:rPr>
            </w:pPr>
            <w:r w:rsidRPr="00B4620E">
              <w:rPr>
                <w:rFonts w:ascii="Times New Roman" w:hAnsi="Times New Roman"/>
                <w:sz w:val="24"/>
                <w:szCs w:val="24"/>
              </w:rPr>
              <w:t xml:space="preserve">г. </w:t>
            </w:r>
            <w:proofErr w:type="gramStart"/>
            <w:r w:rsidRPr="00B4620E">
              <w:rPr>
                <w:rFonts w:ascii="Times New Roman" w:hAnsi="Times New Roman"/>
                <w:sz w:val="24"/>
                <w:szCs w:val="24"/>
              </w:rPr>
              <w:t>Ижевск.,</w:t>
            </w:r>
            <w:proofErr w:type="gramEnd"/>
            <w:r w:rsidRPr="00B4620E">
              <w:rPr>
                <w:rFonts w:ascii="Times New Roman" w:hAnsi="Times New Roman"/>
                <w:sz w:val="24"/>
                <w:szCs w:val="24"/>
              </w:rPr>
              <w:t xml:space="preserve"> ул. Студенческая, д. 9, ауд. 321</w:t>
            </w:r>
          </w:p>
        </w:tc>
      </w:tr>
    </w:tbl>
    <w:p w:rsidR="003B0083" w:rsidRDefault="003B0083" w:rsidP="00B4620E">
      <w:pPr>
        <w:spacing w:after="0" w:line="240" w:lineRule="auto"/>
        <w:ind w:firstLine="426"/>
        <w:contextualSpacing/>
        <w:jc w:val="center"/>
        <w:rPr>
          <w:rFonts w:ascii="Times New Roman" w:hAnsi="Times New Roman"/>
          <w:sz w:val="24"/>
          <w:szCs w:val="24"/>
        </w:rPr>
      </w:pPr>
    </w:p>
    <w:p w:rsidR="00C75272" w:rsidRPr="00B4620E" w:rsidRDefault="00C75272" w:rsidP="00B4620E">
      <w:pPr>
        <w:spacing w:after="0" w:line="240" w:lineRule="auto"/>
        <w:ind w:firstLine="426"/>
        <w:contextualSpacing/>
        <w:jc w:val="center"/>
        <w:rPr>
          <w:rFonts w:ascii="Times New Roman" w:hAnsi="Times New Roman"/>
          <w:sz w:val="24"/>
          <w:szCs w:val="24"/>
        </w:rPr>
      </w:pPr>
    </w:p>
    <w:p w:rsidR="003B0083" w:rsidRPr="00B4620E" w:rsidRDefault="00FE0E91" w:rsidP="00B4620E">
      <w:pPr>
        <w:pStyle w:val="1"/>
        <w:spacing w:before="0" w:after="0"/>
        <w:contextualSpacing/>
        <w:jc w:val="center"/>
        <w:rPr>
          <w:rFonts w:ascii="Times New Roman" w:hAnsi="Times New Roman"/>
          <w:sz w:val="24"/>
          <w:szCs w:val="24"/>
        </w:rPr>
      </w:pPr>
      <w:bookmarkStart w:id="40" w:name="_Toc19802921"/>
      <w:bookmarkStart w:id="41" w:name="_Toc20210212"/>
      <w:r w:rsidRPr="00B4620E">
        <w:rPr>
          <w:rFonts w:ascii="Times New Roman" w:hAnsi="Times New Roman"/>
          <w:sz w:val="24"/>
          <w:szCs w:val="24"/>
        </w:rPr>
        <w:t>7. КАДРОВОЕ ОБЕСПЕЧЕНИЕ ОБРАЗОВАТЕЛЬНОЙ ПРОГРАММЫ</w:t>
      </w:r>
    </w:p>
    <w:p w:rsidR="003B0083" w:rsidRPr="00B4620E" w:rsidRDefault="003B0083" w:rsidP="00B4620E">
      <w:pPr>
        <w:spacing w:after="0" w:line="240" w:lineRule="auto"/>
        <w:contextualSpacing/>
        <w:rPr>
          <w:rFonts w:ascii="Times New Roman" w:hAnsi="Times New Roman"/>
          <w:sz w:val="24"/>
          <w:szCs w:val="24"/>
        </w:rPr>
      </w:pPr>
    </w:p>
    <w:p w:rsidR="003B0083" w:rsidRPr="00B4620E" w:rsidRDefault="00FE0E91" w:rsidP="00B4620E">
      <w:pPr>
        <w:spacing w:after="0" w:line="240" w:lineRule="auto"/>
        <w:ind w:firstLine="708"/>
        <w:contextualSpacing/>
        <w:jc w:val="both"/>
        <w:rPr>
          <w:rFonts w:ascii="Times New Roman" w:hAnsi="Times New Roman"/>
          <w:sz w:val="24"/>
          <w:szCs w:val="24"/>
        </w:rPr>
      </w:pPr>
      <w:r w:rsidRPr="00B4620E">
        <w:rPr>
          <w:rFonts w:ascii="Times New Roman" w:hAnsi="Times New Roman"/>
          <w:sz w:val="24"/>
          <w:szCs w:val="24"/>
        </w:rPr>
        <w:t>Список преподавателей</w:t>
      </w:r>
      <w:r w:rsidRPr="00B4620E">
        <w:rPr>
          <w:rFonts w:ascii="Times New Roman" w:hAnsi="Times New Roman"/>
          <w:b/>
          <w:sz w:val="24"/>
          <w:szCs w:val="24"/>
        </w:rPr>
        <w:t xml:space="preserve">, </w:t>
      </w:r>
      <w:r w:rsidRPr="00B4620E">
        <w:rPr>
          <w:rFonts w:ascii="Times New Roman" w:hAnsi="Times New Roman"/>
          <w:sz w:val="24"/>
          <w:szCs w:val="24"/>
        </w:rPr>
        <w:t>привлекаемых к оказанию образовательных услуг ОП с указанием уровня образования,  полученной специальности (профессии) и образовательного учреждения, в котором получено данное образование</w:t>
      </w:r>
    </w:p>
    <w:p w:rsidR="003B0083" w:rsidRPr="00B4620E" w:rsidRDefault="003B0083" w:rsidP="00B4620E">
      <w:pPr>
        <w:spacing w:after="0" w:line="240" w:lineRule="auto"/>
        <w:ind w:firstLine="708"/>
        <w:contextualSpacing/>
        <w:jc w:val="both"/>
        <w:rPr>
          <w:rFonts w:ascii="Times New Roman" w:hAnsi="Times New Roman"/>
          <w:sz w:val="24"/>
          <w:szCs w:val="24"/>
        </w:rPr>
      </w:pPr>
    </w:p>
    <w:tbl>
      <w:tblPr>
        <w:tblStyle w:val="af9"/>
        <w:tblW w:w="5000" w:type="pct"/>
        <w:tblLayout w:type="fixed"/>
        <w:tblLook w:val="04A0" w:firstRow="1" w:lastRow="0" w:firstColumn="1" w:lastColumn="0" w:noHBand="0" w:noVBand="1"/>
      </w:tblPr>
      <w:tblGrid>
        <w:gridCol w:w="1950"/>
        <w:gridCol w:w="2253"/>
        <w:gridCol w:w="2284"/>
        <w:gridCol w:w="1133"/>
        <w:gridCol w:w="967"/>
        <w:gridCol w:w="984"/>
      </w:tblGrid>
      <w:tr w:rsidR="003B0083" w:rsidRPr="00B4620E">
        <w:trPr>
          <w:trHeight w:val="1172"/>
        </w:trPr>
        <w:tc>
          <w:tcPr>
            <w:tcW w:w="1019" w:type="pct"/>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ФИО</w:t>
            </w:r>
          </w:p>
        </w:tc>
        <w:tc>
          <w:tcPr>
            <w:tcW w:w="1177" w:type="pct"/>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Образовательное учреждение, в котором получено образование</w:t>
            </w:r>
          </w:p>
        </w:tc>
        <w:tc>
          <w:tcPr>
            <w:tcW w:w="1193" w:type="pct"/>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Полученная специальность</w:t>
            </w:r>
          </w:p>
        </w:tc>
        <w:tc>
          <w:tcPr>
            <w:tcW w:w="592" w:type="pct"/>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Опыт работ, лет</w:t>
            </w:r>
          </w:p>
        </w:tc>
        <w:tc>
          <w:tcPr>
            <w:tcW w:w="505" w:type="pct"/>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Ученая степень</w:t>
            </w:r>
          </w:p>
        </w:tc>
        <w:tc>
          <w:tcPr>
            <w:tcW w:w="514" w:type="pct"/>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Ученое звание</w:t>
            </w:r>
          </w:p>
        </w:tc>
      </w:tr>
      <w:tr w:rsidR="003B0083" w:rsidRPr="00B4620E">
        <w:trPr>
          <w:trHeight w:val="1140"/>
        </w:trPr>
        <w:tc>
          <w:tcPr>
            <w:tcW w:w="1019" w:type="pct"/>
            <w:vMerge w:val="restart"/>
            <w:vAlign w:val="center"/>
          </w:tcPr>
          <w:p w:rsidR="003B0083" w:rsidRPr="00B4620E" w:rsidRDefault="00FE0E91" w:rsidP="00B4620E">
            <w:pPr>
              <w:spacing w:after="0" w:line="240" w:lineRule="auto"/>
              <w:contextualSpacing/>
              <w:rPr>
                <w:rFonts w:ascii="Times New Roman" w:hAnsi="Times New Roman"/>
                <w:sz w:val="24"/>
                <w:szCs w:val="24"/>
              </w:rPr>
            </w:pPr>
            <w:r w:rsidRPr="00B4620E">
              <w:rPr>
                <w:rFonts w:ascii="Times New Roman" w:hAnsi="Times New Roman"/>
                <w:sz w:val="24"/>
                <w:szCs w:val="24"/>
              </w:rPr>
              <w:t>Игнатьев Сергей Петрович</w:t>
            </w:r>
          </w:p>
        </w:tc>
        <w:tc>
          <w:tcPr>
            <w:tcW w:w="1177" w:type="pct"/>
            <w:vMerge w:val="restart"/>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Ижевская сельскохозяйственная академия</w:t>
            </w:r>
          </w:p>
        </w:tc>
        <w:tc>
          <w:tcPr>
            <w:tcW w:w="1193" w:type="pct"/>
            <w:tcBorders>
              <w:bottom w:val="single" w:sz="4" w:space="0" w:color="auto"/>
            </w:tcBorders>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Механизация переработки сельскохозяйственной продукции</w:t>
            </w:r>
          </w:p>
        </w:tc>
        <w:tc>
          <w:tcPr>
            <w:tcW w:w="592" w:type="pct"/>
            <w:vMerge w:val="restart"/>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22</w:t>
            </w:r>
          </w:p>
        </w:tc>
        <w:tc>
          <w:tcPr>
            <w:tcW w:w="505" w:type="pct"/>
            <w:vMerge w:val="restart"/>
            <w:vAlign w:val="center"/>
          </w:tcPr>
          <w:p w:rsidR="003B0083" w:rsidRPr="00B4620E" w:rsidRDefault="00FE0E91" w:rsidP="00B4620E">
            <w:pPr>
              <w:spacing w:after="0" w:line="240" w:lineRule="auto"/>
              <w:contextualSpacing/>
              <w:jc w:val="center"/>
              <w:rPr>
                <w:rFonts w:ascii="Times New Roman" w:hAnsi="Times New Roman"/>
                <w:sz w:val="24"/>
                <w:szCs w:val="24"/>
              </w:rPr>
            </w:pPr>
            <w:proofErr w:type="spellStart"/>
            <w:proofErr w:type="gramStart"/>
            <w:r w:rsidRPr="00B4620E">
              <w:rPr>
                <w:rFonts w:ascii="Times New Roman" w:hAnsi="Times New Roman"/>
                <w:sz w:val="24"/>
                <w:szCs w:val="24"/>
              </w:rPr>
              <w:t>канд</w:t>
            </w:r>
            <w:proofErr w:type="spellEnd"/>
            <w:proofErr w:type="gramEnd"/>
            <w:r w:rsidRPr="00B4620E">
              <w:rPr>
                <w:rFonts w:ascii="Times New Roman" w:hAnsi="Times New Roman"/>
                <w:sz w:val="24"/>
                <w:szCs w:val="24"/>
              </w:rPr>
              <w:t xml:space="preserve"> </w:t>
            </w:r>
            <w:proofErr w:type="spellStart"/>
            <w:r w:rsidRPr="00B4620E">
              <w:rPr>
                <w:rFonts w:ascii="Times New Roman" w:hAnsi="Times New Roman"/>
                <w:sz w:val="24"/>
                <w:szCs w:val="24"/>
              </w:rPr>
              <w:t>техн</w:t>
            </w:r>
            <w:proofErr w:type="spellEnd"/>
            <w:r w:rsidRPr="00B4620E">
              <w:rPr>
                <w:rFonts w:ascii="Times New Roman" w:hAnsi="Times New Roman"/>
                <w:sz w:val="24"/>
                <w:szCs w:val="24"/>
              </w:rPr>
              <w:t>. наук</w:t>
            </w:r>
          </w:p>
        </w:tc>
        <w:tc>
          <w:tcPr>
            <w:tcW w:w="514" w:type="pct"/>
            <w:vMerge w:val="restart"/>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доцент</w:t>
            </w:r>
          </w:p>
        </w:tc>
      </w:tr>
      <w:tr w:rsidR="003B0083" w:rsidRPr="00B4620E">
        <w:trPr>
          <w:trHeight w:val="225"/>
        </w:trPr>
        <w:tc>
          <w:tcPr>
            <w:tcW w:w="1019" w:type="pct"/>
            <w:vMerge/>
            <w:vAlign w:val="center"/>
          </w:tcPr>
          <w:p w:rsidR="003B0083" w:rsidRPr="00B4620E" w:rsidRDefault="003B0083" w:rsidP="00B4620E">
            <w:pPr>
              <w:spacing w:after="0" w:line="240" w:lineRule="auto"/>
              <w:contextualSpacing/>
              <w:rPr>
                <w:rFonts w:ascii="Times New Roman" w:hAnsi="Times New Roman"/>
                <w:sz w:val="24"/>
                <w:szCs w:val="24"/>
              </w:rPr>
            </w:pPr>
          </w:p>
        </w:tc>
        <w:tc>
          <w:tcPr>
            <w:tcW w:w="1177" w:type="pct"/>
            <w:vMerge/>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193" w:type="pct"/>
            <w:tcBorders>
              <w:top w:val="single" w:sz="4" w:space="0" w:color="auto"/>
            </w:tcBorders>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Техносферная безопасность</w:t>
            </w:r>
          </w:p>
        </w:tc>
        <w:tc>
          <w:tcPr>
            <w:tcW w:w="592" w:type="pct"/>
            <w:vMerge/>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505" w:type="pct"/>
            <w:vMerge/>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514" w:type="pct"/>
            <w:vMerge/>
            <w:vAlign w:val="center"/>
          </w:tcPr>
          <w:p w:rsidR="003B0083" w:rsidRPr="00B4620E" w:rsidRDefault="003B0083" w:rsidP="00B4620E">
            <w:pPr>
              <w:spacing w:after="0" w:line="240" w:lineRule="auto"/>
              <w:contextualSpacing/>
              <w:jc w:val="center"/>
              <w:rPr>
                <w:rFonts w:ascii="Times New Roman" w:hAnsi="Times New Roman"/>
                <w:sz w:val="24"/>
                <w:szCs w:val="24"/>
              </w:rPr>
            </w:pPr>
          </w:p>
        </w:tc>
      </w:tr>
      <w:tr w:rsidR="003B0083" w:rsidRPr="00B4620E">
        <w:trPr>
          <w:trHeight w:val="810"/>
        </w:trPr>
        <w:tc>
          <w:tcPr>
            <w:tcW w:w="1019" w:type="pct"/>
            <w:vMerge w:val="restart"/>
            <w:vAlign w:val="center"/>
          </w:tcPr>
          <w:p w:rsidR="003B0083" w:rsidRPr="00B4620E" w:rsidRDefault="00FE0E91" w:rsidP="00B4620E">
            <w:pPr>
              <w:spacing w:after="0" w:line="240" w:lineRule="auto"/>
              <w:contextualSpacing/>
              <w:rPr>
                <w:rFonts w:ascii="Times New Roman" w:hAnsi="Times New Roman"/>
                <w:sz w:val="24"/>
                <w:szCs w:val="24"/>
              </w:rPr>
            </w:pPr>
            <w:proofErr w:type="spellStart"/>
            <w:r w:rsidRPr="00B4620E">
              <w:rPr>
                <w:rFonts w:ascii="Times New Roman" w:hAnsi="Times New Roman"/>
                <w:sz w:val="24"/>
                <w:szCs w:val="24"/>
              </w:rPr>
              <w:t>Мякишев</w:t>
            </w:r>
            <w:proofErr w:type="spellEnd"/>
            <w:r w:rsidRPr="00B4620E">
              <w:rPr>
                <w:rFonts w:ascii="Times New Roman" w:hAnsi="Times New Roman"/>
                <w:sz w:val="24"/>
                <w:szCs w:val="24"/>
              </w:rPr>
              <w:t xml:space="preserve"> Андрей Александрович </w:t>
            </w:r>
          </w:p>
        </w:tc>
        <w:tc>
          <w:tcPr>
            <w:tcW w:w="1177" w:type="pct"/>
            <w:vMerge w:val="restart"/>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Ижевская сельскохозяйственная академия</w:t>
            </w:r>
          </w:p>
        </w:tc>
        <w:tc>
          <w:tcPr>
            <w:tcW w:w="1193" w:type="pct"/>
            <w:tcBorders>
              <w:bottom w:val="single" w:sz="4" w:space="0" w:color="auto"/>
            </w:tcBorders>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Механизация сельхоз. Производства</w:t>
            </w:r>
          </w:p>
        </w:tc>
        <w:tc>
          <w:tcPr>
            <w:tcW w:w="592" w:type="pct"/>
            <w:vMerge w:val="restart"/>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19</w:t>
            </w:r>
          </w:p>
        </w:tc>
        <w:tc>
          <w:tcPr>
            <w:tcW w:w="505" w:type="pct"/>
            <w:vMerge w:val="restart"/>
            <w:vAlign w:val="center"/>
          </w:tcPr>
          <w:p w:rsidR="003B0083" w:rsidRPr="00B4620E" w:rsidRDefault="00FE0E91" w:rsidP="00B4620E">
            <w:pPr>
              <w:spacing w:after="0" w:line="240" w:lineRule="auto"/>
              <w:contextualSpacing/>
              <w:jc w:val="center"/>
              <w:rPr>
                <w:rFonts w:ascii="Times New Roman" w:hAnsi="Times New Roman"/>
                <w:sz w:val="24"/>
                <w:szCs w:val="24"/>
              </w:rPr>
            </w:pPr>
            <w:proofErr w:type="spellStart"/>
            <w:proofErr w:type="gramStart"/>
            <w:r w:rsidRPr="00B4620E">
              <w:rPr>
                <w:rFonts w:ascii="Times New Roman" w:hAnsi="Times New Roman"/>
                <w:sz w:val="24"/>
                <w:szCs w:val="24"/>
              </w:rPr>
              <w:t>канд</w:t>
            </w:r>
            <w:proofErr w:type="spellEnd"/>
            <w:proofErr w:type="gramEnd"/>
            <w:r w:rsidRPr="00B4620E">
              <w:rPr>
                <w:rFonts w:ascii="Times New Roman" w:hAnsi="Times New Roman"/>
                <w:sz w:val="24"/>
                <w:szCs w:val="24"/>
              </w:rPr>
              <w:t xml:space="preserve"> </w:t>
            </w:r>
            <w:proofErr w:type="spellStart"/>
            <w:r w:rsidRPr="00B4620E">
              <w:rPr>
                <w:rFonts w:ascii="Times New Roman" w:hAnsi="Times New Roman"/>
                <w:sz w:val="24"/>
                <w:szCs w:val="24"/>
              </w:rPr>
              <w:t>техн</w:t>
            </w:r>
            <w:proofErr w:type="spellEnd"/>
            <w:r w:rsidRPr="00B4620E">
              <w:rPr>
                <w:rFonts w:ascii="Times New Roman" w:hAnsi="Times New Roman"/>
                <w:sz w:val="24"/>
                <w:szCs w:val="24"/>
              </w:rPr>
              <w:t>. наук</w:t>
            </w:r>
          </w:p>
        </w:tc>
        <w:tc>
          <w:tcPr>
            <w:tcW w:w="514" w:type="pct"/>
            <w:vMerge w:val="restart"/>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доцент</w:t>
            </w:r>
          </w:p>
        </w:tc>
      </w:tr>
      <w:tr w:rsidR="003B0083" w:rsidRPr="00B4620E">
        <w:trPr>
          <w:trHeight w:val="347"/>
        </w:trPr>
        <w:tc>
          <w:tcPr>
            <w:tcW w:w="1019" w:type="pct"/>
            <w:vMerge/>
            <w:vAlign w:val="center"/>
          </w:tcPr>
          <w:p w:rsidR="003B0083" w:rsidRPr="00B4620E" w:rsidRDefault="003B0083" w:rsidP="00B4620E">
            <w:pPr>
              <w:spacing w:after="0" w:line="240" w:lineRule="auto"/>
              <w:contextualSpacing/>
              <w:rPr>
                <w:rFonts w:ascii="Times New Roman" w:hAnsi="Times New Roman"/>
                <w:sz w:val="24"/>
                <w:szCs w:val="24"/>
              </w:rPr>
            </w:pPr>
          </w:p>
        </w:tc>
        <w:tc>
          <w:tcPr>
            <w:tcW w:w="1177" w:type="pct"/>
            <w:vMerge/>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193" w:type="pct"/>
            <w:tcBorders>
              <w:top w:val="single" w:sz="4" w:space="0" w:color="auto"/>
            </w:tcBorders>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Техносферная безопасность</w:t>
            </w:r>
          </w:p>
        </w:tc>
        <w:tc>
          <w:tcPr>
            <w:tcW w:w="592" w:type="pct"/>
            <w:vMerge/>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505" w:type="pct"/>
            <w:vMerge/>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514" w:type="pct"/>
            <w:vMerge/>
            <w:vAlign w:val="center"/>
          </w:tcPr>
          <w:p w:rsidR="003B0083" w:rsidRPr="00B4620E" w:rsidRDefault="003B0083" w:rsidP="00B4620E">
            <w:pPr>
              <w:spacing w:after="0" w:line="240" w:lineRule="auto"/>
              <w:contextualSpacing/>
              <w:jc w:val="center"/>
              <w:rPr>
                <w:rFonts w:ascii="Times New Roman" w:hAnsi="Times New Roman"/>
                <w:sz w:val="24"/>
                <w:szCs w:val="24"/>
              </w:rPr>
            </w:pPr>
          </w:p>
        </w:tc>
      </w:tr>
      <w:tr w:rsidR="003B0083" w:rsidRPr="00B4620E">
        <w:trPr>
          <w:trHeight w:val="615"/>
        </w:trPr>
        <w:tc>
          <w:tcPr>
            <w:tcW w:w="1019" w:type="pct"/>
            <w:vMerge w:val="restart"/>
            <w:vAlign w:val="center"/>
          </w:tcPr>
          <w:p w:rsidR="003B0083" w:rsidRPr="00B4620E" w:rsidRDefault="00FE0E91" w:rsidP="00B4620E">
            <w:pPr>
              <w:spacing w:after="0" w:line="240" w:lineRule="auto"/>
              <w:contextualSpacing/>
              <w:rPr>
                <w:rFonts w:ascii="Times New Roman" w:hAnsi="Times New Roman"/>
                <w:sz w:val="24"/>
                <w:szCs w:val="24"/>
              </w:rPr>
            </w:pPr>
            <w:proofErr w:type="spellStart"/>
            <w:r w:rsidRPr="00B4620E">
              <w:rPr>
                <w:rFonts w:ascii="Times New Roman" w:hAnsi="Times New Roman"/>
                <w:sz w:val="24"/>
                <w:szCs w:val="24"/>
              </w:rPr>
              <w:t>Хаертдинова</w:t>
            </w:r>
            <w:proofErr w:type="spellEnd"/>
            <w:r w:rsidRPr="00B4620E">
              <w:rPr>
                <w:rFonts w:ascii="Times New Roman" w:hAnsi="Times New Roman"/>
                <w:sz w:val="24"/>
                <w:szCs w:val="24"/>
              </w:rPr>
              <w:t xml:space="preserve"> </w:t>
            </w:r>
            <w:proofErr w:type="spellStart"/>
            <w:r w:rsidRPr="00B4620E">
              <w:rPr>
                <w:rFonts w:ascii="Times New Roman" w:hAnsi="Times New Roman"/>
                <w:sz w:val="24"/>
                <w:szCs w:val="24"/>
              </w:rPr>
              <w:t>Зимфира</w:t>
            </w:r>
            <w:proofErr w:type="spellEnd"/>
            <w:r w:rsidRPr="00B4620E">
              <w:rPr>
                <w:rFonts w:ascii="Times New Roman" w:hAnsi="Times New Roman"/>
                <w:sz w:val="24"/>
                <w:szCs w:val="24"/>
              </w:rPr>
              <w:t xml:space="preserve"> </w:t>
            </w:r>
            <w:proofErr w:type="spellStart"/>
            <w:r w:rsidRPr="00B4620E">
              <w:rPr>
                <w:rFonts w:ascii="Times New Roman" w:hAnsi="Times New Roman"/>
                <w:sz w:val="24"/>
                <w:szCs w:val="24"/>
              </w:rPr>
              <w:t>Мударисовна</w:t>
            </w:r>
            <w:proofErr w:type="spellEnd"/>
          </w:p>
        </w:tc>
        <w:tc>
          <w:tcPr>
            <w:tcW w:w="1177" w:type="pct"/>
            <w:vMerge w:val="restart"/>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Ижевская сельскохозяйственная академия</w:t>
            </w:r>
          </w:p>
        </w:tc>
        <w:tc>
          <w:tcPr>
            <w:tcW w:w="1193" w:type="pct"/>
            <w:tcBorders>
              <w:bottom w:val="single" w:sz="4" w:space="0" w:color="auto"/>
            </w:tcBorders>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Агрономия</w:t>
            </w:r>
          </w:p>
        </w:tc>
        <w:tc>
          <w:tcPr>
            <w:tcW w:w="592" w:type="pct"/>
            <w:vMerge w:val="restart"/>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15</w:t>
            </w:r>
          </w:p>
        </w:tc>
        <w:tc>
          <w:tcPr>
            <w:tcW w:w="505" w:type="pct"/>
            <w:vMerge w:val="restart"/>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канд. с.-х. наук</w:t>
            </w:r>
          </w:p>
        </w:tc>
        <w:tc>
          <w:tcPr>
            <w:tcW w:w="514" w:type="pct"/>
            <w:vMerge w:val="restart"/>
            <w:vAlign w:val="center"/>
          </w:tcPr>
          <w:p w:rsidR="003B0083" w:rsidRPr="00B4620E" w:rsidRDefault="003B0083" w:rsidP="00B4620E">
            <w:pPr>
              <w:spacing w:after="0" w:line="240" w:lineRule="auto"/>
              <w:contextualSpacing/>
              <w:jc w:val="center"/>
              <w:rPr>
                <w:rFonts w:ascii="Times New Roman" w:hAnsi="Times New Roman"/>
                <w:sz w:val="24"/>
                <w:szCs w:val="24"/>
              </w:rPr>
            </w:pPr>
          </w:p>
        </w:tc>
      </w:tr>
      <w:tr w:rsidR="003B0083" w:rsidRPr="00B4620E">
        <w:trPr>
          <w:trHeight w:val="285"/>
        </w:trPr>
        <w:tc>
          <w:tcPr>
            <w:tcW w:w="1019" w:type="pct"/>
            <w:vMerge/>
            <w:vAlign w:val="center"/>
          </w:tcPr>
          <w:p w:rsidR="003B0083" w:rsidRPr="00B4620E" w:rsidRDefault="003B0083" w:rsidP="00B4620E">
            <w:pPr>
              <w:spacing w:after="0" w:line="240" w:lineRule="auto"/>
              <w:contextualSpacing/>
              <w:rPr>
                <w:rFonts w:ascii="Times New Roman" w:hAnsi="Times New Roman"/>
                <w:sz w:val="24"/>
                <w:szCs w:val="24"/>
              </w:rPr>
            </w:pPr>
          </w:p>
        </w:tc>
        <w:tc>
          <w:tcPr>
            <w:tcW w:w="1177" w:type="pct"/>
            <w:vMerge/>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193" w:type="pct"/>
            <w:tcBorders>
              <w:top w:val="single" w:sz="4" w:space="0" w:color="auto"/>
              <w:bottom w:val="single" w:sz="4" w:space="0" w:color="auto"/>
            </w:tcBorders>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Бух</w:t>
            </w:r>
            <w:proofErr w:type="gramStart"/>
            <w:r w:rsidRPr="00B4620E">
              <w:rPr>
                <w:rFonts w:ascii="Times New Roman" w:hAnsi="Times New Roman"/>
                <w:sz w:val="24"/>
                <w:szCs w:val="24"/>
              </w:rPr>
              <w:t>. учет</w:t>
            </w:r>
            <w:proofErr w:type="gramEnd"/>
            <w:r w:rsidRPr="00B4620E">
              <w:rPr>
                <w:rFonts w:ascii="Times New Roman" w:hAnsi="Times New Roman"/>
                <w:sz w:val="24"/>
                <w:szCs w:val="24"/>
              </w:rPr>
              <w:t xml:space="preserve"> и аудит</w:t>
            </w:r>
          </w:p>
        </w:tc>
        <w:tc>
          <w:tcPr>
            <w:tcW w:w="592" w:type="pct"/>
            <w:vMerge/>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505" w:type="pct"/>
            <w:vMerge/>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514" w:type="pct"/>
            <w:vMerge/>
            <w:vAlign w:val="center"/>
          </w:tcPr>
          <w:p w:rsidR="003B0083" w:rsidRPr="00B4620E" w:rsidRDefault="003B0083" w:rsidP="00B4620E">
            <w:pPr>
              <w:spacing w:after="0" w:line="240" w:lineRule="auto"/>
              <w:contextualSpacing/>
              <w:jc w:val="center"/>
              <w:rPr>
                <w:rFonts w:ascii="Times New Roman" w:hAnsi="Times New Roman"/>
                <w:sz w:val="24"/>
                <w:szCs w:val="24"/>
              </w:rPr>
            </w:pPr>
          </w:p>
        </w:tc>
      </w:tr>
      <w:tr w:rsidR="003B0083" w:rsidRPr="00B4620E">
        <w:trPr>
          <w:trHeight w:val="252"/>
        </w:trPr>
        <w:tc>
          <w:tcPr>
            <w:tcW w:w="1019" w:type="pct"/>
            <w:vMerge/>
            <w:vAlign w:val="center"/>
          </w:tcPr>
          <w:p w:rsidR="003B0083" w:rsidRPr="00B4620E" w:rsidRDefault="003B0083" w:rsidP="00B4620E">
            <w:pPr>
              <w:spacing w:after="0" w:line="240" w:lineRule="auto"/>
              <w:contextualSpacing/>
              <w:rPr>
                <w:rFonts w:ascii="Times New Roman" w:hAnsi="Times New Roman"/>
                <w:sz w:val="24"/>
                <w:szCs w:val="24"/>
              </w:rPr>
            </w:pPr>
          </w:p>
        </w:tc>
        <w:tc>
          <w:tcPr>
            <w:tcW w:w="1177" w:type="pct"/>
            <w:vMerge/>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193" w:type="pct"/>
            <w:tcBorders>
              <w:top w:val="single" w:sz="4" w:space="0" w:color="auto"/>
            </w:tcBorders>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Техносферная безопасность</w:t>
            </w:r>
          </w:p>
        </w:tc>
        <w:tc>
          <w:tcPr>
            <w:tcW w:w="592" w:type="pct"/>
            <w:vMerge/>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505" w:type="pct"/>
            <w:vMerge/>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514" w:type="pct"/>
            <w:vMerge/>
            <w:vAlign w:val="center"/>
          </w:tcPr>
          <w:p w:rsidR="003B0083" w:rsidRPr="00B4620E" w:rsidRDefault="003B0083" w:rsidP="00B4620E">
            <w:pPr>
              <w:spacing w:after="0" w:line="240" w:lineRule="auto"/>
              <w:contextualSpacing/>
              <w:jc w:val="center"/>
              <w:rPr>
                <w:rFonts w:ascii="Times New Roman" w:hAnsi="Times New Roman"/>
                <w:sz w:val="24"/>
                <w:szCs w:val="24"/>
              </w:rPr>
            </w:pPr>
          </w:p>
        </w:tc>
      </w:tr>
    </w:tbl>
    <w:p w:rsidR="003B0083" w:rsidRPr="00B4620E" w:rsidRDefault="003B0083" w:rsidP="00B4620E">
      <w:pPr>
        <w:spacing w:after="0" w:line="240" w:lineRule="auto"/>
        <w:contextualSpacing/>
        <w:rPr>
          <w:rFonts w:ascii="Times New Roman" w:hAnsi="Times New Roman"/>
          <w:sz w:val="24"/>
          <w:szCs w:val="24"/>
        </w:rPr>
      </w:pPr>
    </w:p>
    <w:p w:rsidR="003B0083" w:rsidRPr="00B4620E" w:rsidRDefault="00FE0E91" w:rsidP="00B4620E">
      <w:pPr>
        <w:pStyle w:val="1"/>
        <w:spacing w:before="0" w:after="0"/>
        <w:contextualSpacing/>
        <w:jc w:val="center"/>
        <w:rPr>
          <w:rFonts w:ascii="Times New Roman" w:hAnsi="Times New Roman"/>
          <w:sz w:val="24"/>
          <w:szCs w:val="24"/>
        </w:rPr>
      </w:pPr>
      <w:r w:rsidRPr="00B4620E">
        <w:rPr>
          <w:rFonts w:ascii="Times New Roman" w:hAnsi="Times New Roman"/>
          <w:sz w:val="24"/>
          <w:szCs w:val="24"/>
        </w:rPr>
        <w:lastRenderedPageBreak/>
        <w:t>8. ДРУГИЕ НОРМАТИВНО-МЕТОДИЧЕСКИЕ ДОКУМЕНТЫ И МАТЕРИАЛЫ</w:t>
      </w:r>
      <w:bookmarkEnd w:id="40"/>
      <w:bookmarkEnd w:id="41"/>
    </w:p>
    <w:p w:rsidR="003B0083" w:rsidRPr="00B4620E" w:rsidRDefault="003B0083" w:rsidP="00B4620E">
      <w:pPr>
        <w:spacing w:after="0" w:line="240" w:lineRule="auto"/>
        <w:contextualSpacing/>
        <w:rPr>
          <w:rFonts w:ascii="Times New Roman" w:hAnsi="Times New Roman"/>
          <w:sz w:val="24"/>
          <w:szCs w:val="24"/>
        </w:rPr>
      </w:pPr>
    </w:p>
    <w:p w:rsidR="003B0083" w:rsidRPr="00B4620E" w:rsidRDefault="00FE0E91" w:rsidP="00B4620E">
      <w:pPr>
        <w:spacing w:after="0" w:line="240" w:lineRule="auto"/>
        <w:contextualSpacing/>
        <w:jc w:val="both"/>
        <w:rPr>
          <w:rFonts w:ascii="Times New Roman" w:hAnsi="Times New Roman"/>
          <w:color w:val="000000"/>
          <w:sz w:val="24"/>
          <w:szCs w:val="24"/>
        </w:rPr>
      </w:pPr>
      <w:r w:rsidRPr="00B4620E">
        <w:rPr>
          <w:rFonts w:ascii="Times New Roman" w:hAnsi="Times New Roman"/>
          <w:color w:val="000000"/>
          <w:sz w:val="24"/>
          <w:szCs w:val="24"/>
        </w:rPr>
        <w:tab/>
        <w:t xml:space="preserve">1. Правила приема слушателей на обучение по программам профессионального обучения, утвержденное ректором (Протокол Ученого совета ФГБОУ </w:t>
      </w:r>
      <w:proofErr w:type="gramStart"/>
      <w:r w:rsidRPr="00B4620E">
        <w:rPr>
          <w:rFonts w:ascii="Times New Roman" w:hAnsi="Times New Roman"/>
          <w:color w:val="000000"/>
          <w:sz w:val="24"/>
          <w:szCs w:val="24"/>
        </w:rPr>
        <w:t>ВО)  (</w:t>
      </w:r>
      <w:proofErr w:type="gramEnd"/>
      <w:r w:rsidR="00B747D6">
        <w:fldChar w:fldCharType="begin"/>
      </w:r>
      <w:r w:rsidR="00B747D6">
        <w:instrText xml:space="preserve"> HYPERLINK "http://portal.izhgsha.ru" </w:instrText>
      </w:r>
      <w:r w:rsidR="00B747D6">
        <w:fldChar w:fldCharType="separate"/>
      </w:r>
      <w:r w:rsidRPr="00B4620E">
        <w:rPr>
          <w:rStyle w:val="ac"/>
          <w:rFonts w:ascii="Times New Roman" w:hAnsi="Times New Roman"/>
          <w:sz w:val="24"/>
          <w:szCs w:val="24"/>
        </w:rPr>
        <w:t>http://portal.izhgsha.ru</w:t>
      </w:r>
      <w:r w:rsidR="00B747D6">
        <w:rPr>
          <w:rStyle w:val="ac"/>
          <w:rFonts w:ascii="Times New Roman" w:hAnsi="Times New Roman"/>
          <w:sz w:val="24"/>
          <w:szCs w:val="24"/>
        </w:rPr>
        <w:fldChar w:fldCharType="end"/>
      </w:r>
      <w:r w:rsidRPr="00B4620E">
        <w:rPr>
          <w:rFonts w:ascii="Times New Roman" w:hAnsi="Times New Roman"/>
          <w:color w:val="000000"/>
          <w:sz w:val="24"/>
          <w:szCs w:val="24"/>
        </w:rPr>
        <w:t>).</w:t>
      </w:r>
    </w:p>
    <w:p w:rsidR="003B0083" w:rsidRPr="00B4620E" w:rsidRDefault="00FE0E91" w:rsidP="00B4620E">
      <w:pPr>
        <w:spacing w:after="0" w:line="240" w:lineRule="auto"/>
        <w:contextualSpacing/>
        <w:jc w:val="both"/>
        <w:rPr>
          <w:rFonts w:ascii="Times New Roman" w:hAnsi="Times New Roman"/>
          <w:color w:val="000000"/>
          <w:sz w:val="24"/>
          <w:szCs w:val="24"/>
        </w:rPr>
      </w:pPr>
      <w:r w:rsidRPr="00B4620E">
        <w:rPr>
          <w:rFonts w:ascii="Times New Roman" w:hAnsi="Times New Roman"/>
          <w:color w:val="000000"/>
          <w:sz w:val="24"/>
          <w:szCs w:val="24"/>
        </w:rPr>
        <w:tab/>
        <w:t xml:space="preserve">2. Положение о порядке </w:t>
      </w:r>
      <w:proofErr w:type="spellStart"/>
      <w:r w:rsidRPr="00B4620E">
        <w:rPr>
          <w:rFonts w:ascii="Times New Roman" w:hAnsi="Times New Roman"/>
          <w:color w:val="000000"/>
          <w:sz w:val="24"/>
          <w:szCs w:val="24"/>
        </w:rPr>
        <w:t>перезачетов</w:t>
      </w:r>
      <w:proofErr w:type="spellEnd"/>
      <w:r w:rsidRPr="00B4620E">
        <w:rPr>
          <w:rFonts w:ascii="Times New Roman" w:hAnsi="Times New Roman"/>
          <w:color w:val="000000"/>
          <w:sz w:val="24"/>
          <w:szCs w:val="24"/>
        </w:rPr>
        <w:t xml:space="preserve"> и </w:t>
      </w:r>
      <w:proofErr w:type="spellStart"/>
      <w:r w:rsidRPr="00B4620E">
        <w:rPr>
          <w:rFonts w:ascii="Times New Roman" w:hAnsi="Times New Roman"/>
          <w:color w:val="000000"/>
          <w:sz w:val="24"/>
          <w:szCs w:val="24"/>
        </w:rPr>
        <w:t>переаттестапции</w:t>
      </w:r>
      <w:proofErr w:type="spellEnd"/>
      <w:r w:rsidRPr="00B4620E">
        <w:rPr>
          <w:rFonts w:ascii="Times New Roman" w:hAnsi="Times New Roman"/>
          <w:color w:val="000000"/>
          <w:sz w:val="24"/>
          <w:szCs w:val="24"/>
        </w:rPr>
        <w:t xml:space="preserve"> дисциплин и об обучении по индивидуальному учебному плану слушателей, обучающихся по программам дополнительного профессионального образования, утвержденное ректором (Протокол Ученого совета ФГБОУ </w:t>
      </w:r>
      <w:proofErr w:type="gramStart"/>
      <w:r w:rsidRPr="00B4620E">
        <w:rPr>
          <w:rFonts w:ascii="Times New Roman" w:hAnsi="Times New Roman"/>
          <w:color w:val="000000"/>
          <w:sz w:val="24"/>
          <w:szCs w:val="24"/>
        </w:rPr>
        <w:t>ВО)  (</w:t>
      </w:r>
      <w:proofErr w:type="gramEnd"/>
      <w:r w:rsidR="00B747D6">
        <w:fldChar w:fldCharType="begin"/>
      </w:r>
      <w:r w:rsidR="00B747D6">
        <w:instrText xml:space="preserve"> HYPERLINK "http://portal.izhgsha.ru" </w:instrText>
      </w:r>
      <w:r w:rsidR="00B747D6">
        <w:fldChar w:fldCharType="separate"/>
      </w:r>
      <w:r w:rsidRPr="00B4620E">
        <w:rPr>
          <w:rStyle w:val="ac"/>
          <w:rFonts w:ascii="Times New Roman" w:hAnsi="Times New Roman"/>
          <w:sz w:val="24"/>
          <w:szCs w:val="24"/>
        </w:rPr>
        <w:t>http://portal.izhgsha.ru</w:t>
      </w:r>
      <w:r w:rsidR="00B747D6">
        <w:rPr>
          <w:rStyle w:val="ac"/>
          <w:rFonts w:ascii="Times New Roman" w:hAnsi="Times New Roman"/>
          <w:sz w:val="24"/>
          <w:szCs w:val="24"/>
        </w:rPr>
        <w:fldChar w:fldCharType="end"/>
      </w:r>
      <w:r w:rsidRPr="00B4620E">
        <w:rPr>
          <w:rFonts w:ascii="Times New Roman" w:hAnsi="Times New Roman"/>
          <w:color w:val="000000"/>
          <w:sz w:val="24"/>
          <w:szCs w:val="24"/>
        </w:rPr>
        <w:t>).</w:t>
      </w:r>
    </w:p>
    <w:p w:rsidR="003B0083" w:rsidRPr="00B4620E" w:rsidRDefault="00FE0E91" w:rsidP="00B4620E">
      <w:pPr>
        <w:spacing w:after="0" w:line="240" w:lineRule="auto"/>
        <w:contextualSpacing/>
        <w:rPr>
          <w:rFonts w:ascii="Times New Roman" w:hAnsi="Times New Roman"/>
          <w:color w:val="000000"/>
          <w:sz w:val="24"/>
          <w:szCs w:val="24"/>
        </w:rPr>
      </w:pPr>
      <w:r w:rsidRPr="00B4620E">
        <w:rPr>
          <w:rFonts w:ascii="Times New Roman" w:hAnsi="Times New Roman"/>
          <w:color w:val="000000"/>
          <w:sz w:val="24"/>
          <w:szCs w:val="24"/>
        </w:rPr>
        <w:tab/>
        <w:t>3. Положение о практиках и стажировках слушателей, обучающихся по программам дополнительного образования утвержденное ректором (Протокол Ученого совета ФГБОУ ВО)  (</w:t>
      </w:r>
      <w:hyperlink r:id="rId38" w:history="1">
        <w:r w:rsidRPr="00B4620E">
          <w:rPr>
            <w:rStyle w:val="ac"/>
            <w:rFonts w:ascii="Times New Roman" w:hAnsi="Times New Roman"/>
            <w:sz w:val="24"/>
            <w:szCs w:val="24"/>
          </w:rPr>
          <w:t>http://portal.izhgsha.ru</w:t>
        </w:r>
      </w:hyperlink>
      <w:r w:rsidRPr="00B4620E">
        <w:rPr>
          <w:rFonts w:ascii="Times New Roman" w:hAnsi="Times New Roman"/>
          <w:color w:val="000000"/>
          <w:sz w:val="24"/>
          <w:szCs w:val="24"/>
        </w:rPr>
        <w:t>).</w:t>
      </w:r>
    </w:p>
    <w:p w:rsidR="003B0083" w:rsidRPr="00B4620E" w:rsidRDefault="00FE0E91" w:rsidP="00B4620E">
      <w:pPr>
        <w:spacing w:after="0" w:line="240" w:lineRule="auto"/>
        <w:contextualSpacing/>
        <w:jc w:val="both"/>
        <w:rPr>
          <w:rFonts w:ascii="Times New Roman" w:hAnsi="Times New Roman"/>
          <w:color w:val="000000"/>
          <w:sz w:val="24"/>
          <w:szCs w:val="24"/>
        </w:rPr>
      </w:pPr>
      <w:r w:rsidRPr="00B4620E">
        <w:rPr>
          <w:rFonts w:ascii="Times New Roman" w:hAnsi="Times New Roman"/>
          <w:color w:val="000000"/>
          <w:sz w:val="24"/>
          <w:szCs w:val="24"/>
        </w:rPr>
        <w:tab/>
        <w:t>4. Положение о создании условий инклюзивного образования инвалидов и лиц с ограниченными возможностями здоровья в ФГБОУ ВО Ижевская ГСХА, утвержденное ректором 24.02.2016 г. №6 (</w:t>
      </w:r>
      <w:hyperlink r:id="rId39" w:history="1">
        <w:r w:rsidRPr="00B4620E">
          <w:rPr>
            <w:rStyle w:val="ac"/>
            <w:rFonts w:ascii="Times New Roman" w:hAnsi="Times New Roman"/>
            <w:sz w:val="24"/>
            <w:szCs w:val="24"/>
          </w:rPr>
          <w:t>http://portal.izhgsha.ru</w:t>
        </w:r>
      </w:hyperlink>
      <w:r w:rsidRPr="00B4620E">
        <w:rPr>
          <w:rFonts w:ascii="Times New Roman" w:hAnsi="Times New Roman"/>
          <w:color w:val="000000"/>
          <w:sz w:val="24"/>
          <w:szCs w:val="24"/>
        </w:rPr>
        <w:t>).</w:t>
      </w:r>
    </w:p>
    <w:p w:rsidR="003B0083" w:rsidRPr="00B4620E" w:rsidRDefault="00FE0E91" w:rsidP="00B4620E">
      <w:pPr>
        <w:spacing w:after="0" w:line="240" w:lineRule="auto"/>
        <w:contextualSpacing/>
        <w:jc w:val="both"/>
        <w:rPr>
          <w:rFonts w:ascii="Times New Roman" w:hAnsi="Times New Roman"/>
          <w:color w:val="000000"/>
          <w:sz w:val="24"/>
          <w:szCs w:val="24"/>
        </w:rPr>
      </w:pPr>
      <w:r w:rsidRPr="00B4620E">
        <w:rPr>
          <w:rFonts w:ascii="Times New Roman" w:hAnsi="Times New Roman"/>
          <w:color w:val="000000"/>
          <w:sz w:val="24"/>
          <w:szCs w:val="24"/>
        </w:rPr>
        <w:tab/>
        <w:t>5.Правила внутреннего трудового и учебного распорядка ФГБОУ ВПО Ижевская ГСХА, утвержденные ректором 20.09.2011 г. (</w:t>
      </w:r>
      <w:hyperlink r:id="rId40" w:history="1">
        <w:r w:rsidRPr="00B4620E">
          <w:rPr>
            <w:rStyle w:val="ac"/>
            <w:rFonts w:ascii="Times New Roman" w:hAnsi="Times New Roman"/>
            <w:sz w:val="24"/>
            <w:szCs w:val="24"/>
          </w:rPr>
          <w:t>http://portal.izhgsha.ru</w:t>
        </w:r>
      </w:hyperlink>
      <w:r w:rsidRPr="00B4620E">
        <w:rPr>
          <w:rFonts w:ascii="Times New Roman" w:hAnsi="Times New Roman"/>
          <w:color w:val="000000"/>
          <w:sz w:val="24"/>
          <w:szCs w:val="24"/>
        </w:rPr>
        <w:t>)</w:t>
      </w:r>
    </w:p>
    <w:p w:rsidR="003B0083" w:rsidRPr="00B4620E" w:rsidRDefault="00FE0E91" w:rsidP="00B4620E">
      <w:pPr>
        <w:spacing w:after="0" w:line="240" w:lineRule="auto"/>
        <w:contextualSpacing/>
        <w:jc w:val="both"/>
        <w:rPr>
          <w:rFonts w:ascii="Times New Roman" w:hAnsi="Times New Roman"/>
          <w:sz w:val="24"/>
          <w:szCs w:val="24"/>
        </w:rPr>
      </w:pPr>
      <w:r w:rsidRPr="00B4620E">
        <w:rPr>
          <w:rFonts w:ascii="Times New Roman" w:hAnsi="Times New Roman"/>
          <w:color w:val="000000"/>
          <w:sz w:val="24"/>
          <w:szCs w:val="24"/>
        </w:rPr>
        <w:tab/>
        <w:t>6.Положение о порядке применения дистанционных образовательных технологий в ФГБОУ ВПО Ижевская ГСХА, утвержденное ректором 28.06.2012 г. №10 (</w:t>
      </w:r>
      <w:r w:rsidRPr="00B4620E">
        <w:rPr>
          <w:rFonts w:ascii="Times New Roman" w:hAnsi="Times New Roman"/>
          <w:color w:val="0000FF"/>
          <w:sz w:val="24"/>
          <w:szCs w:val="24"/>
        </w:rPr>
        <w:t>http://portal.izhgsha.ru</w:t>
      </w:r>
      <w:r w:rsidRPr="00B4620E">
        <w:rPr>
          <w:rFonts w:ascii="Times New Roman" w:hAnsi="Times New Roman"/>
          <w:color w:val="000000"/>
          <w:sz w:val="24"/>
          <w:szCs w:val="24"/>
        </w:rPr>
        <w:t>)</w:t>
      </w:r>
    </w:p>
    <w:p w:rsidR="003B0083" w:rsidRPr="00B4620E" w:rsidRDefault="00FE0E91" w:rsidP="00B4620E">
      <w:pPr>
        <w:numPr>
          <w:ilvl w:val="0"/>
          <w:numId w:val="3"/>
        </w:numPr>
        <w:spacing w:after="0" w:line="240" w:lineRule="auto"/>
        <w:ind w:left="0" w:firstLine="710"/>
        <w:contextualSpacing/>
        <w:jc w:val="both"/>
        <w:rPr>
          <w:rFonts w:ascii="Times New Roman" w:hAnsi="Times New Roman"/>
          <w:sz w:val="24"/>
          <w:szCs w:val="24"/>
        </w:rPr>
      </w:pPr>
      <w:r w:rsidRPr="00B4620E">
        <w:rPr>
          <w:rFonts w:ascii="Times New Roman" w:hAnsi="Times New Roman"/>
          <w:sz w:val="24"/>
          <w:szCs w:val="24"/>
        </w:rPr>
        <w:t>Положение о порядке разработки рабочей программы дисциплины (модуля), утвержденное ректором 24.05.2011 г. (</w:t>
      </w:r>
      <w:hyperlink r:id="rId41" w:history="1">
        <w:r w:rsidRPr="00B4620E">
          <w:rPr>
            <w:rStyle w:val="ac"/>
            <w:rFonts w:ascii="Times New Roman" w:hAnsi="Times New Roman"/>
            <w:color w:val="auto"/>
            <w:sz w:val="24"/>
            <w:szCs w:val="24"/>
          </w:rPr>
          <w:t>http://portal.izhgsha.ru</w:t>
        </w:r>
      </w:hyperlink>
      <w:r w:rsidRPr="00B4620E">
        <w:rPr>
          <w:rFonts w:ascii="Times New Roman" w:hAnsi="Times New Roman"/>
          <w:sz w:val="24"/>
          <w:szCs w:val="24"/>
          <w:u w:val="single"/>
        </w:rPr>
        <w:t>).</w:t>
      </w:r>
    </w:p>
    <w:p w:rsidR="003B0083" w:rsidRDefault="003B0083" w:rsidP="00B4620E">
      <w:pPr>
        <w:spacing w:after="0" w:line="240" w:lineRule="auto"/>
        <w:contextualSpacing/>
        <w:rPr>
          <w:rFonts w:ascii="Times New Roman" w:hAnsi="Times New Roman"/>
          <w:sz w:val="24"/>
          <w:szCs w:val="24"/>
        </w:rPr>
      </w:pPr>
    </w:p>
    <w:p w:rsidR="00763D08" w:rsidRDefault="00763D08" w:rsidP="00B4620E">
      <w:pPr>
        <w:spacing w:after="0" w:line="240" w:lineRule="auto"/>
        <w:contextualSpacing/>
        <w:rPr>
          <w:rFonts w:ascii="Times New Roman" w:hAnsi="Times New Roman"/>
          <w:sz w:val="24"/>
          <w:szCs w:val="24"/>
        </w:rPr>
      </w:pPr>
    </w:p>
    <w:p w:rsidR="00763D08" w:rsidRDefault="00763D08" w:rsidP="00B4620E">
      <w:pPr>
        <w:spacing w:after="0" w:line="240" w:lineRule="auto"/>
        <w:contextualSpacing/>
        <w:rPr>
          <w:rFonts w:ascii="Times New Roman" w:hAnsi="Times New Roman"/>
          <w:sz w:val="24"/>
          <w:szCs w:val="24"/>
        </w:rPr>
      </w:pPr>
    </w:p>
    <w:p w:rsidR="00763D08" w:rsidRDefault="00763D08" w:rsidP="00B4620E">
      <w:pPr>
        <w:spacing w:after="0" w:line="240" w:lineRule="auto"/>
        <w:contextualSpacing/>
        <w:rPr>
          <w:rFonts w:ascii="Times New Roman" w:hAnsi="Times New Roman"/>
          <w:sz w:val="24"/>
          <w:szCs w:val="24"/>
        </w:rPr>
      </w:pPr>
    </w:p>
    <w:p w:rsidR="00763D08" w:rsidRDefault="00763D08" w:rsidP="00B4620E">
      <w:pPr>
        <w:spacing w:after="0" w:line="240" w:lineRule="auto"/>
        <w:contextualSpacing/>
        <w:rPr>
          <w:rFonts w:ascii="Times New Roman" w:hAnsi="Times New Roman"/>
          <w:sz w:val="24"/>
          <w:szCs w:val="24"/>
        </w:rPr>
      </w:pPr>
    </w:p>
    <w:p w:rsidR="00763D08" w:rsidRDefault="00763D08" w:rsidP="00B4620E">
      <w:pPr>
        <w:spacing w:after="0" w:line="240" w:lineRule="auto"/>
        <w:contextualSpacing/>
        <w:rPr>
          <w:rFonts w:ascii="Times New Roman" w:hAnsi="Times New Roman"/>
          <w:sz w:val="24"/>
          <w:szCs w:val="24"/>
        </w:rPr>
      </w:pPr>
    </w:p>
    <w:p w:rsidR="00763D08" w:rsidRDefault="00763D08" w:rsidP="00B4620E">
      <w:pPr>
        <w:spacing w:after="0" w:line="240" w:lineRule="auto"/>
        <w:contextualSpacing/>
        <w:rPr>
          <w:rFonts w:ascii="Times New Roman" w:hAnsi="Times New Roman"/>
          <w:sz w:val="24"/>
          <w:szCs w:val="24"/>
        </w:rPr>
      </w:pPr>
    </w:p>
    <w:p w:rsidR="00763D08" w:rsidRDefault="00763D08" w:rsidP="00B4620E">
      <w:pPr>
        <w:spacing w:after="0" w:line="240" w:lineRule="auto"/>
        <w:contextualSpacing/>
        <w:rPr>
          <w:rFonts w:ascii="Times New Roman" w:hAnsi="Times New Roman"/>
          <w:sz w:val="24"/>
          <w:szCs w:val="24"/>
        </w:rPr>
      </w:pPr>
    </w:p>
    <w:p w:rsidR="00763D08" w:rsidRDefault="00763D08" w:rsidP="00B4620E">
      <w:pPr>
        <w:spacing w:after="0" w:line="240" w:lineRule="auto"/>
        <w:contextualSpacing/>
        <w:rPr>
          <w:rFonts w:ascii="Times New Roman" w:hAnsi="Times New Roman"/>
          <w:sz w:val="24"/>
          <w:szCs w:val="24"/>
        </w:rPr>
      </w:pPr>
    </w:p>
    <w:p w:rsidR="00763D08" w:rsidRDefault="00763D08" w:rsidP="00B4620E">
      <w:pPr>
        <w:spacing w:after="0" w:line="240" w:lineRule="auto"/>
        <w:contextualSpacing/>
        <w:rPr>
          <w:rFonts w:ascii="Times New Roman" w:hAnsi="Times New Roman"/>
          <w:sz w:val="24"/>
          <w:szCs w:val="24"/>
        </w:rPr>
      </w:pPr>
    </w:p>
    <w:p w:rsidR="00763D08" w:rsidRDefault="00763D08" w:rsidP="00B4620E">
      <w:pPr>
        <w:spacing w:after="0" w:line="240" w:lineRule="auto"/>
        <w:contextualSpacing/>
        <w:rPr>
          <w:rFonts w:ascii="Times New Roman" w:hAnsi="Times New Roman"/>
          <w:sz w:val="24"/>
          <w:szCs w:val="24"/>
        </w:rPr>
      </w:pPr>
    </w:p>
    <w:p w:rsidR="00763D08" w:rsidRDefault="00763D08" w:rsidP="00B4620E">
      <w:pPr>
        <w:spacing w:after="0" w:line="240" w:lineRule="auto"/>
        <w:contextualSpacing/>
        <w:rPr>
          <w:rFonts w:ascii="Times New Roman" w:hAnsi="Times New Roman"/>
          <w:sz w:val="24"/>
          <w:szCs w:val="24"/>
        </w:rPr>
      </w:pPr>
    </w:p>
    <w:p w:rsidR="00763D08" w:rsidRDefault="00763D08" w:rsidP="00B4620E">
      <w:pPr>
        <w:spacing w:after="0" w:line="240" w:lineRule="auto"/>
        <w:contextualSpacing/>
        <w:rPr>
          <w:rFonts w:ascii="Times New Roman" w:hAnsi="Times New Roman"/>
          <w:sz w:val="24"/>
          <w:szCs w:val="24"/>
        </w:rPr>
      </w:pPr>
    </w:p>
    <w:p w:rsidR="00763D08" w:rsidRDefault="00763D08" w:rsidP="00B4620E">
      <w:pPr>
        <w:spacing w:after="0" w:line="240" w:lineRule="auto"/>
        <w:contextualSpacing/>
        <w:rPr>
          <w:rFonts w:ascii="Times New Roman" w:hAnsi="Times New Roman"/>
          <w:sz w:val="24"/>
          <w:szCs w:val="24"/>
        </w:rPr>
      </w:pPr>
    </w:p>
    <w:p w:rsidR="00763D08" w:rsidRDefault="00763D08" w:rsidP="00B4620E">
      <w:pPr>
        <w:spacing w:after="0" w:line="240" w:lineRule="auto"/>
        <w:contextualSpacing/>
        <w:rPr>
          <w:rFonts w:ascii="Times New Roman" w:hAnsi="Times New Roman"/>
          <w:sz w:val="24"/>
          <w:szCs w:val="24"/>
        </w:rPr>
      </w:pPr>
    </w:p>
    <w:p w:rsidR="00763D08" w:rsidRDefault="00763D08" w:rsidP="00B4620E">
      <w:pPr>
        <w:spacing w:after="0" w:line="240" w:lineRule="auto"/>
        <w:contextualSpacing/>
        <w:rPr>
          <w:rFonts w:ascii="Times New Roman" w:hAnsi="Times New Roman"/>
          <w:sz w:val="24"/>
          <w:szCs w:val="24"/>
        </w:rPr>
      </w:pPr>
    </w:p>
    <w:p w:rsidR="00763D08" w:rsidRDefault="00763D08" w:rsidP="00B4620E">
      <w:pPr>
        <w:spacing w:after="0" w:line="240" w:lineRule="auto"/>
        <w:contextualSpacing/>
        <w:rPr>
          <w:rFonts w:ascii="Times New Roman" w:hAnsi="Times New Roman"/>
          <w:sz w:val="24"/>
          <w:szCs w:val="24"/>
        </w:rPr>
      </w:pPr>
    </w:p>
    <w:p w:rsidR="00763D08" w:rsidRDefault="00763D08" w:rsidP="00B4620E">
      <w:pPr>
        <w:spacing w:after="0" w:line="240" w:lineRule="auto"/>
        <w:contextualSpacing/>
        <w:rPr>
          <w:rFonts w:ascii="Times New Roman" w:hAnsi="Times New Roman"/>
          <w:sz w:val="24"/>
          <w:szCs w:val="24"/>
        </w:rPr>
      </w:pPr>
    </w:p>
    <w:p w:rsidR="00763D08" w:rsidRDefault="00763D08" w:rsidP="00B4620E">
      <w:pPr>
        <w:spacing w:after="0" w:line="240" w:lineRule="auto"/>
        <w:contextualSpacing/>
        <w:rPr>
          <w:rFonts w:ascii="Times New Roman" w:hAnsi="Times New Roman"/>
          <w:sz w:val="24"/>
          <w:szCs w:val="24"/>
        </w:rPr>
      </w:pPr>
    </w:p>
    <w:p w:rsidR="00763D08" w:rsidRDefault="00763D08" w:rsidP="00B4620E">
      <w:pPr>
        <w:spacing w:after="0" w:line="240" w:lineRule="auto"/>
        <w:contextualSpacing/>
        <w:rPr>
          <w:rFonts w:ascii="Times New Roman" w:hAnsi="Times New Roman"/>
          <w:sz w:val="24"/>
          <w:szCs w:val="24"/>
        </w:rPr>
      </w:pPr>
    </w:p>
    <w:p w:rsidR="00763D08" w:rsidRDefault="00763D08" w:rsidP="00B4620E">
      <w:pPr>
        <w:spacing w:after="0" w:line="240" w:lineRule="auto"/>
        <w:contextualSpacing/>
        <w:rPr>
          <w:rFonts w:ascii="Times New Roman" w:hAnsi="Times New Roman"/>
          <w:sz w:val="24"/>
          <w:szCs w:val="24"/>
        </w:rPr>
      </w:pPr>
    </w:p>
    <w:p w:rsidR="00763D08" w:rsidRDefault="00763D08" w:rsidP="00B4620E">
      <w:pPr>
        <w:spacing w:after="0" w:line="240" w:lineRule="auto"/>
        <w:contextualSpacing/>
        <w:rPr>
          <w:rFonts w:ascii="Times New Roman" w:hAnsi="Times New Roman"/>
          <w:sz w:val="24"/>
          <w:szCs w:val="24"/>
        </w:rPr>
      </w:pPr>
    </w:p>
    <w:p w:rsidR="00763D08" w:rsidRDefault="00763D08" w:rsidP="00B4620E">
      <w:pPr>
        <w:spacing w:after="0" w:line="240" w:lineRule="auto"/>
        <w:contextualSpacing/>
        <w:rPr>
          <w:rFonts w:ascii="Times New Roman" w:hAnsi="Times New Roman"/>
          <w:sz w:val="24"/>
          <w:szCs w:val="24"/>
        </w:rPr>
      </w:pPr>
    </w:p>
    <w:p w:rsidR="00763D08" w:rsidRDefault="00763D08" w:rsidP="00B4620E">
      <w:pPr>
        <w:spacing w:after="0" w:line="240" w:lineRule="auto"/>
        <w:contextualSpacing/>
        <w:rPr>
          <w:rFonts w:ascii="Times New Roman" w:hAnsi="Times New Roman"/>
          <w:sz w:val="24"/>
          <w:szCs w:val="24"/>
        </w:rPr>
      </w:pPr>
    </w:p>
    <w:p w:rsidR="00763D08" w:rsidRDefault="00763D08" w:rsidP="00B4620E">
      <w:pPr>
        <w:spacing w:after="0" w:line="240" w:lineRule="auto"/>
        <w:contextualSpacing/>
        <w:rPr>
          <w:rFonts w:ascii="Times New Roman" w:hAnsi="Times New Roman"/>
          <w:sz w:val="24"/>
          <w:szCs w:val="24"/>
        </w:rPr>
      </w:pPr>
    </w:p>
    <w:p w:rsidR="007F689D" w:rsidRDefault="007F689D" w:rsidP="00B4620E">
      <w:pPr>
        <w:spacing w:after="0" w:line="240" w:lineRule="auto"/>
        <w:contextualSpacing/>
        <w:rPr>
          <w:rFonts w:ascii="Times New Roman" w:hAnsi="Times New Roman"/>
          <w:sz w:val="24"/>
          <w:szCs w:val="24"/>
        </w:rPr>
      </w:pPr>
    </w:p>
    <w:p w:rsidR="00763D08" w:rsidRPr="00B4620E" w:rsidRDefault="00763D08" w:rsidP="00B4620E">
      <w:pPr>
        <w:spacing w:after="0" w:line="240" w:lineRule="auto"/>
        <w:contextualSpacing/>
        <w:rPr>
          <w:rFonts w:ascii="Times New Roman" w:hAnsi="Times New Roman"/>
          <w:sz w:val="24"/>
          <w:szCs w:val="24"/>
        </w:rPr>
      </w:pPr>
    </w:p>
    <w:bookmarkStart w:id="42" w:name="_Toc19802922"/>
    <w:bookmarkStart w:id="43" w:name="_Toc20210213"/>
    <w:p w:rsidR="007F689D" w:rsidRDefault="007F689D" w:rsidP="007F689D">
      <w:pPr>
        <w:pStyle w:val="2"/>
        <w:rPr>
          <w:rFonts w:ascii="Times New Roman" w:hAnsi="Times New Roman"/>
          <w:sz w:val="24"/>
          <w:szCs w:val="24"/>
        </w:rPr>
      </w:pPr>
      <w:r w:rsidRPr="007F689D">
        <w:rPr>
          <w:rFonts w:ascii="Times New Roman" w:hAnsi="Times New Roman"/>
          <w:sz w:val="24"/>
          <w:szCs w:val="24"/>
        </w:rPr>
        <w:object w:dxaOrig="8940" w:dyaOrig="12631">
          <v:shape id="_x0000_i1027" type="#_x0000_t75" style="width:447pt;height:631.5pt" o:ole="">
            <v:imagedata r:id="rId42" o:title=""/>
          </v:shape>
          <o:OLEObject Type="Embed" ProgID="AcroExch.Document.DC" ShapeID="_x0000_i1027" DrawAspect="Content" ObjectID="_1677657670" r:id="rId43"/>
        </w:object>
      </w:r>
    </w:p>
    <w:bookmarkEnd w:id="42"/>
    <w:bookmarkEnd w:id="43"/>
    <w:p w:rsidR="003B0083" w:rsidRDefault="003B0083" w:rsidP="00B4620E">
      <w:pPr>
        <w:spacing w:after="0" w:line="240" w:lineRule="auto"/>
        <w:contextualSpacing/>
        <w:jc w:val="both"/>
        <w:rPr>
          <w:rFonts w:ascii="Times New Roman" w:hAnsi="Times New Roman"/>
          <w:sz w:val="24"/>
          <w:szCs w:val="24"/>
        </w:rPr>
      </w:pPr>
    </w:p>
    <w:p w:rsidR="007F689D" w:rsidRDefault="007F689D" w:rsidP="00B4620E">
      <w:pPr>
        <w:spacing w:after="0" w:line="240" w:lineRule="auto"/>
        <w:contextualSpacing/>
        <w:jc w:val="both"/>
        <w:rPr>
          <w:rFonts w:ascii="Times New Roman" w:hAnsi="Times New Roman"/>
          <w:sz w:val="24"/>
          <w:szCs w:val="24"/>
        </w:rPr>
      </w:pPr>
    </w:p>
    <w:p w:rsidR="007F689D" w:rsidRDefault="007F689D" w:rsidP="00B4620E">
      <w:pPr>
        <w:spacing w:after="0" w:line="240" w:lineRule="auto"/>
        <w:contextualSpacing/>
        <w:jc w:val="both"/>
        <w:rPr>
          <w:rFonts w:ascii="Times New Roman" w:hAnsi="Times New Roman"/>
          <w:sz w:val="24"/>
          <w:szCs w:val="24"/>
        </w:rPr>
      </w:pPr>
    </w:p>
    <w:p w:rsidR="007F689D" w:rsidRDefault="007F689D" w:rsidP="00B4620E">
      <w:pPr>
        <w:spacing w:after="0" w:line="240" w:lineRule="auto"/>
        <w:contextualSpacing/>
        <w:jc w:val="both"/>
        <w:rPr>
          <w:rFonts w:ascii="Times New Roman" w:hAnsi="Times New Roman"/>
          <w:sz w:val="24"/>
          <w:szCs w:val="24"/>
        </w:rPr>
      </w:pPr>
    </w:p>
    <w:p w:rsidR="007F689D" w:rsidRPr="00B4620E" w:rsidRDefault="0056516B" w:rsidP="00B4620E">
      <w:pPr>
        <w:spacing w:after="0" w:line="240" w:lineRule="auto"/>
        <w:contextualSpacing/>
        <w:jc w:val="both"/>
        <w:rPr>
          <w:rFonts w:ascii="Times New Roman" w:hAnsi="Times New Roman"/>
          <w:sz w:val="24"/>
          <w:szCs w:val="24"/>
        </w:rPr>
      </w:pPr>
      <w:r w:rsidRPr="0056516B">
        <w:rPr>
          <w:rFonts w:ascii="Times New Roman" w:hAnsi="Times New Roman"/>
          <w:sz w:val="24"/>
          <w:szCs w:val="24"/>
        </w:rPr>
        <w:object w:dxaOrig="8940" w:dyaOrig="12631">
          <v:shape id="_x0000_i1037" type="#_x0000_t75" style="width:447pt;height:631.5pt" o:ole="">
            <v:imagedata r:id="rId44" o:title=""/>
          </v:shape>
          <o:OLEObject Type="Embed" ProgID="AcroExch.Document.DC" ShapeID="_x0000_i1037" DrawAspect="Content" ObjectID="_1677657671" r:id="rId45"/>
        </w:object>
      </w:r>
    </w:p>
    <w:p w:rsidR="003B0083" w:rsidRPr="00B4620E" w:rsidRDefault="003B0083" w:rsidP="00B4620E">
      <w:pPr>
        <w:spacing w:after="0" w:line="240" w:lineRule="auto"/>
        <w:contextualSpacing/>
        <w:jc w:val="both"/>
        <w:rPr>
          <w:rFonts w:ascii="Times New Roman" w:hAnsi="Times New Roman"/>
          <w:sz w:val="24"/>
          <w:szCs w:val="24"/>
        </w:rPr>
      </w:pPr>
    </w:p>
    <w:p w:rsidR="003B0083" w:rsidRPr="00B4620E" w:rsidRDefault="003B0083" w:rsidP="00B4620E">
      <w:pPr>
        <w:spacing w:after="0" w:line="240" w:lineRule="auto"/>
        <w:contextualSpacing/>
        <w:jc w:val="both"/>
        <w:rPr>
          <w:rFonts w:ascii="Times New Roman" w:hAnsi="Times New Roman"/>
          <w:sz w:val="24"/>
          <w:szCs w:val="24"/>
        </w:rPr>
      </w:pPr>
    </w:p>
    <w:p w:rsidR="003B0083" w:rsidRPr="00B4620E" w:rsidRDefault="003B0083" w:rsidP="00B4620E">
      <w:pPr>
        <w:spacing w:after="0" w:line="240" w:lineRule="auto"/>
        <w:contextualSpacing/>
        <w:jc w:val="right"/>
        <w:rPr>
          <w:rFonts w:ascii="Times New Roman" w:hAnsi="Times New Roman"/>
          <w:sz w:val="24"/>
          <w:szCs w:val="24"/>
        </w:rPr>
      </w:pPr>
    </w:p>
    <w:p w:rsidR="003B0083" w:rsidRPr="00B4620E" w:rsidRDefault="003B0083" w:rsidP="00B4620E">
      <w:pPr>
        <w:spacing w:after="0" w:line="240" w:lineRule="auto"/>
        <w:contextualSpacing/>
        <w:jc w:val="both"/>
        <w:rPr>
          <w:rFonts w:ascii="Times New Roman" w:hAnsi="Times New Roman"/>
          <w:sz w:val="24"/>
          <w:szCs w:val="24"/>
        </w:rPr>
        <w:sectPr w:rsidR="003B0083" w:rsidRPr="00B4620E">
          <w:footerReference w:type="default" r:id="rId46"/>
          <w:type w:val="continuous"/>
          <w:pgSz w:w="11906" w:h="16838"/>
          <w:pgMar w:top="1134" w:right="850" w:bottom="1134" w:left="1701" w:header="709" w:footer="709" w:gutter="0"/>
          <w:cols w:space="708"/>
          <w:docGrid w:linePitch="360"/>
        </w:sectPr>
      </w:pPr>
    </w:p>
    <w:p w:rsidR="003B0083" w:rsidRPr="00B4620E" w:rsidRDefault="00FE0E91" w:rsidP="00B4620E">
      <w:pPr>
        <w:pStyle w:val="2"/>
        <w:spacing w:before="0" w:after="0"/>
        <w:contextualSpacing/>
        <w:jc w:val="right"/>
        <w:rPr>
          <w:rFonts w:ascii="Times New Roman" w:hAnsi="Times New Roman"/>
          <w:sz w:val="24"/>
          <w:szCs w:val="24"/>
        </w:rPr>
      </w:pPr>
      <w:bookmarkStart w:id="44" w:name="_Toc19802923"/>
      <w:bookmarkStart w:id="45" w:name="_Toc20210214"/>
      <w:r w:rsidRPr="00B4620E">
        <w:rPr>
          <w:rFonts w:ascii="Times New Roman" w:hAnsi="Times New Roman"/>
          <w:sz w:val="24"/>
          <w:szCs w:val="24"/>
        </w:rPr>
        <w:lastRenderedPageBreak/>
        <w:t>Приложение Б</w:t>
      </w:r>
      <w:bookmarkEnd w:id="44"/>
      <w:bookmarkEnd w:id="45"/>
    </w:p>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Календарный учебный график</w:t>
      </w:r>
    </w:p>
    <w:tbl>
      <w:tblPr>
        <w:tblW w:w="5070" w:type="pct"/>
        <w:jc w:val="righ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767"/>
        <w:gridCol w:w="566"/>
        <w:gridCol w:w="569"/>
        <w:gridCol w:w="566"/>
        <w:gridCol w:w="569"/>
        <w:gridCol w:w="567"/>
        <w:gridCol w:w="570"/>
        <w:gridCol w:w="567"/>
        <w:gridCol w:w="567"/>
        <w:gridCol w:w="567"/>
        <w:gridCol w:w="570"/>
        <w:gridCol w:w="564"/>
        <w:gridCol w:w="573"/>
        <w:gridCol w:w="567"/>
        <w:gridCol w:w="570"/>
        <w:gridCol w:w="711"/>
        <w:gridCol w:w="564"/>
        <w:gridCol w:w="567"/>
        <w:gridCol w:w="549"/>
        <w:gridCol w:w="708"/>
        <w:gridCol w:w="1175"/>
      </w:tblGrid>
      <w:tr w:rsidR="003B0083" w:rsidRPr="00B4620E">
        <w:trPr>
          <w:jc w:val="right"/>
        </w:trPr>
        <w:tc>
          <w:tcPr>
            <w:tcW w:w="923" w:type="pct"/>
            <w:vMerge w:val="restart"/>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Наименование дисциплин</w:t>
            </w:r>
          </w:p>
        </w:tc>
        <w:tc>
          <w:tcPr>
            <w:tcW w:w="3449" w:type="pct"/>
            <w:gridSpan w:val="18"/>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Недели</w:t>
            </w:r>
          </w:p>
        </w:tc>
        <w:tc>
          <w:tcPr>
            <w:tcW w:w="236" w:type="pct"/>
            <w:vMerge w:val="restart"/>
            <w:vAlign w:val="center"/>
          </w:tcPr>
          <w:p w:rsidR="003B0083" w:rsidRPr="00B4620E" w:rsidRDefault="00FE0E91" w:rsidP="00B4620E">
            <w:pPr>
              <w:spacing w:after="0" w:line="240" w:lineRule="auto"/>
              <w:contextualSpacing/>
              <w:jc w:val="center"/>
              <w:rPr>
                <w:rFonts w:ascii="Times New Roman" w:hAnsi="Times New Roman"/>
                <w:sz w:val="24"/>
                <w:szCs w:val="24"/>
              </w:rPr>
            </w:pPr>
            <w:proofErr w:type="gramStart"/>
            <w:r w:rsidRPr="00B4620E">
              <w:rPr>
                <w:rFonts w:ascii="Times New Roman" w:hAnsi="Times New Roman"/>
                <w:b/>
                <w:sz w:val="24"/>
                <w:szCs w:val="24"/>
              </w:rPr>
              <w:t>кол</w:t>
            </w:r>
            <w:proofErr w:type="gramEnd"/>
            <w:r w:rsidRPr="00B4620E">
              <w:rPr>
                <w:rFonts w:ascii="Times New Roman" w:hAnsi="Times New Roman"/>
                <w:b/>
                <w:sz w:val="24"/>
                <w:szCs w:val="24"/>
              </w:rPr>
              <w:t>. час.</w:t>
            </w:r>
          </w:p>
        </w:tc>
        <w:tc>
          <w:tcPr>
            <w:tcW w:w="392" w:type="pct"/>
            <w:vMerge w:val="restart"/>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b/>
                <w:sz w:val="24"/>
                <w:szCs w:val="24"/>
              </w:rPr>
              <w:t>Форма контроля</w:t>
            </w:r>
          </w:p>
        </w:tc>
      </w:tr>
      <w:tr w:rsidR="003B0083" w:rsidRPr="00B4620E">
        <w:trPr>
          <w:trHeight w:val="286"/>
          <w:jc w:val="right"/>
        </w:trPr>
        <w:tc>
          <w:tcPr>
            <w:tcW w:w="923" w:type="pct"/>
            <w:vMerge/>
          </w:tcPr>
          <w:p w:rsidR="003B0083" w:rsidRPr="00B4620E" w:rsidRDefault="003B0083" w:rsidP="00B4620E">
            <w:pPr>
              <w:spacing w:after="0" w:line="240" w:lineRule="auto"/>
              <w:contextualSpacing/>
              <w:jc w:val="both"/>
              <w:rPr>
                <w:rFonts w:ascii="Times New Roman" w:hAnsi="Times New Roman"/>
                <w:sz w:val="24"/>
                <w:szCs w:val="24"/>
              </w:rPr>
            </w:pPr>
          </w:p>
        </w:tc>
        <w:tc>
          <w:tcPr>
            <w:tcW w:w="379" w:type="pct"/>
            <w:gridSpan w:val="2"/>
            <w:vAlign w:val="center"/>
          </w:tcPr>
          <w:p w:rsidR="003B0083" w:rsidRPr="00B4620E" w:rsidRDefault="00FE0E91" w:rsidP="00B4620E">
            <w:pPr>
              <w:spacing w:after="0" w:line="240" w:lineRule="auto"/>
              <w:contextualSpacing/>
              <w:jc w:val="center"/>
              <w:rPr>
                <w:rFonts w:ascii="Times New Roman" w:hAnsi="Times New Roman"/>
                <w:b/>
                <w:sz w:val="24"/>
                <w:szCs w:val="24"/>
              </w:rPr>
            </w:pPr>
            <w:r w:rsidRPr="00B4620E">
              <w:rPr>
                <w:rFonts w:ascii="Times New Roman" w:hAnsi="Times New Roman"/>
                <w:b/>
                <w:sz w:val="24"/>
                <w:szCs w:val="24"/>
              </w:rPr>
              <w:t>1</w:t>
            </w:r>
          </w:p>
        </w:tc>
        <w:tc>
          <w:tcPr>
            <w:tcW w:w="379" w:type="pct"/>
            <w:gridSpan w:val="2"/>
            <w:vAlign w:val="center"/>
          </w:tcPr>
          <w:p w:rsidR="003B0083" w:rsidRPr="00B4620E" w:rsidRDefault="00FE0E91" w:rsidP="00B4620E">
            <w:pPr>
              <w:spacing w:after="0" w:line="240" w:lineRule="auto"/>
              <w:contextualSpacing/>
              <w:jc w:val="center"/>
              <w:rPr>
                <w:rFonts w:ascii="Times New Roman" w:hAnsi="Times New Roman"/>
                <w:b/>
                <w:sz w:val="24"/>
                <w:szCs w:val="24"/>
              </w:rPr>
            </w:pPr>
            <w:r w:rsidRPr="00B4620E">
              <w:rPr>
                <w:rFonts w:ascii="Times New Roman" w:hAnsi="Times New Roman"/>
                <w:b/>
                <w:sz w:val="24"/>
                <w:szCs w:val="24"/>
              </w:rPr>
              <w:t>2</w:t>
            </w:r>
          </w:p>
        </w:tc>
        <w:tc>
          <w:tcPr>
            <w:tcW w:w="379" w:type="pct"/>
            <w:gridSpan w:val="2"/>
            <w:vAlign w:val="center"/>
          </w:tcPr>
          <w:p w:rsidR="003B0083" w:rsidRPr="00B4620E" w:rsidRDefault="00FE0E91" w:rsidP="00B4620E">
            <w:pPr>
              <w:spacing w:after="0" w:line="240" w:lineRule="auto"/>
              <w:contextualSpacing/>
              <w:jc w:val="center"/>
              <w:rPr>
                <w:rFonts w:ascii="Times New Roman" w:hAnsi="Times New Roman"/>
                <w:b/>
                <w:sz w:val="24"/>
                <w:szCs w:val="24"/>
              </w:rPr>
            </w:pPr>
            <w:r w:rsidRPr="00B4620E">
              <w:rPr>
                <w:rFonts w:ascii="Times New Roman" w:hAnsi="Times New Roman"/>
                <w:b/>
                <w:sz w:val="24"/>
                <w:szCs w:val="24"/>
              </w:rPr>
              <w:t>3</w:t>
            </w:r>
          </w:p>
        </w:tc>
        <w:tc>
          <w:tcPr>
            <w:tcW w:w="378" w:type="pct"/>
            <w:gridSpan w:val="2"/>
            <w:vAlign w:val="center"/>
          </w:tcPr>
          <w:p w:rsidR="003B0083" w:rsidRPr="00B4620E" w:rsidRDefault="00FE0E91" w:rsidP="00B4620E">
            <w:pPr>
              <w:spacing w:after="0" w:line="240" w:lineRule="auto"/>
              <w:contextualSpacing/>
              <w:jc w:val="center"/>
              <w:rPr>
                <w:rFonts w:ascii="Times New Roman" w:hAnsi="Times New Roman"/>
                <w:b/>
                <w:sz w:val="24"/>
                <w:szCs w:val="24"/>
              </w:rPr>
            </w:pPr>
            <w:r w:rsidRPr="00B4620E">
              <w:rPr>
                <w:rFonts w:ascii="Times New Roman" w:hAnsi="Times New Roman"/>
                <w:b/>
                <w:sz w:val="24"/>
                <w:szCs w:val="24"/>
              </w:rPr>
              <w:t>4</w:t>
            </w:r>
          </w:p>
        </w:tc>
        <w:tc>
          <w:tcPr>
            <w:tcW w:w="379" w:type="pct"/>
            <w:gridSpan w:val="2"/>
            <w:vAlign w:val="center"/>
          </w:tcPr>
          <w:p w:rsidR="003B0083" w:rsidRPr="00B4620E" w:rsidRDefault="00FE0E91" w:rsidP="00B4620E">
            <w:pPr>
              <w:spacing w:after="0" w:line="240" w:lineRule="auto"/>
              <w:contextualSpacing/>
              <w:jc w:val="center"/>
              <w:rPr>
                <w:rFonts w:ascii="Times New Roman" w:hAnsi="Times New Roman"/>
                <w:b/>
                <w:sz w:val="24"/>
                <w:szCs w:val="24"/>
              </w:rPr>
            </w:pPr>
            <w:r w:rsidRPr="00B4620E">
              <w:rPr>
                <w:rFonts w:ascii="Times New Roman" w:hAnsi="Times New Roman"/>
                <w:b/>
                <w:sz w:val="24"/>
                <w:szCs w:val="24"/>
              </w:rPr>
              <w:t>5</w:t>
            </w:r>
          </w:p>
        </w:tc>
        <w:tc>
          <w:tcPr>
            <w:tcW w:w="379" w:type="pct"/>
            <w:gridSpan w:val="2"/>
            <w:vAlign w:val="center"/>
          </w:tcPr>
          <w:p w:rsidR="003B0083" w:rsidRPr="00B4620E" w:rsidRDefault="00FE0E91" w:rsidP="00B4620E">
            <w:pPr>
              <w:spacing w:after="0" w:line="240" w:lineRule="auto"/>
              <w:contextualSpacing/>
              <w:jc w:val="center"/>
              <w:rPr>
                <w:rFonts w:ascii="Times New Roman" w:hAnsi="Times New Roman"/>
                <w:b/>
                <w:sz w:val="24"/>
                <w:szCs w:val="24"/>
              </w:rPr>
            </w:pPr>
            <w:r w:rsidRPr="00B4620E">
              <w:rPr>
                <w:rFonts w:ascii="Times New Roman" w:hAnsi="Times New Roman"/>
                <w:b/>
                <w:sz w:val="24"/>
                <w:szCs w:val="24"/>
              </w:rPr>
              <w:t>6</w:t>
            </w:r>
          </w:p>
        </w:tc>
        <w:tc>
          <w:tcPr>
            <w:tcW w:w="379" w:type="pct"/>
            <w:gridSpan w:val="2"/>
            <w:vAlign w:val="center"/>
          </w:tcPr>
          <w:p w:rsidR="003B0083" w:rsidRPr="00B4620E" w:rsidRDefault="00FE0E91" w:rsidP="00B4620E">
            <w:pPr>
              <w:spacing w:after="0" w:line="240" w:lineRule="auto"/>
              <w:contextualSpacing/>
              <w:jc w:val="center"/>
              <w:rPr>
                <w:rFonts w:ascii="Times New Roman" w:hAnsi="Times New Roman"/>
                <w:b/>
                <w:sz w:val="24"/>
                <w:szCs w:val="24"/>
              </w:rPr>
            </w:pPr>
            <w:r w:rsidRPr="00B4620E">
              <w:rPr>
                <w:rFonts w:ascii="Times New Roman" w:hAnsi="Times New Roman"/>
                <w:b/>
                <w:sz w:val="24"/>
                <w:szCs w:val="24"/>
              </w:rPr>
              <w:t>7</w:t>
            </w:r>
          </w:p>
        </w:tc>
        <w:tc>
          <w:tcPr>
            <w:tcW w:w="425" w:type="pct"/>
            <w:gridSpan w:val="2"/>
            <w:vAlign w:val="center"/>
          </w:tcPr>
          <w:p w:rsidR="003B0083" w:rsidRPr="00B4620E" w:rsidRDefault="00FE0E91" w:rsidP="00B4620E">
            <w:pPr>
              <w:spacing w:after="0" w:line="240" w:lineRule="auto"/>
              <w:contextualSpacing/>
              <w:jc w:val="center"/>
              <w:rPr>
                <w:rFonts w:ascii="Times New Roman" w:hAnsi="Times New Roman"/>
                <w:b/>
                <w:sz w:val="24"/>
                <w:szCs w:val="24"/>
              </w:rPr>
            </w:pPr>
            <w:r w:rsidRPr="00B4620E">
              <w:rPr>
                <w:rFonts w:ascii="Times New Roman" w:hAnsi="Times New Roman"/>
                <w:b/>
                <w:sz w:val="24"/>
                <w:szCs w:val="24"/>
              </w:rPr>
              <w:t>8</w:t>
            </w:r>
          </w:p>
        </w:tc>
        <w:tc>
          <w:tcPr>
            <w:tcW w:w="372" w:type="pct"/>
            <w:gridSpan w:val="2"/>
            <w:vAlign w:val="center"/>
          </w:tcPr>
          <w:p w:rsidR="003B0083" w:rsidRPr="00B4620E" w:rsidRDefault="00FE0E91" w:rsidP="00B4620E">
            <w:pPr>
              <w:spacing w:after="0" w:line="240" w:lineRule="auto"/>
              <w:contextualSpacing/>
              <w:jc w:val="center"/>
              <w:rPr>
                <w:rFonts w:ascii="Times New Roman" w:hAnsi="Times New Roman"/>
                <w:b/>
                <w:sz w:val="24"/>
                <w:szCs w:val="24"/>
              </w:rPr>
            </w:pPr>
            <w:r w:rsidRPr="00B4620E">
              <w:rPr>
                <w:rFonts w:ascii="Times New Roman" w:hAnsi="Times New Roman"/>
                <w:b/>
                <w:sz w:val="24"/>
                <w:szCs w:val="24"/>
              </w:rPr>
              <w:t>9</w:t>
            </w:r>
          </w:p>
        </w:tc>
        <w:tc>
          <w:tcPr>
            <w:tcW w:w="236" w:type="pct"/>
            <w:vMerge/>
          </w:tcPr>
          <w:p w:rsidR="003B0083" w:rsidRPr="00B4620E" w:rsidRDefault="003B0083" w:rsidP="00B4620E">
            <w:pPr>
              <w:spacing w:after="0" w:line="240" w:lineRule="auto"/>
              <w:contextualSpacing/>
              <w:jc w:val="center"/>
              <w:rPr>
                <w:rFonts w:ascii="Times New Roman" w:hAnsi="Times New Roman"/>
                <w:sz w:val="24"/>
                <w:szCs w:val="24"/>
              </w:rPr>
            </w:pPr>
          </w:p>
        </w:tc>
        <w:tc>
          <w:tcPr>
            <w:tcW w:w="392" w:type="pct"/>
            <w:vMerge/>
          </w:tcPr>
          <w:p w:rsidR="003B0083" w:rsidRPr="00B4620E" w:rsidRDefault="003B0083" w:rsidP="00B4620E">
            <w:pPr>
              <w:spacing w:after="0" w:line="240" w:lineRule="auto"/>
              <w:contextualSpacing/>
              <w:jc w:val="center"/>
              <w:rPr>
                <w:rFonts w:ascii="Times New Roman" w:hAnsi="Times New Roman"/>
                <w:sz w:val="24"/>
                <w:szCs w:val="24"/>
              </w:rPr>
            </w:pPr>
          </w:p>
        </w:tc>
      </w:tr>
      <w:tr w:rsidR="003B0083" w:rsidRPr="00B4620E">
        <w:trPr>
          <w:trHeight w:val="109"/>
          <w:jc w:val="right"/>
        </w:trPr>
        <w:tc>
          <w:tcPr>
            <w:tcW w:w="923" w:type="pct"/>
            <w:vMerge/>
            <w:vAlign w:val="center"/>
          </w:tcPr>
          <w:p w:rsidR="003B0083" w:rsidRPr="00B4620E" w:rsidRDefault="003B0083" w:rsidP="00B4620E">
            <w:pPr>
              <w:spacing w:after="0" w:line="240" w:lineRule="auto"/>
              <w:contextualSpacing/>
              <w:rPr>
                <w:rFonts w:ascii="Times New Roman" w:hAnsi="Times New Roman"/>
                <w:sz w:val="24"/>
                <w:szCs w:val="24"/>
              </w:rPr>
            </w:pPr>
          </w:p>
        </w:tc>
        <w:tc>
          <w:tcPr>
            <w:tcW w:w="189" w:type="pct"/>
          </w:tcPr>
          <w:p w:rsidR="003B0083" w:rsidRPr="00B4620E" w:rsidRDefault="00FE0E91" w:rsidP="00B4620E">
            <w:pPr>
              <w:spacing w:after="0" w:line="240" w:lineRule="auto"/>
              <w:contextualSpacing/>
              <w:jc w:val="both"/>
              <w:rPr>
                <w:rFonts w:ascii="Times New Roman" w:hAnsi="Times New Roman"/>
                <w:b/>
                <w:sz w:val="24"/>
                <w:szCs w:val="24"/>
              </w:rPr>
            </w:pPr>
            <w:r w:rsidRPr="00B4620E">
              <w:rPr>
                <w:rFonts w:ascii="Times New Roman" w:hAnsi="Times New Roman"/>
                <w:b/>
                <w:sz w:val="24"/>
                <w:szCs w:val="24"/>
              </w:rPr>
              <w:t>АУ</w:t>
            </w:r>
          </w:p>
        </w:tc>
        <w:tc>
          <w:tcPr>
            <w:tcW w:w="190" w:type="pct"/>
            <w:shd w:val="clear" w:color="auto" w:fill="F2F2F2" w:themeFill="background1" w:themeFillShade="F2"/>
          </w:tcPr>
          <w:p w:rsidR="003B0083" w:rsidRPr="00B4620E" w:rsidRDefault="00FE0E91" w:rsidP="00B4620E">
            <w:pPr>
              <w:spacing w:after="0" w:line="240" w:lineRule="auto"/>
              <w:contextualSpacing/>
              <w:jc w:val="both"/>
              <w:rPr>
                <w:rFonts w:ascii="Times New Roman" w:hAnsi="Times New Roman"/>
                <w:b/>
                <w:sz w:val="24"/>
                <w:szCs w:val="24"/>
              </w:rPr>
            </w:pPr>
            <w:r w:rsidRPr="00B4620E">
              <w:rPr>
                <w:rFonts w:ascii="Times New Roman" w:hAnsi="Times New Roman"/>
                <w:b/>
                <w:sz w:val="24"/>
                <w:szCs w:val="24"/>
              </w:rPr>
              <w:t>СР</w:t>
            </w:r>
          </w:p>
        </w:tc>
        <w:tc>
          <w:tcPr>
            <w:tcW w:w="189" w:type="pct"/>
          </w:tcPr>
          <w:p w:rsidR="003B0083" w:rsidRPr="00B4620E" w:rsidRDefault="00FE0E91" w:rsidP="00B4620E">
            <w:pPr>
              <w:spacing w:after="0" w:line="240" w:lineRule="auto"/>
              <w:contextualSpacing/>
              <w:jc w:val="both"/>
              <w:rPr>
                <w:rFonts w:ascii="Times New Roman" w:hAnsi="Times New Roman"/>
                <w:b/>
                <w:sz w:val="24"/>
                <w:szCs w:val="24"/>
              </w:rPr>
            </w:pPr>
            <w:r w:rsidRPr="00B4620E">
              <w:rPr>
                <w:rFonts w:ascii="Times New Roman" w:hAnsi="Times New Roman"/>
                <w:b/>
                <w:sz w:val="24"/>
                <w:szCs w:val="24"/>
              </w:rPr>
              <w:t>АУ</w:t>
            </w:r>
          </w:p>
        </w:tc>
        <w:tc>
          <w:tcPr>
            <w:tcW w:w="190" w:type="pct"/>
            <w:shd w:val="clear" w:color="auto" w:fill="F2F2F2" w:themeFill="background1" w:themeFillShade="F2"/>
          </w:tcPr>
          <w:p w:rsidR="003B0083" w:rsidRPr="00B4620E" w:rsidRDefault="00FE0E91" w:rsidP="00B4620E">
            <w:pPr>
              <w:spacing w:after="0" w:line="240" w:lineRule="auto"/>
              <w:contextualSpacing/>
              <w:jc w:val="both"/>
              <w:rPr>
                <w:rFonts w:ascii="Times New Roman" w:hAnsi="Times New Roman"/>
                <w:b/>
                <w:sz w:val="24"/>
                <w:szCs w:val="24"/>
              </w:rPr>
            </w:pPr>
            <w:r w:rsidRPr="00B4620E">
              <w:rPr>
                <w:rFonts w:ascii="Times New Roman" w:hAnsi="Times New Roman"/>
                <w:b/>
                <w:sz w:val="24"/>
                <w:szCs w:val="24"/>
              </w:rPr>
              <w:t>СР</w:t>
            </w:r>
          </w:p>
        </w:tc>
        <w:tc>
          <w:tcPr>
            <w:tcW w:w="189" w:type="pct"/>
          </w:tcPr>
          <w:p w:rsidR="003B0083" w:rsidRPr="00B4620E" w:rsidRDefault="00FE0E91" w:rsidP="00B4620E">
            <w:pPr>
              <w:spacing w:after="0" w:line="240" w:lineRule="auto"/>
              <w:contextualSpacing/>
              <w:jc w:val="both"/>
              <w:rPr>
                <w:rFonts w:ascii="Times New Roman" w:hAnsi="Times New Roman"/>
                <w:b/>
                <w:sz w:val="24"/>
                <w:szCs w:val="24"/>
              </w:rPr>
            </w:pPr>
            <w:r w:rsidRPr="00B4620E">
              <w:rPr>
                <w:rFonts w:ascii="Times New Roman" w:hAnsi="Times New Roman"/>
                <w:b/>
                <w:sz w:val="24"/>
                <w:szCs w:val="24"/>
              </w:rPr>
              <w:t>АУ</w:t>
            </w:r>
          </w:p>
        </w:tc>
        <w:tc>
          <w:tcPr>
            <w:tcW w:w="190" w:type="pct"/>
            <w:shd w:val="clear" w:color="auto" w:fill="F2F2F2" w:themeFill="background1" w:themeFillShade="F2"/>
          </w:tcPr>
          <w:p w:rsidR="003B0083" w:rsidRPr="00B4620E" w:rsidRDefault="00FE0E91" w:rsidP="00B4620E">
            <w:pPr>
              <w:spacing w:after="0" w:line="240" w:lineRule="auto"/>
              <w:contextualSpacing/>
              <w:jc w:val="both"/>
              <w:rPr>
                <w:rFonts w:ascii="Times New Roman" w:hAnsi="Times New Roman"/>
                <w:b/>
                <w:sz w:val="24"/>
                <w:szCs w:val="24"/>
              </w:rPr>
            </w:pPr>
            <w:r w:rsidRPr="00B4620E">
              <w:rPr>
                <w:rFonts w:ascii="Times New Roman" w:hAnsi="Times New Roman"/>
                <w:b/>
                <w:sz w:val="24"/>
                <w:szCs w:val="24"/>
              </w:rPr>
              <w:t>СР</w:t>
            </w:r>
          </w:p>
        </w:tc>
        <w:tc>
          <w:tcPr>
            <w:tcW w:w="189" w:type="pct"/>
          </w:tcPr>
          <w:p w:rsidR="003B0083" w:rsidRPr="00B4620E" w:rsidRDefault="00FE0E91" w:rsidP="00B4620E">
            <w:pPr>
              <w:spacing w:after="0" w:line="240" w:lineRule="auto"/>
              <w:contextualSpacing/>
              <w:jc w:val="both"/>
              <w:rPr>
                <w:rFonts w:ascii="Times New Roman" w:hAnsi="Times New Roman"/>
                <w:b/>
                <w:sz w:val="24"/>
                <w:szCs w:val="24"/>
              </w:rPr>
            </w:pPr>
            <w:r w:rsidRPr="00B4620E">
              <w:rPr>
                <w:rFonts w:ascii="Times New Roman" w:hAnsi="Times New Roman"/>
                <w:b/>
                <w:sz w:val="24"/>
                <w:szCs w:val="24"/>
              </w:rPr>
              <w:t>АУ</w:t>
            </w:r>
          </w:p>
        </w:tc>
        <w:tc>
          <w:tcPr>
            <w:tcW w:w="189" w:type="pct"/>
            <w:shd w:val="clear" w:color="auto" w:fill="F2F2F2" w:themeFill="background1" w:themeFillShade="F2"/>
          </w:tcPr>
          <w:p w:rsidR="003B0083" w:rsidRPr="00B4620E" w:rsidRDefault="00FE0E91" w:rsidP="00B4620E">
            <w:pPr>
              <w:spacing w:after="0" w:line="240" w:lineRule="auto"/>
              <w:contextualSpacing/>
              <w:jc w:val="both"/>
              <w:rPr>
                <w:rFonts w:ascii="Times New Roman" w:hAnsi="Times New Roman"/>
                <w:b/>
                <w:sz w:val="24"/>
                <w:szCs w:val="24"/>
              </w:rPr>
            </w:pPr>
            <w:r w:rsidRPr="00B4620E">
              <w:rPr>
                <w:rFonts w:ascii="Times New Roman" w:hAnsi="Times New Roman"/>
                <w:b/>
                <w:sz w:val="24"/>
                <w:szCs w:val="24"/>
              </w:rPr>
              <w:t>СР</w:t>
            </w:r>
          </w:p>
        </w:tc>
        <w:tc>
          <w:tcPr>
            <w:tcW w:w="189" w:type="pct"/>
          </w:tcPr>
          <w:p w:rsidR="003B0083" w:rsidRPr="00B4620E" w:rsidRDefault="00FE0E91" w:rsidP="00B4620E">
            <w:pPr>
              <w:spacing w:after="0" w:line="240" w:lineRule="auto"/>
              <w:contextualSpacing/>
              <w:jc w:val="both"/>
              <w:rPr>
                <w:rFonts w:ascii="Times New Roman" w:hAnsi="Times New Roman"/>
                <w:b/>
                <w:sz w:val="24"/>
                <w:szCs w:val="24"/>
              </w:rPr>
            </w:pPr>
            <w:r w:rsidRPr="00B4620E">
              <w:rPr>
                <w:rFonts w:ascii="Times New Roman" w:hAnsi="Times New Roman"/>
                <w:b/>
                <w:sz w:val="24"/>
                <w:szCs w:val="24"/>
              </w:rPr>
              <w:t>АУ</w:t>
            </w:r>
          </w:p>
        </w:tc>
        <w:tc>
          <w:tcPr>
            <w:tcW w:w="190" w:type="pct"/>
            <w:shd w:val="clear" w:color="auto" w:fill="F2F2F2" w:themeFill="background1" w:themeFillShade="F2"/>
          </w:tcPr>
          <w:p w:rsidR="003B0083" w:rsidRPr="00B4620E" w:rsidRDefault="00FE0E91" w:rsidP="00B4620E">
            <w:pPr>
              <w:spacing w:after="0" w:line="240" w:lineRule="auto"/>
              <w:contextualSpacing/>
              <w:jc w:val="both"/>
              <w:rPr>
                <w:rFonts w:ascii="Times New Roman" w:hAnsi="Times New Roman"/>
                <w:b/>
                <w:sz w:val="24"/>
                <w:szCs w:val="24"/>
              </w:rPr>
            </w:pPr>
            <w:r w:rsidRPr="00B4620E">
              <w:rPr>
                <w:rFonts w:ascii="Times New Roman" w:hAnsi="Times New Roman"/>
                <w:b/>
                <w:sz w:val="24"/>
                <w:szCs w:val="24"/>
              </w:rPr>
              <w:t>СР</w:t>
            </w:r>
          </w:p>
        </w:tc>
        <w:tc>
          <w:tcPr>
            <w:tcW w:w="188" w:type="pct"/>
          </w:tcPr>
          <w:p w:rsidR="003B0083" w:rsidRPr="00B4620E" w:rsidRDefault="00FE0E91" w:rsidP="00636D93">
            <w:pPr>
              <w:spacing w:after="0" w:line="240" w:lineRule="auto"/>
              <w:ind w:left="-16"/>
              <w:contextualSpacing/>
              <w:jc w:val="both"/>
              <w:rPr>
                <w:rFonts w:ascii="Times New Roman" w:hAnsi="Times New Roman"/>
                <w:b/>
                <w:sz w:val="24"/>
                <w:szCs w:val="24"/>
              </w:rPr>
            </w:pPr>
            <w:r w:rsidRPr="00B4620E">
              <w:rPr>
                <w:rFonts w:ascii="Times New Roman" w:hAnsi="Times New Roman"/>
                <w:b/>
                <w:sz w:val="24"/>
                <w:szCs w:val="24"/>
              </w:rPr>
              <w:t>АУ</w:t>
            </w:r>
          </w:p>
        </w:tc>
        <w:tc>
          <w:tcPr>
            <w:tcW w:w="191" w:type="pct"/>
            <w:shd w:val="clear" w:color="auto" w:fill="F2F2F2" w:themeFill="background1" w:themeFillShade="F2"/>
          </w:tcPr>
          <w:p w:rsidR="003B0083" w:rsidRPr="00B4620E" w:rsidRDefault="00FE0E91" w:rsidP="00B4620E">
            <w:pPr>
              <w:spacing w:after="0" w:line="240" w:lineRule="auto"/>
              <w:contextualSpacing/>
              <w:jc w:val="both"/>
              <w:rPr>
                <w:rFonts w:ascii="Times New Roman" w:hAnsi="Times New Roman"/>
                <w:b/>
                <w:sz w:val="24"/>
                <w:szCs w:val="24"/>
              </w:rPr>
            </w:pPr>
            <w:r w:rsidRPr="00B4620E">
              <w:rPr>
                <w:rFonts w:ascii="Times New Roman" w:hAnsi="Times New Roman"/>
                <w:b/>
                <w:sz w:val="24"/>
                <w:szCs w:val="24"/>
              </w:rPr>
              <w:t>СР</w:t>
            </w:r>
          </w:p>
        </w:tc>
        <w:tc>
          <w:tcPr>
            <w:tcW w:w="189" w:type="pct"/>
          </w:tcPr>
          <w:p w:rsidR="003B0083" w:rsidRPr="00B4620E" w:rsidRDefault="00FE0E91" w:rsidP="00B4620E">
            <w:pPr>
              <w:spacing w:after="0" w:line="240" w:lineRule="auto"/>
              <w:contextualSpacing/>
              <w:jc w:val="both"/>
              <w:rPr>
                <w:rFonts w:ascii="Times New Roman" w:hAnsi="Times New Roman"/>
                <w:b/>
                <w:sz w:val="24"/>
                <w:szCs w:val="24"/>
              </w:rPr>
            </w:pPr>
            <w:r w:rsidRPr="00B4620E">
              <w:rPr>
                <w:rFonts w:ascii="Times New Roman" w:hAnsi="Times New Roman"/>
                <w:b/>
                <w:sz w:val="24"/>
                <w:szCs w:val="24"/>
              </w:rPr>
              <w:t>АУ</w:t>
            </w:r>
          </w:p>
        </w:tc>
        <w:tc>
          <w:tcPr>
            <w:tcW w:w="190" w:type="pct"/>
            <w:shd w:val="clear" w:color="auto" w:fill="F2F2F2" w:themeFill="background1" w:themeFillShade="F2"/>
          </w:tcPr>
          <w:p w:rsidR="003B0083" w:rsidRPr="00B4620E" w:rsidRDefault="00FE0E91" w:rsidP="00B4620E">
            <w:pPr>
              <w:spacing w:after="0" w:line="240" w:lineRule="auto"/>
              <w:contextualSpacing/>
              <w:jc w:val="both"/>
              <w:rPr>
                <w:rFonts w:ascii="Times New Roman" w:hAnsi="Times New Roman"/>
                <w:b/>
                <w:sz w:val="24"/>
                <w:szCs w:val="24"/>
              </w:rPr>
            </w:pPr>
            <w:r w:rsidRPr="00B4620E">
              <w:rPr>
                <w:rFonts w:ascii="Times New Roman" w:hAnsi="Times New Roman"/>
                <w:b/>
                <w:sz w:val="24"/>
                <w:szCs w:val="24"/>
              </w:rPr>
              <w:t>СР</w:t>
            </w:r>
          </w:p>
        </w:tc>
        <w:tc>
          <w:tcPr>
            <w:tcW w:w="237" w:type="pct"/>
          </w:tcPr>
          <w:p w:rsidR="003B0083" w:rsidRPr="00B4620E" w:rsidRDefault="00FE0E91" w:rsidP="00B4620E">
            <w:pPr>
              <w:spacing w:after="0" w:line="240" w:lineRule="auto"/>
              <w:contextualSpacing/>
              <w:jc w:val="both"/>
              <w:rPr>
                <w:rFonts w:ascii="Times New Roman" w:hAnsi="Times New Roman"/>
                <w:b/>
                <w:sz w:val="24"/>
                <w:szCs w:val="24"/>
              </w:rPr>
            </w:pPr>
            <w:r w:rsidRPr="00B4620E">
              <w:rPr>
                <w:rFonts w:ascii="Times New Roman" w:hAnsi="Times New Roman"/>
                <w:b/>
                <w:sz w:val="24"/>
                <w:szCs w:val="24"/>
              </w:rPr>
              <w:t>АУ</w:t>
            </w:r>
          </w:p>
        </w:tc>
        <w:tc>
          <w:tcPr>
            <w:tcW w:w="188" w:type="pct"/>
            <w:shd w:val="clear" w:color="auto" w:fill="F2F2F2" w:themeFill="background1" w:themeFillShade="F2"/>
          </w:tcPr>
          <w:p w:rsidR="003B0083" w:rsidRPr="00B4620E" w:rsidRDefault="00FE0E91" w:rsidP="00B4620E">
            <w:pPr>
              <w:spacing w:after="0" w:line="240" w:lineRule="auto"/>
              <w:contextualSpacing/>
              <w:jc w:val="both"/>
              <w:rPr>
                <w:rFonts w:ascii="Times New Roman" w:hAnsi="Times New Roman"/>
                <w:b/>
                <w:sz w:val="24"/>
                <w:szCs w:val="24"/>
              </w:rPr>
            </w:pPr>
            <w:r w:rsidRPr="00B4620E">
              <w:rPr>
                <w:rFonts w:ascii="Times New Roman" w:hAnsi="Times New Roman"/>
                <w:b/>
                <w:sz w:val="24"/>
                <w:szCs w:val="24"/>
              </w:rPr>
              <w:t>СР</w:t>
            </w:r>
          </w:p>
        </w:tc>
        <w:tc>
          <w:tcPr>
            <w:tcW w:w="189" w:type="pct"/>
          </w:tcPr>
          <w:p w:rsidR="003B0083" w:rsidRPr="00B4620E" w:rsidRDefault="003B0083" w:rsidP="00B4620E">
            <w:pPr>
              <w:spacing w:after="0" w:line="240" w:lineRule="auto"/>
              <w:contextualSpacing/>
              <w:jc w:val="both"/>
              <w:rPr>
                <w:rFonts w:ascii="Times New Roman" w:hAnsi="Times New Roman"/>
                <w:b/>
                <w:sz w:val="24"/>
                <w:szCs w:val="24"/>
              </w:rPr>
            </w:pPr>
          </w:p>
        </w:tc>
        <w:tc>
          <w:tcPr>
            <w:tcW w:w="183" w:type="pct"/>
            <w:shd w:val="clear" w:color="auto" w:fill="F2F2F2" w:themeFill="background1" w:themeFillShade="F2"/>
          </w:tcPr>
          <w:p w:rsidR="003B0083" w:rsidRPr="00B4620E" w:rsidRDefault="003B0083" w:rsidP="00B4620E">
            <w:pPr>
              <w:spacing w:after="0" w:line="240" w:lineRule="auto"/>
              <w:contextualSpacing/>
              <w:jc w:val="both"/>
              <w:rPr>
                <w:rFonts w:ascii="Times New Roman" w:hAnsi="Times New Roman"/>
                <w:b/>
                <w:sz w:val="24"/>
                <w:szCs w:val="24"/>
              </w:rPr>
            </w:pPr>
          </w:p>
        </w:tc>
        <w:tc>
          <w:tcPr>
            <w:tcW w:w="236" w:type="pct"/>
            <w:vMerge/>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392" w:type="pct"/>
            <w:vMerge/>
          </w:tcPr>
          <w:p w:rsidR="003B0083" w:rsidRPr="00B4620E" w:rsidRDefault="003B0083" w:rsidP="00B4620E">
            <w:pPr>
              <w:spacing w:after="0" w:line="240" w:lineRule="auto"/>
              <w:contextualSpacing/>
              <w:jc w:val="center"/>
              <w:rPr>
                <w:rFonts w:ascii="Times New Roman" w:hAnsi="Times New Roman"/>
                <w:sz w:val="24"/>
                <w:szCs w:val="24"/>
              </w:rPr>
            </w:pPr>
          </w:p>
        </w:tc>
      </w:tr>
      <w:tr w:rsidR="003B0083" w:rsidRPr="00B4620E">
        <w:trPr>
          <w:jc w:val="right"/>
        </w:trPr>
        <w:tc>
          <w:tcPr>
            <w:tcW w:w="923" w:type="pct"/>
            <w:vAlign w:val="center"/>
          </w:tcPr>
          <w:p w:rsidR="003B0083" w:rsidRPr="0049535F" w:rsidRDefault="00FE0E91" w:rsidP="00B4620E">
            <w:pPr>
              <w:spacing w:after="0" w:line="240" w:lineRule="auto"/>
              <w:contextualSpacing/>
              <w:rPr>
                <w:rFonts w:ascii="Times New Roman" w:hAnsi="Times New Roman"/>
              </w:rPr>
            </w:pPr>
            <w:proofErr w:type="spellStart"/>
            <w:r w:rsidRPr="0049535F">
              <w:rPr>
                <w:rFonts w:ascii="Times New Roman" w:hAnsi="Times New Roman"/>
              </w:rPr>
              <w:t>Ноксология</w:t>
            </w:r>
            <w:proofErr w:type="spellEnd"/>
          </w:p>
        </w:tc>
        <w:tc>
          <w:tcPr>
            <w:tcW w:w="189" w:type="pct"/>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6</w:t>
            </w:r>
          </w:p>
        </w:tc>
        <w:tc>
          <w:tcPr>
            <w:tcW w:w="190"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9"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90"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9"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90" w:type="pct"/>
            <w:shd w:val="clear" w:color="auto" w:fill="F2F2F2" w:themeFill="background1" w:themeFillShade="F2"/>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17</w:t>
            </w:r>
          </w:p>
        </w:tc>
        <w:tc>
          <w:tcPr>
            <w:tcW w:w="189" w:type="pct"/>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2</w:t>
            </w:r>
          </w:p>
        </w:tc>
        <w:tc>
          <w:tcPr>
            <w:tcW w:w="189"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9"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90"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8"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91"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9"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90"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237"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8"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9"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3"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236" w:type="pct"/>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color w:val="000000"/>
                <w:sz w:val="24"/>
                <w:szCs w:val="24"/>
              </w:rPr>
              <w:t>25</w:t>
            </w:r>
          </w:p>
        </w:tc>
        <w:tc>
          <w:tcPr>
            <w:tcW w:w="392" w:type="pct"/>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экзамен</w:t>
            </w:r>
          </w:p>
        </w:tc>
      </w:tr>
      <w:tr w:rsidR="003B0083" w:rsidRPr="00B4620E">
        <w:trPr>
          <w:jc w:val="right"/>
        </w:trPr>
        <w:tc>
          <w:tcPr>
            <w:tcW w:w="923" w:type="pct"/>
            <w:vAlign w:val="center"/>
          </w:tcPr>
          <w:p w:rsidR="003B0083" w:rsidRPr="0049535F" w:rsidRDefault="00FE0E91" w:rsidP="00B4620E">
            <w:pPr>
              <w:spacing w:after="0" w:line="240" w:lineRule="auto"/>
              <w:contextualSpacing/>
              <w:rPr>
                <w:rFonts w:ascii="Times New Roman" w:hAnsi="Times New Roman"/>
              </w:rPr>
            </w:pPr>
            <w:r w:rsidRPr="0049535F">
              <w:rPr>
                <w:rFonts w:ascii="Times New Roman" w:hAnsi="Times New Roman"/>
              </w:rPr>
              <w:t>Физиология и эргономика труда</w:t>
            </w:r>
          </w:p>
        </w:tc>
        <w:tc>
          <w:tcPr>
            <w:tcW w:w="189"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90"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9"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90"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9"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90"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9" w:type="pct"/>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3</w:t>
            </w:r>
          </w:p>
        </w:tc>
        <w:tc>
          <w:tcPr>
            <w:tcW w:w="189"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9"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90"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8"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91" w:type="pct"/>
            <w:shd w:val="clear" w:color="auto" w:fill="F2F2F2" w:themeFill="background1" w:themeFillShade="F2"/>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10</w:t>
            </w:r>
          </w:p>
        </w:tc>
        <w:tc>
          <w:tcPr>
            <w:tcW w:w="189" w:type="pct"/>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2</w:t>
            </w:r>
          </w:p>
        </w:tc>
        <w:tc>
          <w:tcPr>
            <w:tcW w:w="190"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237"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8"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9"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3"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236" w:type="pct"/>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color w:val="000000"/>
                <w:sz w:val="24"/>
                <w:szCs w:val="24"/>
              </w:rPr>
              <w:t>15</w:t>
            </w:r>
          </w:p>
        </w:tc>
        <w:tc>
          <w:tcPr>
            <w:tcW w:w="392" w:type="pct"/>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зачет</w:t>
            </w:r>
          </w:p>
        </w:tc>
      </w:tr>
      <w:tr w:rsidR="003B0083" w:rsidRPr="00B4620E">
        <w:trPr>
          <w:jc w:val="right"/>
        </w:trPr>
        <w:tc>
          <w:tcPr>
            <w:tcW w:w="923" w:type="pct"/>
            <w:vAlign w:val="center"/>
          </w:tcPr>
          <w:p w:rsidR="003B0083" w:rsidRPr="0049535F" w:rsidRDefault="00FE0E91" w:rsidP="00B4620E">
            <w:pPr>
              <w:spacing w:after="0" w:line="240" w:lineRule="auto"/>
              <w:contextualSpacing/>
              <w:rPr>
                <w:rFonts w:ascii="Times New Roman" w:hAnsi="Times New Roman"/>
              </w:rPr>
            </w:pPr>
            <w:r w:rsidRPr="0049535F">
              <w:rPr>
                <w:rFonts w:ascii="Times New Roman" w:hAnsi="Times New Roman"/>
              </w:rPr>
              <w:t>Производственная санитария и гигиена труда</w:t>
            </w:r>
          </w:p>
        </w:tc>
        <w:tc>
          <w:tcPr>
            <w:tcW w:w="189" w:type="pct"/>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13</w:t>
            </w:r>
          </w:p>
        </w:tc>
        <w:tc>
          <w:tcPr>
            <w:tcW w:w="190"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9"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90" w:type="pct"/>
            <w:shd w:val="clear" w:color="auto" w:fill="F2F2F2" w:themeFill="background1" w:themeFillShade="F2"/>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15</w:t>
            </w:r>
          </w:p>
        </w:tc>
        <w:tc>
          <w:tcPr>
            <w:tcW w:w="189"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90"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9" w:type="pct"/>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2</w:t>
            </w:r>
          </w:p>
        </w:tc>
        <w:tc>
          <w:tcPr>
            <w:tcW w:w="189"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9"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90"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8"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91"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9"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90"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237"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8"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9"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3"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236" w:type="pct"/>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color w:val="000000"/>
                <w:sz w:val="24"/>
                <w:szCs w:val="24"/>
              </w:rPr>
              <w:t>30</w:t>
            </w:r>
          </w:p>
        </w:tc>
        <w:tc>
          <w:tcPr>
            <w:tcW w:w="392" w:type="pct"/>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экзамен</w:t>
            </w:r>
          </w:p>
        </w:tc>
      </w:tr>
      <w:tr w:rsidR="003B0083" w:rsidRPr="00B4620E">
        <w:trPr>
          <w:jc w:val="right"/>
        </w:trPr>
        <w:tc>
          <w:tcPr>
            <w:tcW w:w="923" w:type="pct"/>
            <w:vAlign w:val="center"/>
          </w:tcPr>
          <w:p w:rsidR="003B0083" w:rsidRPr="0049535F" w:rsidRDefault="00FE0E91" w:rsidP="00B4620E">
            <w:pPr>
              <w:spacing w:after="0" w:line="240" w:lineRule="auto"/>
              <w:contextualSpacing/>
              <w:rPr>
                <w:rFonts w:ascii="Times New Roman" w:hAnsi="Times New Roman"/>
              </w:rPr>
            </w:pPr>
            <w:r w:rsidRPr="0049535F">
              <w:rPr>
                <w:rFonts w:ascii="Times New Roman" w:hAnsi="Times New Roman"/>
              </w:rPr>
              <w:t>Производственная безопасность</w:t>
            </w:r>
          </w:p>
        </w:tc>
        <w:tc>
          <w:tcPr>
            <w:tcW w:w="189"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90"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9"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90"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9"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90"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9" w:type="pct"/>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8</w:t>
            </w:r>
          </w:p>
        </w:tc>
        <w:tc>
          <w:tcPr>
            <w:tcW w:w="189"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9"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90" w:type="pct"/>
            <w:shd w:val="clear" w:color="auto" w:fill="F2F2F2" w:themeFill="background1" w:themeFillShade="F2"/>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15</w:t>
            </w:r>
          </w:p>
        </w:tc>
        <w:tc>
          <w:tcPr>
            <w:tcW w:w="188"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91"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9" w:type="pct"/>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2</w:t>
            </w:r>
          </w:p>
        </w:tc>
        <w:tc>
          <w:tcPr>
            <w:tcW w:w="190"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237"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8"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9"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3"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236" w:type="pct"/>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color w:val="000000"/>
                <w:sz w:val="24"/>
                <w:szCs w:val="24"/>
              </w:rPr>
              <w:t>25</w:t>
            </w:r>
          </w:p>
        </w:tc>
        <w:tc>
          <w:tcPr>
            <w:tcW w:w="392" w:type="pct"/>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экзамен</w:t>
            </w:r>
          </w:p>
        </w:tc>
      </w:tr>
      <w:tr w:rsidR="003B0083" w:rsidRPr="00B4620E">
        <w:trPr>
          <w:jc w:val="right"/>
        </w:trPr>
        <w:tc>
          <w:tcPr>
            <w:tcW w:w="923" w:type="pct"/>
            <w:vAlign w:val="center"/>
          </w:tcPr>
          <w:p w:rsidR="003B0083" w:rsidRPr="0049535F" w:rsidRDefault="00FE0E91" w:rsidP="00B4620E">
            <w:pPr>
              <w:spacing w:after="0" w:line="240" w:lineRule="auto"/>
              <w:contextualSpacing/>
              <w:rPr>
                <w:rFonts w:ascii="Times New Roman" w:hAnsi="Times New Roman"/>
              </w:rPr>
            </w:pPr>
            <w:r w:rsidRPr="0049535F">
              <w:rPr>
                <w:rFonts w:ascii="Times New Roman" w:hAnsi="Times New Roman"/>
              </w:rPr>
              <w:t>Обучение по охране труда</w:t>
            </w:r>
          </w:p>
        </w:tc>
        <w:tc>
          <w:tcPr>
            <w:tcW w:w="189" w:type="pct"/>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4</w:t>
            </w:r>
          </w:p>
        </w:tc>
        <w:tc>
          <w:tcPr>
            <w:tcW w:w="190"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9"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90"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9"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90" w:type="pct"/>
            <w:shd w:val="clear" w:color="auto" w:fill="F2F2F2" w:themeFill="background1" w:themeFillShade="F2"/>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9</w:t>
            </w:r>
          </w:p>
        </w:tc>
        <w:tc>
          <w:tcPr>
            <w:tcW w:w="189" w:type="pct"/>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2</w:t>
            </w:r>
          </w:p>
        </w:tc>
        <w:tc>
          <w:tcPr>
            <w:tcW w:w="189"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9"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90"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8"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91"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9"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90"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237"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8"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9"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3"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236" w:type="pct"/>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color w:val="000000"/>
                <w:sz w:val="24"/>
                <w:szCs w:val="24"/>
              </w:rPr>
              <w:t>15</w:t>
            </w:r>
          </w:p>
        </w:tc>
        <w:tc>
          <w:tcPr>
            <w:tcW w:w="392" w:type="pct"/>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зачет</w:t>
            </w:r>
          </w:p>
        </w:tc>
      </w:tr>
      <w:tr w:rsidR="003B0083" w:rsidRPr="00B4620E">
        <w:trPr>
          <w:jc w:val="right"/>
        </w:trPr>
        <w:tc>
          <w:tcPr>
            <w:tcW w:w="923" w:type="pct"/>
            <w:vAlign w:val="center"/>
          </w:tcPr>
          <w:p w:rsidR="003B0083" w:rsidRPr="0049535F" w:rsidRDefault="00FE0E91" w:rsidP="00B4620E">
            <w:pPr>
              <w:spacing w:after="0" w:line="240" w:lineRule="auto"/>
              <w:contextualSpacing/>
              <w:rPr>
                <w:rFonts w:ascii="Times New Roman" w:hAnsi="Times New Roman"/>
              </w:rPr>
            </w:pPr>
            <w:r w:rsidRPr="0049535F">
              <w:rPr>
                <w:rFonts w:ascii="Times New Roman" w:hAnsi="Times New Roman"/>
              </w:rPr>
              <w:t>Специальная оценка условий труда</w:t>
            </w:r>
          </w:p>
        </w:tc>
        <w:tc>
          <w:tcPr>
            <w:tcW w:w="189"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90"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9"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90"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9"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90"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9" w:type="pct"/>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6</w:t>
            </w:r>
          </w:p>
        </w:tc>
        <w:tc>
          <w:tcPr>
            <w:tcW w:w="189"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9"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90"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8"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91" w:type="pct"/>
            <w:shd w:val="clear" w:color="auto" w:fill="F2F2F2" w:themeFill="background1" w:themeFillShade="F2"/>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8</w:t>
            </w:r>
          </w:p>
        </w:tc>
        <w:tc>
          <w:tcPr>
            <w:tcW w:w="189" w:type="pct"/>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2</w:t>
            </w:r>
          </w:p>
        </w:tc>
        <w:tc>
          <w:tcPr>
            <w:tcW w:w="190"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237"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8"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9"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3"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236" w:type="pct"/>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color w:val="000000"/>
                <w:sz w:val="24"/>
                <w:szCs w:val="24"/>
              </w:rPr>
              <w:t>16</w:t>
            </w:r>
          </w:p>
        </w:tc>
        <w:tc>
          <w:tcPr>
            <w:tcW w:w="392" w:type="pct"/>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зачет</w:t>
            </w:r>
          </w:p>
        </w:tc>
      </w:tr>
      <w:tr w:rsidR="003B0083" w:rsidRPr="00B4620E">
        <w:trPr>
          <w:jc w:val="right"/>
        </w:trPr>
        <w:tc>
          <w:tcPr>
            <w:tcW w:w="923" w:type="pct"/>
            <w:vAlign w:val="center"/>
          </w:tcPr>
          <w:p w:rsidR="003B0083" w:rsidRPr="0049535F" w:rsidRDefault="00FE0E91" w:rsidP="00B4620E">
            <w:pPr>
              <w:spacing w:after="0" w:line="240" w:lineRule="auto"/>
              <w:contextualSpacing/>
              <w:rPr>
                <w:rFonts w:ascii="Times New Roman" w:hAnsi="Times New Roman"/>
              </w:rPr>
            </w:pPr>
            <w:r w:rsidRPr="0049535F">
              <w:rPr>
                <w:rFonts w:ascii="Times New Roman" w:hAnsi="Times New Roman"/>
              </w:rPr>
              <w:t>Ведение документации по охране труда</w:t>
            </w:r>
          </w:p>
        </w:tc>
        <w:tc>
          <w:tcPr>
            <w:tcW w:w="189"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90"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9"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90"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9"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90"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9"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9"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9"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90"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8"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91"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9" w:type="pct"/>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10</w:t>
            </w:r>
          </w:p>
        </w:tc>
        <w:tc>
          <w:tcPr>
            <w:tcW w:w="190" w:type="pct"/>
            <w:shd w:val="clear" w:color="auto" w:fill="F2F2F2" w:themeFill="background1" w:themeFillShade="F2"/>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15</w:t>
            </w:r>
          </w:p>
        </w:tc>
        <w:tc>
          <w:tcPr>
            <w:tcW w:w="237"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8"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9"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3"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236" w:type="pct"/>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color w:val="000000"/>
                <w:sz w:val="24"/>
                <w:szCs w:val="24"/>
              </w:rPr>
              <w:t>25</w:t>
            </w:r>
          </w:p>
        </w:tc>
        <w:tc>
          <w:tcPr>
            <w:tcW w:w="392" w:type="pct"/>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экзамен</w:t>
            </w:r>
          </w:p>
        </w:tc>
      </w:tr>
      <w:tr w:rsidR="003B0083" w:rsidRPr="00B4620E">
        <w:trPr>
          <w:jc w:val="right"/>
        </w:trPr>
        <w:tc>
          <w:tcPr>
            <w:tcW w:w="923" w:type="pct"/>
            <w:vAlign w:val="center"/>
          </w:tcPr>
          <w:p w:rsidR="003B0083" w:rsidRPr="0049535F" w:rsidRDefault="00FE0E91" w:rsidP="00B4620E">
            <w:pPr>
              <w:spacing w:after="0" w:line="240" w:lineRule="auto"/>
              <w:contextualSpacing/>
              <w:rPr>
                <w:rFonts w:ascii="Times New Roman" w:hAnsi="Times New Roman"/>
              </w:rPr>
            </w:pPr>
            <w:r w:rsidRPr="0049535F">
              <w:rPr>
                <w:rFonts w:ascii="Times New Roman" w:hAnsi="Times New Roman"/>
              </w:rPr>
              <w:t>Расследование несчастных случаев и профессиональных заболеваний</w:t>
            </w:r>
          </w:p>
        </w:tc>
        <w:tc>
          <w:tcPr>
            <w:tcW w:w="189" w:type="pct"/>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6</w:t>
            </w:r>
          </w:p>
        </w:tc>
        <w:tc>
          <w:tcPr>
            <w:tcW w:w="190"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9"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90" w:type="pct"/>
            <w:shd w:val="clear" w:color="auto" w:fill="F2F2F2" w:themeFill="background1" w:themeFillShade="F2"/>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8</w:t>
            </w:r>
          </w:p>
        </w:tc>
        <w:tc>
          <w:tcPr>
            <w:tcW w:w="189"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90"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9" w:type="pct"/>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2</w:t>
            </w:r>
          </w:p>
        </w:tc>
        <w:tc>
          <w:tcPr>
            <w:tcW w:w="189"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9"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90"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8"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91"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9"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90"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237"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8"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9"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3"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236" w:type="pct"/>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color w:val="000000"/>
                <w:sz w:val="24"/>
                <w:szCs w:val="24"/>
              </w:rPr>
              <w:t>16</w:t>
            </w:r>
          </w:p>
        </w:tc>
        <w:tc>
          <w:tcPr>
            <w:tcW w:w="392" w:type="pct"/>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зачет</w:t>
            </w:r>
          </w:p>
        </w:tc>
      </w:tr>
      <w:tr w:rsidR="003B0083" w:rsidRPr="00B4620E">
        <w:trPr>
          <w:jc w:val="right"/>
        </w:trPr>
        <w:tc>
          <w:tcPr>
            <w:tcW w:w="923" w:type="pct"/>
            <w:vAlign w:val="center"/>
          </w:tcPr>
          <w:p w:rsidR="003B0083" w:rsidRPr="0049535F" w:rsidRDefault="00FE0E91" w:rsidP="00B4620E">
            <w:pPr>
              <w:spacing w:after="0" w:line="240" w:lineRule="auto"/>
              <w:contextualSpacing/>
              <w:rPr>
                <w:rFonts w:ascii="Times New Roman" w:hAnsi="Times New Roman"/>
              </w:rPr>
            </w:pPr>
            <w:r w:rsidRPr="0049535F">
              <w:rPr>
                <w:rFonts w:ascii="Times New Roman" w:hAnsi="Times New Roman"/>
              </w:rPr>
              <w:t xml:space="preserve">Управление </w:t>
            </w:r>
            <w:proofErr w:type="spellStart"/>
            <w:r w:rsidRPr="0049535F">
              <w:rPr>
                <w:rFonts w:ascii="Times New Roman" w:hAnsi="Times New Roman"/>
              </w:rPr>
              <w:t>техносферной</w:t>
            </w:r>
            <w:proofErr w:type="spellEnd"/>
            <w:r w:rsidRPr="0049535F">
              <w:rPr>
                <w:rFonts w:ascii="Times New Roman" w:hAnsi="Times New Roman"/>
              </w:rPr>
              <w:t xml:space="preserve"> безопасностью</w:t>
            </w:r>
          </w:p>
        </w:tc>
        <w:tc>
          <w:tcPr>
            <w:tcW w:w="189"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90"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9"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90"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9"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90"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9" w:type="pct"/>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6</w:t>
            </w:r>
          </w:p>
        </w:tc>
        <w:tc>
          <w:tcPr>
            <w:tcW w:w="189"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9"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90"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8"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91" w:type="pct"/>
            <w:shd w:val="clear" w:color="auto" w:fill="F2F2F2" w:themeFill="background1" w:themeFillShade="F2"/>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13</w:t>
            </w:r>
          </w:p>
        </w:tc>
        <w:tc>
          <w:tcPr>
            <w:tcW w:w="189" w:type="pct"/>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2</w:t>
            </w:r>
          </w:p>
        </w:tc>
        <w:tc>
          <w:tcPr>
            <w:tcW w:w="190"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237"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8"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9"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3"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236" w:type="pct"/>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color w:val="000000"/>
                <w:sz w:val="24"/>
                <w:szCs w:val="24"/>
              </w:rPr>
              <w:t>21</w:t>
            </w:r>
          </w:p>
        </w:tc>
        <w:tc>
          <w:tcPr>
            <w:tcW w:w="392" w:type="pct"/>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экзамен</w:t>
            </w:r>
          </w:p>
        </w:tc>
      </w:tr>
      <w:tr w:rsidR="003B0083" w:rsidRPr="00B4620E">
        <w:trPr>
          <w:jc w:val="right"/>
        </w:trPr>
        <w:tc>
          <w:tcPr>
            <w:tcW w:w="923" w:type="pct"/>
            <w:vAlign w:val="center"/>
          </w:tcPr>
          <w:p w:rsidR="003B0083" w:rsidRPr="0049535F" w:rsidRDefault="00FE0E91" w:rsidP="00B4620E">
            <w:pPr>
              <w:spacing w:after="0" w:line="240" w:lineRule="auto"/>
              <w:contextualSpacing/>
              <w:rPr>
                <w:rFonts w:ascii="Times New Roman" w:hAnsi="Times New Roman"/>
              </w:rPr>
            </w:pPr>
            <w:r w:rsidRPr="0049535F">
              <w:rPr>
                <w:rFonts w:ascii="Times New Roman" w:hAnsi="Times New Roman"/>
              </w:rPr>
              <w:t>Первая помощь пострадавшим</w:t>
            </w:r>
          </w:p>
        </w:tc>
        <w:tc>
          <w:tcPr>
            <w:tcW w:w="189" w:type="pct"/>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6</w:t>
            </w:r>
          </w:p>
        </w:tc>
        <w:tc>
          <w:tcPr>
            <w:tcW w:w="190"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9"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90" w:type="pct"/>
            <w:shd w:val="clear" w:color="auto" w:fill="F2F2F2" w:themeFill="background1" w:themeFillShade="F2"/>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6</w:t>
            </w:r>
          </w:p>
        </w:tc>
        <w:tc>
          <w:tcPr>
            <w:tcW w:w="189"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90"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9"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9"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9"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90"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8"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91"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9"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90"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237"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8"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9"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3"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236" w:type="pct"/>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color w:val="000000"/>
                <w:sz w:val="24"/>
                <w:szCs w:val="24"/>
              </w:rPr>
              <w:t>12</w:t>
            </w:r>
          </w:p>
        </w:tc>
        <w:tc>
          <w:tcPr>
            <w:tcW w:w="392" w:type="pct"/>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зачет</w:t>
            </w:r>
          </w:p>
        </w:tc>
      </w:tr>
      <w:tr w:rsidR="003B0083" w:rsidRPr="00B4620E">
        <w:trPr>
          <w:jc w:val="right"/>
        </w:trPr>
        <w:tc>
          <w:tcPr>
            <w:tcW w:w="923" w:type="pct"/>
            <w:vAlign w:val="center"/>
          </w:tcPr>
          <w:p w:rsidR="003B0083" w:rsidRPr="0049535F" w:rsidRDefault="00FE0E91" w:rsidP="00B4620E">
            <w:pPr>
              <w:spacing w:after="0" w:line="240" w:lineRule="auto"/>
              <w:contextualSpacing/>
              <w:rPr>
                <w:rFonts w:ascii="Times New Roman" w:hAnsi="Times New Roman"/>
              </w:rPr>
            </w:pPr>
            <w:r w:rsidRPr="0049535F">
              <w:rPr>
                <w:rFonts w:ascii="Times New Roman" w:hAnsi="Times New Roman"/>
              </w:rPr>
              <w:t>Защита в чрезвычайных ситуациях</w:t>
            </w:r>
          </w:p>
        </w:tc>
        <w:tc>
          <w:tcPr>
            <w:tcW w:w="189"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90"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9"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90"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9"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90"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9" w:type="pct"/>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5</w:t>
            </w:r>
          </w:p>
        </w:tc>
        <w:tc>
          <w:tcPr>
            <w:tcW w:w="189"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9"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90" w:type="pct"/>
            <w:shd w:val="clear" w:color="auto" w:fill="F2F2F2" w:themeFill="background1" w:themeFillShade="F2"/>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13</w:t>
            </w:r>
          </w:p>
        </w:tc>
        <w:tc>
          <w:tcPr>
            <w:tcW w:w="188"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91"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9" w:type="pct"/>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2</w:t>
            </w:r>
          </w:p>
        </w:tc>
        <w:tc>
          <w:tcPr>
            <w:tcW w:w="190"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237"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8"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9"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3"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236" w:type="pct"/>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color w:val="000000"/>
                <w:sz w:val="24"/>
                <w:szCs w:val="24"/>
              </w:rPr>
              <w:t>20</w:t>
            </w:r>
          </w:p>
        </w:tc>
        <w:tc>
          <w:tcPr>
            <w:tcW w:w="392" w:type="pct"/>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экзамен</w:t>
            </w:r>
          </w:p>
        </w:tc>
      </w:tr>
      <w:tr w:rsidR="003B0083" w:rsidRPr="00B4620E">
        <w:trPr>
          <w:jc w:val="right"/>
        </w:trPr>
        <w:tc>
          <w:tcPr>
            <w:tcW w:w="923" w:type="pct"/>
            <w:vAlign w:val="center"/>
          </w:tcPr>
          <w:p w:rsidR="003B0083" w:rsidRPr="0049535F" w:rsidRDefault="00FE0E91" w:rsidP="00B4620E">
            <w:pPr>
              <w:spacing w:after="0" w:line="240" w:lineRule="auto"/>
              <w:contextualSpacing/>
              <w:rPr>
                <w:rFonts w:ascii="Times New Roman" w:hAnsi="Times New Roman"/>
              </w:rPr>
            </w:pPr>
            <w:r w:rsidRPr="0049535F">
              <w:rPr>
                <w:rFonts w:ascii="Times New Roman" w:hAnsi="Times New Roman"/>
              </w:rPr>
              <w:t>Производственная практика</w:t>
            </w:r>
          </w:p>
        </w:tc>
        <w:tc>
          <w:tcPr>
            <w:tcW w:w="189"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90"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9"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90"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9"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90"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9"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9"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9"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90"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8"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91"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9"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90"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237"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8" w:type="pct"/>
            <w:shd w:val="clear" w:color="auto" w:fill="F2F2F2" w:themeFill="background1" w:themeFillShade="F2"/>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36</w:t>
            </w:r>
          </w:p>
        </w:tc>
        <w:tc>
          <w:tcPr>
            <w:tcW w:w="189" w:type="pct"/>
            <w:vAlign w:val="center"/>
          </w:tcPr>
          <w:p w:rsidR="003B0083" w:rsidRPr="00B4620E" w:rsidRDefault="003B0083" w:rsidP="00B4620E">
            <w:pPr>
              <w:spacing w:after="0" w:line="240" w:lineRule="auto"/>
              <w:contextualSpacing/>
              <w:rPr>
                <w:rFonts w:ascii="Times New Roman" w:hAnsi="Times New Roman"/>
                <w:sz w:val="24"/>
                <w:szCs w:val="24"/>
              </w:rPr>
            </w:pPr>
          </w:p>
        </w:tc>
        <w:tc>
          <w:tcPr>
            <w:tcW w:w="183"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236" w:type="pct"/>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color w:val="000000"/>
                <w:sz w:val="24"/>
                <w:szCs w:val="24"/>
              </w:rPr>
              <w:t>36</w:t>
            </w:r>
          </w:p>
        </w:tc>
        <w:tc>
          <w:tcPr>
            <w:tcW w:w="392" w:type="pct"/>
            <w:vAlign w:val="center"/>
          </w:tcPr>
          <w:p w:rsidR="003B0083" w:rsidRPr="00B4620E" w:rsidRDefault="0049535F" w:rsidP="00B4620E">
            <w:pPr>
              <w:spacing w:after="0" w:line="240" w:lineRule="auto"/>
              <w:contextualSpacing/>
              <w:jc w:val="center"/>
              <w:rPr>
                <w:rFonts w:ascii="Times New Roman" w:hAnsi="Times New Roman"/>
                <w:sz w:val="24"/>
                <w:szCs w:val="24"/>
              </w:rPr>
            </w:pPr>
            <w:r>
              <w:rPr>
                <w:rFonts w:ascii="Times New Roman" w:hAnsi="Times New Roman"/>
                <w:sz w:val="24"/>
                <w:szCs w:val="24"/>
              </w:rPr>
              <w:t>зачет</w:t>
            </w:r>
          </w:p>
        </w:tc>
      </w:tr>
      <w:tr w:rsidR="003B0083" w:rsidRPr="00B4620E">
        <w:trPr>
          <w:trHeight w:val="560"/>
          <w:jc w:val="right"/>
        </w:trPr>
        <w:tc>
          <w:tcPr>
            <w:tcW w:w="923" w:type="pct"/>
            <w:vAlign w:val="center"/>
          </w:tcPr>
          <w:p w:rsidR="003B0083" w:rsidRPr="0049535F" w:rsidRDefault="00FE0E91" w:rsidP="00B4620E">
            <w:pPr>
              <w:spacing w:after="0" w:line="240" w:lineRule="auto"/>
              <w:contextualSpacing/>
              <w:rPr>
                <w:rFonts w:ascii="Times New Roman" w:hAnsi="Times New Roman"/>
              </w:rPr>
            </w:pPr>
            <w:r w:rsidRPr="0049535F">
              <w:rPr>
                <w:rFonts w:ascii="Times New Roman" w:hAnsi="Times New Roman"/>
              </w:rPr>
              <w:t>Итоговая аттестация</w:t>
            </w:r>
          </w:p>
        </w:tc>
        <w:tc>
          <w:tcPr>
            <w:tcW w:w="189"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90"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9"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90"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9"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90"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9"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9"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9"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90"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8"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91"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9"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90"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237"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8"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189" w:type="pct"/>
            <w:vAlign w:val="center"/>
          </w:tcPr>
          <w:p w:rsidR="003B0083" w:rsidRPr="00B4620E" w:rsidRDefault="003B0083" w:rsidP="00B4620E">
            <w:pPr>
              <w:spacing w:after="0" w:line="240" w:lineRule="auto"/>
              <w:contextualSpacing/>
              <w:rPr>
                <w:rFonts w:ascii="Times New Roman" w:hAnsi="Times New Roman"/>
                <w:sz w:val="24"/>
                <w:szCs w:val="24"/>
              </w:rPr>
            </w:pPr>
          </w:p>
        </w:tc>
        <w:tc>
          <w:tcPr>
            <w:tcW w:w="183" w:type="pct"/>
            <w:shd w:val="clear" w:color="auto" w:fill="F2F2F2" w:themeFill="background1" w:themeFillShade="F2"/>
            <w:textDirection w:val="btLr"/>
            <w:vAlign w:val="center"/>
          </w:tcPr>
          <w:p w:rsidR="003B0083" w:rsidRPr="00B4620E" w:rsidRDefault="00FE0E91" w:rsidP="00B4620E">
            <w:pPr>
              <w:spacing w:after="0" w:line="240" w:lineRule="auto"/>
              <w:ind w:left="113"/>
              <w:contextualSpacing/>
              <w:jc w:val="center"/>
              <w:rPr>
                <w:rFonts w:ascii="Times New Roman" w:hAnsi="Times New Roman"/>
                <w:sz w:val="24"/>
                <w:szCs w:val="24"/>
              </w:rPr>
            </w:pPr>
            <w:r w:rsidRPr="00B4620E">
              <w:rPr>
                <w:rFonts w:ascii="Times New Roman" w:hAnsi="Times New Roman"/>
                <w:sz w:val="24"/>
                <w:szCs w:val="24"/>
              </w:rPr>
              <w:t>+</w:t>
            </w:r>
          </w:p>
        </w:tc>
        <w:tc>
          <w:tcPr>
            <w:tcW w:w="236"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392" w:type="pct"/>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Аттестационный экзамен</w:t>
            </w:r>
          </w:p>
        </w:tc>
      </w:tr>
      <w:tr w:rsidR="003B0083" w:rsidRPr="00B4620E">
        <w:trPr>
          <w:jc w:val="right"/>
        </w:trPr>
        <w:tc>
          <w:tcPr>
            <w:tcW w:w="923" w:type="pct"/>
          </w:tcPr>
          <w:p w:rsidR="003B0083" w:rsidRPr="0049535F" w:rsidRDefault="00FE0E91" w:rsidP="00B4620E">
            <w:pPr>
              <w:spacing w:after="0" w:line="240" w:lineRule="auto"/>
              <w:contextualSpacing/>
              <w:rPr>
                <w:rFonts w:ascii="Times New Roman" w:hAnsi="Times New Roman"/>
              </w:rPr>
            </w:pPr>
            <w:r w:rsidRPr="0049535F">
              <w:rPr>
                <w:rFonts w:ascii="Times New Roman" w:hAnsi="Times New Roman"/>
              </w:rPr>
              <w:t>Итого</w:t>
            </w:r>
          </w:p>
        </w:tc>
        <w:tc>
          <w:tcPr>
            <w:tcW w:w="189" w:type="pct"/>
            <w:vAlign w:val="center"/>
          </w:tcPr>
          <w:p w:rsidR="003B0083" w:rsidRPr="00B4620E" w:rsidRDefault="00FE0E91" w:rsidP="00B4620E">
            <w:pPr>
              <w:spacing w:after="0" w:line="240" w:lineRule="auto"/>
              <w:contextualSpacing/>
              <w:jc w:val="center"/>
              <w:rPr>
                <w:rFonts w:ascii="Times New Roman" w:hAnsi="Times New Roman"/>
                <w:color w:val="000000"/>
                <w:sz w:val="24"/>
                <w:szCs w:val="24"/>
              </w:rPr>
            </w:pPr>
            <w:r w:rsidRPr="00B4620E">
              <w:rPr>
                <w:rFonts w:ascii="Times New Roman" w:hAnsi="Times New Roman"/>
                <w:color w:val="000000"/>
                <w:sz w:val="24"/>
                <w:szCs w:val="24"/>
              </w:rPr>
              <w:t>35</w:t>
            </w:r>
          </w:p>
        </w:tc>
        <w:tc>
          <w:tcPr>
            <w:tcW w:w="190"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color w:val="000000"/>
                <w:sz w:val="24"/>
                <w:szCs w:val="24"/>
              </w:rPr>
            </w:pPr>
          </w:p>
        </w:tc>
        <w:tc>
          <w:tcPr>
            <w:tcW w:w="189" w:type="pct"/>
            <w:vAlign w:val="center"/>
          </w:tcPr>
          <w:p w:rsidR="003B0083" w:rsidRPr="00B4620E" w:rsidRDefault="003B0083" w:rsidP="00B4620E">
            <w:pPr>
              <w:spacing w:after="0" w:line="240" w:lineRule="auto"/>
              <w:contextualSpacing/>
              <w:jc w:val="center"/>
              <w:rPr>
                <w:rFonts w:ascii="Times New Roman" w:hAnsi="Times New Roman"/>
                <w:color w:val="000000"/>
                <w:sz w:val="24"/>
                <w:szCs w:val="24"/>
              </w:rPr>
            </w:pPr>
          </w:p>
        </w:tc>
        <w:tc>
          <w:tcPr>
            <w:tcW w:w="190" w:type="pct"/>
            <w:shd w:val="clear" w:color="auto" w:fill="F2F2F2" w:themeFill="background1" w:themeFillShade="F2"/>
            <w:vAlign w:val="center"/>
          </w:tcPr>
          <w:p w:rsidR="003B0083" w:rsidRPr="00B4620E" w:rsidRDefault="00FE0E91" w:rsidP="00B4620E">
            <w:pPr>
              <w:spacing w:after="0" w:line="240" w:lineRule="auto"/>
              <w:contextualSpacing/>
              <w:jc w:val="center"/>
              <w:rPr>
                <w:rFonts w:ascii="Times New Roman" w:hAnsi="Times New Roman"/>
                <w:color w:val="000000"/>
                <w:sz w:val="24"/>
                <w:szCs w:val="24"/>
              </w:rPr>
            </w:pPr>
            <w:r w:rsidRPr="00B4620E">
              <w:rPr>
                <w:rFonts w:ascii="Times New Roman" w:hAnsi="Times New Roman"/>
                <w:color w:val="000000"/>
                <w:sz w:val="24"/>
                <w:szCs w:val="24"/>
              </w:rPr>
              <w:t>29</w:t>
            </w:r>
          </w:p>
        </w:tc>
        <w:tc>
          <w:tcPr>
            <w:tcW w:w="189" w:type="pct"/>
            <w:vAlign w:val="center"/>
          </w:tcPr>
          <w:p w:rsidR="003B0083" w:rsidRPr="00B4620E" w:rsidRDefault="003B0083" w:rsidP="00B4620E">
            <w:pPr>
              <w:spacing w:after="0" w:line="240" w:lineRule="auto"/>
              <w:contextualSpacing/>
              <w:jc w:val="center"/>
              <w:rPr>
                <w:rFonts w:ascii="Times New Roman" w:hAnsi="Times New Roman"/>
                <w:color w:val="000000"/>
                <w:sz w:val="24"/>
                <w:szCs w:val="24"/>
              </w:rPr>
            </w:pPr>
          </w:p>
        </w:tc>
        <w:tc>
          <w:tcPr>
            <w:tcW w:w="190" w:type="pct"/>
            <w:shd w:val="clear" w:color="auto" w:fill="F2F2F2" w:themeFill="background1" w:themeFillShade="F2"/>
            <w:vAlign w:val="center"/>
          </w:tcPr>
          <w:p w:rsidR="003B0083" w:rsidRPr="00B4620E" w:rsidRDefault="00FE0E91" w:rsidP="00B4620E">
            <w:pPr>
              <w:spacing w:after="0" w:line="240" w:lineRule="auto"/>
              <w:contextualSpacing/>
              <w:jc w:val="center"/>
              <w:rPr>
                <w:rFonts w:ascii="Times New Roman" w:hAnsi="Times New Roman"/>
                <w:color w:val="000000"/>
                <w:sz w:val="24"/>
                <w:szCs w:val="24"/>
              </w:rPr>
            </w:pPr>
            <w:r w:rsidRPr="00B4620E">
              <w:rPr>
                <w:rFonts w:ascii="Times New Roman" w:hAnsi="Times New Roman"/>
                <w:color w:val="000000"/>
                <w:sz w:val="24"/>
                <w:szCs w:val="24"/>
              </w:rPr>
              <w:t>26</w:t>
            </w:r>
          </w:p>
        </w:tc>
        <w:tc>
          <w:tcPr>
            <w:tcW w:w="189" w:type="pct"/>
            <w:vAlign w:val="center"/>
          </w:tcPr>
          <w:p w:rsidR="003B0083" w:rsidRPr="00B4620E" w:rsidRDefault="00FE0E91" w:rsidP="00B4620E">
            <w:pPr>
              <w:spacing w:after="0" w:line="240" w:lineRule="auto"/>
              <w:contextualSpacing/>
              <w:jc w:val="center"/>
              <w:rPr>
                <w:rFonts w:ascii="Times New Roman" w:hAnsi="Times New Roman"/>
                <w:color w:val="000000"/>
                <w:sz w:val="24"/>
                <w:szCs w:val="24"/>
              </w:rPr>
            </w:pPr>
            <w:r w:rsidRPr="00B4620E">
              <w:rPr>
                <w:rFonts w:ascii="Times New Roman" w:hAnsi="Times New Roman"/>
                <w:color w:val="000000"/>
                <w:sz w:val="24"/>
                <w:szCs w:val="24"/>
              </w:rPr>
              <w:t>36</w:t>
            </w:r>
          </w:p>
        </w:tc>
        <w:tc>
          <w:tcPr>
            <w:tcW w:w="189"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color w:val="000000"/>
                <w:sz w:val="24"/>
                <w:szCs w:val="24"/>
              </w:rPr>
            </w:pPr>
          </w:p>
        </w:tc>
        <w:tc>
          <w:tcPr>
            <w:tcW w:w="189" w:type="pct"/>
            <w:vAlign w:val="center"/>
          </w:tcPr>
          <w:p w:rsidR="003B0083" w:rsidRPr="00B4620E" w:rsidRDefault="003B0083" w:rsidP="00B4620E">
            <w:pPr>
              <w:spacing w:after="0" w:line="240" w:lineRule="auto"/>
              <w:contextualSpacing/>
              <w:jc w:val="center"/>
              <w:rPr>
                <w:rFonts w:ascii="Times New Roman" w:hAnsi="Times New Roman"/>
                <w:color w:val="000000"/>
                <w:sz w:val="24"/>
                <w:szCs w:val="24"/>
              </w:rPr>
            </w:pPr>
          </w:p>
        </w:tc>
        <w:tc>
          <w:tcPr>
            <w:tcW w:w="190" w:type="pct"/>
            <w:shd w:val="clear" w:color="auto" w:fill="F2F2F2" w:themeFill="background1" w:themeFillShade="F2"/>
            <w:vAlign w:val="center"/>
          </w:tcPr>
          <w:p w:rsidR="003B0083" w:rsidRPr="00B4620E" w:rsidRDefault="00FE0E91" w:rsidP="00B4620E">
            <w:pPr>
              <w:spacing w:after="0" w:line="240" w:lineRule="auto"/>
              <w:contextualSpacing/>
              <w:jc w:val="center"/>
              <w:rPr>
                <w:rFonts w:ascii="Times New Roman" w:hAnsi="Times New Roman"/>
                <w:color w:val="000000"/>
                <w:sz w:val="24"/>
                <w:szCs w:val="24"/>
              </w:rPr>
            </w:pPr>
            <w:r w:rsidRPr="00B4620E">
              <w:rPr>
                <w:rFonts w:ascii="Times New Roman" w:hAnsi="Times New Roman"/>
                <w:color w:val="000000"/>
                <w:sz w:val="24"/>
                <w:szCs w:val="24"/>
              </w:rPr>
              <w:t>28</w:t>
            </w:r>
          </w:p>
        </w:tc>
        <w:tc>
          <w:tcPr>
            <w:tcW w:w="188" w:type="pct"/>
            <w:vAlign w:val="center"/>
          </w:tcPr>
          <w:p w:rsidR="003B0083" w:rsidRPr="00B4620E" w:rsidRDefault="003B0083" w:rsidP="00B4620E">
            <w:pPr>
              <w:spacing w:after="0" w:line="240" w:lineRule="auto"/>
              <w:contextualSpacing/>
              <w:jc w:val="center"/>
              <w:rPr>
                <w:rFonts w:ascii="Times New Roman" w:hAnsi="Times New Roman"/>
                <w:color w:val="000000"/>
                <w:sz w:val="24"/>
                <w:szCs w:val="24"/>
              </w:rPr>
            </w:pPr>
          </w:p>
        </w:tc>
        <w:tc>
          <w:tcPr>
            <w:tcW w:w="191" w:type="pct"/>
            <w:shd w:val="clear" w:color="auto" w:fill="F2F2F2" w:themeFill="background1" w:themeFillShade="F2"/>
            <w:vAlign w:val="center"/>
          </w:tcPr>
          <w:p w:rsidR="003B0083" w:rsidRPr="00B4620E" w:rsidRDefault="00FE0E91" w:rsidP="00B4620E">
            <w:pPr>
              <w:spacing w:after="0" w:line="240" w:lineRule="auto"/>
              <w:contextualSpacing/>
              <w:jc w:val="center"/>
              <w:rPr>
                <w:rFonts w:ascii="Times New Roman" w:hAnsi="Times New Roman"/>
                <w:color w:val="000000"/>
                <w:sz w:val="24"/>
                <w:szCs w:val="24"/>
              </w:rPr>
            </w:pPr>
            <w:r w:rsidRPr="00B4620E">
              <w:rPr>
                <w:rFonts w:ascii="Times New Roman" w:hAnsi="Times New Roman"/>
                <w:color w:val="000000"/>
                <w:sz w:val="24"/>
                <w:szCs w:val="24"/>
              </w:rPr>
              <w:t>31</w:t>
            </w:r>
          </w:p>
        </w:tc>
        <w:tc>
          <w:tcPr>
            <w:tcW w:w="189" w:type="pct"/>
            <w:vAlign w:val="center"/>
          </w:tcPr>
          <w:p w:rsidR="003B0083" w:rsidRPr="00B4620E" w:rsidRDefault="00FE0E91" w:rsidP="00B4620E">
            <w:pPr>
              <w:spacing w:after="0" w:line="240" w:lineRule="auto"/>
              <w:contextualSpacing/>
              <w:jc w:val="center"/>
              <w:rPr>
                <w:rFonts w:ascii="Times New Roman" w:hAnsi="Times New Roman"/>
                <w:color w:val="000000"/>
                <w:sz w:val="24"/>
                <w:szCs w:val="24"/>
              </w:rPr>
            </w:pPr>
            <w:r w:rsidRPr="00B4620E">
              <w:rPr>
                <w:rFonts w:ascii="Times New Roman" w:hAnsi="Times New Roman"/>
                <w:color w:val="000000"/>
                <w:sz w:val="24"/>
                <w:szCs w:val="24"/>
              </w:rPr>
              <w:t>20</w:t>
            </w:r>
          </w:p>
        </w:tc>
        <w:tc>
          <w:tcPr>
            <w:tcW w:w="190" w:type="pct"/>
            <w:shd w:val="clear" w:color="auto" w:fill="F2F2F2" w:themeFill="background1" w:themeFillShade="F2"/>
            <w:vAlign w:val="center"/>
          </w:tcPr>
          <w:p w:rsidR="003B0083" w:rsidRPr="00B4620E" w:rsidRDefault="00FE0E91" w:rsidP="00B4620E">
            <w:pPr>
              <w:spacing w:after="0" w:line="240" w:lineRule="auto"/>
              <w:contextualSpacing/>
              <w:jc w:val="center"/>
              <w:rPr>
                <w:rFonts w:ascii="Times New Roman" w:hAnsi="Times New Roman"/>
                <w:color w:val="000000"/>
                <w:sz w:val="24"/>
                <w:szCs w:val="24"/>
              </w:rPr>
            </w:pPr>
            <w:r w:rsidRPr="00B4620E">
              <w:rPr>
                <w:rFonts w:ascii="Times New Roman" w:hAnsi="Times New Roman"/>
                <w:color w:val="000000"/>
                <w:sz w:val="24"/>
                <w:szCs w:val="24"/>
              </w:rPr>
              <w:t>15</w:t>
            </w:r>
          </w:p>
        </w:tc>
        <w:tc>
          <w:tcPr>
            <w:tcW w:w="237" w:type="pct"/>
            <w:vAlign w:val="center"/>
          </w:tcPr>
          <w:p w:rsidR="003B0083" w:rsidRPr="00B4620E" w:rsidRDefault="003B0083" w:rsidP="00B4620E">
            <w:pPr>
              <w:spacing w:after="0" w:line="240" w:lineRule="auto"/>
              <w:contextualSpacing/>
              <w:jc w:val="center"/>
              <w:rPr>
                <w:rFonts w:ascii="Times New Roman" w:hAnsi="Times New Roman"/>
                <w:color w:val="000000"/>
                <w:sz w:val="24"/>
                <w:szCs w:val="24"/>
              </w:rPr>
            </w:pPr>
          </w:p>
        </w:tc>
        <w:tc>
          <w:tcPr>
            <w:tcW w:w="188" w:type="pct"/>
            <w:shd w:val="clear" w:color="auto" w:fill="F2F2F2" w:themeFill="background1" w:themeFillShade="F2"/>
            <w:vAlign w:val="center"/>
          </w:tcPr>
          <w:p w:rsidR="003B0083" w:rsidRPr="00B4620E" w:rsidRDefault="00FE0E91" w:rsidP="00B4620E">
            <w:pPr>
              <w:spacing w:after="0" w:line="240" w:lineRule="auto"/>
              <w:contextualSpacing/>
              <w:jc w:val="center"/>
              <w:rPr>
                <w:rFonts w:ascii="Times New Roman" w:hAnsi="Times New Roman"/>
                <w:color w:val="000000"/>
                <w:sz w:val="24"/>
                <w:szCs w:val="24"/>
              </w:rPr>
            </w:pPr>
            <w:r w:rsidRPr="00B4620E">
              <w:rPr>
                <w:rFonts w:ascii="Times New Roman" w:hAnsi="Times New Roman"/>
                <w:color w:val="000000"/>
                <w:sz w:val="24"/>
                <w:szCs w:val="24"/>
              </w:rPr>
              <w:t>36</w:t>
            </w:r>
          </w:p>
        </w:tc>
        <w:tc>
          <w:tcPr>
            <w:tcW w:w="189" w:type="pct"/>
            <w:vAlign w:val="center"/>
          </w:tcPr>
          <w:p w:rsidR="003B0083" w:rsidRPr="00B4620E" w:rsidRDefault="003B0083" w:rsidP="00B4620E">
            <w:pPr>
              <w:spacing w:after="0" w:line="240" w:lineRule="auto"/>
              <w:contextualSpacing/>
              <w:jc w:val="center"/>
              <w:rPr>
                <w:rFonts w:ascii="Times New Roman" w:hAnsi="Times New Roman"/>
                <w:color w:val="000000"/>
                <w:sz w:val="24"/>
                <w:szCs w:val="24"/>
              </w:rPr>
            </w:pPr>
          </w:p>
        </w:tc>
        <w:tc>
          <w:tcPr>
            <w:tcW w:w="183" w:type="pct"/>
            <w:shd w:val="clear" w:color="auto" w:fill="F2F2F2" w:themeFill="background1" w:themeFillShade="F2"/>
            <w:vAlign w:val="center"/>
          </w:tcPr>
          <w:p w:rsidR="003B0083" w:rsidRPr="00B4620E" w:rsidRDefault="003B0083" w:rsidP="00B4620E">
            <w:pPr>
              <w:spacing w:after="0" w:line="240" w:lineRule="auto"/>
              <w:contextualSpacing/>
              <w:jc w:val="center"/>
              <w:rPr>
                <w:rFonts w:ascii="Times New Roman" w:hAnsi="Times New Roman"/>
                <w:sz w:val="24"/>
                <w:szCs w:val="24"/>
              </w:rPr>
            </w:pPr>
          </w:p>
        </w:tc>
        <w:tc>
          <w:tcPr>
            <w:tcW w:w="236" w:type="pct"/>
            <w:vAlign w:val="center"/>
          </w:tcPr>
          <w:p w:rsidR="003B0083" w:rsidRPr="00B4620E" w:rsidRDefault="00FE0E91" w:rsidP="00B4620E">
            <w:pPr>
              <w:spacing w:after="0" w:line="240" w:lineRule="auto"/>
              <w:contextualSpacing/>
              <w:jc w:val="center"/>
              <w:rPr>
                <w:rFonts w:ascii="Times New Roman" w:hAnsi="Times New Roman"/>
                <w:sz w:val="24"/>
                <w:szCs w:val="24"/>
              </w:rPr>
            </w:pPr>
            <w:r w:rsidRPr="00B4620E">
              <w:rPr>
                <w:rFonts w:ascii="Times New Roman" w:hAnsi="Times New Roman"/>
                <w:sz w:val="24"/>
                <w:szCs w:val="24"/>
              </w:rPr>
              <w:t>256</w:t>
            </w:r>
          </w:p>
        </w:tc>
        <w:tc>
          <w:tcPr>
            <w:tcW w:w="392" w:type="pct"/>
            <w:vAlign w:val="center"/>
          </w:tcPr>
          <w:p w:rsidR="003B0083" w:rsidRPr="00B4620E" w:rsidRDefault="003B0083" w:rsidP="00B4620E">
            <w:pPr>
              <w:spacing w:after="0" w:line="240" w:lineRule="auto"/>
              <w:contextualSpacing/>
              <w:jc w:val="center"/>
              <w:rPr>
                <w:rFonts w:ascii="Times New Roman" w:hAnsi="Times New Roman"/>
                <w:sz w:val="24"/>
                <w:szCs w:val="24"/>
              </w:rPr>
            </w:pPr>
          </w:p>
        </w:tc>
      </w:tr>
    </w:tbl>
    <w:p w:rsidR="003B0083" w:rsidRPr="00B4620E" w:rsidRDefault="003B0083" w:rsidP="00B4620E">
      <w:pPr>
        <w:spacing w:after="0" w:line="240" w:lineRule="auto"/>
        <w:contextualSpacing/>
        <w:jc w:val="both"/>
        <w:rPr>
          <w:rFonts w:ascii="Times New Roman" w:hAnsi="Times New Roman"/>
          <w:sz w:val="24"/>
          <w:szCs w:val="24"/>
        </w:rPr>
        <w:sectPr w:rsidR="003B0083" w:rsidRPr="00B4620E" w:rsidSect="00636D93">
          <w:pgSz w:w="16838" w:h="11906" w:orient="landscape"/>
          <w:pgMar w:top="851" w:right="1134" w:bottom="709" w:left="1134" w:header="709" w:footer="709" w:gutter="0"/>
          <w:cols w:space="708"/>
          <w:docGrid w:linePitch="360"/>
        </w:sectPr>
      </w:pPr>
      <w:bookmarkStart w:id="46" w:name="_GoBack"/>
      <w:bookmarkEnd w:id="46"/>
    </w:p>
    <w:p w:rsidR="003B0083" w:rsidRPr="00B4620E" w:rsidRDefault="003B0083" w:rsidP="00636D93">
      <w:pPr>
        <w:spacing w:after="0" w:line="240" w:lineRule="auto"/>
        <w:contextualSpacing/>
        <w:jc w:val="both"/>
        <w:rPr>
          <w:rFonts w:ascii="Times New Roman" w:hAnsi="Times New Roman"/>
          <w:sz w:val="24"/>
          <w:szCs w:val="24"/>
        </w:rPr>
      </w:pPr>
    </w:p>
    <w:sectPr w:rsidR="003B0083" w:rsidRPr="00B4620E">
      <w:footerReference w:type="even" r:id="rId47"/>
      <w:footerReference w:type="default" r:id="rId48"/>
      <w:footerReference w:type="first" r:id="rId49"/>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75272" w:rsidRDefault="00C75272">
      <w:pPr>
        <w:spacing w:after="0" w:line="240" w:lineRule="auto"/>
      </w:pPr>
      <w:r>
        <w:separator/>
      </w:r>
    </w:p>
  </w:endnote>
  <w:endnote w:type="continuationSeparator" w:id="0">
    <w:p w:rsidR="00C75272" w:rsidRDefault="00C7527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MS Gothic"/>
    <w:panose1 w:val="02020609040205080304"/>
    <w:charset w:val="80"/>
    <w:family w:val="roman"/>
    <w:notTrueType/>
    <w:pitch w:val="fixed"/>
    <w:sig w:usb0="00000000" w:usb1="08070000" w:usb2="00000010" w:usb3="00000000" w:csb0="0002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TimesNewRoman">
    <w:altName w:val="Arial"/>
    <w:charset w:val="00"/>
    <w:family w:val="auto"/>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06739347"/>
      <w:docPartObj>
        <w:docPartGallery w:val="Page Numbers (Bottom of Page)"/>
        <w:docPartUnique/>
      </w:docPartObj>
    </w:sdtPr>
    <w:sdtEndPr/>
    <w:sdtContent>
      <w:p w:rsidR="00C75272" w:rsidRDefault="00C75272">
        <w:pPr>
          <w:pStyle w:val="af6"/>
          <w:jc w:val="center"/>
        </w:pPr>
        <w:r>
          <w:fldChar w:fldCharType="begin"/>
        </w:r>
        <w:r>
          <w:instrText>PAGE   \* MERGEFORMAT</w:instrText>
        </w:r>
        <w:r>
          <w:fldChar w:fldCharType="separate"/>
        </w:r>
        <w:r w:rsidR="00082D71">
          <w:rPr>
            <w:noProof/>
          </w:rPr>
          <w:t>98</w:t>
        </w:r>
        <w:r>
          <w:fldChar w:fldCharType="end"/>
        </w:r>
      </w:p>
    </w:sdtContent>
  </w:sdt>
  <w:p w:rsidR="00C75272" w:rsidRDefault="00C75272">
    <w:pPr>
      <w:pStyle w:val="af6"/>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75272" w:rsidRDefault="00C75272">
    <w:pPr>
      <w:pStyle w:val="af6"/>
      <w:framePr w:wrap="around" w:vAnchor="text" w:hAnchor="margin" w:xAlign="center" w:y="1"/>
      <w:rPr>
        <w:rStyle w:val="af8"/>
      </w:rPr>
    </w:pPr>
    <w:r>
      <w:rPr>
        <w:rStyle w:val="af8"/>
      </w:rPr>
      <w:fldChar w:fldCharType="begin"/>
    </w:r>
    <w:r>
      <w:rPr>
        <w:rStyle w:val="af8"/>
      </w:rPr>
      <w:instrText xml:space="preserve">PAGE  </w:instrText>
    </w:r>
    <w:r>
      <w:rPr>
        <w:rStyle w:val="af8"/>
      </w:rPr>
      <w:fldChar w:fldCharType="end"/>
    </w:r>
  </w:p>
  <w:p w:rsidR="00C75272" w:rsidRDefault="00C75272">
    <w:pPr>
      <w:pStyle w:val="af6"/>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2440501"/>
      <w:docPartObj>
        <w:docPartGallery w:val="Page Numbers (Bottom of Page)"/>
        <w:docPartUnique/>
      </w:docPartObj>
    </w:sdtPr>
    <w:sdtEndPr/>
    <w:sdtContent>
      <w:p w:rsidR="00C75272" w:rsidRDefault="00C75272">
        <w:pPr>
          <w:pStyle w:val="af6"/>
          <w:jc w:val="center"/>
        </w:pPr>
        <w:r>
          <w:fldChar w:fldCharType="begin"/>
        </w:r>
        <w:r>
          <w:instrText xml:space="preserve"> PAGE   \* MERGEFORMAT </w:instrText>
        </w:r>
        <w:r>
          <w:fldChar w:fldCharType="separate"/>
        </w:r>
        <w:r>
          <w:t>8</w:t>
        </w:r>
        <w:r>
          <w:fldChar w:fldCharType="end"/>
        </w:r>
      </w:p>
    </w:sdtContent>
  </w:sdt>
  <w:p w:rsidR="00C75272" w:rsidRDefault="00C75272">
    <w:pPr>
      <w:pStyle w:val="af6"/>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9456376"/>
      <w:docPartObj>
        <w:docPartGallery w:val="Page Numbers (Bottom of Page)"/>
        <w:docPartUnique/>
      </w:docPartObj>
    </w:sdtPr>
    <w:sdtEndPr/>
    <w:sdtContent>
      <w:p w:rsidR="00C75272" w:rsidRDefault="00C75272">
        <w:pPr>
          <w:pStyle w:val="af6"/>
          <w:jc w:val="center"/>
        </w:pPr>
        <w:r>
          <w:fldChar w:fldCharType="begin"/>
        </w:r>
        <w:r>
          <w:instrText xml:space="preserve"> PAGE   \* MERGEFORMAT </w:instrText>
        </w:r>
        <w:r>
          <w:fldChar w:fldCharType="separate"/>
        </w:r>
        <w:r w:rsidR="00082D71">
          <w:rPr>
            <w:noProof/>
          </w:rPr>
          <w:t>99</w:t>
        </w:r>
        <w:r>
          <w:fldChar w:fldCharType="end"/>
        </w:r>
      </w:p>
    </w:sdtContent>
  </w:sdt>
  <w:p w:rsidR="00C75272" w:rsidRDefault="00C75272">
    <w:pPr>
      <w:pStyle w:val="af6"/>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75272" w:rsidRDefault="00C75272">
      <w:r>
        <w:separator/>
      </w:r>
    </w:p>
  </w:footnote>
  <w:footnote w:type="continuationSeparator" w:id="0">
    <w:p w:rsidR="00C75272" w:rsidRDefault="00C75272">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CA6B4D"/>
    <w:multiLevelType w:val="hybridMultilevel"/>
    <w:tmpl w:val="7D746158"/>
    <w:lvl w:ilvl="0" w:tplc="E54E7000">
      <w:start w:val="1"/>
      <w:numFmt w:val="lowerLetter"/>
      <w:lvlText w:val="%1)"/>
      <w:lvlJc w:val="left"/>
      <w:pPr>
        <w:ind w:left="3853" w:hanging="360"/>
      </w:pPr>
    </w:lvl>
    <w:lvl w:ilvl="1" w:tplc="203287EC">
      <w:start w:val="1"/>
      <w:numFmt w:val="lowerLetter"/>
      <w:lvlText w:val="%2."/>
      <w:lvlJc w:val="left"/>
      <w:pPr>
        <w:ind w:left="4573" w:hanging="360"/>
      </w:pPr>
    </w:lvl>
    <w:lvl w:ilvl="2" w:tplc="D480DBA2">
      <w:start w:val="1"/>
      <w:numFmt w:val="lowerRoman"/>
      <w:lvlText w:val="%3."/>
      <w:lvlJc w:val="right"/>
      <w:pPr>
        <w:ind w:left="5293" w:hanging="180"/>
      </w:pPr>
    </w:lvl>
    <w:lvl w:ilvl="3" w:tplc="8B8C14A6">
      <w:start w:val="1"/>
      <w:numFmt w:val="decimal"/>
      <w:lvlText w:val="%4."/>
      <w:lvlJc w:val="left"/>
      <w:pPr>
        <w:ind w:left="6013" w:hanging="360"/>
      </w:pPr>
    </w:lvl>
    <w:lvl w:ilvl="4" w:tplc="8BB4DE88">
      <w:start w:val="1"/>
      <w:numFmt w:val="lowerLetter"/>
      <w:lvlText w:val="%5."/>
      <w:lvlJc w:val="left"/>
      <w:pPr>
        <w:ind w:left="6733" w:hanging="360"/>
      </w:pPr>
    </w:lvl>
    <w:lvl w:ilvl="5" w:tplc="80C2382E">
      <w:start w:val="1"/>
      <w:numFmt w:val="lowerRoman"/>
      <w:lvlText w:val="%6."/>
      <w:lvlJc w:val="right"/>
      <w:pPr>
        <w:ind w:left="7453" w:hanging="180"/>
      </w:pPr>
    </w:lvl>
    <w:lvl w:ilvl="6" w:tplc="B4CC8ED0">
      <w:start w:val="1"/>
      <w:numFmt w:val="decimal"/>
      <w:lvlText w:val="%7."/>
      <w:lvlJc w:val="left"/>
      <w:pPr>
        <w:ind w:left="8173" w:hanging="360"/>
      </w:pPr>
    </w:lvl>
    <w:lvl w:ilvl="7" w:tplc="58947A3A">
      <w:start w:val="1"/>
      <w:numFmt w:val="lowerLetter"/>
      <w:lvlText w:val="%8."/>
      <w:lvlJc w:val="left"/>
      <w:pPr>
        <w:ind w:left="8893" w:hanging="360"/>
      </w:pPr>
    </w:lvl>
    <w:lvl w:ilvl="8" w:tplc="9F6CA2AE">
      <w:start w:val="1"/>
      <w:numFmt w:val="lowerRoman"/>
      <w:lvlText w:val="%9."/>
      <w:lvlJc w:val="right"/>
      <w:pPr>
        <w:ind w:left="9613" w:hanging="180"/>
      </w:pPr>
    </w:lvl>
  </w:abstractNum>
  <w:abstractNum w:abstractNumId="1">
    <w:nsid w:val="02930387"/>
    <w:multiLevelType w:val="hybridMultilevel"/>
    <w:tmpl w:val="EE7CBFBA"/>
    <w:lvl w:ilvl="0" w:tplc="E9642F06">
      <w:start w:val="1"/>
      <w:numFmt w:val="decimal"/>
      <w:lvlText w:val="%1."/>
      <w:lvlJc w:val="left"/>
      <w:pPr>
        <w:ind w:left="1429" w:hanging="360"/>
      </w:pPr>
      <w:rPr>
        <w:rFonts w:hint="default"/>
      </w:rPr>
    </w:lvl>
    <w:lvl w:ilvl="1" w:tplc="7A9C1D46">
      <w:start w:val="1"/>
      <w:numFmt w:val="lowerLetter"/>
      <w:lvlText w:val="%2."/>
      <w:lvlJc w:val="left"/>
      <w:pPr>
        <w:ind w:left="2149" w:hanging="360"/>
      </w:pPr>
    </w:lvl>
    <w:lvl w:ilvl="2" w:tplc="806C0D64">
      <w:start w:val="1"/>
      <w:numFmt w:val="lowerRoman"/>
      <w:lvlText w:val="%3."/>
      <w:lvlJc w:val="right"/>
      <w:pPr>
        <w:ind w:left="2869" w:hanging="180"/>
      </w:pPr>
    </w:lvl>
    <w:lvl w:ilvl="3" w:tplc="F03826AA">
      <w:start w:val="1"/>
      <w:numFmt w:val="decimal"/>
      <w:lvlText w:val="%4."/>
      <w:lvlJc w:val="left"/>
      <w:pPr>
        <w:ind w:left="3589" w:hanging="360"/>
      </w:pPr>
    </w:lvl>
    <w:lvl w:ilvl="4" w:tplc="A476B04E">
      <w:start w:val="1"/>
      <w:numFmt w:val="lowerLetter"/>
      <w:lvlText w:val="%5."/>
      <w:lvlJc w:val="left"/>
      <w:pPr>
        <w:ind w:left="4309" w:hanging="360"/>
      </w:pPr>
    </w:lvl>
    <w:lvl w:ilvl="5" w:tplc="0E1212B4">
      <w:start w:val="1"/>
      <w:numFmt w:val="lowerRoman"/>
      <w:lvlText w:val="%6."/>
      <w:lvlJc w:val="right"/>
      <w:pPr>
        <w:ind w:left="5029" w:hanging="180"/>
      </w:pPr>
    </w:lvl>
    <w:lvl w:ilvl="6" w:tplc="E76EF152">
      <w:start w:val="1"/>
      <w:numFmt w:val="decimal"/>
      <w:lvlText w:val="%7."/>
      <w:lvlJc w:val="left"/>
      <w:pPr>
        <w:ind w:left="5749" w:hanging="360"/>
      </w:pPr>
    </w:lvl>
    <w:lvl w:ilvl="7" w:tplc="9BF46EC8">
      <w:start w:val="1"/>
      <w:numFmt w:val="lowerLetter"/>
      <w:lvlText w:val="%8."/>
      <w:lvlJc w:val="left"/>
      <w:pPr>
        <w:ind w:left="6469" w:hanging="360"/>
      </w:pPr>
    </w:lvl>
    <w:lvl w:ilvl="8" w:tplc="5938506A">
      <w:start w:val="1"/>
      <w:numFmt w:val="lowerRoman"/>
      <w:lvlText w:val="%9."/>
      <w:lvlJc w:val="right"/>
      <w:pPr>
        <w:ind w:left="7189" w:hanging="180"/>
      </w:pPr>
    </w:lvl>
  </w:abstractNum>
  <w:abstractNum w:abstractNumId="2">
    <w:nsid w:val="031A238F"/>
    <w:multiLevelType w:val="hybridMultilevel"/>
    <w:tmpl w:val="9E268C20"/>
    <w:lvl w:ilvl="0" w:tplc="2F3466B6">
      <w:start w:val="1"/>
      <w:numFmt w:val="lowerLetter"/>
      <w:lvlText w:val="%1)"/>
      <w:lvlJc w:val="left"/>
      <w:pPr>
        <w:ind w:left="1429" w:hanging="360"/>
      </w:pPr>
    </w:lvl>
    <w:lvl w:ilvl="1" w:tplc="B8008A56">
      <w:start w:val="1"/>
      <w:numFmt w:val="lowerLetter"/>
      <w:lvlText w:val="%2."/>
      <w:lvlJc w:val="left"/>
      <w:pPr>
        <w:ind w:left="2149" w:hanging="360"/>
      </w:pPr>
    </w:lvl>
    <w:lvl w:ilvl="2" w:tplc="AD4E043A">
      <w:start w:val="1"/>
      <w:numFmt w:val="lowerRoman"/>
      <w:lvlText w:val="%3."/>
      <w:lvlJc w:val="right"/>
      <w:pPr>
        <w:ind w:left="2869" w:hanging="180"/>
      </w:pPr>
    </w:lvl>
    <w:lvl w:ilvl="3" w:tplc="9288095C">
      <w:start w:val="1"/>
      <w:numFmt w:val="decimal"/>
      <w:lvlText w:val="%4."/>
      <w:lvlJc w:val="left"/>
      <w:pPr>
        <w:ind w:left="3589" w:hanging="360"/>
      </w:pPr>
    </w:lvl>
    <w:lvl w:ilvl="4" w:tplc="61346668">
      <w:start w:val="1"/>
      <w:numFmt w:val="lowerLetter"/>
      <w:lvlText w:val="%5."/>
      <w:lvlJc w:val="left"/>
      <w:pPr>
        <w:ind w:left="4309" w:hanging="360"/>
      </w:pPr>
    </w:lvl>
    <w:lvl w:ilvl="5" w:tplc="FC641F4E">
      <w:start w:val="1"/>
      <w:numFmt w:val="lowerRoman"/>
      <w:lvlText w:val="%6."/>
      <w:lvlJc w:val="right"/>
      <w:pPr>
        <w:ind w:left="5029" w:hanging="180"/>
      </w:pPr>
    </w:lvl>
    <w:lvl w:ilvl="6" w:tplc="4350ABD8">
      <w:start w:val="1"/>
      <w:numFmt w:val="decimal"/>
      <w:lvlText w:val="%7."/>
      <w:lvlJc w:val="left"/>
      <w:pPr>
        <w:ind w:left="5749" w:hanging="360"/>
      </w:pPr>
    </w:lvl>
    <w:lvl w:ilvl="7" w:tplc="2EFAAB7C">
      <w:start w:val="1"/>
      <w:numFmt w:val="lowerLetter"/>
      <w:lvlText w:val="%8."/>
      <w:lvlJc w:val="left"/>
      <w:pPr>
        <w:ind w:left="6469" w:hanging="360"/>
      </w:pPr>
    </w:lvl>
    <w:lvl w:ilvl="8" w:tplc="4304822A">
      <w:start w:val="1"/>
      <w:numFmt w:val="lowerRoman"/>
      <w:lvlText w:val="%9."/>
      <w:lvlJc w:val="right"/>
      <w:pPr>
        <w:ind w:left="7189" w:hanging="180"/>
      </w:pPr>
    </w:lvl>
  </w:abstractNum>
  <w:abstractNum w:abstractNumId="3">
    <w:nsid w:val="04AD0008"/>
    <w:multiLevelType w:val="hybridMultilevel"/>
    <w:tmpl w:val="C21E7412"/>
    <w:lvl w:ilvl="0" w:tplc="4B50AA4A">
      <w:start w:val="1"/>
      <w:numFmt w:val="decimal"/>
      <w:lvlText w:val="%1."/>
      <w:lvlJc w:val="left"/>
      <w:pPr>
        <w:ind w:left="720" w:hanging="360"/>
      </w:pPr>
      <w:rPr>
        <w:rFonts w:cs="Times New Roman" w:hint="default"/>
      </w:rPr>
    </w:lvl>
    <w:lvl w:ilvl="1" w:tplc="72022CE0">
      <w:start w:val="1"/>
      <w:numFmt w:val="lowerLetter"/>
      <w:lvlText w:val="%2."/>
      <w:lvlJc w:val="left"/>
      <w:pPr>
        <w:ind w:left="1440" w:hanging="360"/>
      </w:pPr>
      <w:rPr>
        <w:rFonts w:cs="Times New Roman"/>
      </w:rPr>
    </w:lvl>
    <w:lvl w:ilvl="2" w:tplc="0158D720">
      <w:start w:val="1"/>
      <w:numFmt w:val="lowerRoman"/>
      <w:lvlText w:val="%3."/>
      <w:lvlJc w:val="right"/>
      <w:pPr>
        <w:ind w:left="2160" w:hanging="180"/>
      </w:pPr>
      <w:rPr>
        <w:rFonts w:cs="Times New Roman"/>
      </w:rPr>
    </w:lvl>
    <w:lvl w:ilvl="3" w:tplc="869219AA">
      <w:start w:val="1"/>
      <w:numFmt w:val="decimal"/>
      <w:lvlText w:val="%4."/>
      <w:lvlJc w:val="left"/>
      <w:pPr>
        <w:ind w:left="2880" w:hanging="360"/>
      </w:pPr>
      <w:rPr>
        <w:rFonts w:cs="Times New Roman"/>
      </w:rPr>
    </w:lvl>
    <w:lvl w:ilvl="4" w:tplc="1904F214">
      <w:start w:val="1"/>
      <w:numFmt w:val="lowerLetter"/>
      <w:lvlText w:val="%5."/>
      <w:lvlJc w:val="left"/>
      <w:pPr>
        <w:ind w:left="3600" w:hanging="360"/>
      </w:pPr>
      <w:rPr>
        <w:rFonts w:cs="Times New Roman"/>
      </w:rPr>
    </w:lvl>
    <w:lvl w:ilvl="5" w:tplc="935CB780">
      <w:start w:val="1"/>
      <w:numFmt w:val="lowerRoman"/>
      <w:lvlText w:val="%6."/>
      <w:lvlJc w:val="right"/>
      <w:pPr>
        <w:ind w:left="4320" w:hanging="180"/>
      </w:pPr>
      <w:rPr>
        <w:rFonts w:cs="Times New Roman"/>
      </w:rPr>
    </w:lvl>
    <w:lvl w:ilvl="6" w:tplc="4462DF10">
      <w:start w:val="1"/>
      <w:numFmt w:val="decimal"/>
      <w:lvlText w:val="%7."/>
      <w:lvlJc w:val="left"/>
      <w:pPr>
        <w:ind w:left="5040" w:hanging="360"/>
      </w:pPr>
      <w:rPr>
        <w:rFonts w:cs="Times New Roman"/>
      </w:rPr>
    </w:lvl>
    <w:lvl w:ilvl="7" w:tplc="2BEAFD78">
      <w:start w:val="1"/>
      <w:numFmt w:val="lowerLetter"/>
      <w:lvlText w:val="%8."/>
      <w:lvlJc w:val="left"/>
      <w:pPr>
        <w:ind w:left="5760" w:hanging="360"/>
      </w:pPr>
      <w:rPr>
        <w:rFonts w:cs="Times New Roman"/>
      </w:rPr>
    </w:lvl>
    <w:lvl w:ilvl="8" w:tplc="76AACC9A">
      <w:start w:val="1"/>
      <w:numFmt w:val="lowerRoman"/>
      <w:lvlText w:val="%9."/>
      <w:lvlJc w:val="right"/>
      <w:pPr>
        <w:ind w:left="6480" w:hanging="180"/>
      </w:pPr>
      <w:rPr>
        <w:rFonts w:cs="Times New Roman"/>
      </w:rPr>
    </w:lvl>
  </w:abstractNum>
  <w:abstractNum w:abstractNumId="4">
    <w:nsid w:val="06144DDB"/>
    <w:multiLevelType w:val="hybridMultilevel"/>
    <w:tmpl w:val="0CDEE426"/>
    <w:lvl w:ilvl="0" w:tplc="00C84084">
      <w:start w:val="1"/>
      <w:numFmt w:val="decimal"/>
      <w:lvlText w:val="%1."/>
      <w:lvlJc w:val="left"/>
      <w:pPr>
        <w:ind w:left="1429" w:hanging="360"/>
      </w:pPr>
      <w:rPr>
        <w:rFonts w:hint="default"/>
      </w:rPr>
    </w:lvl>
    <w:lvl w:ilvl="1" w:tplc="74CC47CE">
      <w:start w:val="1"/>
      <w:numFmt w:val="lowerLetter"/>
      <w:lvlText w:val="%2."/>
      <w:lvlJc w:val="left"/>
      <w:pPr>
        <w:ind w:left="2149" w:hanging="360"/>
      </w:pPr>
    </w:lvl>
    <w:lvl w:ilvl="2" w:tplc="3ACC13BC">
      <w:start w:val="1"/>
      <w:numFmt w:val="lowerRoman"/>
      <w:lvlText w:val="%3."/>
      <w:lvlJc w:val="right"/>
      <w:pPr>
        <w:ind w:left="2869" w:hanging="180"/>
      </w:pPr>
    </w:lvl>
    <w:lvl w:ilvl="3" w:tplc="65A6121C">
      <w:start w:val="1"/>
      <w:numFmt w:val="decimal"/>
      <w:lvlText w:val="%4."/>
      <w:lvlJc w:val="left"/>
      <w:pPr>
        <w:ind w:left="3589" w:hanging="360"/>
      </w:pPr>
    </w:lvl>
    <w:lvl w:ilvl="4" w:tplc="341EB8CA">
      <w:start w:val="1"/>
      <w:numFmt w:val="lowerLetter"/>
      <w:lvlText w:val="%5."/>
      <w:lvlJc w:val="left"/>
      <w:pPr>
        <w:ind w:left="4309" w:hanging="360"/>
      </w:pPr>
    </w:lvl>
    <w:lvl w:ilvl="5" w:tplc="A6A8E44A">
      <w:start w:val="1"/>
      <w:numFmt w:val="lowerRoman"/>
      <w:lvlText w:val="%6."/>
      <w:lvlJc w:val="right"/>
      <w:pPr>
        <w:ind w:left="5029" w:hanging="180"/>
      </w:pPr>
    </w:lvl>
    <w:lvl w:ilvl="6" w:tplc="78827590">
      <w:start w:val="1"/>
      <w:numFmt w:val="decimal"/>
      <w:lvlText w:val="%7."/>
      <w:lvlJc w:val="left"/>
      <w:pPr>
        <w:ind w:left="5749" w:hanging="360"/>
      </w:pPr>
    </w:lvl>
    <w:lvl w:ilvl="7" w:tplc="7E982CE2">
      <w:start w:val="1"/>
      <w:numFmt w:val="lowerLetter"/>
      <w:lvlText w:val="%8."/>
      <w:lvlJc w:val="left"/>
      <w:pPr>
        <w:ind w:left="6469" w:hanging="360"/>
      </w:pPr>
    </w:lvl>
    <w:lvl w:ilvl="8" w:tplc="2C6C8DC6">
      <w:start w:val="1"/>
      <w:numFmt w:val="lowerRoman"/>
      <w:lvlText w:val="%9."/>
      <w:lvlJc w:val="right"/>
      <w:pPr>
        <w:ind w:left="7189" w:hanging="180"/>
      </w:pPr>
    </w:lvl>
  </w:abstractNum>
  <w:abstractNum w:abstractNumId="5">
    <w:nsid w:val="06D01CF3"/>
    <w:multiLevelType w:val="hybridMultilevel"/>
    <w:tmpl w:val="7D00F6BE"/>
    <w:lvl w:ilvl="0" w:tplc="A37C765E">
      <w:start w:val="1"/>
      <w:numFmt w:val="decimal"/>
      <w:lvlText w:val="%1)"/>
      <w:lvlJc w:val="left"/>
      <w:pPr>
        <w:ind w:left="1068" w:hanging="360"/>
      </w:pPr>
      <w:rPr>
        <w:b/>
        <w:i w:val="0"/>
      </w:rPr>
    </w:lvl>
    <w:lvl w:ilvl="1" w:tplc="59AC82A8">
      <w:start w:val="1"/>
      <w:numFmt w:val="lowerLetter"/>
      <w:lvlText w:val="%2."/>
      <w:lvlJc w:val="left"/>
      <w:pPr>
        <w:ind w:left="1788" w:hanging="360"/>
      </w:pPr>
    </w:lvl>
    <w:lvl w:ilvl="2" w:tplc="041E2E56">
      <w:start w:val="1"/>
      <w:numFmt w:val="lowerRoman"/>
      <w:lvlText w:val="%3."/>
      <w:lvlJc w:val="right"/>
      <w:pPr>
        <w:ind w:left="2508" w:hanging="180"/>
      </w:pPr>
    </w:lvl>
    <w:lvl w:ilvl="3" w:tplc="0C86EA6C">
      <w:start w:val="1"/>
      <w:numFmt w:val="decimal"/>
      <w:lvlText w:val="%4."/>
      <w:lvlJc w:val="left"/>
      <w:pPr>
        <w:ind w:left="3228" w:hanging="360"/>
      </w:pPr>
    </w:lvl>
    <w:lvl w:ilvl="4" w:tplc="B6DEE7DC">
      <w:start w:val="1"/>
      <w:numFmt w:val="lowerLetter"/>
      <w:lvlText w:val="%5."/>
      <w:lvlJc w:val="left"/>
      <w:pPr>
        <w:ind w:left="3948" w:hanging="360"/>
      </w:pPr>
    </w:lvl>
    <w:lvl w:ilvl="5" w:tplc="752C7DFC">
      <w:start w:val="1"/>
      <w:numFmt w:val="lowerRoman"/>
      <w:lvlText w:val="%6."/>
      <w:lvlJc w:val="right"/>
      <w:pPr>
        <w:ind w:left="4668" w:hanging="180"/>
      </w:pPr>
    </w:lvl>
    <w:lvl w:ilvl="6" w:tplc="8E446E7A">
      <w:start w:val="1"/>
      <w:numFmt w:val="decimal"/>
      <w:lvlText w:val="%7."/>
      <w:lvlJc w:val="left"/>
      <w:pPr>
        <w:ind w:left="5388" w:hanging="360"/>
      </w:pPr>
    </w:lvl>
    <w:lvl w:ilvl="7" w:tplc="96DAC75A">
      <w:start w:val="1"/>
      <w:numFmt w:val="lowerLetter"/>
      <w:lvlText w:val="%8."/>
      <w:lvlJc w:val="left"/>
      <w:pPr>
        <w:ind w:left="6108" w:hanging="360"/>
      </w:pPr>
    </w:lvl>
    <w:lvl w:ilvl="8" w:tplc="58C2699E">
      <w:start w:val="1"/>
      <w:numFmt w:val="lowerRoman"/>
      <w:lvlText w:val="%9."/>
      <w:lvlJc w:val="right"/>
      <w:pPr>
        <w:ind w:left="6828" w:hanging="180"/>
      </w:pPr>
    </w:lvl>
  </w:abstractNum>
  <w:abstractNum w:abstractNumId="6">
    <w:nsid w:val="074523B8"/>
    <w:multiLevelType w:val="hybridMultilevel"/>
    <w:tmpl w:val="EF1A60AC"/>
    <w:lvl w:ilvl="0" w:tplc="419C6D62">
      <w:start w:val="1"/>
      <w:numFmt w:val="decimal"/>
      <w:lvlText w:val="%1."/>
      <w:lvlJc w:val="left"/>
      <w:pPr>
        <w:ind w:left="720" w:hanging="360"/>
      </w:pPr>
      <w:rPr>
        <w:rFonts w:cs="Times New Roman" w:hint="default"/>
      </w:rPr>
    </w:lvl>
    <w:lvl w:ilvl="1" w:tplc="B60C5A42">
      <w:start w:val="1"/>
      <w:numFmt w:val="lowerLetter"/>
      <w:lvlText w:val="%2."/>
      <w:lvlJc w:val="left"/>
      <w:pPr>
        <w:ind w:left="1440" w:hanging="360"/>
      </w:pPr>
      <w:rPr>
        <w:rFonts w:cs="Times New Roman"/>
      </w:rPr>
    </w:lvl>
    <w:lvl w:ilvl="2" w:tplc="E7D4688C">
      <w:start w:val="1"/>
      <w:numFmt w:val="lowerRoman"/>
      <w:lvlText w:val="%3."/>
      <w:lvlJc w:val="right"/>
      <w:pPr>
        <w:ind w:left="2160" w:hanging="180"/>
      </w:pPr>
      <w:rPr>
        <w:rFonts w:cs="Times New Roman"/>
      </w:rPr>
    </w:lvl>
    <w:lvl w:ilvl="3" w:tplc="2E28019A">
      <w:start w:val="1"/>
      <w:numFmt w:val="decimal"/>
      <w:lvlText w:val="%4."/>
      <w:lvlJc w:val="left"/>
      <w:pPr>
        <w:ind w:left="2880" w:hanging="360"/>
      </w:pPr>
      <w:rPr>
        <w:rFonts w:cs="Times New Roman"/>
      </w:rPr>
    </w:lvl>
    <w:lvl w:ilvl="4" w:tplc="BD9A30BE">
      <w:start w:val="1"/>
      <w:numFmt w:val="lowerLetter"/>
      <w:lvlText w:val="%5."/>
      <w:lvlJc w:val="left"/>
      <w:pPr>
        <w:ind w:left="3600" w:hanging="360"/>
      </w:pPr>
      <w:rPr>
        <w:rFonts w:cs="Times New Roman"/>
      </w:rPr>
    </w:lvl>
    <w:lvl w:ilvl="5" w:tplc="4784EABA">
      <w:start w:val="1"/>
      <w:numFmt w:val="lowerRoman"/>
      <w:lvlText w:val="%6."/>
      <w:lvlJc w:val="right"/>
      <w:pPr>
        <w:ind w:left="4320" w:hanging="180"/>
      </w:pPr>
      <w:rPr>
        <w:rFonts w:cs="Times New Roman"/>
      </w:rPr>
    </w:lvl>
    <w:lvl w:ilvl="6" w:tplc="7E0C29E4">
      <w:start w:val="1"/>
      <w:numFmt w:val="decimal"/>
      <w:lvlText w:val="%7."/>
      <w:lvlJc w:val="left"/>
      <w:pPr>
        <w:ind w:left="5040" w:hanging="360"/>
      </w:pPr>
      <w:rPr>
        <w:rFonts w:cs="Times New Roman"/>
      </w:rPr>
    </w:lvl>
    <w:lvl w:ilvl="7" w:tplc="7444E58A">
      <w:start w:val="1"/>
      <w:numFmt w:val="lowerLetter"/>
      <w:lvlText w:val="%8."/>
      <w:lvlJc w:val="left"/>
      <w:pPr>
        <w:ind w:left="5760" w:hanging="360"/>
      </w:pPr>
      <w:rPr>
        <w:rFonts w:cs="Times New Roman"/>
      </w:rPr>
    </w:lvl>
    <w:lvl w:ilvl="8" w:tplc="A0BCD044">
      <w:start w:val="1"/>
      <w:numFmt w:val="lowerRoman"/>
      <w:lvlText w:val="%9."/>
      <w:lvlJc w:val="right"/>
      <w:pPr>
        <w:ind w:left="6480" w:hanging="180"/>
      </w:pPr>
      <w:rPr>
        <w:rFonts w:cs="Times New Roman"/>
      </w:rPr>
    </w:lvl>
  </w:abstractNum>
  <w:abstractNum w:abstractNumId="7">
    <w:nsid w:val="07660C73"/>
    <w:multiLevelType w:val="hybridMultilevel"/>
    <w:tmpl w:val="719E23AA"/>
    <w:lvl w:ilvl="0" w:tplc="93F804EE">
      <w:start w:val="1"/>
      <w:numFmt w:val="decimal"/>
      <w:lvlText w:val="%1."/>
      <w:lvlJc w:val="left"/>
      <w:pPr>
        <w:ind w:left="1429" w:hanging="360"/>
      </w:pPr>
      <w:rPr>
        <w:rFonts w:hint="default"/>
      </w:rPr>
    </w:lvl>
    <w:lvl w:ilvl="1" w:tplc="8A6CDAA8">
      <w:start w:val="1"/>
      <w:numFmt w:val="lowerLetter"/>
      <w:lvlText w:val="%2."/>
      <w:lvlJc w:val="left"/>
      <w:pPr>
        <w:ind w:left="2149" w:hanging="360"/>
      </w:pPr>
    </w:lvl>
    <w:lvl w:ilvl="2" w:tplc="23306C90">
      <w:start w:val="1"/>
      <w:numFmt w:val="lowerRoman"/>
      <w:lvlText w:val="%3."/>
      <w:lvlJc w:val="right"/>
      <w:pPr>
        <w:ind w:left="2869" w:hanging="180"/>
      </w:pPr>
    </w:lvl>
    <w:lvl w:ilvl="3" w:tplc="334C742C">
      <w:start w:val="1"/>
      <w:numFmt w:val="decimal"/>
      <w:lvlText w:val="%4."/>
      <w:lvlJc w:val="left"/>
      <w:pPr>
        <w:ind w:left="3589" w:hanging="360"/>
      </w:pPr>
    </w:lvl>
    <w:lvl w:ilvl="4" w:tplc="19C4DD1A">
      <w:start w:val="1"/>
      <w:numFmt w:val="lowerLetter"/>
      <w:lvlText w:val="%5."/>
      <w:lvlJc w:val="left"/>
      <w:pPr>
        <w:ind w:left="4309" w:hanging="360"/>
      </w:pPr>
    </w:lvl>
    <w:lvl w:ilvl="5" w:tplc="D8C21334">
      <w:start w:val="1"/>
      <w:numFmt w:val="lowerRoman"/>
      <w:lvlText w:val="%6."/>
      <w:lvlJc w:val="right"/>
      <w:pPr>
        <w:ind w:left="5029" w:hanging="180"/>
      </w:pPr>
    </w:lvl>
    <w:lvl w:ilvl="6" w:tplc="1DA6B4DA">
      <w:start w:val="1"/>
      <w:numFmt w:val="decimal"/>
      <w:lvlText w:val="%7."/>
      <w:lvlJc w:val="left"/>
      <w:pPr>
        <w:ind w:left="5749" w:hanging="360"/>
      </w:pPr>
    </w:lvl>
    <w:lvl w:ilvl="7" w:tplc="B7F258DE">
      <w:start w:val="1"/>
      <w:numFmt w:val="lowerLetter"/>
      <w:lvlText w:val="%8."/>
      <w:lvlJc w:val="left"/>
      <w:pPr>
        <w:ind w:left="6469" w:hanging="360"/>
      </w:pPr>
    </w:lvl>
    <w:lvl w:ilvl="8" w:tplc="A37C7106">
      <w:start w:val="1"/>
      <w:numFmt w:val="lowerRoman"/>
      <w:lvlText w:val="%9."/>
      <w:lvlJc w:val="right"/>
      <w:pPr>
        <w:ind w:left="7189" w:hanging="180"/>
      </w:pPr>
    </w:lvl>
  </w:abstractNum>
  <w:abstractNum w:abstractNumId="8">
    <w:nsid w:val="078A6633"/>
    <w:multiLevelType w:val="hybridMultilevel"/>
    <w:tmpl w:val="DE6C82F2"/>
    <w:lvl w:ilvl="0" w:tplc="255C9CA4">
      <w:start w:val="1"/>
      <w:numFmt w:val="decimal"/>
      <w:lvlText w:val="%1."/>
      <w:lvlJc w:val="left"/>
      <w:pPr>
        <w:ind w:left="1429" w:hanging="360"/>
      </w:pPr>
    </w:lvl>
    <w:lvl w:ilvl="1" w:tplc="B936D134">
      <w:start w:val="1"/>
      <w:numFmt w:val="lowerLetter"/>
      <w:lvlText w:val="%2."/>
      <w:lvlJc w:val="left"/>
      <w:pPr>
        <w:ind w:left="2149" w:hanging="360"/>
      </w:pPr>
    </w:lvl>
    <w:lvl w:ilvl="2" w:tplc="41E6844C">
      <w:start w:val="1"/>
      <w:numFmt w:val="lowerRoman"/>
      <w:lvlText w:val="%3."/>
      <w:lvlJc w:val="right"/>
      <w:pPr>
        <w:ind w:left="2869" w:hanging="180"/>
      </w:pPr>
    </w:lvl>
    <w:lvl w:ilvl="3" w:tplc="BDC49F38">
      <w:start w:val="1"/>
      <w:numFmt w:val="decimal"/>
      <w:lvlText w:val="%4."/>
      <w:lvlJc w:val="left"/>
      <w:pPr>
        <w:ind w:left="3589" w:hanging="360"/>
      </w:pPr>
    </w:lvl>
    <w:lvl w:ilvl="4" w:tplc="B0B6EA3E">
      <w:start w:val="1"/>
      <w:numFmt w:val="lowerLetter"/>
      <w:lvlText w:val="%5."/>
      <w:lvlJc w:val="left"/>
      <w:pPr>
        <w:ind w:left="4309" w:hanging="360"/>
      </w:pPr>
    </w:lvl>
    <w:lvl w:ilvl="5" w:tplc="D8862498">
      <w:start w:val="1"/>
      <w:numFmt w:val="lowerRoman"/>
      <w:lvlText w:val="%6."/>
      <w:lvlJc w:val="right"/>
      <w:pPr>
        <w:ind w:left="5029" w:hanging="180"/>
      </w:pPr>
    </w:lvl>
    <w:lvl w:ilvl="6" w:tplc="52169492">
      <w:start w:val="1"/>
      <w:numFmt w:val="decimal"/>
      <w:lvlText w:val="%7."/>
      <w:lvlJc w:val="left"/>
      <w:pPr>
        <w:ind w:left="5749" w:hanging="360"/>
      </w:pPr>
    </w:lvl>
    <w:lvl w:ilvl="7" w:tplc="3998F008">
      <w:start w:val="1"/>
      <w:numFmt w:val="lowerLetter"/>
      <w:lvlText w:val="%8."/>
      <w:lvlJc w:val="left"/>
      <w:pPr>
        <w:ind w:left="6469" w:hanging="360"/>
      </w:pPr>
    </w:lvl>
    <w:lvl w:ilvl="8" w:tplc="0792D136">
      <w:start w:val="1"/>
      <w:numFmt w:val="lowerRoman"/>
      <w:lvlText w:val="%9."/>
      <w:lvlJc w:val="right"/>
      <w:pPr>
        <w:ind w:left="7189" w:hanging="180"/>
      </w:pPr>
    </w:lvl>
  </w:abstractNum>
  <w:abstractNum w:abstractNumId="9">
    <w:nsid w:val="08130497"/>
    <w:multiLevelType w:val="hybridMultilevel"/>
    <w:tmpl w:val="6436F6D6"/>
    <w:lvl w:ilvl="0" w:tplc="02E0B556">
      <w:start w:val="1"/>
      <w:numFmt w:val="decimal"/>
      <w:lvlText w:val="%1."/>
      <w:lvlJc w:val="left"/>
      <w:pPr>
        <w:ind w:left="1429" w:hanging="360"/>
      </w:pPr>
      <w:rPr>
        <w:rFonts w:hint="default"/>
      </w:rPr>
    </w:lvl>
    <w:lvl w:ilvl="1" w:tplc="3DA2DD5C">
      <w:start w:val="1"/>
      <w:numFmt w:val="lowerLetter"/>
      <w:lvlText w:val="%2."/>
      <w:lvlJc w:val="left"/>
      <w:pPr>
        <w:ind w:left="2149" w:hanging="360"/>
      </w:pPr>
    </w:lvl>
    <w:lvl w:ilvl="2" w:tplc="D756BBD8">
      <w:start w:val="1"/>
      <w:numFmt w:val="lowerRoman"/>
      <w:lvlText w:val="%3."/>
      <w:lvlJc w:val="right"/>
      <w:pPr>
        <w:ind w:left="2869" w:hanging="180"/>
      </w:pPr>
    </w:lvl>
    <w:lvl w:ilvl="3" w:tplc="FFE24942">
      <w:start w:val="1"/>
      <w:numFmt w:val="decimal"/>
      <w:lvlText w:val="%4."/>
      <w:lvlJc w:val="left"/>
      <w:pPr>
        <w:ind w:left="3589" w:hanging="360"/>
      </w:pPr>
    </w:lvl>
    <w:lvl w:ilvl="4" w:tplc="C87CC588">
      <w:start w:val="1"/>
      <w:numFmt w:val="lowerLetter"/>
      <w:lvlText w:val="%5."/>
      <w:lvlJc w:val="left"/>
      <w:pPr>
        <w:ind w:left="4309" w:hanging="360"/>
      </w:pPr>
    </w:lvl>
    <w:lvl w:ilvl="5" w:tplc="740686BC">
      <w:start w:val="1"/>
      <w:numFmt w:val="lowerRoman"/>
      <w:lvlText w:val="%6."/>
      <w:lvlJc w:val="right"/>
      <w:pPr>
        <w:ind w:left="5029" w:hanging="180"/>
      </w:pPr>
    </w:lvl>
    <w:lvl w:ilvl="6" w:tplc="74AEA37C">
      <w:start w:val="1"/>
      <w:numFmt w:val="decimal"/>
      <w:lvlText w:val="%7."/>
      <w:lvlJc w:val="left"/>
      <w:pPr>
        <w:ind w:left="5749" w:hanging="360"/>
      </w:pPr>
    </w:lvl>
    <w:lvl w:ilvl="7" w:tplc="5044BE12">
      <w:start w:val="1"/>
      <w:numFmt w:val="lowerLetter"/>
      <w:lvlText w:val="%8."/>
      <w:lvlJc w:val="left"/>
      <w:pPr>
        <w:ind w:left="6469" w:hanging="360"/>
      </w:pPr>
    </w:lvl>
    <w:lvl w:ilvl="8" w:tplc="3DD817DA">
      <w:start w:val="1"/>
      <w:numFmt w:val="lowerRoman"/>
      <w:lvlText w:val="%9."/>
      <w:lvlJc w:val="right"/>
      <w:pPr>
        <w:ind w:left="7189" w:hanging="180"/>
      </w:pPr>
    </w:lvl>
  </w:abstractNum>
  <w:abstractNum w:abstractNumId="10">
    <w:nsid w:val="091F1CB5"/>
    <w:multiLevelType w:val="hybridMultilevel"/>
    <w:tmpl w:val="120A4672"/>
    <w:lvl w:ilvl="0" w:tplc="0D6EABE4">
      <w:start w:val="1"/>
      <w:numFmt w:val="decimal"/>
      <w:lvlText w:val="%1."/>
      <w:lvlJc w:val="left"/>
      <w:pPr>
        <w:ind w:left="787" w:hanging="360"/>
      </w:pPr>
    </w:lvl>
    <w:lvl w:ilvl="1" w:tplc="FBBA92D4">
      <w:start w:val="1"/>
      <w:numFmt w:val="lowerLetter"/>
      <w:lvlText w:val="%2."/>
      <w:lvlJc w:val="left"/>
      <w:pPr>
        <w:ind w:left="1507" w:hanging="360"/>
      </w:pPr>
    </w:lvl>
    <w:lvl w:ilvl="2" w:tplc="46EE76E0">
      <w:start w:val="1"/>
      <w:numFmt w:val="lowerRoman"/>
      <w:lvlText w:val="%3."/>
      <w:lvlJc w:val="right"/>
      <w:pPr>
        <w:ind w:left="2227" w:hanging="180"/>
      </w:pPr>
    </w:lvl>
    <w:lvl w:ilvl="3" w:tplc="D8FAA6D4">
      <w:start w:val="1"/>
      <w:numFmt w:val="decimal"/>
      <w:lvlText w:val="%4."/>
      <w:lvlJc w:val="left"/>
      <w:pPr>
        <w:ind w:left="2947" w:hanging="360"/>
      </w:pPr>
    </w:lvl>
    <w:lvl w:ilvl="4" w:tplc="B6C4205E">
      <w:start w:val="1"/>
      <w:numFmt w:val="lowerLetter"/>
      <w:lvlText w:val="%5."/>
      <w:lvlJc w:val="left"/>
      <w:pPr>
        <w:ind w:left="3667" w:hanging="360"/>
      </w:pPr>
    </w:lvl>
    <w:lvl w:ilvl="5" w:tplc="2AC8B89A">
      <w:start w:val="1"/>
      <w:numFmt w:val="lowerRoman"/>
      <w:lvlText w:val="%6."/>
      <w:lvlJc w:val="right"/>
      <w:pPr>
        <w:ind w:left="4387" w:hanging="180"/>
      </w:pPr>
    </w:lvl>
    <w:lvl w:ilvl="6" w:tplc="6590D8B4">
      <w:start w:val="1"/>
      <w:numFmt w:val="decimal"/>
      <w:lvlText w:val="%7."/>
      <w:lvlJc w:val="left"/>
      <w:pPr>
        <w:ind w:left="5107" w:hanging="360"/>
      </w:pPr>
    </w:lvl>
    <w:lvl w:ilvl="7" w:tplc="F1583D36">
      <w:start w:val="1"/>
      <w:numFmt w:val="lowerLetter"/>
      <w:lvlText w:val="%8."/>
      <w:lvlJc w:val="left"/>
      <w:pPr>
        <w:ind w:left="5827" w:hanging="360"/>
      </w:pPr>
    </w:lvl>
    <w:lvl w:ilvl="8" w:tplc="9274F24C">
      <w:start w:val="1"/>
      <w:numFmt w:val="lowerRoman"/>
      <w:lvlText w:val="%9."/>
      <w:lvlJc w:val="right"/>
      <w:pPr>
        <w:ind w:left="6547" w:hanging="180"/>
      </w:pPr>
    </w:lvl>
  </w:abstractNum>
  <w:abstractNum w:abstractNumId="11">
    <w:nsid w:val="09EE2327"/>
    <w:multiLevelType w:val="hybridMultilevel"/>
    <w:tmpl w:val="AF0E54F2"/>
    <w:lvl w:ilvl="0" w:tplc="17D8FA0C">
      <w:start w:val="1"/>
      <w:numFmt w:val="decimal"/>
      <w:lvlText w:val="%1)"/>
      <w:lvlJc w:val="left"/>
      <w:pPr>
        <w:ind w:left="1068" w:hanging="360"/>
      </w:pPr>
      <w:rPr>
        <w:b/>
        <w:i w:val="0"/>
      </w:rPr>
    </w:lvl>
    <w:lvl w:ilvl="1" w:tplc="29BC9E74">
      <w:start w:val="1"/>
      <w:numFmt w:val="lowerLetter"/>
      <w:lvlText w:val="%2."/>
      <w:lvlJc w:val="left"/>
      <w:pPr>
        <w:ind w:left="1788" w:hanging="360"/>
      </w:pPr>
    </w:lvl>
    <w:lvl w:ilvl="2" w:tplc="4E1E3536">
      <w:start w:val="1"/>
      <w:numFmt w:val="lowerRoman"/>
      <w:lvlText w:val="%3."/>
      <w:lvlJc w:val="right"/>
      <w:pPr>
        <w:ind w:left="2508" w:hanging="180"/>
      </w:pPr>
    </w:lvl>
    <w:lvl w:ilvl="3" w:tplc="9EFEF4CA">
      <w:start w:val="1"/>
      <w:numFmt w:val="decimal"/>
      <w:lvlText w:val="%4."/>
      <w:lvlJc w:val="left"/>
      <w:pPr>
        <w:ind w:left="3228" w:hanging="360"/>
      </w:pPr>
    </w:lvl>
    <w:lvl w:ilvl="4" w:tplc="9B083172">
      <w:start w:val="1"/>
      <w:numFmt w:val="lowerLetter"/>
      <w:lvlText w:val="%5."/>
      <w:lvlJc w:val="left"/>
      <w:pPr>
        <w:ind w:left="3948" w:hanging="360"/>
      </w:pPr>
    </w:lvl>
    <w:lvl w:ilvl="5" w:tplc="47D2D3B6">
      <w:start w:val="1"/>
      <w:numFmt w:val="lowerRoman"/>
      <w:lvlText w:val="%6."/>
      <w:lvlJc w:val="right"/>
      <w:pPr>
        <w:ind w:left="4668" w:hanging="180"/>
      </w:pPr>
    </w:lvl>
    <w:lvl w:ilvl="6" w:tplc="ADA2CA58">
      <w:start w:val="1"/>
      <w:numFmt w:val="decimal"/>
      <w:lvlText w:val="%7."/>
      <w:lvlJc w:val="left"/>
      <w:pPr>
        <w:ind w:left="5388" w:hanging="360"/>
      </w:pPr>
    </w:lvl>
    <w:lvl w:ilvl="7" w:tplc="3448FB4A">
      <w:start w:val="1"/>
      <w:numFmt w:val="lowerLetter"/>
      <w:lvlText w:val="%8."/>
      <w:lvlJc w:val="left"/>
      <w:pPr>
        <w:ind w:left="6108" w:hanging="360"/>
      </w:pPr>
    </w:lvl>
    <w:lvl w:ilvl="8" w:tplc="123CF754">
      <w:start w:val="1"/>
      <w:numFmt w:val="lowerRoman"/>
      <w:lvlText w:val="%9."/>
      <w:lvlJc w:val="right"/>
      <w:pPr>
        <w:ind w:left="6828" w:hanging="180"/>
      </w:pPr>
    </w:lvl>
  </w:abstractNum>
  <w:abstractNum w:abstractNumId="12">
    <w:nsid w:val="0C6C4B45"/>
    <w:multiLevelType w:val="hybridMultilevel"/>
    <w:tmpl w:val="B8F2A39A"/>
    <w:lvl w:ilvl="0" w:tplc="DD84D418">
      <w:start w:val="1"/>
      <w:numFmt w:val="upperLetter"/>
      <w:lvlText w:val="%1."/>
      <w:lvlJc w:val="left"/>
      <w:pPr>
        <w:ind w:left="1429" w:hanging="360"/>
      </w:pPr>
    </w:lvl>
    <w:lvl w:ilvl="1" w:tplc="4A74D2C0">
      <w:start w:val="1"/>
      <w:numFmt w:val="lowerLetter"/>
      <w:lvlText w:val="%2."/>
      <w:lvlJc w:val="left"/>
      <w:pPr>
        <w:ind w:left="2149" w:hanging="360"/>
      </w:pPr>
    </w:lvl>
    <w:lvl w:ilvl="2" w:tplc="8F263DB8">
      <w:start w:val="1"/>
      <w:numFmt w:val="lowerRoman"/>
      <w:lvlText w:val="%3."/>
      <w:lvlJc w:val="right"/>
      <w:pPr>
        <w:ind w:left="2869" w:hanging="180"/>
      </w:pPr>
    </w:lvl>
    <w:lvl w:ilvl="3" w:tplc="0CF2FBBA">
      <w:start w:val="1"/>
      <w:numFmt w:val="decimal"/>
      <w:lvlText w:val="%4."/>
      <w:lvlJc w:val="left"/>
      <w:pPr>
        <w:ind w:left="3589" w:hanging="360"/>
      </w:pPr>
    </w:lvl>
    <w:lvl w:ilvl="4" w:tplc="C8FA9898">
      <w:start w:val="1"/>
      <w:numFmt w:val="lowerLetter"/>
      <w:lvlText w:val="%5."/>
      <w:lvlJc w:val="left"/>
      <w:pPr>
        <w:ind w:left="4309" w:hanging="360"/>
      </w:pPr>
    </w:lvl>
    <w:lvl w:ilvl="5" w:tplc="8A7A09F6">
      <w:start w:val="1"/>
      <w:numFmt w:val="lowerRoman"/>
      <w:lvlText w:val="%6."/>
      <w:lvlJc w:val="right"/>
      <w:pPr>
        <w:ind w:left="5029" w:hanging="180"/>
      </w:pPr>
    </w:lvl>
    <w:lvl w:ilvl="6" w:tplc="9322F48A">
      <w:start w:val="1"/>
      <w:numFmt w:val="decimal"/>
      <w:lvlText w:val="%7."/>
      <w:lvlJc w:val="left"/>
      <w:pPr>
        <w:ind w:left="5749" w:hanging="360"/>
      </w:pPr>
    </w:lvl>
    <w:lvl w:ilvl="7" w:tplc="ED7A17C6">
      <w:start w:val="1"/>
      <w:numFmt w:val="lowerLetter"/>
      <w:lvlText w:val="%8."/>
      <w:lvlJc w:val="left"/>
      <w:pPr>
        <w:ind w:left="6469" w:hanging="360"/>
      </w:pPr>
    </w:lvl>
    <w:lvl w:ilvl="8" w:tplc="84287FC8">
      <w:start w:val="1"/>
      <w:numFmt w:val="lowerRoman"/>
      <w:lvlText w:val="%9."/>
      <w:lvlJc w:val="right"/>
      <w:pPr>
        <w:ind w:left="7189" w:hanging="180"/>
      </w:pPr>
    </w:lvl>
  </w:abstractNum>
  <w:abstractNum w:abstractNumId="13">
    <w:nsid w:val="0CD2022B"/>
    <w:multiLevelType w:val="hybridMultilevel"/>
    <w:tmpl w:val="8FA07A9C"/>
    <w:lvl w:ilvl="0" w:tplc="1B22655A">
      <w:start w:val="1"/>
      <w:numFmt w:val="decimal"/>
      <w:lvlText w:val="%1."/>
      <w:lvlJc w:val="left"/>
      <w:pPr>
        <w:ind w:left="720" w:hanging="360"/>
      </w:pPr>
      <w:rPr>
        <w:rFonts w:cs="Times New Roman" w:hint="default"/>
      </w:rPr>
    </w:lvl>
    <w:lvl w:ilvl="1" w:tplc="922E5D28">
      <w:start w:val="1"/>
      <w:numFmt w:val="lowerLetter"/>
      <w:lvlText w:val="%2."/>
      <w:lvlJc w:val="left"/>
      <w:pPr>
        <w:ind w:left="1440" w:hanging="360"/>
      </w:pPr>
      <w:rPr>
        <w:rFonts w:cs="Times New Roman"/>
      </w:rPr>
    </w:lvl>
    <w:lvl w:ilvl="2" w:tplc="5C769248">
      <w:start w:val="1"/>
      <w:numFmt w:val="lowerRoman"/>
      <w:lvlText w:val="%3."/>
      <w:lvlJc w:val="right"/>
      <w:pPr>
        <w:ind w:left="2160" w:hanging="180"/>
      </w:pPr>
      <w:rPr>
        <w:rFonts w:cs="Times New Roman"/>
      </w:rPr>
    </w:lvl>
    <w:lvl w:ilvl="3" w:tplc="4E56A9AE">
      <w:start w:val="1"/>
      <w:numFmt w:val="decimal"/>
      <w:lvlText w:val="%4."/>
      <w:lvlJc w:val="left"/>
      <w:pPr>
        <w:ind w:left="2880" w:hanging="360"/>
      </w:pPr>
      <w:rPr>
        <w:rFonts w:cs="Times New Roman"/>
      </w:rPr>
    </w:lvl>
    <w:lvl w:ilvl="4" w:tplc="293C4634">
      <w:start w:val="1"/>
      <w:numFmt w:val="lowerLetter"/>
      <w:lvlText w:val="%5."/>
      <w:lvlJc w:val="left"/>
      <w:pPr>
        <w:ind w:left="3600" w:hanging="360"/>
      </w:pPr>
      <w:rPr>
        <w:rFonts w:cs="Times New Roman"/>
      </w:rPr>
    </w:lvl>
    <w:lvl w:ilvl="5" w:tplc="C7DA7E26">
      <w:start w:val="1"/>
      <w:numFmt w:val="lowerRoman"/>
      <w:lvlText w:val="%6."/>
      <w:lvlJc w:val="right"/>
      <w:pPr>
        <w:ind w:left="4320" w:hanging="180"/>
      </w:pPr>
      <w:rPr>
        <w:rFonts w:cs="Times New Roman"/>
      </w:rPr>
    </w:lvl>
    <w:lvl w:ilvl="6" w:tplc="1B4A2770">
      <w:start w:val="1"/>
      <w:numFmt w:val="decimal"/>
      <w:lvlText w:val="%7."/>
      <w:lvlJc w:val="left"/>
      <w:pPr>
        <w:ind w:left="5040" w:hanging="360"/>
      </w:pPr>
      <w:rPr>
        <w:rFonts w:cs="Times New Roman"/>
      </w:rPr>
    </w:lvl>
    <w:lvl w:ilvl="7" w:tplc="557E5E2E">
      <w:start w:val="1"/>
      <w:numFmt w:val="lowerLetter"/>
      <w:lvlText w:val="%8."/>
      <w:lvlJc w:val="left"/>
      <w:pPr>
        <w:ind w:left="5760" w:hanging="360"/>
      </w:pPr>
      <w:rPr>
        <w:rFonts w:cs="Times New Roman"/>
      </w:rPr>
    </w:lvl>
    <w:lvl w:ilvl="8" w:tplc="79AAF972">
      <w:start w:val="1"/>
      <w:numFmt w:val="lowerRoman"/>
      <w:lvlText w:val="%9."/>
      <w:lvlJc w:val="right"/>
      <w:pPr>
        <w:ind w:left="6480" w:hanging="180"/>
      </w:pPr>
      <w:rPr>
        <w:rFonts w:cs="Times New Roman"/>
      </w:rPr>
    </w:lvl>
  </w:abstractNum>
  <w:abstractNum w:abstractNumId="14">
    <w:nsid w:val="120465CF"/>
    <w:multiLevelType w:val="hybridMultilevel"/>
    <w:tmpl w:val="22406C54"/>
    <w:lvl w:ilvl="0" w:tplc="48BA9C42">
      <w:start w:val="1"/>
      <w:numFmt w:val="decimal"/>
      <w:lvlText w:val="%1)"/>
      <w:lvlJc w:val="left"/>
      <w:pPr>
        <w:ind w:left="1068" w:hanging="360"/>
      </w:pPr>
      <w:rPr>
        <w:b/>
        <w:i w:val="0"/>
      </w:rPr>
    </w:lvl>
    <w:lvl w:ilvl="1" w:tplc="104CB20C">
      <w:start w:val="1"/>
      <w:numFmt w:val="lowerLetter"/>
      <w:lvlText w:val="%2."/>
      <w:lvlJc w:val="left"/>
      <w:pPr>
        <w:ind w:left="1788" w:hanging="360"/>
      </w:pPr>
    </w:lvl>
    <w:lvl w:ilvl="2" w:tplc="E84C6060">
      <w:start w:val="1"/>
      <w:numFmt w:val="lowerRoman"/>
      <w:lvlText w:val="%3."/>
      <w:lvlJc w:val="right"/>
      <w:pPr>
        <w:ind w:left="2508" w:hanging="180"/>
      </w:pPr>
    </w:lvl>
    <w:lvl w:ilvl="3" w:tplc="BB5A22EC">
      <w:start w:val="1"/>
      <w:numFmt w:val="decimal"/>
      <w:lvlText w:val="%4."/>
      <w:lvlJc w:val="left"/>
      <w:pPr>
        <w:ind w:left="3228" w:hanging="360"/>
      </w:pPr>
    </w:lvl>
    <w:lvl w:ilvl="4" w:tplc="1FD819B8">
      <w:start w:val="1"/>
      <w:numFmt w:val="lowerLetter"/>
      <w:lvlText w:val="%5."/>
      <w:lvlJc w:val="left"/>
      <w:pPr>
        <w:ind w:left="3948" w:hanging="360"/>
      </w:pPr>
    </w:lvl>
    <w:lvl w:ilvl="5" w:tplc="19B0DC40">
      <w:start w:val="1"/>
      <w:numFmt w:val="lowerRoman"/>
      <w:lvlText w:val="%6."/>
      <w:lvlJc w:val="right"/>
      <w:pPr>
        <w:ind w:left="4668" w:hanging="180"/>
      </w:pPr>
    </w:lvl>
    <w:lvl w:ilvl="6" w:tplc="1E96B680">
      <w:start w:val="1"/>
      <w:numFmt w:val="decimal"/>
      <w:lvlText w:val="%7."/>
      <w:lvlJc w:val="left"/>
      <w:pPr>
        <w:ind w:left="5388" w:hanging="360"/>
      </w:pPr>
    </w:lvl>
    <w:lvl w:ilvl="7" w:tplc="04DE129E">
      <w:start w:val="1"/>
      <w:numFmt w:val="lowerLetter"/>
      <w:lvlText w:val="%8."/>
      <w:lvlJc w:val="left"/>
      <w:pPr>
        <w:ind w:left="6108" w:hanging="360"/>
      </w:pPr>
    </w:lvl>
    <w:lvl w:ilvl="8" w:tplc="B53A17C6">
      <w:start w:val="1"/>
      <w:numFmt w:val="lowerRoman"/>
      <w:lvlText w:val="%9."/>
      <w:lvlJc w:val="right"/>
      <w:pPr>
        <w:ind w:left="6828" w:hanging="180"/>
      </w:pPr>
    </w:lvl>
  </w:abstractNum>
  <w:abstractNum w:abstractNumId="15">
    <w:nsid w:val="13B123E9"/>
    <w:multiLevelType w:val="hybridMultilevel"/>
    <w:tmpl w:val="BE94AFA2"/>
    <w:lvl w:ilvl="0" w:tplc="5CF6DEC4">
      <w:start w:val="1"/>
      <w:numFmt w:val="decimal"/>
      <w:lvlText w:val="%1)"/>
      <w:lvlJc w:val="left"/>
      <w:pPr>
        <w:ind w:left="1068" w:hanging="360"/>
      </w:pPr>
      <w:rPr>
        <w:b/>
        <w:i w:val="0"/>
      </w:rPr>
    </w:lvl>
    <w:lvl w:ilvl="1" w:tplc="AB2A1F5E">
      <w:start w:val="1"/>
      <w:numFmt w:val="lowerLetter"/>
      <w:lvlText w:val="%2."/>
      <w:lvlJc w:val="left"/>
      <w:pPr>
        <w:ind w:left="1788" w:hanging="360"/>
      </w:pPr>
    </w:lvl>
    <w:lvl w:ilvl="2" w:tplc="CEE6042A">
      <w:start w:val="1"/>
      <w:numFmt w:val="lowerRoman"/>
      <w:lvlText w:val="%3."/>
      <w:lvlJc w:val="right"/>
      <w:pPr>
        <w:ind w:left="2508" w:hanging="180"/>
      </w:pPr>
    </w:lvl>
    <w:lvl w:ilvl="3" w:tplc="283CD48C">
      <w:start w:val="1"/>
      <w:numFmt w:val="decimal"/>
      <w:lvlText w:val="%4."/>
      <w:lvlJc w:val="left"/>
      <w:pPr>
        <w:ind w:left="3228" w:hanging="360"/>
      </w:pPr>
    </w:lvl>
    <w:lvl w:ilvl="4" w:tplc="BB58D4C0">
      <w:start w:val="1"/>
      <w:numFmt w:val="lowerLetter"/>
      <w:lvlText w:val="%5."/>
      <w:lvlJc w:val="left"/>
      <w:pPr>
        <w:ind w:left="3948" w:hanging="360"/>
      </w:pPr>
    </w:lvl>
    <w:lvl w:ilvl="5" w:tplc="7E0E71CE">
      <w:start w:val="1"/>
      <w:numFmt w:val="lowerRoman"/>
      <w:lvlText w:val="%6."/>
      <w:lvlJc w:val="right"/>
      <w:pPr>
        <w:ind w:left="4668" w:hanging="180"/>
      </w:pPr>
    </w:lvl>
    <w:lvl w:ilvl="6" w:tplc="85BE3EE4">
      <w:start w:val="1"/>
      <w:numFmt w:val="decimal"/>
      <w:lvlText w:val="%7."/>
      <w:lvlJc w:val="left"/>
      <w:pPr>
        <w:ind w:left="5388" w:hanging="360"/>
      </w:pPr>
    </w:lvl>
    <w:lvl w:ilvl="7" w:tplc="28F6B6C8">
      <w:start w:val="1"/>
      <w:numFmt w:val="lowerLetter"/>
      <w:lvlText w:val="%8."/>
      <w:lvlJc w:val="left"/>
      <w:pPr>
        <w:ind w:left="6108" w:hanging="360"/>
      </w:pPr>
    </w:lvl>
    <w:lvl w:ilvl="8" w:tplc="90BA95F0">
      <w:start w:val="1"/>
      <w:numFmt w:val="lowerRoman"/>
      <w:lvlText w:val="%9."/>
      <w:lvlJc w:val="right"/>
      <w:pPr>
        <w:ind w:left="6828" w:hanging="180"/>
      </w:pPr>
    </w:lvl>
  </w:abstractNum>
  <w:abstractNum w:abstractNumId="16">
    <w:nsid w:val="148E5169"/>
    <w:multiLevelType w:val="hybridMultilevel"/>
    <w:tmpl w:val="E598AA66"/>
    <w:lvl w:ilvl="0" w:tplc="936E6624">
      <w:start w:val="1"/>
      <w:numFmt w:val="decimal"/>
      <w:lvlText w:val="%1."/>
      <w:lvlJc w:val="left"/>
      <w:pPr>
        <w:ind w:left="720" w:hanging="360"/>
      </w:pPr>
      <w:rPr>
        <w:rFonts w:cs="Times New Roman" w:hint="default"/>
      </w:rPr>
    </w:lvl>
    <w:lvl w:ilvl="1" w:tplc="C9925C88">
      <w:start w:val="1"/>
      <w:numFmt w:val="lowerLetter"/>
      <w:lvlText w:val="%2."/>
      <w:lvlJc w:val="left"/>
      <w:pPr>
        <w:ind w:left="1440" w:hanging="360"/>
      </w:pPr>
      <w:rPr>
        <w:rFonts w:cs="Times New Roman"/>
      </w:rPr>
    </w:lvl>
    <w:lvl w:ilvl="2" w:tplc="4B72C174">
      <w:start w:val="1"/>
      <w:numFmt w:val="lowerRoman"/>
      <w:lvlText w:val="%3."/>
      <w:lvlJc w:val="right"/>
      <w:pPr>
        <w:ind w:left="2160" w:hanging="180"/>
      </w:pPr>
      <w:rPr>
        <w:rFonts w:cs="Times New Roman"/>
      </w:rPr>
    </w:lvl>
    <w:lvl w:ilvl="3" w:tplc="FB34C6BA">
      <w:start w:val="1"/>
      <w:numFmt w:val="decimal"/>
      <w:lvlText w:val="%4."/>
      <w:lvlJc w:val="left"/>
      <w:pPr>
        <w:ind w:left="2880" w:hanging="360"/>
      </w:pPr>
      <w:rPr>
        <w:rFonts w:cs="Times New Roman"/>
      </w:rPr>
    </w:lvl>
    <w:lvl w:ilvl="4" w:tplc="5E7E9194">
      <w:start w:val="1"/>
      <w:numFmt w:val="lowerLetter"/>
      <w:lvlText w:val="%5."/>
      <w:lvlJc w:val="left"/>
      <w:pPr>
        <w:ind w:left="3600" w:hanging="360"/>
      </w:pPr>
      <w:rPr>
        <w:rFonts w:cs="Times New Roman"/>
      </w:rPr>
    </w:lvl>
    <w:lvl w:ilvl="5" w:tplc="6036851A">
      <w:start w:val="1"/>
      <w:numFmt w:val="lowerRoman"/>
      <w:lvlText w:val="%6."/>
      <w:lvlJc w:val="right"/>
      <w:pPr>
        <w:ind w:left="4320" w:hanging="180"/>
      </w:pPr>
      <w:rPr>
        <w:rFonts w:cs="Times New Roman"/>
      </w:rPr>
    </w:lvl>
    <w:lvl w:ilvl="6" w:tplc="C7BAE17A">
      <w:start w:val="1"/>
      <w:numFmt w:val="decimal"/>
      <w:lvlText w:val="%7."/>
      <w:lvlJc w:val="left"/>
      <w:pPr>
        <w:ind w:left="5040" w:hanging="360"/>
      </w:pPr>
      <w:rPr>
        <w:rFonts w:cs="Times New Roman"/>
      </w:rPr>
    </w:lvl>
    <w:lvl w:ilvl="7" w:tplc="91A4DB70">
      <w:start w:val="1"/>
      <w:numFmt w:val="lowerLetter"/>
      <w:lvlText w:val="%8."/>
      <w:lvlJc w:val="left"/>
      <w:pPr>
        <w:ind w:left="5760" w:hanging="360"/>
      </w:pPr>
      <w:rPr>
        <w:rFonts w:cs="Times New Roman"/>
      </w:rPr>
    </w:lvl>
    <w:lvl w:ilvl="8" w:tplc="01CC5298">
      <w:start w:val="1"/>
      <w:numFmt w:val="lowerRoman"/>
      <w:lvlText w:val="%9."/>
      <w:lvlJc w:val="right"/>
      <w:pPr>
        <w:ind w:left="6480" w:hanging="180"/>
      </w:pPr>
      <w:rPr>
        <w:rFonts w:cs="Times New Roman"/>
      </w:rPr>
    </w:lvl>
  </w:abstractNum>
  <w:abstractNum w:abstractNumId="17">
    <w:nsid w:val="15905D1A"/>
    <w:multiLevelType w:val="hybridMultilevel"/>
    <w:tmpl w:val="F860063E"/>
    <w:lvl w:ilvl="0" w:tplc="C7D26F06">
      <w:start w:val="1"/>
      <w:numFmt w:val="decimal"/>
      <w:lvlText w:val="%1)"/>
      <w:lvlJc w:val="left"/>
      <w:pPr>
        <w:ind w:left="1068" w:hanging="360"/>
      </w:pPr>
      <w:rPr>
        <w:b/>
        <w:i w:val="0"/>
      </w:rPr>
    </w:lvl>
    <w:lvl w:ilvl="1" w:tplc="C61834C0">
      <w:start w:val="1"/>
      <w:numFmt w:val="lowerLetter"/>
      <w:lvlText w:val="%2."/>
      <w:lvlJc w:val="left"/>
      <w:pPr>
        <w:ind w:left="1788" w:hanging="360"/>
      </w:pPr>
    </w:lvl>
    <w:lvl w:ilvl="2" w:tplc="0882E1C0">
      <w:start w:val="1"/>
      <w:numFmt w:val="lowerRoman"/>
      <w:lvlText w:val="%3."/>
      <w:lvlJc w:val="right"/>
      <w:pPr>
        <w:ind w:left="2508" w:hanging="180"/>
      </w:pPr>
    </w:lvl>
    <w:lvl w:ilvl="3" w:tplc="2E26D740">
      <w:start w:val="1"/>
      <w:numFmt w:val="decimal"/>
      <w:lvlText w:val="%4."/>
      <w:lvlJc w:val="left"/>
      <w:pPr>
        <w:ind w:left="3228" w:hanging="360"/>
      </w:pPr>
    </w:lvl>
    <w:lvl w:ilvl="4" w:tplc="636A38F2">
      <w:start w:val="1"/>
      <w:numFmt w:val="lowerLetter"/>
      <w:lvlText w:val="%5."/>
      <w:lvlJc w:val="left"/>
      <w:pPr>
        <w:ind w:left="3948" w:hanging="360"/>
      </w:pPr>
    </w:lvl>
    <w:lvl w:ilvl="5" w:tplc="1962357A">
      <w:start w:val="1"/>
      <w:numFmt w:val="lowerRoman"/>
      <w:lvlText w:val="%6."/>
      <w:lvlJc w:val="right"/>
      <w:pPr>
        <w:ind w:left="4668" w:hanging="180"/>
      </w:pPr>
    </w:lvl>
    <w:lvl w:ilvl="6" w:tplc="08305462">
      <w:start w:val="1"/>
      <w:numFmt w:val="decimal"/>
      <w:lvlText w:val="%7."/>
      <w:lvlJc w:val="left"/>
      <w:pPr>
        <w:ind w:left="5388" w:hanging="360"/>
      </w:pPr>
    </w:lvl>
    <w:lvl w:ilvl="7" w:tplc="B33A551A">
      <w:start w:val="1"/>
      <w:numFmt w:val="lowerLetter"/>
      <w:lvlText w:val="%8."/>
      <w:lvlJc w:val="left"/>
      <w:pPr>
        <w:ind w:left="6108" w:hanging="360"/>
      </w:pPr>
    </w:lvl>
    <w:lvl w:ilvl="8" w:tplc="4F6EB28A">
      <w:start w:val="1"/>
      <w:numFmt w:val="lowerRoman"/>
      <w:lvlText w:val="%9."/>
      <w:lvlJc w:val="right"/>
      <w:pPr>
        <w:ind w:left="6828" w:hanging="180"/>
      </w:pPr>
    </w:lvl>
  </w:abstractNum>
  <w:abstractNum w:abstractNumId="18">
    <w:nsid w:val="16270E52"/>
    <w:multiLevelType w:val="hybridMultilevel"/>
    <w:tmpl w:val="368E4ABC"/>
    <w:lvl w:ilvl="0" w:tplc="9BCC9042">
      <w:start w:val="1"/>
      <w:numFmt w:val="decimal"/>
      <w:lvlText w:val="%1."/>
      <w:lvlJc w:val="left"/>
      <w:pPr>
        <w:ind w:left="1429" w:hanging="360"/>
      </w:pPr>
      <w:rPr>
        <w:rFonts w:hint="default"/>
      </w:rPr>
    </w:lvl>
    <w:lvl w:ilvl="1" w:tplc="C49C47CE">
      <w:start w:val="1"/>
      <w:numFmt w:val="lowerLetter"/>
      <w:lvlText w:val="%2."/>
      <w:lvlJc w:val="left"/>
      <w:pPr>
        <w:ind w:left="2149" w:hanging="360"/>
      </w:pPr>
    </w:lvl>
    <w:lvl w:ilvl="2" w:tplc="16E6F26A">
      <w:start w:val="1"/>
      <w:numFmt w:val="lowerRoman"/>
      <w:lvlText w:val="%3."/>
      <w:lvlJc w:val="right"/>
      <w:pPr>
        <w:ind w:left="2869" w:hanging="180"/>
      </w:pPr>
    </w:lvl>
    <w:lvl w:ilvl="3" w:tplc="5A606B7E">
      <w:start w:val="1"/>
      <w:numFmt w:val="decimal"/>
      <w:lvlText w:val="%4."/>
      <w:lvlJc w:val="left"/>
      <w:pPr>
        <w:ind w:left="3589" w:hanging="360"/>
      </w:pPr>
    </w:lvl>
    <w:lvl w:ilvl="4" w:tplc="5AA00A9C">
      <w:start w:val="1"/>
      <w:numFmt w:val="lowerLetter"/>
      <w:lvlText w:val="%5."/>
      <w:lvlJc w:val="left"/>
      <w:pPr>
        <w:ind w:left="4309" w:hanging="360"/>
      </w:pPr>
    </w:lvl>
    <w:lvl w:ilvl="5" w:tplc="64987466">
      <w:start w:val="1"/>
      <w:numFmt w:val="lowerRoman"/>
      <w:lvlText w:val="%6."/>
      <w:lvlJc w:val="right"/>
      <w:pPr>
        <w:ind w:left="5029" w:hanging="180"/>
      </w:pPr>
    </w:lvl>
    <w:lvl w:ilvl="6" w:tplc="E3AAA8B6">
      <w:start w:val="1"/>
      <w:numFmt w:val="decimal"/>
      <w:lvlText w:val="%7."/>
      <w:lvlJc w:val="left"/>
      <w:pPr>
        <w:ind w:left="5749" w:hanging="360"/>
      </w:pPr>
    </w:lvl>
    <w:lvl w:ilvl="7" w:tplc="D2BAB270">
      <w:start w:val="1"/>
      <w:numFmt w:val="lowerLetter"/>
      <w:lvlText w:val="%8."/>
      <w:lvlJc w:val="left"/>
      <w:pPr>
        <w:ind w:left="6469" w:hanging="360"/>
      </w:pPr>
    </w:lvl>
    <w:lvl w:ilvl="8" w:tplc="E0548FE2">
      <w:start w:val="1"/>
      <w:numFmt w:val="lowerRoman"/>
      <w:lvlText w:val="%9."/>
      <w:lvlJc w:val="right"/>
      <w:pPr>
        <w:ind w:left="7189" w:hanging="180"/>
      </w:pPr>
    </w:lvl>
  </w:abstractNum>
  <w:abstractNum w:abstractNumId="19">
    <w:nsid w:val="169C0F1F"/>
    <w:multiLevelType w:val="hybridMultilevel"/>
    <w:tmpl w:val="90687F46"/>
    <w:lvl w:ilvl="0" w:tplc="FD32EA68">
      <w:start w:val="1"/>
      <w:numFmt w:val="decimal"/>
      <w:lvlText w:val="%1."/>
      <w:lvlJc w:val="left"/>
      <w:pPr>
        <w:ind w:left="1429" w:hanging="360"/>
      </w:pPr>
      <w:rPr>
        <w:rFonts w:hint="default"/>
      </w:rPr>
    </w:lvl>
    <w:lvl w:ilvl="1" w:tplc="3B5478E2">
      <w:start w:val="1"/>
      <w:numFmt w:val="lowerLetter"/>
      <w:lvlText w:val="%2."/>
      <w:lvlJc w:val="left"/>
      <w:pPr>
        <w:ind w:left="2149" w:hanging="360"/>
      </w:pPr>
    </w:lvl>
    <w:lvl w:ilvl="2" w:tplc="E70096D8">
      <w:start w:val="1"/>
      <w:numFmt w:val="lowerRoman"/>
      <w:lvlText w:val="%3."/>
      <w:lvlJc w:val="right"/>
      <w:pPr>
        <w:ind w:left="2869" w:hanging="180"/>
      </w:pPr>
    </w:lvl>
    <w:lvl w:ilvl="3" w:tplc="7256E1F6">
      <w:start w:val="1"/>
      <w:numFmt w:val="decimal"/>
      <w:lvlText w:val="%4."/>
      <w:lvlJc w:val="left"/>
      <w:pPr>
        <w:ind w:left="3589" w:hanging="360"/>
      </w:pPr>
    </w:lvl>
    <w:lvl w:ilvl="4" w:tplc="1BF036A8">
      <w:start w:val="1"/>
      <w:numFmt w:val="lowerLetter"/>
      <w:lvlText w:val="%5."/>
      <w:lvlJc w:val="left"/>
      <w:pPr>
        <w:ind w:left="4309" w:hanging="360"/>
      </w:pPr>
    </w:lvl>
    <w:lvl w:ilvl="5" w:tplc="35B6E508">
      <w:start w:val="1"/>
      <w:numFmt w:val="lowerRoman"/>
      <w:lvlText w:val="%6."/>
      <w:lvlJc w:val="right"/>
      <w:pPr>
        <w:ind w:left="5029" w:hanging="180"/>
      </w:pPr>
    </w:lvl>
    <w:lvl w:ilvl="6" w:tplc="04EE6A76">
      <w:start w:val="1"/>
      <w:numFmt w:val="decimal"/>
      <w:lvlText w:val="%7."/>
      <w:lvlJc w:val="left"/>
      <w:pPr>
        <w:ind w:left="5749" w:hanging="360"/>
      </w:pPr>
    </w:lvl>
    <w:lvl w:ilvl="7" w:tplc="8F1CBAC6">
      <w:start w:val="1"/>
      <w:numFmt w:val="lowerLetter"/>
      <w:lvlText w:val="%8."/>
      <w:lvlJc w:val="left"/>
      <w:pPr>
        <w:ind w:left="6469" w:hanging="360"/>
      </w:pPr>
    </w:lvl>
    <w:lvl w:ilvl="8" w:tplc="E848AC70">
      <w:start w:val="1"/>
      <w:numFmt w:val="lowerRoman"/>
      <w:lvlText w:val="%9."/>
      <w:lvlJc w:val="right"/>
      <w:pPr>
        <w:ind w:left="7189" w:hanging="180"/>
      </w:pPr>
    </w:lvl>
  </w:abstractNum>
  <w:abstractNum w:abstractNumId="20">
    <w:nsid w:val="17D6280C"/>
    <w:multiLevelType w:val="hybridMultilevel"/>
    <w:tmpl w:val="311C75F8"/>
    <w:lvl w:ilvl="0" w:tplc="2DD21E2A">
      <w:start w:val="1"/>
      <w:numFmt w:val="upperLetter"/>
      <w:lvlText w:val="%1."/>
      <w:lvlJc w:val="left"/>
      <w:pPr>
        <w:ind w:left="1429" w:hanging="360"/>
      </w:pPr>
    </w:lvl>
    <w:lvl w:ilvl="1" w:tplc="B704CAA0">
      <w:start w:val="1"/>
      <w:numFmt w:val="lowerLetter"/>
      <w:lvlText w:val="%2."/>
      <w:lvlJc w:val="left"/>
      <w:pPr>
        <w:ind w:left="2149" w:hanging="360"/>
      </w:pPr>
    </w:lvl>
    <w:lvl w:ilvl="2" w:tplc="17380900">
      <w:start w:val="1"/>
      <w:numFmt w:val="lowerRoman"/>
      <w:lvlText w:val="%3."/>
      <w:lvlJc w:val="right"/>
      <w:pPr>
        <w:ind w:left="2869" w:hanging="180"/>
      </w:pPr>
    </w:lvl>
    <w:lvl w:ilvl="3" w:tplc="A5A65CE6">
      <w:start w:val="1"/>
      <w:numFmt w:val="decimal"/>
      <w:lvlText w:val="%4."/>
      <w:lvlJc w:val="left"/>
      <w:pPr>
        <w:ind w:left="3589" w:hanging="360"/>
      </w:pPr>
    </w:lvl>
    <w:lvl w:ilvl="4" w:tplc="4CFCF6CC">
      <w:start w:val="1"/>
      <w:numFmt w:val="lowerLetter"/>
      <w:lvlText w:val="%5."/>
      <w:lvlJc w:val="left"/>
      <w:pPr>
        <w:ind w:left="4309" w:hanging="360"/>
      </w:pPr>
    </w:lvl>
    <w:lvl w:ilvl="5" w:tplc="7D86022E">
      <w:start w:val="1"/>
      <w:numFmt w:val="lowerRoman"/>
      <w:lvlText w:val="%6."/>
      <w:lvlJc w:val="right"/>
      <w:pPr>
        <w:ind w:left="5029" w:hanging="180"/>
      </w:pPr>
    </w:lvl>
    <w:lvl w:ilvl="6" w:tplc="F1A4BE56">
      <w:start w:val="1"/>
      <w:numFmt w:val="decimal"/>
      <w:lvlText w:val="%7."/>
      <w:lvlJc w:val="left"/>
      <w:pPr>
        <w:ind w:left="5749" w:hanging="360"/>
      </w:pPr>
    </w:lvl>
    <w:lvl w:ilvl="7" w:tplc="A450F9E0">
      <w:start w:val="1"/>
      <w:numFmt w:val="lowerLetter"/>
      <w:lvlText w:val="%8."/>
      <w:lvlJc w:val="left"/>
      <w:pPr>
        <w:ind w:left="6469" w:hanging="360"/>
      </w:pPr>
    </w:lvl>
    <w:lvl w:ilvl="8" w:tplc="C52836FC">
      <w:start w:val="1"/>
      <w:numFmt w:val="lowerRoman"/>
      <w:lvlText w:val="%9."/>
      <w:lvlJc w:val="right"/>
      <w:pPr>
        <w:ind w:left="7189" w:hanging="180"/>
      </w:pPr>
    </w:lvl>
  </w:abstractNum>
  <w:abstractNum w:abstractNumId="21">
    <w:nsid w:val="17E842D5"/>
    <w:multiLevelType w:val="hybridMultilevel"/>
    <w:tmpl w:val="5AA4CE52"/>
    <w:lvl w:ilvl="0" w:tplc="C83C4C10">
      <w:start w:val="1"/>
      <w:numFmt w:val="decimal"/>
      <w:lvlText w:val="%1."/>
      <w:lvlJc w:val="left"/>
      <w:pPr>
        <w:ind w:left="1418" w:hanging="360"/>
      </w:pPr>
    </w:lvl>
    <w:lvl w:ilvl="1" w:tplc="883E572C">
      <w:start w:val="1"/>
      <w:numFmt w:val="lowerLetter"/>
      <w:lvlText w:val="%2."/>
      <w:lvlJc w:val="left"/>
      <w:pPr>
        <w:ind w:left="2138" w:hanging="360"/>
      </w:pPr>
    </w:lvl>
    <w:lvl w:ilvl="2" w:tplc="A7C6CFB0">
      <w:start w:val="1"/>
      <w:numFmt w:val="lowerRoman"/>
      <w:lvlText w:val="%3."/>
      <w:lvlJc w:val="right"/>
      <w:pPr>
        <w:ind w:left="2858" w:hanging="180"/>
      </w:pPr>
    </w:lvl>
    <w:lvl w:ilvl="3" w:tplc="0A66308A">
      <w:start w:val="1"/>
      <w:numFmt w:val="decimal"/>
      <w:lvlText w:val="%4."/>
      <w:lvlJc w:val="left"/>
      <w:pPr>
        <w:ind w:left="3578" w:hanging="360"/>
      </w:pPr>
    </w:lvl>
    <w:lvl w:ilvl="4" w:tplc="77E64E5C">
      <w:start w:val="1"/>
      <w:numFmt w:val="lowerLetter"/>
      <w:lvlText w:val="%5."/>
      <w:lvlJc w:val="left"/>
      <w:pPr>
        <w:ind w:left="4298" w:hanging="360"/>
      </w:pPr>
    </w:lvl>
    <w:lvl w:ilvl="5" w:tplc="9176DF40">
      <w:start w:val="1"/>
      <w:numFmt w:val="lowerRoman"/>
      <w:lvlText w:val="%6."/>
      <w:lvlJc w:val="right"/>
      <w:pPr>
        <w:ind w:left="5018" w:hanging="180"/>
      </w:pPr>
    </w:lvl>
    <w:lvl w:ilvl="6" w:tplc="3CC4B7DC">
      <w:start w:val="1"/>
      <w:numFmt w:val="decimal"/>
      <w:lvlText w:val="%7."/>
      <w:lvlJc w:val="left"/>
      <w:pPr>
        <w:ind w:left="5738" w:hanging="360"/>
      </w:pPr>
    </w:lvl>
    <w:lvl w:ilvl="7" w:tplc="0194D94E">
      <w:start w:val="1"/>
      <w:numFmt w:val="lowerLetter"/>
      <w:lvlText w:val="%8."/>
      <w:lvlJc w:val="left"/>
      <w:pPr>
        <w:ind w:left="6458" w:hanging="360"/>
      </w:pPr>
    </w:lvl>
    <w:lvl w:ilvl="8" w:tplc="30E65B92">
      <w:start w:val="1"/>
      <w:numFmt w:val="lowerRoman"/>
      <w:lvlText w:val="%9."/>
      <w:lvlJc w:val="right"/>
      <w:pPr>
        <w:ind w:left="7178" w:hanging="180"/>
      </w:pPr>
    </w:lvl>
  </w:abstractNum>
  <w:abstractNum w:abstractNumId="22">
    <w:nsid w:val="189D6D73"/>
    <w:multiLevelType w:val="hybridMultilevel"/>
    <w:tmpl w:val="47DE8008"/>
    <w:lvl w:ilvl="0" w:tplc="3F54E8D6">
      <w:start w:val="1"/>
      <w:numFmt w:val="lowerLetter"/>
      <w:lvlText w:val="%1)"/>
      <w:lvlJc w:val="left"/>
      <w:pPr>
        <w:ind w:left="1429" w:hanging="360"/>
      </w:pPr>
    </w:lvl>
    <w:lvl w:ilvl="1" w:tplc="FD6A84A8">
      <w:start w:val="1"/>
      <w:numFmt w:val="lowerLetter"/>
      <w:lvlText w:val="%2."/>
      <w:lvlJc w:val="left"/>
      <w:pPr>
        <w:ind w:left="2149" w:hanging="360"/>
      </w:pPr>
    </w:lvl>
    <w:lvl w:ilvl="2" w:tplc="A06E4E40">
      <w:start w:val="1"/>
      <w:numFmt w:val="lowerRoman"/>
      <w:lvlText w:val="%3."/>
      <w:lvlJc w:val="right"/>
      <w:pPr>
        <w:ind w:left="2869" w:hanging="180"/>
      </w:pPr>
    </w:lvl>
    <w:lvl w:ilvl="3" w:tplc="4C18AFD8">
      <w:start w:val="1"/>
      <w:numFmt w:val="decimal"/>
      <w:lvlText w:val="%4."/>
      <w:lvlJc w:val="left"/>
      <w:pPr>
        <w:ind w:left="3589" w:hanging="360"/>
      </w:pPr>
    </w:lvl>
    <w:lvl w:ilvl="4" w:tplc="60B09F06">
      <w:start w:val="1"/>
      <w:numFmt w:val="lowerLetter"/>
      <w:lvlText w:val="%5."/>
      <w:lvlJc w:val="left"/>
      <w:pPr>
        <w:ind w:left="4309" w:hanging="360"/>
      </w:pPr>
    </w:lvl>
    <w:lvl w:ilvl="5" w:tplc="4DAE76B4">
      <w:start w:val="1"/>
      <w:numFmt w:val="lowerRoman"/>
      <w:lvlText w:val="%6."/>
      <w:lvlJc w:val="right"/>
      <w:pPr>
        <w:ind w:left="5029" w:hanging="180"/>
      </w:pPr>
    </w:lvl>
    <w:lvl w:ilvl="6" w:tplc="3EEEA7DA">
      <w:start w:val="1"/>
      <w:numFmt w:val="decimal"/>
      <w:lvlText w:val="%7."/>
      <w:lvlJc w:val="left"/>
      <w:pPr>
        <w:ind w:left="5749" w:hanging="360"/>
      </w:pPr>
    </w:lvl>
    <w:lvl w:ilvl="7" w:tplc="DC844D0C">
      <w:start w:val="1"/>
      <w:numFmt w:val="lowerLetter"/>
      <w:lvlText w:val="%8."/>
      <w:lvlJc w:val="left"/>
      <w:pPr>
        <w:ind w:left="6469" w:hanging="360"/>
      </w:pPr>
    </w:lvl>
    <w:lvl w:ilvl="8" w:tplc="2AB84B3C">
      <w:start w:val="1"/>
      <w:numFmt w:val="lowerRoman"/>
      <w:lvlText w:val="%9."/>
      <w:lvlJc w:val="right"/>
      <w:pPr>
        <w:ind w:left="7189" w:hanging="180"/>
      </w:pPr>
    </w:lvl>
  </w:abstractNum>
  <w:abstractNum w:abstractNumId="23">
    <w:nsid w:val="1C89708D"/>
    <w:multiLevelType w:val="hybridMultilevel"/>
    <w:tmpl w:val="50F8B7DE"/>
    <w:lvl w:ilvl="0" w:tplc="4CC47460">
      <w:start w:val="1"/>
      <w:numFmt w:val="decimal"/>
      <w:lvlText w:val="%1."/>
      <w:lvlJc w:val="left"/>
      <w:pPr>
        <w:tabs>
          <w:tab w:val="left" w:pos="720"/>
        </w:tabs>
        <w:ind w:left="720" w:hanging="360"/>
      </w:pPr>
    </w:lvl>
    <w:lvl w:ilvl="1" w:tplc="10D87C12">
      <w:start w:val="1"/>
      <w:numFmt w:val="lowerLetter"/>
      <w:lvlText w:val="%2."/>
      <w:lvlJc w:val="left"/>
      <w:pPr>
        <w:tabs>
          <w:tab w:val="left" w:pos="1440"/>
        </w:tabs>
        <w:ind w:left="1440" w:hanging="360"/>
      </w:pPr>
    </w:lvl>
    <w:lvl w:ilvl="2" w:tplc="60003514">
      <w:start w:val="1"/>
      <w:numFmt w:val="lowerRoman"/>
      <w:lvlText w:val="%3."/>
      <w:lvlJc w:val="right"/>
      <w:pPr>
        <w:tabs>
          <w:tab w:val="left" w:pos="2160"/>
        </w:tabs>
        <w:ind w:left="2160" w:hanging="180"/>
      </w:pPr>
    </w:lvl>
    <w:lvl w:ilvl="3" w:tplc="BC6E5B4A">
      <w:start w:val="1"/>
      <w:numFmt w:val="decimal"/>
      <w:lvlText w:val="%4."/>
      <w:lvlJc w:val="left"/>
      <w:pPr>
        <w:tabs>
          <w:tab w:val="left" w:pos="2880"/>
        </w:tabs>
        <w:ind w:left="2880" w:hanging="360"/>
      </w:pPr>
    </w:lvl>
    <w:lvl w:ilvl="4" w:tplc="B554CB0E">
      <w:start w:val="1"/>
      <w:numFmt w:val="lowerLetter"/>
      <w:lvlText w:val="%5."/>
      <w:lvlJc w:val="left"/>
      <w:pPr>
        <w:tabs>
          <w:tab w:val="left" w:pos="3600"/>
        </w:tabs>
        <w:ind w:left="3600" w:hanging="360"/>
      </w:pPr>
    </w:lvl>
    <w:lvl w:ilvl="5" w:tplc="512EDE64">
      <w:start w:val="1"/>
      <w:numFmt w:val="lowerRoman"/>
      <w:lvlText w:val="%6."/>
      <w:lvlJc w:val="right"/>
      <w:pPr>
        <w:tabs>
          <w:tab w:val="left" w:pos="4320"/>
        </w:tabs>
        <w:ind w:left="4320" w:hanging="180"/>
      </w:pPr>
    </w:lvl>
    <w:lvl w:ilvl="6" w:tplc="2F2408DE">
      <w:start w:val="1"/>
      <w:numFmt w:val="decimal"/>
      <w:lvlText w:val="%7."/>
      <w:lvlJc w:val="left"/>
      <w:pPr>
        <w:tabs>
          <w:tab w:val="left" w:pos="5040"/>
        </w:tabs>
        <w:ind w:left="5040" w:hanging="360"/>
      </w:pPr>
    </w:lvl>
    <w:lvl w:ilvl="7" w:tplc="7F9E5BA2">
      <w:start w:val="1"/>
      <w:numFmt w:val="lowerLetter"/>
      <w:lvlText w:val="%8."/>
      <w:lvlJc w:val="left"/>
      <w:pPr>
        <w:tabs>
          <w:tab w:val="left" w:pos="5760"/>
        </w:tabs>
        <w:ind w:left="5760" w:hanging="360"/>
      </w:pPr>
    </w:lvl>
    <w:lvl w:ilvl="8" w:tplc="ED602512">
      <w:start w:val="1"/>
      <w:numFmt w:val="lowerRoman"/>
      <w:lvlText w:val="%9."/>
      <w:lvlJc w:val="right"/>
      <w:pPr>
        <w:tabs>
          <w:tab w:val="left" w:pos="6480"/>
        </w:tabs>
        <w:ind w:left="6480" w:hanging="180"/>
      </w:pPr>
    </w:lvl>
  </w:abstractNum>
  <w:abstractNum w:abstractNumId="24">
    <w:nsid w:val="20DD7FD3"/>
    <w:multiLevelType w:val="hybridMultilevel"/>
    <w:tmpl w:val="17266160"/>
    <w:lvl w:ilvl="0" w:tplc="1F9E3F64">
      <w:start w:val="1"/>
      <w:numFmt w:val="decimal"/>
      <w:lvlText w:val="%1)"/>
      <w:lvlJc w:val="left"/>
      <w:pPr>
        <w:ind w:left="1068" w:hanging="360"/>
      </w:pPr>
      <w:rPr>
        <w:b/>
        <w:i w:val="0"/>
      </w:rPr>
    </w:lvl>
    <w:lvl w:ilvl="1" w:tplc="712E76A8">
      <w:start w:val="1"/>
      <w:numFmt w:val="lowerLetter"/>
      <w:lvlText w:val="%2."/>
      <w:lvlJc w:val="left"/>
      <w:pPr>
        <w:ind w:left="1788" w:hanging="360"/>
      </w:pPr>
    </w:lvl>
    <w:lvl w:ilvl="2" w:tplc="8446D626">
      <w:start w:val="1"/>
      <w:numFmt w:val="lowerRoman"/>
      <w:lvlText w:val="%3."/>
      <w:lvlJc w:val="right"/>
      <w:pPr>
        <w:ind w:left="2508" w:hanging="180"/>
      </w:pPr>
    </w:lvl>
    <w:lvl w:ilvl="3" w:tplc="04AEE11E">
      <w:start w:val="1"/>
      <w:numFmt w:val="decimal"/>
      <w:lvlText w:val="%4."/>
      <w:lvlJc w:val="left"/>
      <w:pPr>
        <w:ind w:left="3228" w:hanging="360"/>
      </w:pPr>
    </w:lvl>
    <w:lvl w:ilvl="4" w:tplc="DC264616">
      <w:start w:val="1"/>
      <w:numFmt w:val="lowerLetter"/>
      <w:lvlText w:val="%5."/>
      <w:lvlJc w:val="left"/>
      <w:pPr>
        <w:ind w:left="3948" w:hanging="360"/>
      </w:pPr>
    </w:lvl>
    <w:lvl w:ilvl="5" w:tplc="492A4E4E">
      <w:start w:val="1"/>
      <w:numFmt w:val="lowerRoman"/>
      <w:lvlText w:val="%6."/>
      <w:lvlJc w:val="right"/>
      <w:pPr>
        <w:ind w:left="4668" w:hanging="180"/>
      </w:pPr>
    </w:lvl>
    <w:lvl w:ilvl="6" w:tplc="9654860E">
      <w:start w:val="1"/>
      <w:numFmt w:val="decimal"/>
      <w:lvlText w:val="%7."/>
      <w:lvlJc w:val="left"/>
      <w:pPr>
        <w:ind w:left="5388" w:hanging="360"/>
      </w:pPr>
    </w:lvl>
    <w:lvl w:ilvl="7" w:tplc="47E0ED66">
      <w:start w:val="1"/>
      <w:numFmt w:val="lowerLetter"/>
      <w:lvlText w:val="%8."/>
      <w:lvlJc w:val="left"/>
      <w:pPr>
        <w:ind w:left="6108" w:hanging="360"/>
      </w:pPr>
    </w:lvl>
    <w:lvl w:ilvl="8" w:tplc="226AABB2">
      <w:start w:val="1"/>
      <w:numFmt w:val="lowerRoman"/>
      <w:lvlText w:val="%9."/>
      <w:lvlJc w:val="right"/>
      <w:pPr>
        <w:ind w:left="6828" w:hanging="180"/>
      </w:pPr>
    </w:lvl>
  </w:abstractNum>
  <w:abstractNum w:abstractNumId="25">
    <w:nsid w:val="223C0A9B"/>
    <w:multiLevelType w:val="hybridMultilevel"/>
    <w:tmpl w:val="2506B49C"/>
    <w:lvl w:ilvl="0" w:tplc="4DFC1598">
      <w:start w:val="1"/>
      <w:numFmt w:val="lowerLetter"/>
      <w:lvlText w:val="%1)"/>
      <w:lvlJc w:val="left"/>
      <w:pPr>
        <w:ind w:left="1429" w:hanging="360"/>
      </w:pPr>
    </w:lvl>
    <w:lvl w:ilvl="1" w:tplc="D7E61A66">
      <w:start w:val="1"/>
      <w:numFmt w:val="lowerLetter"/>
      <w:lvlText w:val="%2."/>
      <w:lvlJc w:val="left"/>
      <w:pPr>
        <w:ind w:left="2149" w:hanging="360"/>
      </w:pPr>
    </w:lvl>
    <w:lvl w:ilvl="2" w:tplc="12CC8376">
      <w:start w:val="1"/>
      <w:numFmt w:val="lowerRoman"/>
      <w:lvlText w:val="%3."/>
      <w:lvlJc w:val="right"/>
      <w:pPr>
        <w:ind w:left="2869" w:hanging="180"/>
      </w:pPr>
    </w:lvl>
    <w:lvl w:ilvl="3" w:tplc="E4FE767E">
      <w:start w:val="1"/>
      <w:numFmt w:val="decimal"/>
      <w:lvlText w:val="%4."/>
      <w:lvlJc w:val="left"/>
      <w:pPr>
        <w:ind w:left="3589" w:hanging="360"/>
      </w:pPr>
    </w:lvl>
    <w:lvl w:ilvl="4" w:tplc="2E4EC360">
      <w:start w:val="1"/>
      <w:numFmt w:val="lowerLetter"/>
      <w:lvlText w:val="%5."/>
      <w:lvlJc w:val="left"/>
      <w:pPr>
        <w:ind w:left="4309" w:hanging="360"/>
      </w:pPr>
    </w:lvl>
    <w:lvl w:ilvl="5" w:tplc="D948229C">
      <w:start w:val="1"/>
      <w:numFmt w:val="lowerRoman"/>
      <w:lvlText w:val="%6."/>
      <w:lvlJc w:val="right"/>
      <w:pPr>
        <w:ind w:left="5029" w:hanging="180"/>
      </w:pPr>
    </w:lvl>
    <w:lvl w:ilvl="6" w:tplc="11E85A3C">
      <w:start w:val="1"/>
      <w:numFmt w:val="decimal"/>
      <w:lvlText w:val="%7."/>
      <w:lvlJc w:val="left"/>
      <w:pPr>
        <w:ind w:left="5749" w:hanging="360"/>
      </w:pPr>
    </w:lvl>
    <w:lvl w:ilvl="7" w:tplc="0E008BF0">
      <w:start w:val="1"/>
      <w:numFmt w:val="lowerLetter"/>
      <w:lvlText w:val="%8."/>
      <w:lvlJc w:val="left"/>
      <w:pPr>
        <w:ind w:left="6469" w:hanging="360"/>
      </w:pPr>
    </w:lvl>
    <w:lvl w:ilvl="8" w:tplc="17241ABA">
      <w:start w:val="1"/>
      <w:numFmt w:val="lowerRoman"/>
      <w:lvlText w:val="%9."/>
      <w:lvlJc w:val="right"/>
      <w:pPr>
        <w:ind w:left="7189" w:hanging="180"/>
      </w:pPr>
    </w:lvl>
  </w:abstractNum>
  <w:abstractNum w:abstractNumId="26">
    <w:nsid w:val="22D33E15"/>
    <w:multiLevelType w:val="hybridMultilevel"/>
    <w:tmpl w:val="E15ABE70"/>
    <w:lvl w:ilvl="0" w:tplc="7194A464">
      <w:start w:val="1"/>
      <w:numFmt w:val="decimal"/>
      <w:lvlText w:val="%1."/>
      <w:lvlJc w:val="left"/>
      <w:pPr>
        <w:ind w:left="1429" w:hanging="360"/>
      </w:pPr>
      <w:rPr>
        <w:rFonts w:hint="default"/>
      </w:rPr>
    </w:lvl>
    <w:lvl w:ilvl="1" w:tplc="372010F2">
      <w:start w:val="1"/>
      <w:numFmt w:val="lowerLetter"/>
      <w:lvlText w:val="%2."/>
      <w:lvlJc w:val="left"/>
      <w:pPr>
        <w:ind w:left="2149" w:hanging="360"/>
      </w:pPr>
    </w:lvl>
    <w:lvl w:ilvl="2" w:tplc="9104CA66">
      <w:start w:val="1"/>
      <w:numFmt w:val="lowerRoman"/>
      <w:lvlText w:val="%3."/>
      <w:lvlJc w:val="right"/>
      <w:pPr>
        <w:ind w:left="2869" w:hanging="180"/>
      </w:pPr>
    </w:lvl>
    <w:lvl w:ilvl="3" w:tplc="2F1EFB24">
      <w:start w:val="1"/>
      <w:numFmt w:val="decimal"/>
      <w:lvlText w:val="%4."/>
      <w:lvlJc w:val="left"/>
      <w:pPr>
        <w:ind w:left="3589" w:hanging="360"/>
      </w:pPr>
    </w:lvl>
    <w:lvl w:ilvl="4" w:tplc="3DA44152">
      <w:start w:val="1"/>
      <w:numFmt w:val="lowerLetter"/>
      <w:lvlText w:val="%5."/>
      <w:lvlJc w:val="left"/>
      <w:pPr>
        <w:ind w:left="4309" w:hanging="360"/>
      </w:pPr>
    </w:lvl>
    <w:lvl w:ilvl="5" w:tplc="5ECE9BB0">
      <w:start w:val="1"/>
      <w:numFmt w:val="lowerRoman"/>
      <w:lvlText w:val="%6."/>
      <w:lvlJc w:val="right"/>
      <w:pPr>
        <w:ind w:left="5029" w:hanging="180"/>
      </w:pPr>
    </w:lvl>
    <w:lvl w:ilvl="6" w:tplc="2566FEA6">
      <w:start w:val="1"/>
      <w:numFmt w:val="decimal"/>
      <w:lvlText w:val="%7."/>
      <w:lvlJc w:val="left"/>
      <w:pPr>
        <w:ind w:left="5749" w:hanging="360"/>
      </w:pPr>
    </w:lvl>
    <w:lvl w:ilvl="7" w:tplc="EF1C8EFE">
      <w:start w:val="1"/>
      <w:numFmt w:val="lowerLetter"/>
      <w:lvlText w:val="%8."/>
      <w:lvlJc w:val="left"/>
      <w:pPr>
        <w:ind w:left="6469" w:hanging="360"/>
      </w:pPr>
    </w:lvl>
    <w:lvl w:ilvl="8" w:tplc="31EA5AEC">
      <w:start w:val="1"/>
      <w:numFmt w:val="lowerRoman"/>
      <w:lvlText w:val="%9."/>
      <w:lvlJc w:val="right"/>
      <w:pPr>
        <w:ind w:left="7189" w:hanging="180"/>
      </w:pPr>
    </w:lvl>
  </w:abstractNum>
  <w:abstractNum w:abstractNumId="27">
    <w:nsid w:val="267C2070"/>
    <w:multiLevelType w:val="hybridMultilevel"/>
    <w:tmpl w:val="399219B6"/>
    <w:lvl w:ilvl="0" w:tplc="9D8EF436">
      <w:start w:val="1"/>
      <w:numFmt w:val="decimal"/>
      <w:lvlText w:val="%1."/>
      <w:lvlJc w:val="left"/>
      <w:pPr>
        <w:ind w:left="1429" w:hanging="360"/>
      </w:pPr>
      <w:rPr>
        <w:rFonts w:hint="default"/>
      </w:rPr>
    </w:lvl>
    <w:lvl w:ilvl="1" w:tplc="8594F2DE">
      <w:start w:val="1"/>
      <w:numFmt w:val="lowerLetter"/>
      <w:lvlText w:val="%2."/>
      <w:lvlJc w:val="left"/>
      <w:pPr>
        <w:ind w:left="2149" w:hanging="360"/>
      </w:pPr>
    </w:lvl>
    <w:lvl w:ilvl="2" w:tplc="F6F01754">
      <w:start w:val="1"/>
      <w:numFmt w:val="lowerRoman"/>
      <w:lvlText w:val="%3."/>
      <w:lvlJc w:val="right"/>
      <w:pPr>
        <w:ind w:left="2869" w:hanging="180"/>
      </w:pPr>
    </w:lvl>
    <w:lvl w:ilvl="3" w:tplc="3BDAABBA">
      <w:start w:val="1"/>
      <w:numFmt w:val="decimal"/>
      <w:lvlText w:val="%4."/>
      <w:lvlJc w:val="left"/>
      <w:pPr>
        <w:ind w:left="3589" w:hanging="360"/>
      </w:pPr>
    </w:lvl>
    <w:lvl w:ilvl="4" w:tplc="92E4A7EC">
      <w:start w:val="1"/>
      <w:numFmt w:val="lowerLetter"/>
      <w:lvlText w:val="%5."/>
      <w:lvlJc w:val="left"/>
      <w:pPr>
        <w:ind w:left="4309" w:hanging="360"/>
      </w:pPr>
    </w:lvl>
    <w:lvl w:ilvl="5" w:tplc="B0ECFCBA">
      <w:start w:val="1"/>
      <w:numFmt w:val="lowerRoman"/>
      <w:lvlText w:val="%6."/>
      <w:lvlJc w:val="right"/>
      <w:pPr>
        <w:ind w:left="5029" w:hanging="180"/>
      </w:pPr>
    </w:lvl>
    <w:lvl w:ilvl="6" w:tplc="22D6DDBA">
      <w:start w:val="1"/>
      <w:numFmt w:val="decimal"/>
      <w:lvlText w:val="%7."/>
      <w:lvlJc w:val="left"/>
      <w:pPr>
        <w:ind w:left="5749" w:hanging="360"/>
      </w:pPr>
    </w:lvl>
    <w:lvl w:ilvl="7" w:tplc="DC2076C8">
      <w:start w:val="1"/>
      <w:numFmt w:val="lowerLetter"/>
      <w:lvlText w:val="%8."/>
      <w:lvlJc w:val="left"/>
      <w:pPr>
        <w:ind w:left="6469" w:hanging="360"/>
      </w:pPr>
    </w:lvl>
    <w:lvl w:ilvl="8" w:tplc="4FA6EDA6">
      <w:start w:val="1"/>
      <w:numFmt w:val="lowerRoman"/>
      <w:lvlText w:val="%9."/>
      <w:lvlJc w:val="right"/>
      <w:pPr>
        <w:ind w:left="7189" w:hanging="180"/>
      </w:pPr>
    </w:lvl>
  </w:abstractNum>
  <w:abstractNum w:abstractNumId="28">
    <w:nsid w:val="27617B71"/>
    <w:multiLevelType w:val="hybridMultilevel"/>
    <w:tmpl w:val="C1C2BDA6"/>
    <w:lvl w:ilvl="0" w:tplc="418AAAAC">
      <w:start w:val="1"/>
      <w:numFmt w:val="decimal"/>
      <w:lvlText w:val="%1)"/>
      <w:lvlJc w:val="left"/>
      <w:pPr>
        <w:ind w:left="2136" w:hanging="360"/>
      </w:pPr>
      <w:rPr>
        <w:b/>
        <w:i w:val="0"/>
      </w:rPr>
    </w:lvl>
    <w:lvl w:ilvl="1" w:tplc="2A1E0B4E">
      <w:start w:val="1"/>
      <w:numFmt w:val="lowerLetter"/>
      <w:lvlText w:val="%2."/>
      <w:lvlJc w:val="left"/>
      <w:pPr>
        <w:ind w:left="2856" w:hanging="360"/>
      </w:pPr>
    </w:lvl>
    <w:lvl w:ilvl="2" w:tplc="2CE6DB04">
      <w:start w:val="1"/>
      <w:numFmt w:val="lowerRoman"/>
      <w:lvlText w:val="%3."/>
      <w:lvlJc w:val="right"/>
      <w:pPr>
        <w:ind w:left="3576" w:hanging="180"/>
      </w:pPr>
    </w:lvl>
    <w:lvl w:ilvl="3" w:tplc="A74CAF30">
      <w:start w:val="1"/>
      <w:numFmt w:val="decimal"/>
      <w:lvlText w:val="%4."/>
      <w:lvlJc w:val="left"/>
      <w:pPr>
        <w:ind w:left="4296" w:hanging="360"/>
      </w:pPr>
    </w:lvl>
    <w:lvl w:ilvl="4" w:tplc="621E8422">
      <w:start w:val="1"/>
      <w:numFmt w:val="lowerLetter"/>
      <w:lvlText w:val="%5."/>
      <w:lvlJc w:val="left"/>
      <w:pPr>
        <w:ind w:left="5016" w:hanging="360"/>
      </w:pPr>
    </w:lvl>
    <w:lvl w:ilvl="5" w:tplc="7F906006">
      <w:start w:val="1"/>
      <w:numFmt w:val="lowerRoman"/>
      <w:lvlText w:val="%6."/>
      <w:lvlJc w:val="right"/>
      <w:pPr>
        <w:ind w:left="5736" w:hanging="180"/>
      </w:pPr>
    </w:lvl>
    <w:lvl w:ilvl="6" w:tplc="300220B2">
      <w:start w:val="1"/>
      <w:numFmt w:val="decimal"/>
      <w:lvlText w:val="%7."/>
      <w:lvlJc w:val="left"/>
      <w:pPr>
        <w:ind w:left="6456" w:hanging="360"/>
      </w:pPr>
    </w:lvl>
    <w:lvl w:ilvl="7" w:tplc="C71E4D3A">
      <w:start w:val="1"/>
      <w:numFmt w:val="lowerLetter"/>
      <w:lvlText w:val="%8."/>
      <w:lvlJc w:val="left"/>
      <w:pPr>
        <w:ind w:left="7176" w:hanging="360"/>
      </w:pPr>
    </w:lvl>
    <w:lvl w:ilvl="8" w:tplc="2E3C080E">
      <w:start w:val="1"/>
      <w:numFmt w:val="lowerRoman"/>
      <w:lvlText w:val="%9."/>
      <w:lvlJc w:val="right"/>
      <w:pPr>
        <w:ind w:left="7896" w:hanging="180"/>
      </w:pPr>
    </w:lvl>
  </w:abstractNum>
  <w:abstractNum w:abstractNumId="29">
    <w:nsid w:val="2B7B5AD5"/>
    <w:multiLevelType w:val="hybridMultilevel"/>
    <w:tmpl w:val="C614878A"/>
    <w:lvl w:ilvl="0" w:tplc="55120B9E">
      <w:start w:val="1"/>
      <w:numFmt w:val="decimal"/>
      <w:lvlText w:val="%1)"/>
      <w:lvlJc w:val="left"/>
      <w:pPr>
        <w:ind w:left="720" w:hanging="360"/>
      </w:pPr>
      <w:rPr>
        <w:b/>
        <w:i w:val="0"/>
      </w:rPr>
    </w:lvl>
    <w:lvl w:ilvl="1" w:tplc="14BA7C62">
      <w:start w:val="1"/>
      <w:numFmt w:val="lowerLetter"/>
      <w:lvlText w:val="%2."/>
      <w:lvlJc w:val="left"/>
      <w:pPr>
        <w:ind w:left="1440" w:hanging="360"/>
      </w:pPr>
    </w:lvl>
    <w:lvl w:ilvl="2" w:tplc="40F45224">
      <w:start w:val="1"/>
      <w:numFmt w:val="lowerRoman"/>
      <w:lvlText w:val="%3."/>
      <w:lvlJc w:val="right"/>
      <w:pPr>
        <w:ind w:left="2160" w:hanging="180"/>
      </w:pPr>
    </w:lvl>
    <w:lvl w:ilvl="3" w:tplc="A22E4DC8">
      <w:start w:val="1"/>
      <w:numFmt w:val="decimal"/>
      <w:lvlText w:val="%4."/>
      <w:lvlJc w:val="left"/>
      <w:pPr>
        <w:ind w:left="2880" w:hanging="360"/>
      </w:pPr>
    </w:lvl>
    <w:lvl w:ilvl="4" w:tplc="81203C26">
      <w:start w:val="1"/>
      <w:numFmt w:val="lowerLetter"/>
      <w:lvlText w:val="%5."/>
      <w:lvlJc w:val="left"/>
      <w:pPr>
        <w:ind w:left="3600" w:hanging="360"/>
      </w:pPr>
    </w:lvl>
    <w:lvl w:ilvl="5" w:tplc="EB945546">
      <w:start w:val="1"/>
      <w:numFmt w:val="lowerRoman"/>
      <w:lvlText w:val="%6."/>
      <w:lvlJc w:val="right"/>
      <w:pPr>
        <w:ind w:left="4320" w:hanging="180"/>
      </w:pPr>
    </w:lvl>
    <w:lvl w:ilvl="6" w:tplc="BB0425C0">
      <w:start w:val="1"/>
      <w:numFmt w:val="decimal"/>
      <w:lvlText w:val="%7."/>
      <w:lvlJc w:val="left"/>
      <w:pPr>
        <w:ind w:left="5040" w:hanging="360"/>
      </w:pPr>
    </w:lvl>
    <w:lvl w:ilvl="7" w:tplc="82FA4C08">
      <w:start w:val="1"/>
      <w:numFmt w:val="lowerLetter"/>
      <w:lvlText w:val="%8."/>
      <w:lvlJc w:val="left"/>
      <w:pPr>
        <w:ind w:left="5760" w:hanging="360"/>
      </w:pPr>
    </w:lvl>
    <w:lvl w:ilvl="8" w:tplc="1D86155E">
      <w:start w:val="1"/>
      <w:numFmt w:val="lowerRoman"/>
      <w:lvlText w:val="%9."/>
      <w:lvlJc w:val="right"/>
      <w:pPr>
        <w:ind w:left="6480" w:hanging="180"/>
      </w:pPr>
    </w:lvl>
  </w:abstractNum>
  <w:abstractNum w:abstractNumId="30">
    <w:nsid w:val="2C920742"/>
    <w:multiLevelType w:val="hybridMultilevel"/>
    <w:tmpl w:val="1A545FC0"/>
    <w:lvl w:ilvl="0" w:tplc="A69A0CD8">
      <w:start w:val="1"/>
      <w:numFmt w:val="decimal"/>
      <w:lvlText w:val="%1)"/>
      <w:lvlJc w:val="left"/>
      <w:pPr>
        <w:ind w:left="1068" w:hanging="360"/>
      </w:pPr>
      <w:rPr>
        <w:b/>
        <w:i w:val="0"/>
      </w:rPr>
    </w:lvl>
    <w:lvl w:ilvl="1" w:tplc="16A4F7BA">
      <w:start w:val="1"/>
      <w:numFmt w:val="lowerLetter"/>
      <w:lvlText w:val="%2."/>
      <w:lvlJc w:val="left"/>
      <w:pPr>
        <w:ind w:left="1788" w:hanging="360"/>
      </w:pPr>
    </w:lvl>
    <w:lvl w:ilvl="2" w:tplc="6108DF18">
      <w:start w:val="1"/>
      <w:numFmt w:val="lowerRoman"/>
      <w:lvlText w:val="%3."/>
      <w:lvlJc w:val="right"/>
      <w:pPr>
        <w:ind w:left="2508" w:hanging="180"/>
      </w:pPr>
    </w:lvl>
    <w:lvl w:ilvl="3" w:tplc="32A66D6C">
      <w:start w:val="1"/>
      <w:numFmt w:val="decimal"/>
      <w:lvlText w:val="%4."/>
      <w:lvlJc w:val="left"/>
      <w:pPr>
        <w:ind w:left="3228" w:hanging="360"/>
      </w:pPr>
    </w:lvl>
    <w:lvl w:ilvl="4" w:tplc="5D7250FC">
      <w:start w:val="1"/>
      <w:numFmt w:val="lowerLetter"/>
      <w:lvlText w:val="%5."/>
      <w:lvlJc w:val="left"/>
      <w:pPr>
        <w:ind w:left="3948" w:hanging="360"/>
      </w:pPr>
    </w:lvl>
    <w:lvl w:ilvl="5" w:tplc="5ED8F388">
      <w:start w:val="1"/>
      <w:numFmt w:val="lowerRoman"/>
      <w:lvlText w:val="%6."/>
      <w:lvlJc w:val="right"/>
      <w:pPr>
        <w:ind w:left="4668" w:hanging="180"/>
      </w:pPr>
    </w:lvl>
    <w:lvl w:ilvl="6" w:tplc="3CAE2974">
      <w:start w:val="1"/>
      <w:numFmt w:val="decimal"/>
      <w:lvlText w:val="%7."/>
      <w:lvlJc w:val="left"/>
      <w:pPr>
        <w:ind w:left="5388" w:hanging="360"/>
      </w:pPr>
    </w:lvl>
    <w:lvl w:ilvl="7" w:tplc="AE2A227C">
      <w:start w:val="1"/>
      <w:numFmt w:val="lowerLetter"/>
      <w:lvlText w:val="%8."/>
      <w:lvlJc w:val="left"/>
      <w:pPr>
        <w:ind w:left="6108" w:hanging="360"/>
      </w:pPr>
    </w:lvl>
    <w:lvl w:ilvl="8" w:tplc="304C4456">
      <w:start w:val="1"/>
      <w:numFmt w:val="lowerRoman"/>
      <w:lvlText w:val="%9."/>
      <w:lvlJc w:val="right"/>
      <w:pPr>
        <w:ind w:left="6828" w:hanging="180"/>
      </w:pPr>
    </w:lvl>
  </w:abstractNum>
  <w:abstractNum w:abstractNumId="31">
    <w:nsid w:val="2F144ED9"/>
    <w:multiLevelType w:val="hybridMultilevel"/>
    <w:tmpl w:val="56706E38"/>
    <w:lvl w:ilvl="0" w:tplc="F12A69A0">
      <w:start w:val="1"/>
      <w:numFmt w:val="decimal"/>
      <w:lvlText w:val="%1."/>
      <w:lvlJc w:val="left"/>
      <w:pPr>
        <w:ind w:left="720" w:hanging="360"/>
      </w:pPr>
      <w:rPr>
        <w:rFonts w:cs="Times New Roman" w:hint="default"/>
      </w:rPr>
    </w:lvl>
    <w:lvl w:ilvl="1" w:tplc="A100E942">
      <w:start w:val="1"/>
      <w:numFmt w:val="lowerLetter"/>
      <w:lvlText w:val="%2."/>
      <w:lvlJc w:val="left"/>
      <w:pPr>
        <w:ind w:left="1440" w:hanging="360"/>
      </w:pPr>
      <w:rPr>
        <w:rFonts w:cs="Times New Roman"/>
      </w:rPr>
    </w:lvl>
    <w:lvl w:ilvl="2" w:tplc="092EAA52">
      <w:start w:val="1"/>
      <w:numFmt w:val="lowerRoman"/>
      <w:lvlText w:val="%3."/>
      <w:lvlJc w:val="right"/>
      <w:pPr>
        <w:ind w:left="2160" w:hanging="180"/>
      </w:pPr>
      <w:rPr>
        <w:rFonts w:cs="Times New Roman"/>
      </w:rPr>
    </w:lvl>
    <w:lvl w:ilvl="3" w:tplc="BE46193A">
      <w:start w:val="1"/>
      <w:numFmt w:val="decimal"/>
      <w:lvlText w:val="%4."/>
      <w:lvlJc w:val="left"/>
      <w:pPr>
        <w:ind w:left="2880" w:hanging="360"/>
      </w:pPr>
      <w:rPr>
        <w:rFonts w:cs="Times New Roman"/>
      </w:rPr>
    </w:lvl>
    <w:lvl w:ilvl="4" w:tplc="36C212F0">
      <w:start w:val="1"/>
      <w:numFmt w:val="lowerLetter"/>
      <w:lvlText w:val="%5."/>
      <w:lvlJc w:val="left"/>
      <w:pPr>
        <w:ind w:left="3600" w:hanging="360"/>
      </w:pPr>
      <w:rPr>
        <w:rFonts w:cs="Times New Roman"/>
      </w:rPr>
    </w:lvl>
    <w:lvl w:ilvl="5" w:tplc="04161760">
      <w:start w:val="1"/>
      <w:numFmt w:val="lowerRoman"/>
      <w:lvlText w:val="%6."/>
      <w:lvlJc w:val="right"/>
      <w:pPr>
        <w:ind w:left="4320" w:hanging="180"/>
      </w:pPr>
      <w:rPr>
        <w:rFonts w:cs="Times New Roman"/>
      </w:rPr>
    </w:lvl>
    <w:lvl w:ilvl="6" w:tplc="2A128350">
      <w:start w:val="1"/>
      <w:numFmt w:val="decimal"/>
      <w:lvlText w:val="%7."/>
      <w:lvlJc w:val="left"/>
      <w:pPr>
        <w:ind w:left="5040" w:hanging="360"/>
      </w:pPr>
      <w:rPr>
        <w:rFonts w:cs="Times New Roman"/>
      </w:rPr>
    </w:lvl>
    <w:lvl w:ilvl="7" w:tplc="1A0ED702">
      <w:start w:val="1"/>
      <w:numFmt w:val="lowerLetter"/>
      <w:lvlText w:val="%8."/>
      <w:lvlJc w:val="left"/>
      <w:pPr>
        <w:ind w:left="5760" w:hanging="360"/>
      </w:pPr>
      <w:rPr>
        <w:rFonts w:cs="Times New Roman"/>
      </w:rPr>
    </w:lvl>
    <w:lvl w:ilvl="8" w:tplc="ECEE0FE6">
      <w:start w:val="1"/>
      <w:numFmt w:val="lowerRoman"/>
      <w:lvlText w:val="%9."/>
      <w:lvlJc w:val="right"/>
      <w:pPr>
        <w:ind w:left="6480" w:hanging="180"/>
      </w:pPr>
      <w:rPr>
        <w:rFonts w:cs="Times New Roman"/>
      </w:rPr>
    </w:lvl>
  </w:abstractNum>
  <w:abstractNum w:abstractNumId="32">
    <w:nsid w:val="2FA05B6D"/>
    <w:multiLevelType w:val="hybridMultilevel"/>
    <w:tmpl w:val="562E906A"/>
    <w:lvl w:ilvl="0" w:tplc="A75E50CE">
      <w:start w:val="1"/>
      <w:numFmt w:val="decimal"/>
      <w:lvlText w:val="%1."/>
      <w:lvlJc w:val="left"/>
      <w:pPr>
        <w:tabs>
          <w:tab w:val="left" w:pos="502"/>
        </w:tabs>
        <w:ind w:left="502" w:hanging="360"/>
      </w:pPr>
    </w:lvl>
    <w:lvl w:ilvl="1" w:tplc="58F070C0">
      <w:start w:val="1"/>
      <w:numFmt w:val="lowerLetter"/>
      <w:lvlText w:val="%2."/>
      <w:lvlJc w:val="left"/>
      <w:pPr>
        <w:tabs>
          <w:tab w:val="left" w:pos="1222"/>
        </w:tabs>
        <w:ind w:left="1222" w:hanging="360"/>
      </w:pPr>
    </w:lvl>
    <w:lvl w:ilvl="2" w:tplc="1A5C7A34">
      <w:start w:val="1"/>
      <w:numFmt w:val="lowerRoman"/>
      <w:lvlText w:val="%3."/>
      <w:lvlJc w:val="right"/>
      <w:pPr>
        <w:tabs>
          <w:tab w:val="left" w:pos="1942"/>
        </w:tabs>
        <w:ind w:left="1942" w:hanging="180"/>
      </w:pPr>
    </w:lvl>
    <w:lvl w:ilvl="3" w:tplc="89C007D4">
      <w:start w:val="1"/>
      <w:numFmt w:val="decimal"/>
      <w:lvlText w:val="%4."/>
      <w:lvlJc w:val="left"/>
      <w:pPr>
        <w:tabs>
          <w:tab w:val="left" w:pos="2662"/>
        </w:tabs>
        <w:ind w:left="2662" w:hanging="360"/>
      </w:pPr>
    </w:lvl>
    <w:lvl w:ilvl="4" w:tplc="C0CCFB4E">
      <w:start w:val="1"/>
      <w:numFmt w:val="lowerLetter"/>
      <w:lvlText w:val="%5."/>
      <w:lvlJc w:val="left"/>
      <w:pPr>
        <w:tabs>
          <w:tab w:val="left" w:pos="3382"/>
        </w:tabs>
        <w:ind w:left="3382" w:hanging="360"/>
      </w:pPr>
    </w:lvl>
    <w:lvl w:ilvl="5" w:tplc="67BE68A0">
      <w:start w:val="1"/>
      <w:numFmt w:val="lowerRoman"/>
      <w:lvlText w:val="%6."/>
      <w:lvlJc w:val="right"/>
      <w:pPr>
        <w:tabs>
          <w:tab w:val="left" w:pos="4102"/>
        </w:tabs>
        <w:ind w:left="4102" w:hanging="180"/>
      </w:pPr>
    </w:lvl>
    <w:lvl w:ilvl="6" w:tplc="57166448">
      <w:start w:val="1"/>
      <w:numFmt w:val="decimal"/>
      <w:lvlText w:val="%7."/>
      <w:lvlJc w:val="left"/>
      <w:pPr>
        <w:tabs>
          <w:tab w:val="left" w:pos="4822"/>
        </w:tabs>
        <w:ind w:left="4822" w:hanging="360"/>
      </w:pPr>
    </w:lvl>
    <w:lvl w:ilvl="7" w:tplc="95902E7E">
      <w:start w:val="1"/>
      <w:numFmt w:val="lowerLetter"/>
      <w:lvlText w:val="%8."/>
      <w:lvlJc w:val="left"/>
      <w:pPr>
        <w:tabs>
          <w:tab w:val="left" w:pos="5542"/>
        </w:tabs>
        <w:ind w:left="5542" w:hanging="360"/>
      </w:pPr>
    </w:lvl>
    <w:lvl w:ilvl="8" w:tplc="24DEDC3C">
      <w:start w:val="1"/>
      <w:numFmt w:val="lowerRoman"/>
      <w:lvlText w:val="%9."/>
      <w:lvlJc w:val="right"/>
      <w:pPr>
        <w:tabs>
          <w:tab w:val="left" w:pos="6262"/>
        </w:tabs>
        <w:ind w:left="6262" w:hanging="180"/>
      </w:pPr>
    </w:lvl>
  </w:abstractNum>
  <w:abstractNum w:abstractNumId="33">
    <w:nsid w:val="2FB624A7"/>
    <w:multiLevelType w:val="hybridMultilevel"/>
    <w:tmpl w:val="CB922E16"/>
    <w:lvl w:ilvl="0" w:tplc="68F84D54">
      <w:start w:val="1"/>
      <w:numFmt w:val="decimal"/>
      <w:lvlText w:val="%1."/>
      <w:lvlJc w:val="left"/>
      <w:pPr>
        <w:ind w:left="1429" w:hanging="360"/>
      </w:pPr>
    </w:lvl>
    <w:lvl w:ilvl="1" w:tplc="1826BACA">
      <w:start w:val="1"/>
      <w:numFmt w:val="lowerLetter"/>
      <w:lvlText w:val="%2."/>
      <w:lvlJc w:val="left"/>
      <w:pPr>
        <w:ind w:left="2149" w:hanging="360"/>
      </w:pPr>
    </w:lvl>
    <w:lvl w:ilvl="2" w:tplc="7E24A86C">
      <w:start w:val="1"/>
      <w:numFmt w:val="lowerRoman"/>
      <w:lvlText w:val="%3."/>
      <w:lvlJc w:val="right"/>
      <w:pPr>
        <w:ind w:left="2869" w:hanging="180"/>
      </w:pPr>
    </w:lvl>
    <w:lvl w:ilvl="3" w:tplc="A9607D64">
      <w:start w:val="1"/>
      <w:numFmt w:val="decimal"/>
      <w:lvlText w:val="%4."/>
      <w:lvlJc w:val="left"/>
      <w:pPr>
        <w:ind w:left="3589" w:hanging="360"/>
      </w:pPr>
    </w:lvl>
    <w:lvl w:ilvl="4" w:tplc="DC72A258">
      <w:start w:val="1"/>
      <w:numFmt w:val="lowerLetter"/>
      <w:lvlText w:val="%5."/>
      <w:lvlJc w:val="left"/>
      <w:pPr>
        <w:ind w:left="4309" w:hanging="360"/>
      </w:pPr>
    </w:lvl>
    <w:lvl w:ilvl="5" w:tplc="BAF0FFAA">
      <w:start w:val="1"/>
      <w:numFmt w:val="lowerRoman"/>
      <w:lvlText w:val="%6."/>
      <w:lvlJc w:val="right"/>
      <w:pPr>
        <w:ind w:left="5029" w:hanging="180"/>
      </w:pPr>
    </w:lvl>
    <w:lvl w:ilvl="6" w:tplc="ADDE8C74">
      <w:start w:val="1"/>
      <w:numFmt w:val="decimal"/>
      <w:lvlText w:val="%7."/>
      <w:lvlJc w:val="left"/>
      <w:pPr>
        <w:ind w:left="5749" w:hanging="360"/>
      </w:pPr>
    </w:lvl>
    <w:lvl w:ilvl="7" w:tplc="AB543FFA">
      <w:start w:val="1"/>
      <w:numFmt w:val="lowerLetter"/>
      <w:lvlText w:val="%8."/>
      <w:lvlJc w:val="left"/>
      <w:pPr>
        <w:ind w:left="6469" w:hanging="360"/>
      </w:pPr>
    </w:lvl>
    <w:lvl w:ilvl="8" w:tplc="AA8C6374">
      <w:start w:val="1"/>
      <w:numFmt w:val="lowerRoman"/>
      <w:lvlText w:val="%9."/>
      <w:lvlJc w:val="right"/>
      <w:pPr>
        <w:ind w:left="7189" w:hanging="180"/>
      </w:pPr>
    </w:lvl>
  </w:abstractNum>
  <w:abstractNum w:abstractNumId="34">
    <w:nsid w:val="326B7B3E"/>
    <w:multiLevelType w:val="hybridMultilevel"/>
    <w:tmpl w:val="880EF8CA"/>
    <w:lvl w:ilvl="0" w:tplc="F3162B40">
      <w:start w:val="1"/>
      <w:numFmt w:val="decimal"/>
      <w:lvlText w:val="%1."/>
      <w:lvlJc w:val="left"/>
      <w:pPr>
        <w:ind w:left="720" w:hanging="360"/>
      </w:pPr>
      <w:rPr>
        <w:rFonts w:cs="Times New Roman" w:hint="default"/>
      </w:rPr>
    </w:lvl>
    <w:lvl w:ilvl="1" w:tplc="BB089FF6">
      <w:start w:val="1"/>
      <w:numFmt w:val="lowerLetter"/>
      <w:lvlText w:val="%2."/>
      <w:lvlJc w:val="left"/>
      <w:pPr>
        <w:ind w:left="1440" w:hanging="360"/>
      </w:pPr>
      <w:rPr>
        <w:rFonts w:cs="Times New Roman"/>
      </w:rPr>
    </w:lvl>
    <w:lvl w:ilvl="2" w:tplc="492EFEF8">
      <w:start w:val="1"/>
      <w:numFmt w:val="lowerRoman"/>
      <w:lvlText w:val="%3."/>
      <w:lvlJc w:val="right"/>
      <w:pPr>
        <w:ind w:left="2160" w:hanging="180"/>
      </w:pPr>
      <w:rPr>
        <w:rFonts w:cs="Times New Roman"/>
      </w:rPr>
    </w:lvl>
    <w:lvl w:ilvl="3" w:tplc="14208A26">
      <w:start w:val="1"/>
      <w:numFmt w:val="decimal"/>
      <w:lvlText w:val="%4."/>
      <w:lvlJc w:val="left"/>
      <w:pPr>
        <w:ind w:left="2880" w:hanging="360"/>
      </w:pPr>
      <w:rPr>
        <w:rFonts w:cs="Times New Roman"/>
      </w:rPr>
    </w:lvl>
    <w:lvl w:ilvl="4" w:tplc="5DD29A88">
      <w:start w:val="1"/>
      <w:numFmt w:val="lowerLetter"/>
      <w:lvlText w:val="%5."/>
      <w:lvlJc w:val="left"/>
      <w:pPr>
        <w:ind w:left="3600" w:hanging="360"/>
      </w:pPr>
      <w:rPr>
        <w:rFonts w:cs="Times New Roman"/>
      </w:rPr>
    </w:lvl>
    <w:lvl w:ilvl="5" w:tplc="FF00349C">
      <w:start w:val="1"/>
      <w:numFmt w:val="lowerRoman"/>
      <w:lvlText w:val="%6."/>
      <w:lvlJc w:val="right"/>
      <w:pPr>
        <w:ind w:left="4320" w:hanging="180"/>
      </w:pPr>
      <w:rPr>
        <w:rFonts w:cs="Times New Roman"/>
      </w:rPr>
    </w:lvl>
    <w:lvl w:ilvl="6" w:tplc="AF609348">
      <w:start w:val="1"/>
      <w:numFmt w:val="decimal"/>
      <w:lvlText w:val="%7."/>
      <w:lvlJc w:val="left"/>
      <w:pPr>
        <w:ind w:left="5040" w:hanging="360"/>
      </w:pPr>
      <w:rPr>
        <w:rFonts w:cs="Times New Roman"/>
      </w:rPr>
    </w:lvl>
    <w:lvl w:ilvl="7" w:tplc="C06EDD22">
      <w:start w:val="1"/>
      <w:numFmt w:val="lowerLetter"/>
      <w:lvlText w:val="%8."/>
      <w:lvlJc w:val="left"/>
      <w:pPr>
        <w:ind w:left="5760" w:hanging="360"/>
      </w:pPr>
      <w:rPr>
        <w:rFonts w:cs="Times New Roman"/>
      </w:rPr>
    </w:lvl>
    <w:lvl w:ilvl="8" w:tplc="0634670A">
      <w:start w:val="1"/>
      <w:numFmt w:val="lowerRoman"/>
      <w:lvlText w:val="%9."/>
      <w:lvlJc w:val="right"/>
      <w:pPr>
        <w:ind w:left="6480" w:hanging="180"/>
      </w:pPr>
      <w:rPr>
        <w:rFonts w:cs="Times New Roman"/>
      </w:rPr>
    </w:lvl>
  </w:abstractNum>
  <w:abstractNum w:abstractNumId="35">
    <w:nsid w:val="34E61572"/>
    <w:multiLevelType w:val="hybridMultilevel"/>
    <w:tmpl w:val="E8F0E2FA"/>
    <w:lvl w:ilvl="0" w:tplc="4D46D238">
      <w:start w:val="1"/>
      <w:numFmt w:val="decimal"/>
      <w:lvlText w:val="%1."/>
      <w:lvlJc w:val="left"/>
      <w:pPr>
        <w:ind w:left="1428" w:hanging="360"/>
      </w:pPr>
      <w:rPr>
        <w:rFonts w:cs="Times New Roman" w:hint="default"/>
      </w:rPr>
    </w:lvl>
    <w:lvl w:ilvl="1" w:tplc="23A6F2F6">
      <w:start w:val="1"/>
      <w:numFmt w:val="lowerLetter"/>
      <w:lvlText w:val="%2."/>
      <w:lvlJc w:val="left"/>
      <w:pPr>
        <w:ind w:left="2148" w:hanging="360"/>
      </w:pPr>
      <w:rPr>
        <w:rFonts w:cs="Times New Roman"/>
      </w:rPr>
    </w:lvl>
    <w:lvl w:ilvl="2" w:tplc="77824CD6">
      <w:start w:val="1"/>
      <w:numFmt w:val="lowerRoman"/>
      <w:lvlText w:val="%3."/>
      <w:lvlJc w:val="right"/>
      <w:pPr>
        <w:ind w:left="2868" w:hanging="180"/>
      </w:pPr>
      <w:rPr>
        <w:rFonts w:cs="Times New Roman"/>
      </w:rPr>
    </w:lvl>
    <w:lvl w:ilvl="3" w:tplc="0D943FAE">
      <w:start w:val="1"/>
      <w:numFmt w:val="decimal"/>
      <w:lvlText w:val="%4."/>
      <w:lvlJc w:val="left"/>
      <w:pPr>
        <w:ind w:left="3588" w:hanging="360"/>
      </w:pPr>
      <w:rPr>
        <w:rFonts w:cs="Times New Roman"/>
      </w:rPr>
    </w:lvl>
    <w:lvl w:ilvl="4" w:tplc="876CD262">
      <w:start w:val="1"/>
      <w:numFmt w:val="lowerLetter"/>
      <w:lvlText w:val="%5."/>
      <w:lvlJc w:val="left"/>
      <w:pPr>
        <w:ind w:left="4308" w:hanging="360"/>
      </w:pPr>
      <w:rPr>
        <w:rFonts w:cs="Times New Roman"/>
      </w:rPr>
    </w:lvl>
    <w:lvl w:ilvl="5" w:tplc="8DAA2300">
      <w:start w:val="1"/>
      <w:numFmt w:val="lowerRoman"/>
      <w:lvlText w:val="%6."/>
      <w:lvlJc w:val="right"/>
      <w:pPr>
        <w:ind w:left="5028" w:hanging="180"/>
      </w:pPr>
      <w:rPr>
        <w:rFonts w:cs="Times New Roman"/>
      </w:rPr>
    </w:lvl>
    <w:lvl w:ilvl="6" w:tplc="30F0C216">
      <w:start w:val="1"/>
      <w:numFmt w:val="decimal"/>
      <w:lvlText w:val="%7."/>
      <w:lvlJc w:val="left"/>
      <w:pPr>
        <w:ind w:left="5748" w:hanging="360"/>
      </w:pPr>
      <w:rPr>
        <w:rFonts w:cs="Times New Roman"/>
      </w:rPr>
    </w:lvl>
    <w:lvl w:ilvl="7" w:tplc="3CBEB266">
      <w:start w:val="1"/>
      <w:numFmt w:val="lowerLetter"/>
      <w:lvlText w:val="%8."/>
      <w:lvlJc w:val="left"/>
      <w:pPr>
        <w:ind w:left="6468" w:hanging="360"/>
      </w:pPr>
      <w:rPr>
        <w:rFonts w:cs="Times New Roman"/>
      </w:rPr>
    </w:lvl>
    <w:lvl w:ilvl="8" w:tplc="9342F8AE">
      <w:start w:val="1"/>
      <w:numFmt w:val="lowerRoman"/>
      <w:lvlText w:val="%9."/>
      <w:lvlJc w:val="right"/>
      <w:pPr>
        <w:ind w:left="7188" w:hanging="180"/>
      </w:pPr>
      <w:rPr>
        <w:rFonts w:cs="Times New Roman"/>
      </w:rPr>
    </w:lvl>
  </w:abstractNum>
  <w:abstractNum w:abstractNumId="36">
    <w:nsid w:val="34EA21AF"/>
    <w:multiLevelType w:val="hybridMultilevel"/>
    <w:tmpl w:val="C3CC20D8"/>
    <w:lvl w:ilvl="0" w:tplc="4D843922">
      <w:start w:val="1"/>
      <w:numFmt w:val="decimal"/>
      <w:lvlText w:val="%1."/>
      <w:lvlJc w:val="left"/>
      <w:pPr>
        <w:ind w:left="720" w:hanging="360"/>
      </w:pPr>
      <w:rPr>
        <w:rFonts w:cs="Times New Roman" w:hint="default"/>
      </w:rPr>
    </w:lvl>
    <w:lvl w:ilvl="1" w:tplc="485EA1D4">
      <w:start w:val="1"/>
      <w:numFmt w:val="lowerLetter"/>
      <w:lvlText w:val="%2."/>
      <w:lvlJc w:val="left"/>
      <w:pPr>
        <w:ind w:left="1440" w:hanging="360"/>
      </w:pPr>
      <w:rPr>
        <w:rFonts w:cs="Times New Roman"/>
      </w:rPr>
    </w:lvl>
    <w:lvl w:ilvl="2" w:tplc="D4C42514">
      <w:start w:val="1"/>
      <w:numFmt w:val="lowerRoman"/>
      <w:lvlText w:val="%3."/>
      <w:lvlJc w:val="right"/>
      <w:pPr>
        <w:ind w:left="2160" w:hanging="180"/>
      </w:pPr>
      <w:rPr>
        <w:rFonts w:cs="Times New Roman"/>
      </w:rPr>
    </w:lvl>
    <w:lvl w:ilvl="3" w:tplc="BAB4047A">
      <w:start w:val="1"/>
      <w:numFmt w:val="decimal"/>
      <w:lvlText w:val="%4."/>
      <w:lvlJc w:val="left"/>
      <w:pPr>
        <w:ind w:left="2880" w:hanging="360"/>
      </w:pPr>
      <w:rPr>
        <w:rFonts w:cs="Times New Roman"/>
      </w:rPr>
    </w:lvl>
    <w:lvl w:ilvl="4" w:tplc="161C8320">
      <w:start w:val="1"/>
      <w:numFmt w:val="lowerLetter"/>
      <w:lvlText w:val="%5."/>
      <w:lvlJc w:val="left"/>
      <w:pPr>
        <w:ind w:left="3600" w:hanging="360"/>
      </w:pPr>
      <w:rPr>
        <w:rFonts w:cs="Times New Roman"/>
      </w:rPr>
    </w:lvl>
    <w:lvl w:ilvl="5" w:tplc="0B32020C">
      <w:start w:val="1"/>
      <w:numFmt w:val="lowerRoman"/>
      <w:lvlText w:val="%6."/>
      <w:lvlJc w:val="right"/>
      <w:pPr>
        <w:ind w:left="4320" w:hanging="180"/>
      </w:pPr>
      <w:rPr>
        <w:rFonts w:cs="Times New Roman"/>
      </w:rPr>
    </w:lvl>
    <w:lvl w:ilvl="6" w:tplc="DECE1D04">
      <w:start w:val="1"/>
      <w:numFmt w:val="decimal"/>
      <w:lvlText w:val="%7."/>
      <w:lvlJc w:val="left"/>
      <w:pPr>
        <w:ind w:left="5040" w:hanging="360"/>
      </w:pPr>
      <w:rPr>
        <w:rFonts w:cs="Times New Roman"/>
      </w:rPr>
    </w:lvl>
    <w:lvl w:ilvl="7" w:tplc="79A069CA">
      <w:start w:val="1"/>
      <w:numFmt w:val="lowerLetter"/>
      <w:lvlText w:val="%8."/>
      <w:lvlJc w:val="left"/>
      <w:pPr>
        <w:ind w:left="5760" w:hanging="360"/>
      </w:pPr>
      <w:rPr>
        <w:rFonts w:cs="Times New Roman"/>
      </w:rPr>
    </w:lvl>
    <w:lvl w:ilvl="8" w:tplc="E800E160">
      <w:start w:val="1"/>
      <w:numFmt w:val="lowerRoman"/>
      <w:lvlText w:val="%9."/>
      <w:lvlJc w:val="right"/>
      <w:pPr>
        <w:ind w:left="6480" w:hanging="180"/>
      </w:pPr>
      <w:rPr>
        <w:rFonts w:cs="Times New Roman"/>
      </w:rPr>
    </w:lvl>
  </w:abstractNum>
  <w:abstractNum w:abstractNumId="37">
    <w:nsid w:val="37102936"/>
    <w:multiLevelType w:val="hybridMultilevel"/>
    <w:tmpl w:val="9384A0DC"/>
    <w:lvl w:ilvl="0" w:tplc="9740DFB0">
      <w:start w:val="1"/>
      <w:numFmt w:val="upperLetter"/>
      <w:lvlText w:val="%1."/>
      <w:lvlJc w:val="left"/>
      <w:pPr>
        <w:ind w:left="1429" w:hanging="360"/>
      </w:pPr>
    </w:lvl>
    <w:lvl w:ilvl="1" w:tplc="0B4257E0">
      <w:start w:val="1"/>
      <w:numFmt w:val="lowerLetter"/>
      <w:lvlText w:val="%2."/>
      <w:lvlJc w:val="left"/>
      <w:pPr>
        <w:ind w:left="2149" w:hanging="360"/>
      </w:pPr>
    </w:lvl>
    <w:lvl w:ilvl="2" w:tplc="9DDEE1D4">
      <w:start w:val="1"/>
      <w:numFmt w:val="lowerRoman"/>
      <w:lvlText w:val="%3."/>
      <w:lvlJc w:val="right"/>
      <w:pPr>
        <w:ind w:left="2869" w:hanging="180"/>
      </w:pPr>
    </w:lvl>
    <w:lvl w:ilvl="3" w:tplc="334086C6">
      <w:start w:val="1"/>
      <w:numFmt w:val="decimal"/>
      <w:lvlText w:val="%4."/>
      <w:lvlJc w:val="left"/>
      <w:pPr>
        <w:ind w:left="3589" w:hanging="360"/>
      </w:pPr>
    </w:lvl>
    <w:lvl w:ilvl="4" w:tplc="D83E6526">
      <w:start w:val="1"/>
      <w:numFmt w:val="lowerLetter"/>
      <w:lvlText w:val="%5."/>
      <w:lvlJc w:val="left"/>
      <w:pPr>
        <w:ind w:left="4309" w:hanging="360"/>
      </w:pPr>
    </w:lvl>
    <w:lvl w:ilvl="5" w:tplc="B944DBCC">
      <w:start w:val="1"/>
      <w:numFmt w:val="lowerRoman"/>
      <w:lvlText w:val="%6."/>
      <w:lvlJc w:val="right"/>
      <w:pPr>
        <w:ind w:left="5029" w:hanging="180"/>
      </w:pPr>
    </w:lvl>
    <w:lvl w:ilvl="6" w:tplc="BED229B8">
      <w:start w:val="1"/>
      <w:numFmt w:val="decimal"/>
      <w:lvlText w:val="%7."/>
      <w:lvlJc w:val="left"/>
      <w:pPr>
        <w:ind w:left="5749" w:hanging="360"/>
      </w:pPr>
    </w:lvl>
    <w:lvl w:ilvl="7" w:tplc="ED24361A">
      <w:start w:val="1"/>
      <w:numFmt w:val="lowerLetter"/>
      <w:lvlText w:val="%8."/>
      <w:lvlJc w:val="left"/>
      <w:pPr>
        <w:ind w:left="6469" w:hanging="360"/>
      </w:pPr>
    </w:lvl>
    <w:lvl w:ilvl="8" w:tplc="CBE22B50">
      <w:start w:val="1"/>
      <w:numFmt w:val="lowerRoman"/>
      <w:lvlText w:val="%9."/>
      <w:lvlJc w:val="right"/>
      <w:pPr>
        <w:ind w:left="7189" w:hanging="180"/>
      </w:pPr>
    </w:lvl>
  </w:abstractNum>
  <w:abstractNum w:abstractNumId="38">
    <w:nsid w:val="39D279A9"/>
    <w:multiLevelType w:val="hybridMultilevel"/>
    <w:tmpl w:val="1DD4D9AA"/>
    <w:lvl w:ilvl="0" w:tplc="0FEE6D50">
      <w:start w:val="1"/>
      <w:numFmt w:val="upperLetter"/>
      <w:lvlText w:val="%1."/>
      <w:lvlJc w:val="left"/>
      <w:pPr>
        <w:ind w:left="1429" w:hanging="360"/>
      </w:pPr>
    </w:lvl>
    <w:lvl w:ilvl="1" w:tplc="03228B7A">
      <w:start w:val="1"/>
      <w:numFmt w:val="lowerLetter"/>
      <w:lvlText w:val="%2."/>
      <w:lvlJc w:val="left"/>
      <w:pPr>
        <w:ind w:left="2149" w:hanging="360"/>
      </w:pPr>
    </w:lvl>
    <w:lvl w:ilvl="2" w:tplc="5F92D294">
      <w:start w:val="1"/>
      <w:numFmt w:val="lowerRoman"/>
      <w:lvlText w:val="%3."/>
      <w:lvlJc w:val="right"/>
      <w:pPr>
        <w:ind w:left="2869" w:hanging="180"/>
      </w:pPr>
    </w:lvl>
    <w:lvl w:ilvl="3" w:tplc="01045500">
      <w:start w:val="1"/>
      <w:numFmt w:val="decimal"/>
      <w:lvlText w:val="%4."/>
      <w:lvlJc w:val="left"/>
      <w:pPr>
        <w:ind w:left="3589" w:hanging="360"/>
      </w:pPr>
    </w:lvl>
    <w:lvl w:ilvl="4" w:tplc="38766410">
      <w:start w:val="1"/>
      <w:numFmt w:val="lowerLetter"/>
      <w:lvlText w:val="%5."/>
      <w:lvlJc w:val="left"/>
      <w:pPr>
        <w:ind w:left="4309" w:hanging="360"/>
      </w:pPr>
    </w:lvl>
    <w:lvl w:ilvl="5" w:tplc="3ECCA610">
      <w:start w:val="1"/>
      <w:numFmt w:val="lowerRoman"/>
      <w:lvlText w:val="%6."/>
      <w:lvlJc w:val="right"/>
      <w:pPr>
        <w:ind w:left="5029" w:hanging="180"/>
      </w:pPr>
    </w:lvl>
    <w:lvl w:ilvl="6" w:tplc="4F82AD04">
      <w:start w:val="1"/>
      <w:numFmt w:val="decimal"/>
      <w:lvlText w:val="%7."/>
      <w:lvlJc w:val="left"/>
      <w:pPr>
        <w:ind w:left="5749" w:hanging="360"/>
      </w:pPr>
    </w:lvl>
    <w:lvl w:ilvl="7" w:tplc="1794EB58">
      <w:start w:val="1"/>
      <w:numFmt w:val="lowerLetter"/>
      <w:lvlText w:val="%8."/>
      <w:lvlJc w:val="left"/>
      <w:pPr>
        <w:ind w:left="6469" w:hanging="360"/>
      </w:pPr>
    </w:lvl>
    <w:lvl w:ilvl="8" w:tplc="4AC6E1DA">
      <w:start w:val="1"/>
      <w:numFmt w:val="lowerRoman"/>
      <w:lvlText w:val="%9."/>
      <w:lvlJc w:val="right"/>
      <w:pPr>
        <w:ind w:left="7189" w:hanging="180"/>
      </w:pPr>
    </w:lvl>
  </w:abstractNum>
  <w:abstractNum w:abstractNumId="39">
    <w:nsid w:val="3A9517B0"/>
    <w:multiLevelType w:val="hybridMultilevel"/>
    <w:tmpl w:val="F4A03776"/>
    <w:lvl w:ilvl="0" w:tplc="046AAF30">
      <w:start w:val="1"/>
      <w:numFmt w:val="lowerLetter"/>
      <w:lvlText w:val="%1)"/>
      <w:lvlJc w:val="left"/>
      <w:pPr>
        <w:ind w:left="2137" w:hanging="360"/>
      </w:pPr>
    </w:lvl>
    <w:lvl w:ilvl="1" w:tplc="3934CEC2">
      <w:start w:val="1"/>
      <w:numFmt w:val="lowerLetter"/>
      <w:lvlText w:val="%2."/>
      <w:lvlJc w:val="left"/>
      <w:pPr>
        <w:ind w:left="2857" w:hanging="360"/>
      </w:pPr>
    </w:lvl>
    <w:lvl w:ilvl="2" w:tplc="8CD2FBBE">
      <w:start w:val="1"/>
      <w:numFmt w:val="lowerRoman"/>
      <w:lvlText w:val="%3."/>
      <w:lvlJc w:val="right"/>
      <w:pPr>
        <w:ind w:left="3577" w:hanging="180"/>
      </w:pPr>
    </w:lvl>
    <w:lvl w:ilvl="3" w:tplc="71428DA4">
      <w:start w:val="1"/>
      <w:numFmt w:val="decimal"/>
      <w:lvlText w:val="%4."/>
      <w:lvlJc w:val="left"/>
      <w:pPr>
        <w:ind w:left="4297" w:hanging="360"/>
      </w:pPr>
    </w:lvl>
    <w:lvl w:ilvl="4" w:tplc="3D1818FC">
      <w:start w:val="1"/>
      <w:numFmt w:val="lowerLetter"/>
      <w:lvlText w:val="%5."/>
      <w:lvlJc w:val="left"/>
      <w:pPr>
        <w:ind w:left="5017" w:hanging="360"/>
      </w:pPr>
    </w:lvl>
    <w:lvl w:ilvl="5" w:tplc="C2E43138">
      <w:start w:val="1"/>
      <w:numFmt w:val="lowerRoman"/>
      <w:lvlText w:val="%6."/>
      <w:lvlJc w:val="right"/>
      <w:pPr>
        <w:ind w:left="5737" w:hanging="180"/>
      </w:pPr>
    </w:lvl>
    <w:lvl w:ilvl="6" w:tplc="A2E6E06C">
      <w:start w:val="1"/>
      <w:numFmt w:val="decimal"/>
      <w:lvlText w:val="%7."/>
      <w:lvlJc w:val="left"/>
      <w:pPr>
        <w:ind w:left="6457" w:hanging="360"/>
      </w:pPr>
    </w:lvl>
    <w:lvl w:ilvl="7" w:tplc="0BA88A30">
      <w:start w:val="1"/>
      <w:numFmt w:val="lowerLetter"/>
      <w:lvlText w:val="%8."/>
      <w:lvlJc w:val="left"/>
      <w:pPr>
        <w:ind w:left="7177" w:hanging="360"/>
      </w:pPr>
    </w:lvl>
    <w:lvl w:ilvl="8" w:tplc="CECE2E30">
      <w:start w:val="1"/>
      <w:numFmt w:val="lowerRoman"/>
      <w:lvlText w:val="%9."/>
      <w:lvlJc w:val="right"/>
      <w:pPr>
        <w:ind w:left="7897" w:hanging="180"/>
      </w:pPr>
    </w:lvl>
  </w:abstractNum>
  <w:abstractNum w:abstractNumId="40">
    <w:nsid w:val="3B4757C0"/>
    <w:multiLevelType w:val="hybridMultilevel"/>
    <w:tmpl w:val="5CA8FE10"/>
    <w:lvl w:ilvl="0" w:tplc="3CA4E3C6">
      <w:start w:val="1"/>
      <w:numFmt w:val="decimal"/>
      <w:lvlText w:val="%1."/>
      <w:lvlJc w:val="left"/>
      <w:pPr>
        <w:ind w:left="1429" w:hanging="360"/>
      </w:pPr>
      <w:rPr>
        <w:rFonts w:hint="default"/>
      </w:rPr>
    </w:lvl>
    <w:lvl w:ilvl="1" w:tplc="A5982EDC">
      <w:start w:val="1"/>
      <w:numFmt w:val="lowerLetter"/>
      <w:lvlText w:val="%2."/>
      <w:lvlJc w:val="left"/>
      <w:pPr>
        <w:ind w:left="2149" w:hanging="360"/>
      </w:pPr>
    </w:lvl>
    <w:lvl w:ilvl="2" w:tplc="333AB1F8">
      <w:start w:val="1"/>
      <w:numFmt w:val="lowerRoman"/>
      <w:lvlText w:val="%3."/>
      <w:lvlJc w:val="right"/>
      <w:pPr>
        <w:ind w:left="2869" w:hanging="180"/>
      </w:pPr>
    </w:lvl>
    <w:lvl w:ilvl="3" w:tplc="FF702DD2">
      <w:start w:val="1"/>
      <w:numFmt w:val="decimal"/>
      <w:lvlText w:val="%4."/>
      <w:lvlJc w:val="left"/>
      <w:pPr>
        <w:ind w:left="3589" w:hanging="360"/>
      </w:pPr>
    </w:lvl>
    <w:lvl w:ilvl="4" w:tplc="439E6242">
      <w:start w:val="1"/>
      <w:numFmt w:val="lowerLetter"/>
      <w:lvlText w:val="%5."/>
      <w:lvlJc w:val="left"/>
      <w:pPr>
        <w:ind w:left="4309" w:hanging="360"/>
      </w:pPr>
    </w:lvl>
    <w:lvl w:ilvl="5" w:tplc="DC02CEAC">
      <w:start w:val="1"/>
      <w:numFmt w:val="lowerRoman"/>
      <w:lvlText w:val="%6."/>
      <w:lvlJc w:val="right"/>
      <w:pPr>
        <w:ind w:left="5029" w:hanging="180"/>
      </w:pPr>
    </w:lvl>
    <w:lvl w:ilvl="6" w:tplc="2A660E04">
      <w:start w:val="1"/>
      <w:numFmt w:val="decimal"/>
      <w:lvlText w:val="%7."/>
      <w:lvlJc w:val="left"/>
      <w:pPr>
        <w:ind w:left="5749" w:hanging="360"/>
      </w:pPr>
    </w:lvl>
    <w:lvl w:ilvl="7" w:tplc="1AFCA0E2">
      <w:start w:val="1"/>
      <w:numFmt w:val="lowerLetter"/>
      <w:lvlText w:val="%8."/>
      <w:lvlJc w:val="left"/>
      <w:pPr>
        <w:ind w:left="6469" w:hanging="360"/>
      </w:pPr>
    </w:lvl>
    <w:lvl w:ilvl="8" w:tplc="874E4C72">
      <w:start w:val="1"/>
      <w:numFmt w:val="lowerRoman"/>
      <w:lvlText w:val="%9."/>
      <w:lvlJc w:val="right"/>
      <w:pPr>
        <w:ind w:left="7189" w:hanging="180"/>
      </w:pPr>
    </w:lvl>
  </w:abstractNum>
  <w:abstractNum w:abstractNumId="41">
    <w:nsid w:val="3E1C70FE"/>
    <w:multiLevelType w:val="hybridMultilevel"/>
    <w:tmpl w:val="1C0C5678"/>
    <w:lvl w:ilvl="0" w:tplc="A1303EDE">
      <w:start w:val="1"/>
      <w:numFmt w:val="bullet"/>
      <w:lvlText w:val=""/>
      <w:lvlJc w:val="left"/>
      <w:pPr>
        <w:ind w:left="1070" w:hanging="360"/>
      </w:pPr>
      <w:rPr>
        <w:rFonts w:ascii="Symbol" w:hAnsi="Symbol" w:hint="default"/>
      </w:rPr>
    </w:lvl>
    <w:lvl w:ilvl="1" w:tplc="2910CD7A">
      <w:start w:val="1"/>
      <w:numFmt w:val="bullet"/>
      <w:lvlText w:val="o"/>
      <w:lvlJc w:val="left"/>
      <w:pPr>
        <w:ind w:left="1790" w:hanging="360"/>
      </w:pPr>
      <w:rPr>
        <w:rFonts w:ascii="Courier New" w:hAnsi="Courier New" w:cs="Courier New" w:hint="default"/>
      </w:rPr>
    </w:lvl>
    <w:lvl w:ilvl="2" w:tplc="74707310">
      <w:start w:val="1"/>
      <w:numFmt w:val="bullet"/>
      <w:lvlText w:val=""/>
      <w:lvlJc w:val="left"/>
      <w:pPr>
        <w:ind w:left="2510" w:hanging="360"/>
      </w:pPr>
      <w:rPr>
        <w:rFonts w:ascii="Wingdings" w:hAnsi="Wingdings" w:hint="default"/>
      </w:rPr>
    </w:lvl>
    <w:lvl w:ilvl="3" w:tplc="B3D8E3B4">
      <w:start w:val="1"/>
      <w:numFmt w:val="bullet"/>
      <w:lvlText w:val=""/>
      <w:lvlJc w:val="left"/>
      <w:pPr>
        <w:ind w:left="3230" w:hanging="360"/>
      </w:pPr>
      <w:rPr>
        <w:rFonts w:ascii="Symbol" w:hAnsi="Symbol" w:hint="default"/>
      </w:rPr>
    </w:lvl>
    <w:lvl w:ilvl="4" w:tplc="2F0429AA">
      <w:start w:val="1"/>
      <w:numFmt w:val="bullet"/>
      <w:lvlText w:val="o"/>
      <w:lvlJc w:val="left"/>
      <w:pPr>
        <w:ind w:left="3950" w:hanging="360"/>
      </w:pPr>
      <w:rPr>
        <w:rFonts w:ascii="Courier New" w:hAnsi="Courier New" w:cs="Courier New" w:hint="default"/>
      </w:rPr>
    </w:lvl>
    <w:lvl w:ilvl="5" w:tplc="B14AE3EC">
      <w:start w:val="1"/>
      <w:numFmt w:val="bullet"/>
      <w:lvlText w:val=""/>
      <w:lvlJc w:val="left"/>
      <w:pPr>
        <w:ind w:left="4670" w:hanging="360"/>
      </w:pPr>
      <w:rPr>
        <w:rFonts w:ascii="Wingdings" w:hAnsi="Wingdings" w:hint="default"/>
      </w:rPr>
    </w:lvl>
    <w:lvl w:ilvl="6" w:tplc="8B88483A">
      <w:start w:val="1"/>
      <w:numFmt w:val="bullet"/>
      <w:lvlText w:val=""/>
      <w:lvlJc w:val="left"/>
      <w:pPr>
        <w:ind w:left="5390" w:hanging="360"/>
      </w:pPr>
      <w:rPr>
        <w:rFonts w:ascii="Symbol" w:hAnsi="Symbol" w:hint="default"/>
      </w:rPr>
    </w:lvl>
    <w:lvl w:ilvl="7" w:tplc="3940C9DA">
      <w:start w:val="1"/>
      <w:numFmt w:val="bullet"/>
      <w:lvlText w:val="o"/>
      <w:lvlJc w:val="left"/>
      <w:pPr>
        <w:ind w:left="6110" w:hanging="360"/>
      </w:pPr>
      <w:rPr>
        <w:rFonts w:ascii="Courier New" w:hAnsi="Courier New" w:cs="Courier New" w:hint="default"/>
      </w:rPr>
    </w:lvl>
    <w:lvl w:ilvl="8" w:tplc="2CC4DB98">
      <w:start w:val="1"/>
      <w:numFmt w:val="bullet"/>
      <w:lvlText w:val=""/>
      <w:lvlJc w:val="left"/>
      <w:pPr>
        <w:ind w:left="6830" w:hanging="360"/>
      </w:pPr>
      <w:rPr>
        <w:rFonts w:ascii="Wingdings" w:hAnsi="Wingdings" w:hint="default"/>
      </w:rPr>
    </w:lvl>
  </w:abstractNum>
  <w:abstractNum w:abstractNumId="42">
    <w:nsid w:val="3E406C2F"/>
    <w:multiLevelType w:val="hybridMultilevel"/>
    <w:tmpl w:val="1F26530C"/>
    <w:lvl w:ilvl="0" w:tplc="502C1D9C">
      <w:start w:val="1"/>
      <w:numFmt w:val="lowerLetter"/>
      <w:lvlText w:val="%1)"/>
      <w:lvlJc w:val="left"/>
      <w:pPr>
        <w:ind w:left="1429" w:hanging="360"/>
      </w:pPr>
    </w:lvl>
    <w:lvl w:ilvl="1" w:tplc="597699A4">
      <w:start w:val="1"/>
      <w:numFmt w:val="lowerLetter"/>
      <w:lvlText w:val="%2."/>
      <w:lvlJc w:val="left"/>
      <w:pPr>
        <w:ind w:left="2149" w:hanging="360"/>
      </w:pPr>
    </w:lvl>
    <w:lvl w:ilvl="2" w:tplc="C52E204C">
      <w:start w:val="1"/>
      <w:numFmt w:val="lowerRoman"/>
      <w:lvlText w:val="%3."/>
      <w:lvlJc w:val="right"/>
      <w:pPr>
        <w:ind w:left="2869" w:hanging="180"/>
      </w:pPr>
    </w:lvl>
    <w:lvl w:ilvl="3" w:tplc="516884CC">
      <w:start w:val="1"/>
      <w:numFmt w:val="decimal"/>
      <w:lvlText w:val="%4."/>
      <w:lvlJc w:val="left"/>
      <w:pPr>
        <w:ind w:left="3589" w:hanging="360"/>
      </w:pPr>
    </w:lvl>
    <w:lvl w:ilvl="4" w:tplc="0F8CC9AC">
      <w:start w:val="1"/>
      <w:numFmt w:val="lowerLetter"/>
      <w:lvlText w:val="%5."/>
      <w:lvlJc w:val="left"/>
      <w:pPr>
        <w:ind w:left="4309" w:hanging="360"/>
      </w:pPr>
    </w:lvl>
    <w:lvl w:ilvl="5" w:tplc="70A018A8">
      <w:start w:val="1"/>
      <w:numFmt w:val="lowerRoman"/>
      <w:lvlText w:val="%6."/>
      <w:lvlJc w:val="right"/>
      <w:pPr>
        <w:ind w:left="5029" w:hanging="180"/>
      </w:pPr>
    </w:lvl>
    <w:lvl w:ilvl="6" w:tplc="3996A402">
      <w:start w:val="1"/>
      <w:numFmt w:val="decimal"/>
      <w:lvlText w:val="%7."/>
      <w:lvlJc w:val="left"/>
      <w:pPr>
        <w:ind w:left="5749" w:hanging="360"/>
      </w:pPr>
    </w:lvl>
    <w:lvl w:ilvl="7" w:tplc="49000866">
      <w:start w:val="1"/>
      <w:numFmt w:val="lowerLetter"/>
      <w:lvlText w:val="%8."/>
      <w:lvlJc w:val="left"/>
      <w:pPr>
        <w:ind w:left="6469" w:hanging="360"/>
      </w:pPr>
    </w:lvl>
    <w:lvl w:ilvl="8" w:tplc="99909782">
      <w:start w:val="1"/>
      <w:numFmt w:val="lowerRoman"/>
      <w:lvlText w:val="%9."/>
      <w:lvlJc w:val="right"/>
      <w:pPr>
        <w:ind w:left="7189" w:hanging="180"/>
      </w:pPr>
    </w:lvl>
  </w:abstractNum>
  <w:abstractNum w:abstractNumId="43">
    <w:nsid w:val="414F4727"/>
    <w:multiLevelType w:val="hybridMultilevel"/>
    <w:tmpl w:val="F158599A"/>
    <w:lvl w:ilvl="0" w:tplc="F64C6604">
      <w:start w:val="1"/>
      <w:numFmt w:val="upperLetter"/>
      <w:lvlText w:val="%1."/>
      <w:lvlJc w:val="left"/>
      <w:pPr>
        <w:ind w:left="1429" w:hanging="360"/>
      </w:pPr>
    </w:lvl>
    <w:lvl w:ilvl="1" w:tplc="014AC54C">
      <w:start w:val="1"/>
      <w:numFmt w:val="lowerLetter"/>
      <w:lvlText w:val="%2."/>
      <w:lvlJc w:val="left"/>
      <w:pPr>
        <w:ind w:left="2149" w:hanging="360"/>
      </w:pPr>
    </w:lvl>
    <w:lvl w:ilvl="2" w:tplc="8E1E91BA">
      <w:start w:val="1"/>
      <w:numFmt w:val="lowerRoman"/>
      <w:lvlText w:val="%3."/>
      <w:lvlJc w:val="right"/>
      <w:pPr>
        <w:ind w:left="2869" w:hanging="180"/>
      </w:pPr>
    </w:lvl>
    <w:lvl w:ilvl="3" w:tplc="22BCD0D2">
      <w:start w:val="1"/>
      <w:numFmt w:val="decimal"/>
      <w:lvlText w:val="%4."/>
      <w:lvlJc w:val="left"/>
      <w:pPr>
        <w:ind w:left="3589" w:hanging="360"/>
      </w:pPr>
    </w:lvl>
    <w:lvl w:ilvl="4" w:tplc="99AE1C42">
      <w:start w:val="1"/>
      <w:numFmt w:val="lowerLetter"/>
      <w:lvlText w:val="%5."/>
      <w:lvlJc w:val="left"/>
      <w:pPr>
        <w:ind w:left="4309" w:hanging="360"/>
      </w:pPr>
    </w:lvl>
    <w:lvl w:ilvl="5" w:tplc="7344751A">
      <w:start w:val="1"/>
      <w:numFmt w:val="lowerRoman"/>
      <w:lvlText w:val="%6."/>
      <w:lvlJc w:val="right"/>
      <w:pPr>
        <w:ind w:left="5029" w:hanging="180"/>
      </w:pPr>
    </w:lvl>
    <w:lvl w:ilvl="6" w:tplc="FAAC466C">
      <w:start w:val="1"/>
      <w:numFmt w:val="decimal"/>
      <w:lvlText w:val="%7."/>
      <w:lvlJc w:val="left"/>
      <w:pPr>
        <w:ind w:left="5749" w:hanging="360"/>
      </w:pPr>
    </w:lvl>
    <w:lvl w:ilvl="7" w:tplc="334420AA">
      <w:start w:val="1"/>
      <w:numFmt w:val="lowerLetter"/>
      <w:lvlText w:val="%8."/>
      <w:lvlJc w:val="left"/>
      <w:pPr>
        <w:ind w:left="6469" w:hanging="360"/>
      </w:pPr>
    </w:lvl>
    <w:lvl w:ilvl="8" w:tplc="87429912">
      <w:start w:val="1"/>
      <w:numFmt w:val="lowerRoman"/>
      <w:lvlText w:val="%9."/>
      <w:lvlJc w:val="right"/>
      <w:pPr>
        <w:ind w:left="7189" w:hanging="180"/>
      </w:pPr>
    </w:lvl>
  </w:abstractNum>
  <w:abstractNum w:abstractNumId="44">
    <w:nsid w:val="431D6315"/>
    <w:multiLevelType w:val="hybridMultilevel"/>
    <w:tmpl w:val="C864288E"/>
    <w:lvl w:ilvl="0" w:tplc="38880D80">
      <w:start w:val="1"/>
      <w:numFmt w:val="decimal"/>
      <w:lvlText w:val="%1)"/>
      <w:lvlJc w:val="left"/>
      <w:pPr>
        <w:ind w:left="1068" w:hanging="360"/>
      </w:pPr>
      <w:rPr>
        <w:b/>
        <w:i w:val="0"/>
      </w:rPr>
    </w:lvl>
    <w:lvl w:ilvl="1" w:tplc="29ECBB2A">
      <w:start w:val="1"/>
      <w:numFmt w:val="lowerLetter"/>
      <w:lvlText w:val="%2."/>
      <w:lvlJc w:val="left"/>
      <w:pPr>
        <w:ind w:left="1788" w:hanging="360"/>
      </w:pPr>
    </w:lvl>
    <w:lvl w:ilvl="2" w:tplc="BB3C9DE2">
      <w:start w:val="1"/>
      <w:numFmt w:val="lowerRoman"/>
      <w:lvlText w:val="%3."/>
      <w:lvlJc w:val="right"/>
      <w:pPr>
        <w:ind w:left="2508" w:hanging="180"/>
      </w:pPr>
    </w:lvl>
    <w:lvl w:ilvl="3" w:tplc="8926E1EE">
      <w:start w:val="1"/>
      <w:numFmt w:val="decimal"/>
      <w:lvlText w:val="%4."/>
      <w:lvlJc w:val="left"/>
      <w:pPr>
        <w:ind w:left="3228" w:hanging="360"/>
      </w:pPr>
    </w:lvl>
    <w:lvl w:ilvl="4" w:tplc="17C07638">
      <w:start w:val="1"/>
      <w:numFmt w:val="lowerLetter"/>
      <w:lvlText w:val="%5."/>
      <w:lvlJc w:val="left"/>
      <w:pPr>
        <w:ind w:left="3948" w:hanging="360"/>
      </w:pPr>
    </w:lvl>
    <w:lvl w:ilvl="5" w:tplc="DF4CE3E4">
      <w:start w:val="1"/>
      <w:numFmt w:val="lowerRoman"/>
      <w:lvlText w:val="%6."/>
      <w:lvlJc w:val="right"/>
      <w:pPr>
        <w:ind w:left="4668" w:hanging="180"/>
      </w:pPr>
    </w:lvl>
    <w:lvl w:ilvl="6" w:tplc="43F6AEB6">
      <w:start w:val="1"/>
      <w:numFmt w:val="decimal"/>
      <w:lvlText w:val="%7."/>
      <w:lvlJc w:val="left"/>
      <w:pPr>
        <w:ind w:left="5388" w:hanging="360"/>
      </w:pPr>
    </w:lvl>
    <w:lvl w:ilvl="7" w:tplc="ECE21AEE">
      <w:start w:val="1"/>
      <w:numFmt w:val="lowerLetter"/>
      <w:lvlText w:val="%8."/>
      <w:lvlJc w:val="left"/>
      <w:pPr>
        <w:ind w:left="6108" w:hanging="360"/>
      </w:pPr>
    </w:lvl>
    <w:lvl w:ilvl="8" w:tplc="6A303160">
      <w:start w:val="1"/>
      <w:numFmt w:val="lowerRoman"/>
      <w:lvlText w:val="%9."/>
      <w:lvlJc w:val="right"/>
      <w:pPr>
        <w:ind w:left="6828" w:hanging="180"/>
      </w:pPr>
    </w:lvl>
  </w:abstractNum>
  <w:abstractNum w:abstractNumId="45">
    <w:nsid w:val="43E85E30"/>
    <w:multiLevelType w:val="hybridMultilevel"/>
    <w:tmpl w:val="340656EC"/>
    <w:lvl w:ilvl="0" w:tplc="0EB0C56A">
      <w:start w:val="1"/>
      <w:numFmt w:val="upperLetter"/>
      <w:lvlText w:val="%1."/>
      <w:lvlJc w:val="left"/>
      <w:pPr>
        <w:ind w:left="1429" w:hanging="360"/>
      </w:pPr>
    </w:lvl>
    <w:lvl w:ilvl="1" w:tplc="30F802D6">
      <w:start w:val="1"/>
      <w:numFmt w:val="lowerLetter"/>
      <w:lvlText w:val="%2."/>
      <w:lvlJc w:val="left"/>
      <w:pPr>
        <w:ind w:left="2149" w:hanging="360"/>
      </w:pPr>
    </w:lvl>
    <w:lvl w:ilvl="2" w:tplc="0BBA3096">
      <w:start w:val="1"/>
      <w:numFmt w:val="lowerRoman"/>
      <w:lvlText w:val="%3."/>
      <w:lvlJc w:val="right"/>
      <w:pPr>
        <w:ind w:left="2869" w:hanging="180"/>
      </w:pPr>
    </w:lvl>
    <w:lvl w:ilvl="3" w:tplc="4EAE0056">
      <w:start w:val="1"/>
      <w:numFmt w:val="decimal"/>
      <w:lvlText w:val="%4."/>
      <w:lvlJc w:val="left"/>
      <w:pPr>
        <w:ind w:left="3589" w:hanging="360"/>
      </w:pPr>
    </w:lvl>
    <w:lvl w:ilvl="4" w:tplc="4C7CC5B8">
      <w:start w:val="1"/>
      <w:numFmt w:val="lowerLetter"/>
      <w:lvlText w:val="%5."/>
      <w:lvlJc w:val="left"/>
      <w:pPr>
        <w:ind w:left="4309" w:hanging="360"/>
      </w:pPr>
    </w:lvl>
    <w:lvl w:ilvl="5" w:tplc="DFD0C35A">
      <w:start w:val="1"/>
      <w:numFmt w:val="lowerRoman"/>
      <w:lvlText w:val="%6."/>
      <w:lvlJc w:val="right"/>
      <w:pPr>
        <w:ind w:left="5029" w:hanging="180"/>
      </w:pPr>
    </w:lvl>
    <w:lvl w:ilvl="6" w:tplc="D0FCF8C2">
      <w:start w:val="1"/>
      <w:numFmt w:val="decimal"/>
      <w:lvlText w:val="%7."/>
      <w:lvlJc w:val="left"/>
      <w:pPr>
        <w:ind w:left="5749" w:hanging="360"/>
      </w:pPr>
    </w:lvl>
    <w:lvl w:ilvl="7" w:tplc="EE0A74A0">
      <w:start w:val="1"/>
      <w:numFmt w:val="lowerLetter"/>
      <w:lvlText w:val="%8."/>
      <w:lvlJc w:val="left"/>
      <w:pPr>
        <w:ind w:left="6469" w:hanging="360"/>
      </w:pPr>
    </w:lvl>
    <w:lvl w:ilvl="8" w:tplc="AA9E0FA0">
      <w:start w:val="1"/>
      <w:numFmt w:val="lowerRoman"/>
      <w:lvlText w:val="%9."/>
      <w:lvlJc w:val="right"/>
      <w:pPr>
        <w:ind w:left="7189" w:hanging="180"/>
      </w:pPr>
    </w:lvl>
  </w:abstractNum>
  <w:abstractNum w:abstractNumId="46">
    <w:nsid w:val="44F40A1A"/>
    <w:multiLevelType w:val="hybridMultilevel"/>
    <w:tmpl w:val="74848E6C"/>
    <w:lvl w:ilvl="0" w:tplc="271A9AB8">
      <w:start w:val="1"/>
      <w:numFmt w:val="decimal"/>
      <w:lvlText w:val="%1."/>
      <w:lvlJc w:val="left"/>
      <w:pPr>
        <w:tabs>
          <w:tab w:val="left" w:pos="720"/>
        </w:tabs>
        <w:ind w:left="720" w:hanging="360"/>
      </w:pPr>
    </w:lvl>
    <w:lvl w:ilvl="1" w:tplc="0CEC0E28">
      <w:start w:val="1"/>
      <w:numFmt w:val="lowerLetter"/>
      <w:lvlText w:val="%2."/>
      <w:lvlJc w:val="left"/>
      <w:pPr>
        <w:tabs>
          <w:tab w:val="left" w:pos="1440"/>
        </w:tabs>
        <w:ind w:left="1440" w:hanging="360"/>
      </w:pPr>
    </w:lvl>
    <w:lvl w:ilvl="2" w:tplc="58F8A144">
      <w:start w:val="1"/>
      <w:numFmt w:val="lowerRoman"/>
      <w:lvlText w:val="%3."/>
      <w:lvlJc w:val="right"/>
      <w:pPr>
        <w:tabs>
          <w:tab w:val="left" w:pos="2160"/>
        </w:tabs>
        <w:ind w:left="2160" w:hanging="180"/>
      </w:pPr>
    </w:lvl>
    <w:lvl w:ilvl="3" w:tplc="151C1DF2">
      <w:start w:val="1"/>
      <w:numFmt w:val="decimal"/>
      <w:lvlText w:val="%4."/>
      <w:lvlJc w:val="left"/>
      <w:pPr>
        <w:tabs>
          <w:tab w:val="left" w:pos="2880"/>
        </w:tabs>
        <w:ind w:left="2880" w:hanging="360"/>
      </w:pPr>
    </w:lvl>
    <w:lvl w:ilvl="4" w:tplc="50FC399E">
      <w:start w:val="1"/>
      <w:numFmt w:val="lowerLetter"/>
      <w:lvlText w:val="%5."/>
      <w:lvlJc w:val="left"/>
      <w:pPr>
        <w:tabs>
          <w:tab w:val="left" w:pos="3600"/>
        </w:tabs>
        <w:ind w:left="3600" w:hanging="360"/>
      </w:pPr>
    </w:lvl>
    <w:lvl w:ilvl="5" w:tplc="BCF82D2A">
      <w:start w:val="1"/>
      <w:numFmt w:val="lowerRoman"/>
      <w:lvlText w:val="%6."/>
      <w:lvlJc w:val="right"/>
      <w:pPr>
        <w:tabs>
          <w:tab w:val="left" w:pos="4320"/>
        </w:tabs>
        <w:ind w:left="4320" w:hanging="180"/>
      </w:pPr>
    </w:lvl>
    <w:lvl w:ilvl="6" w:tplc="1EAC1044">
      <w:start w:val="1"/>
      <w:numFmt w:val="decimal"/>
      <w:lvlText w:val="%7."/>
      <w:lvlJc w:val="left"/>
      <w:pPr>
        <w:tabs>
          <w:tab w:val="left" w:pos="5040"/>
        </w:tabs>
        <w:ind w:left="5040" w:hanging="360"/>
      </w:pPr>
    </w:lvl>
    <w:lvl w:ilvl="7" w:tplc="52341F86">
      <w:start w:val="1"/>
      <w:numFmt w:val="lowerLetter"/>
      <w:lvlText w:val="%8."/>
      <w:lvlJc w:val="left"/>
      <w:pPr>
        <w:tabs>
          <w:tab w:val="left" w:pos="5760"/>
        </w:tabs>
        <w:ind w:left="5760" w:hanging="360"/>
      </w:pPr>
    </w:lvl>
    <w:lvl w:ilvl="8" w:tplc="A28A3B02">
      <w:start w:val="1"/>
      <w:numFmt w:val="lowerRoman"/>
      <w:lvlText w:val="%9."/>
      <w:lvlJc w:val="right"/>
      <w:pPr>
        <w:tabs>
          <w:tab w:val="left" w:pos="6480"/>
        </w:tabs>
        <w:ind w:left="6480" w:hanging="180"/>
      </w:pPr>
    </w:lvl>
  </w:abstractNum>
  <w:abstractNum w:abstractNumId="47">
    <w:nsid w:val="45B035DC"/>
    <w:multiLevelType w:val="hybridMultilevel"/>
    <w:tmpl w:val="E39EAD18"/>
    <w:lvl w:ilvl="0" w:tplc="F2D0A800">
      <w:start w:val="1"/>
      <w:numFmt w:val="lowerLetter"/>
      <w:lvlText w:val="%1)"/>
      <w:lvlJc w:val="left"/>
      <w:pPr>
        <w:ind w:left="1429" w:hanging="360"/>
      </w:pPr>
    </w:lvl>
    <w:lvl w:ilvl="1" w:tplc="74507C02">
      <w:start w:val="1"/>
      <w:numFmt w:val="lowerLetter"/>
      <w:lvlText w:val="%2."/>
      <w:lvlJc w:val="left"/>
      <w:pPr>
        <w:ind w:left="2149" w:hanging="360"/>
      </w:pPr>
    </w:lvl>
    <w:lvl w:ilvl="2" w:tplc="BD0CF0D2">
      <w:start w:val="1"/>
      <w:numFmt w:val="lowerRoman"/>
      <w:lvlText w:val="%3."/>
      <w:lvlJc w:val="right"/>
      <w:pPr>
        <w:ind w:left="2869" w:hanging="180"/>
      </w:pPr>
    </w:lvl>
    <w:lvl w:ilvl="3" w:tplc="4336E4A6">
      <w:start w:val="1"/>
      <w:numFmt w:val="decimal"/>
      <w:lvlText w:val="%4."/>
      <w:lvlJc w:val="left"/>
      <w:pPr>
        <w:ind w:left="3589" w:hanging="360"/>
      </w:pPr>
    </w:lvl>
    <w:lvl w:ilvl="4" w:tplc="46E09288">
      <w:start w:val="1"/>
      <w:numFmt w:val="lowerLetter"/>
      <w:lvlText w:val="%5."/>
      <w:lvlJc w:val="left"/>
      <w:pPr>
        <w:ind w:left="4309" w:hanging="360"/>
      </w:pPr>
    </w:lvl>
    <w:lvl w:ilvl="5" w:tplc="DC286A88">
      <w:start w:val="1"/>
      <w:numFmt w:val="lowerRoman"/>
      <w:lvlText w:val="%6."/>
      <w:lvlJc w:val="right"/>
      <w:pPr>
        <w:ind w:left="5029" w:hanging="180"/>
      </w:pPr>
    </w:lvl>
    <w:lvl w:ilvl="6" w:tplc="4210A9F2">
      <w:start w:val="1"/>
      <w:numFmt w:val="decimal"/>
      <w:lvlText w:val="%7."/>
      <w:lvlJc w:val="left"/>
      <w:pPr>
        <w:ind w:left="5749" w:hanging="360"/>
      </w:pPr>
    </w:lvl>
    <w:lvl w:ilvl="7" w:tplc="1A20A9E4">
      <w:start w:val="1"/>
      <w:numFmt w:val="lowerLetter"/>
      <w:lvlText w:val="%8."/>
      <w:lvlJc w:val="left"/>
      <w:pPr>
        <w:ind w:left="6469" w:hanging="360"/>
      </w:pPr>
    </w:lvl>
    <w:lvl w:ilvl="8" w:tplc="3A10C4EA">
      <w:start w:val="1"/>
      <w:numFmt w:val="lowerRoman"/>
      <w:lvlText w:val="%9."/>
      <w:lvlJc w:val="right"/>
      <w:pPr>
        <w:ind w:left="7189" w:hanging="180"/>
      </w:pPr>
    </w:lvl>
  </w:abstractNum>
  <w:abstractNum w:abstractNumId="48">
    <w:nsid w:val="48CC1138"/>
    <w:multiLevelType w:val="hybridMultilevel"/>
    <w:tmpl w:val="65EEB902"/>
    <w:lvl w:ilvl="0" w:tplc="0C52F1E2">
      <w:start w:val="1"/>
      <w:numFmt w:val="decimal"/>
      <w:lvlText w:val="%1."/>
      <w:lvlJc w:val="left"/>
      <w:pPr>
        <w:ind w:left="1429" w:hanging="360"/>
      </w:pPr>
      <w:rPr>
        <w:rFonts w:hint="default"/>
      </w:rPr>
    </w:lvl>
    <w:lvl w:ilvl="1" w:tplc="25D25EE4">
      <w:start w:val="1"/>
      <w:numFmt w:val="lowerLetter"/>
      <w:lvlText w:val="%2."/>
      <w:lvlJc w:val="left"/>
      <w:pPr>
        <w:ind w:left="2149" w:hanging="360"/>
      </w:pPr>
    </w:lvl>
    <w:lvl w:ilvl="2" w:tplc="A6B2A478">
      <w:start w:val="1"/>
      <w:numFmt w:val="lowerRoman"/>
      <w:lvlText w:val="%3."/>
      <w:lvlJc w:val="right"/>
      <w:pPr>
        <w:ind w:left="2869" w:hanging="180"/>
      </w:pPr>
    </w:lvl>
    <w:lvl w:ilvl="3" w:tplc="24AC4906">
      <w:start w:val="1"/>
      <w:numFmt w:val="decimal"/>
      <w:lvlText w:val="%4."/>
      <w:lvlJc w:val="left"/>
      <w:pPr>
        <w:ind w:left="3589" w:hanging="360"/>
      </w:pPr>
    </w:lvl>
    <w:lvl w:ilvl="4" w:tplc="B7C484AA">
      <w:start w:val="1"/>
      <w:numFmt w:val="lowerLetter"/>
      <w:lvlText w:val="%5."/>
      <w:lvlJc w:val="left"/>
      <w:pPr>
        <w:ind w:left="4309" w:hanging="360"/>
      </w:pPr>
    </w:lvl>
    <w:lvl w:ilvl="5" w:tplc="005C1722">
      <w:start w:val="1"/>
      <w:numFmt w:val="lowerRoman"/>
      <w:lvlText w:val="%6."/>
      <w:lvlJc w:val="right"/>
      <w:pPr>
        <w:ind w:left="5029" w:hanging="180"/>
      </w:pPr>
    </w:lvl>
    <w:lvl w:ilvl="6" w:tplc="DD0464E4">
      <w:start w:val="1"/>
      <w:numFmt w:val="decimal"/>
      <w:lvlText w:val="%7."/>
      <w:lvlJc w:val="left"/>
      <w:pPr>
        <w:ind w:left="5749" w:hanging="360"/>
      </w:pPr>
    </w:lvl>
    <w:lvl w:ilvl="7" w:tplc="DBE09D9C">
      <w:start w:val="1"/>
      <w:numFmt w:val="lowerLetter"/>
      <w:lvlText w:val="%8."/>
      <w:lvlJc w:val="left"/>
      <w:pPr>
        <w:ind w:left="6469" w:hanging="360"/>
      </w:pPr>
    </w:lvl>
    <w:lvl w:ilvl="8" w:tplc="F9FCD028">
      <w:start w:val="1"/>
      <w:numFmt w:val="lowerRoman"/>
      <w:lvlText w:val="%9."/>
      <w:lvlJc w:val="right"/>
      <w:pPr>
        <w:ind w:left="7189" w:hanging="180"/>
      </w:pPr>
    </w:lvl>
  </w:abstractNum>
  <w:abstractNum w:abstractNumId="49">
    <w:nsid w:val="49185E48"/>
    <w:multiLevelType w:val="hybridMultilevel"/>
    <w:tmpl w:val="969A1E0E"/>
    <w:lvl w:ilvl="0" w:tplc="72521A3C">
      <w:start w:val="1"/>
      <w:numFmt w:val="decimal"/>
      <w:lvlText w:val="%1."/>
      <w:lvlJc w:val="left"/>
      <w:pPr>
        <w:ind w:left="1428" w:hanging="360"/>
      </w:pPr>
    </w:lvl>
    <w:lvl w:ilvl="1" w:tplc="D4D6D002">
      <w:start w:val="1"/>
      <w:numFmt w:val="lowerLetter"/>
      <w:lvlText w:val="%2."/>
      <w:lvlJc w:val="left"/>
      <w:pPr>
        <w:ind w:left="2148" w:hanging="360"/>
      </w:pPr>
    </w:lvl>
    <w:lvl w:ilvl="2" w:tplc="8E528C92">
      <w:start w:val="1"/>
      <w:numFmt w:val="lowerRoman"/>
      <w:lvlText w:val="%3."/>
      <w:lvlJc w:val="right"/>
      <w:pPr>
        <w:ind w:left="2868" w:hanging="180"/>
      </w:pPr>
    </w:lvl>
    <w:lvl w:ilvl="3" w:tplc="23DC3558">
      <w:start w:val="1"/>
      <w:numFmt w:val="decimal"/>
      <w:lvlText w:val="%4."/>
      <w:lvlJc w:val="left"/>
      <w:pPr>
        <w:ind w:left="3588" w:hanging="360"/>
      </w:pPr>
    </w:lvl>
    <w:lvl w:ilvl="4" w:tplc="E08AA324">
      <w:start w:val="1"/>
      <w:numFmt w:val="lowerLetter"/>
      <w:lvlText w:val="%5."/>
      <w:lvlJc w:val="left"/>
      <w:pPr>
        <w:ind w:left="4308" w:hanging="360"/>
      </w:pPr>
    </w:lvl>
    <w:lvl w:ilvl="5" w:tplc="2336534E">
      <w:start w:val="1"/>
      <w:numFmt w:val="lowerRoman"/>
      <w:lvlText w:val="%6."/>
      <w:lvlJc w:val="right"/>
      <w:pPr>
        <w:ind w:left="5028" w:hanging="180"/>
      </w:pPr>
    </w:lvl>
    <w:lvl w:ilvl="6" w:tplc="72D24BD0">
      <w:start w:val="1"/>
      <w:numFmt w:val="decimal"/>
      <w:lvlText w:val="%7."/>
      <w:lvlJc w:val="left"/>
      <w:pPr>
        <w:ind w:left="5748" w:hanging="360"/>
      </w:pPr>
    </w:lvl>
    <w:lvl w:ilvl="7" w:tplc="C4520EC4">
      <w:start w:val="1"/>
      <w:numFmt w:val="lowerLetter"/>
      <w:lvlText w:val="%8."/>
      <w:lvlJc w:val="left"/>
      <w:pPr>
        <w:ind w:left="6468" w:hanging="360"/>
      </w:pPr>
    </w:lvl>
    <w:lvl w:ilvl="8" w:tplc="B4F6D6D4">
      <w:start w:val="1"/>
      <w:numFmt w:val="lowerRoman"/>
      <w:lvlText w:val="%9."/>
      <w:lvlJc w:val="right"/>
      <w:pPr>
        <w:ind w:left="7188" w:hanging="180"/>
      </w:pPr>
    </w:lvl>
  </w:abstractNum>
  <w:abstractNum w:abstractNumId="50">
    <w:nsid w:val="4A8D5694"/>
    <w:multiLevelType w:val="hybridMultilevel"/>
    <w:tmpl w:val="4612713E"/>
    <w:lvl w:ilvl="0" w:tplc="B7C208B2">
      <w:start w:val="1"/>
      <w:numFmt w:val="decimal"/>
      <w:lvlText w:val="%1."/>
      <w:lvlJc w:val="left"/>
      <w:pPr>
        <w:ind w:left="780" w:hanging="360"/>
      </w:pPr>
      <w:rPr>
        <w:rFonts w:cs="Times New Roman" w:hint="default"/>
      </w:rPr>
    </w:lvl>
    <w:lvl w:ilvl="1" w:tplc="FBE07354">
      <w:start w:val="1"/>
      <w:numFmt w:val="lowerLetter"/>
      <w:lvlText w:val="%2."/>
      <w:lvlJc w:val="left"/>
      <w:pPr>
        <w:ind w:left="1500" w:hanging="360"/>
      </w:pPr>
      <w:rPr>
        <w:rFonts w:cs="Times New Roman"/>
      </w:rPr>
    </w:lvl>
    <w:lvl w:ilvl="2" w:tplc="D2B89DFC">
      <w:start w:val="1"/>
      <w:numFmt w:val="lowerRoman"/>
      <w:lvlText w:val="%3."/>
      <w:lvlJc w:val="right"/>
      <w:pPr>
        <w:ind w:left="2220" w:hanging="180"/>
      </w:pPr>
      <w:rPr>
        <w:rFonts w:cs="Times New Roman"/>
      </w:rPr>
    </w:lvl>
    <w:lvl w:ilvl="3" w:tplc="45761834">
      <w:start w:val="1"/>
      <w:numFmt w:val="decimal"/>
      <w:lvlText w:val="%4."/>
      <w:lvlJc w:val="left"/>
      <w:pPr>
        <w:ind w:left="2940" w:hanging="360"/>
      </w:pPr>
      <w:rPr>
        <w:rFonts w:cs="Times New Roman"/>
      </w:rPr>
    </w:lvl>
    <w:lvl w:ilvl="4" w:tplc="C3042908">
      <w:start w:val="1"/>
      <w:numFmt w:val="lowerLetter"/>
      <w:lvlText w:val="%5."/>
      <w:lvlJc w:val="left"/>
      <w:pPr>
        <w:ind w:left="3660" w:hanging="360"/>
      </w:pPr>
      <w:rPr>
        <w:rFonts w:cs="Times New Roman"/>
      </w:rPr>
    </w:lvl>
    <w:lvl w:ilvl="5" w:tplc="98DA8906">
      <w:start w:val="1"/>
      <w:numFmt w:val="lowerRoman"/>
      <w:lvlText w:val="%6."/>
      <w:lvlJc w:val="right"/>
      <w:pPr>
        <w:ind w:left="4380" w:hanging="180"/>
      </w:pPr>
      <w:rPr>
        <w:rFonts w:cs="Times New Roman"/>
      </w:rPr>
    </w:lvl>
    <w:lvl w:ilvl="6" w:tplc="0C94D740">
      <w:start w:val="1"/>
      <w:numFmt w:val="decimal"/>
      <w:lvlText w:val="%7."/>
      <w:lvlJc w:val="left"/>
      <w:pPr>
        <w:ind w:left="5100" w:hanging="360"/>
      </w:pPr>
      <w:rPr>
        <w:rFonts w:cs="Times New Roman"/>
      </w:rPr>
    </w:lvl>
    <w:lvl w:ilvl="7" w:tplc="2B26D9D8">
      <w:start w:val="1"/>
      <w:numFmt w:val="lowerLetter"/>
      <w:lvlText w:val="%8."/>
      <w:lvlJc w:val="left"/>
      <w:pPr>
        <w:ind w:left="5820" w:hanging="360"/>
      </w:pPr>
      <w:rPr>
        <w:rFonts w:cs="Times New Roman"/>
      </w:rPr>
    </w:lvl>
    <w:lvl w:ilvl="8" w:tplc="DBACF56E">
      <w:start w:val="1"/>
      <w:numFmt w:val="lowerRoman"/>
      <w:lvlText w:val="%9."/>
      <w:lvlJc w:val="right"/>
      <w:pPr>
        <w:ind w:left="6540" w:hanging="180"/>
      </w:pPr>
      <w:rPr>
        <w:rFonts w:cs="Times New Roman"/>
      </w:rPr>
    </w:lvl>
  </w:abstractNum>
  <w:abstractNum w:abstractNumId="51">
    <w:nsid w:val="4BD02DF6"/>
    <w:multiLevelType w:val="hybridMultilevel"/>
    <w:tmpl w:val="E7E6E5A4"/>
    <w:lvl w:ilvl="0" w:tplc="6A7C7E42">
      <w:start w:val="1"/>
      <w:numFmt w:val="decimal"/>
      <w:lvlText w:val="%1)"/>
      <w:lvlJc w:val="left"/>
      <w:pPr>
        <w:ind w:left="1068" w:hanging="360"/>
      </w:pPr>
      <w:rPr>
        <w:b/>
        <w:i w:val="0"/>
      </w:rPr>
    </w:lvl>
    <w:lvl w:ilvl="1" w:tplc="1CA400B8">
      <w:start w:val="1"/>
      <w:numFmt w:val="lowerLetter"/>
      <w:lvlText w:val="%2."/>
      <w:lvlJc w:val="left"/>
      <w:pPr>
        <w:ind w:left="1788" w:hanging="360"/>
      </w:pPr>
    </w:lvl>
    <w:lvl w:ilvl="2" w:tplc="F4F6075A">
      <w:start w:val="1"/>
      <w:numFmt w:val="lowerRoman"/>
      <w:lvlText w:val="%3."/>
      <w:lvlJc w:val="right"/>
      <w:pPr>
        <w:ind w:left="2508" w:hanging="180"/>
      </w:pPr>
    </w:lvl>
    <w:lvl w:ilvl="3" w:tplc="5F081B8A">
      <w:start w:val="1"/>
      <w:numFmt w:val="decimal"/>
      <w:lvlText w:val="%4."/>
      <w:lvlJc w:val="left"/>
      <w:pPr>
        <w:ind w:left="3228" w:hanging="360"/>
      </w:pPr>
    </w:lvl>
    <w:lvl w:ilvl="4" w:tplc="E5D25D88">
      <w:start w:val="1"/>
      <w:numFmt w:val="lowerLetter"/>
      <w:lvlText w:val="%5."/>
      <w:lvlJc w:val="left"/>
      <w:pPr>
        <w:ind w:left="3948" w:hanging="360"/>
      </w:pPr>
    </w:lvl>
    <w:lvl w:ilvl="5" w:tplc="BCFCB7BA">
      <w:start w:val="1"/>
      <w:numFmt w:val="lowerRoman"/>
      <w:lvlText w:val="%6."/>
      <w:lvlJc w:val="right"/>
      <w:pPr>
        <w:ind w:left="4668" w:hanging="180"/>
      </w:pPr>
    </w:lvl>
    <w:lvl w:ilvl="6" w:tplc="FF22792E">
      <w:start w:val="1"/>
      <w:numFmt w:val="decimal"/>
      <w:lvlText w:val="%7."/>
      <w:lvlJc w:val="left"/>
      <w:pPr>
        <w:ind w:left="5388" w:hanging="360"/>
      </w:pPr>
    </w:lvl>
    <w:lvl w:ilvl="7" w:tplc="7FF4232A">
      <w:start w:val="1"/>
      <w:numFmt w:val="lowerLetter"/>
      <w:lvlText w:val="%8."/>
      <w:lvlJc w:val="left"/>
      <w:pPr>
        <w:ind w:left="6108" w:hanging="360"/>
      </w:pPr>
    </w:lvl>
    <w:lvl w:ilvl="8" w:tplc="7C321832">
      <w:start w:val="1"/>
      <w:numFmt w:val="lowerRoman"/>
      <w:lvlText w:val="%9."/>
      <w:lvlJc w:val="right"/>
      <w:pPr>
        <w:ind w:left="6828" w:hanging="180"/>
      </w:pPr>
    </w:lvl>
  </w:abstractNum>
  <w:abstractNum w:abstractNumId="52">
    <w:nsid w:val="4C843AA7"/>
    <w:multiLevelType w:val="hybridMultilevel"/>
    <w:tmpl w:val="AEB25702"/>
    <w:lvl w:ilvl="0" w:tplc="5A0021FC">
      <w:start w:val="1"/>
      <w:numFmt w:val="decimal"/>
      <w:lvlText w:val="%1."/>
      <w:lvlJc w:val="left"/>
      <w:pPr>
        <w:ind w:left="720" w:hanging="360"/>
      </w:pPr>
      <w:rPr>
        <w:rFonts w:cs="Times New Roman" w:hint="default"/>
      </w:rPr>
    </w:lvl>
    <w:lvl w:ilvl="1" w:tplc="358A4F54">
      <w:start w:val="1"/>
      <w:numFmt w:val="lowerLetter"/>
      <w:lvlText w:val="%2."/>
      <w:lvlJc w:val="left"/>
      <w:pPr>
        <w:ind w:left="1440" w:hanging="360"/>
      </w:pPr>
      <w:rPr>
        <w:rFonts w:cs="Times New Roman"/>
      </w:rPr>
    </w:lvl>
    <w:lvl w:ilvl="2" w:tplc="E1B22588">
      <w:start w:val="1"/>
      <w:numFmt w:val="lowerRoman"/>
      <w:lvlText w:val="%3."/>
      <w:lvlJc w:val="right"/>
      <w:pPr>
        <w:ind w:left="2160" w:hanging="180"/>
      </w:pPr>
      <w:rPr>
        <w:rFonts w:cs="Times New Roman"/>
      </w:rPr>
    </w:lvl>
    <w:lvl w:ilvl="3" w:tplc="5BA08C0E">
      <w:start w:val="1"/>
      <w:numFmt w:val="decimal"/>
      <w:lvlText w:val="%4."/>
      <w:lvlJc w:val="left"/>
      <w:pPr>
        <w:ind w:left="2880" w:hanging="360"/>
      </w:pPr>
      <w:rPr>
        <w:rFonts w:cs="Times New Roman"/>
      </w:rPr>
    </w:lvl>
    <w:lvl w:ilvl="4" w:tplc="8CA4E778">
      <w:start w:val="1"/>
      <w:numFmt w:val="lowerLetter"/>
      <w:lvlText w:val="%5."/>
      <w:lvlJc w:val="left"/>
      <w:pPr>
        <w:ind w:left="3600" w:hanging="360"/>
      </w:pPr>
      <w:rPr>
        <w:rFonts w:cs="Times New Roman"/>
      </w:rPr>
    </w:lvl>
    <w:lvl w:ilvl="5" w:tplc="6E9249B4">
      <w:start w:val="1"/>
      <w:numFmt w:val="lowerRoman"/>
      <w:lvlText w:val="%6."/>
      <w:lvlJc w:val="right"/>
      <w:pPr>
        <w:ind w:left="4320" w:hanging="180"/>
      </w:pPr>
      <w:rPr>
        <w:rFonts w:cs="Times New Roman"/>
      </w:rPr>
    </w:lvl>
    <w:lvl w:ilvl="6" w:tplc="E034AAEE">
      <w:start w:val="1"/>
      <w:numFmt w:val="decimal"/>
      <w:lvlText w:val="%7."/>
      <w:lvlJc w:val="left"/>
      <w:pPr>
        <w:ind w:left="5040" w:hanging="360"/>
      </w:pPr>
      <w:rPr>
        <w:rFonts w:cs="Times New Roman"/>
      </w:rPr>
    </w:lvl>
    <w:lvl w:ilvl="7" w:tplc="E620F16C">
      <w:start w:val="1"/>
      <w:numFmt w:val="lowerLetter"/>
      <w:lvlText w:val="%8."/>
      <w:lvlJc w:val="left"/>
      <w:pPr>
        <w:ind w:left="5760" w:hanging="360"/>
      </w:pPr>
      <w:rPr>
        <w:rFonts w:cs="Times New Roman"/>
      </w:rPr>
    </w:lvl>
    <w:lvl w:ilvl="8" w:tplc="65FE22BC">
      <w:start w:val="1"/>
      <w:numFmt w:val="lowerRoman"/>
      <w:lvlText w:val="%9."/>
      <w:lvlJc w:val="right"/>
      <w:pPr>
        <w:ind w:left="6480" w:hanging="180"/>
      </w:pPr>
      <w:rPr>
        <w:rFonts w:cs="Times New Roman"/>
      </w:rPr>
    </w:lvl>
  </w:abstractNum>
  <w:abstractNum w:abstractNumId="53">
    <w:nsid w:val="4E957BC8"/>
    <w:multiLevelType w:val="hybridMultilevel"/>
    <w:tmpl w:val="F4CA9414"/>
    <w:lvl w:ilvl="0" w:tplc="2F262CB6">
      <w:start w:val="7"/>
      <w:numFmt w:val="decimal"/>
      <w:lvlText w:val="%1."/>
      <w:lvlJc w:val="left"/>
      <w:pPr>
        <w:ind w:left="1070" w:hanging="360"/>
      </w:pPr>
      <w:rPr>
        <w:rFonts w:hint="default"/>
      </w:rPr>
    </w:lvl>
    <w:lvl w:ilvl="1" w:tplc="8AAEBFE0">
      <w:start w:val="1"/>
      <w:numFmt w:val="lowerLetter"/>
      <w:lvlText w:val="%2."/>
      <w:lvlJc w:val="left"/>
      <w:pPr>
        <w:ind w:left="1790" w:hanging="360"/>
      </w:pPr>
    </w:lvl>
    <w:lvl w:ilvl="2" w:tplc="987410BA">
      <w:start w:val="1"/>
      <w:numFmt w:val="lowerRoman"/>
      <w:lvlText w:val="%3."/>
      <w:lvlJc w:val="right"/>
      <w:pPr>
        <w:ind w:left="2510" w:hanging="180"/>
      </w:pPr>
    </w:lvl>
    <w:lvl w:ilvl="3" w:tplc="FEB04084">
      <w:start w:val="1"/>
      <w:numFmt w:val="decimal"/>
      <w:lvlText w:val="%4."/>
      <w:lvlJc w:val="left"/>
      <w:pPr>
        <w:ind w:left="3230" w:hanging="360"/>
      </w:pPr>
    </w:lvl>
    <w:lvl w:ilvl="4" w:tplc="61C42B32">
      <w:start w:val="1"/>
      <w:numFmt w:val="lowerLetter"/>
      <w:lvlText w:val="%5."/>
      <w:lvlJc w:val="left"/>
      <w:pPr>
        <w:ind w:left="3950" w:hanging="360"/>
      </w:pPr>
    </w:lvl>
    <w:lvl w:ilvl="5" w:tplc="806AFFFA">
      <w:start w:val="1"/>
      <w:numFmt w:val="lowerRoman"/>
      <w:lvlText w:val="%6."/>
      <w:lvlJc w:val="right"/>
      <w:pPr>
        <w:ind w:left="4670" w:hanging="180"/>
      </w:pPr>
    </w:lvl>
    <w:lvl w:ilvl="6" w:tplc="9D72A8E4">
      <w:start w:val="1"/>
      <w:numFmt w:val="decimal"/>
      <w:lvlText w:val="%7."/>
      <w:lvlJc w:val="left"/>
      <w:pPr>
        <w:ind w:left="5390" w:hanging="360"/>
      </w:pPr>
    </w:lvl>
    <w:lvl w:ilvl="7" w:tplc="9BD4A796">
      <w:start w:val="1"/>
      <w:numFmt w:val="lowerLetter"/>
      <w:lvlText w:val="%8."/>
      <w:lvlJc w:val="left"/>
      <w:pPr>
        <w:ind w:left="6110" w:hanging="360"/>
      </w:pPr>
    </w:lvl>
    <w:lvl w:ilvl="8" w:tplc="971A2D7E">
      <w:start w:val="1"/>
      <w:numFmt w:val="lowerRoman"/>
      <w:lvlText w:val="%9."/>
      <w:lvlJc w:val="right"/>
      <w:pPr>
        <w:ind w:left="6830" w:hanging="180"/>
      </w:pPr>
    </w:lvl>
  </w:abstractNum>
  <w:abstractNum w:abstractNumId="54">
    <w:nsid w:val="520545D8"/>
    <w:multiLevelType w:val="hybridMultilevel"/>
    <w:tmpl w:val="69C65226"/>
    <w:lvl w:ilvl="0" w:tplc="00C25D38">
      <w:start w:val="1"/>
      <w:numFmt w:val="decimal"/>
      <w:lvlText w:val="%1)"/>
      <w:lvlJc w:val="left"/>
      <w:pPr>
        <w:ind w:left="1068" w:hanging="360"/>
      </w:pPr>
      <w:rPr>
        <w:b/>
        <w:i w:val="0"/>
      </w:rPr>
    </w:lvl>
    <w:lvl w:ilvl="1" w:tplc="977025A2">
      <w:start w:val="1"/>
      <w:numFmt w:val="lowerLetter"/>
      <w:lvlText w:val="%2."/>
      <w:lvlJc w:val="left"/>
      <w:pPr>
        <w:ind w:left="1788" w:hanging="360"/>
      </w:pPr>
    </w:lvl>
    <w:lvl w:ilvl="2" w:tplc="FE5E114A">
      <w:start w:val="1"/>
      <w:numFmt w:val="lowerRoman"/>
      <w:lvlText w:val="%3."/>
      <w:lvlJc w:val="right"/>
      <w:pPr>
        <w:ind w:left="2508" w:hanging="180"/>
      </w:pPr>
    </w:lvl>
    <w:lvl w:ilvl="3" w:tplc="C200332C">
      <w:start w:val="1"/>
      <w:numFmt w:val="decimal"/>
      <w:lvlText w:val="%4."/>
      <w:lvlJc w:val="left"/>
      <w:pPr>
        <w:ind w:left="3228" w:hanging="360"/>
      </w:pPr>
    </w:lvl>
    <w:lvl w:ilvl="4" w:tplc="76CC15EA">
      <w:start w:val="1"/>
      <w:numFmt w:val="lowerLetter"/>
      <w:lvlText w:val="%5."/>
      <w:lvlJc w:val="left"/>
      <w:pPr>
        <w:ind w:left="3948" w:hanging="360"/>
      </w:pPr>
    </w:lvl>
    <w:lvl w:ilvl="5" w:tplc="F5EE4CA6">
      <w:start w:val="1"/>
      <w:numFmt w:val="lowerRoman"/>
      <w:lvlText w:val="%6."/>
      <w:lvlJc w:val="right"/>
      <w:pPr>
        <w:ind w:left="4668" w:hanging="180"/>
      </w:pPr>
    </w:lvl>
    <w:lvl w:ilvl="6" w:tplc="D27A5270">
      <w:start w:val="1"/>
      <w:numFmt w:val="decimal"/>
      <w:lvlText w:val="%7."/>
      <w:lvlJc w:val="left"/>
      <w:pPr>
        <w:ind w:left="5388" w:hanging="360"/>
      </w:pPr>
    </w:lvl>
    <w:lvl w:ilvl="7" w:tplc="2C505A90">
      <w:start w:val="1"/>
      <w:numFmt w:val="lowerLetter"/>
      <w:lvlText w:val="%8."/>
      <w:lvlJc w:val="left"/>
      <w:pPr>
        <w:ind w:left="6108" w:hanging="360"/>
      </w:pPr>
    </w:lvl>
    <w:lvl w:ilvl="8" w:tplc="C3ECDC00">
      <w:start w:val="1"/>
      <w:numFmt w:val="lowerRoman"/>
      <w:lvlText w:val="%9."/>
      <w:lvlJc w:val="right"/>
      <w:pPr>
        <w:ind w:left="6828" w:hanging="180"/>
      </w:pPr>
    </w:lvl>
  </w:abstractNum>
  <w:abstractNum w:abstractNumId="55">
    <w:nsid w:val="56607C0F"/>
    <w:multiLevelType w:val="hybridMultilevel"/>
    <w:tmpl w:val="3B66139E"/>
    <w:lvl w:ilvl="0" w:tplc="D292E9F8">
      <w:start w:val="1"/>
      <w:numFmt w:val="decimal"/>
      <w:lvlText w:val="%1."/>
      <w:lvlJc w:val="left"/>
      <w:pPr>
        <w:ind w:left="1429" w:hanging="360"/>
      </w:pPr>
      <w:rPr>
        <w:rFonts w:hint="default"/>
      </w:rPr>
    </w:lvl>
    <w:lvl w:ilvl="1" w:tplc="881E5D1C">
      <w:start w:val="1"/>
      <w:numFmt w:val="lowerLetter"/>
      <w:lvlText w:val="%2."/>
      <w:lvlJc w:val="left"/>
      <w:pPr>
        <w:ind w:left="2149" w:hanging="360"/>
      </w:pPr>
    </w:lvl>
    <w:lvl w:ilvl="2" w:tplc="6FE29BE4">
      <w:start w:val="1"/>
      <w:numFmt w:val="lowerRoman"/>
      <w:lvlText w:val="%3."/>
      <w:lvlJc w:val="right"/>
      <w:pPr>
        <w:ind w:left="2869" w:hanging="180"/>
      </w:pPr>
    </w:lvl>
    <w:lvl w:ilvl="3" w:tplc="F6F83CF4">
      <w:start w:val="1"/>
      <w:numFmt w:val="decimal"/>
      <w:lvlText w:val="%4."/>
      <w:lvlJc w:val="left"/>
      <w:pPr>
        <w:ind w:left="3589" w:hanging="360"/>
      </w:pPr>
    </w:lvl>
    <w:lvl w:ilvl="4" w:tplc="C570121A">
      <w:start w:val="1"/>
      <w:numFmt w:val="lowerLetter"/>
      <w:lvlText w:val="%5."/>
      <w:lvlJc w:val="left"/>
      <w:pPr>
        <w:ind w:left="4309" w:hanging="360"/>
      </w:pPr>
    </w:lvl>
    <w:lvl w:ilvl="5" w:tplc="DB12E57C">
      <w:start w:val="1"/>
      <w:numFmt w:val="lowerRoman"/>
      <w:lvlText w:val="%6."/>
      <w:lvlJc w:val="right"/>
      <w:pPr>
        <w:ind w:left="5029" w:hanging="180"/>
      </w:pPr>
    </w:lvl>
    <w:lvl w:ilvl="6" w:tplc="5060D6EC">
      <w:start w:val="1"/>
      <w:numFmt w:val="decimal"/>
      <w:lvlText w:val="%7."/>
      <w:lvlJc w:val="left"/>
      <w:pPr>
        <w:ind w:left="5749" w:hanging="360"/>
      </w:pPr>
    </w:lvl>
    <w:lvl w:ilvl="7" w:tplc="A810F7E2">
      <w:start w:val="1"/>
      <w:numFmt w:val="lowerLetter"/>
      <w:lvlText w:val="%8."/>
      <w:lvlJc w:val="left"/>
      <w:pPr>
        <w:ind w:left="6469" w:hanging="360"/>
      </w:pPr>
    </w:lvl>
    <w:lvl w:ilvl="8" w:tplc="45483478">
      <w:start w:val="1"/>
      <w:numFmt w:val="lowerRoman"/>
      <w:lvlText w:val="%9."/>
      <w:lvlJc w:val="right"/>
      <w:pPr>
        <w:ind w:left="7189" w:hanging="180"/>
      </w:pPr>
    </w:lvl>
  </w:abstractNum>
  <w:abstractNum w:abstractNumId="56">
    <w:nsid w:val="56900865"/>
    <w:multiLevelType w:val="hybridMultilevel"/>
    <w:tmpl w:val="7BEC905C"/>
    <w:lvl w:ilvl="0" w:tplc="AB6AB3D2">
      <w:start w:val="1"/>
      <w:numFmt w:val="decimal"/>
      <w:lvlText w:val="%1."/>
      <w:lvlJc w:val="left"/>
      <w:pPr>
        <w:ind w:left="720" w:hanging="360"/>
      </w:pPr>
      <w:rPr>
        <w:rFonts w:cs="Times New Roman" w:hint="default"/>
      </w:rPr>
    </w:lvl>
    <w:lvl w:ilvl="1" w:tplc="FB54607E">
      <w:start w:val="1"/>
      <w:numFmt w:val="lowerLetter"/>
      <w:lvlText w:val="%2."/>
      <w:lvlJc w:val="left"/>
      <w:pPr>
        <w:ind w:left="1440" w:hanging="360"/>
      </w:pPr>
      <w:rPr>
        <w:rFonts w:cs="Times New Roman"/>
      </w:rPr>
    </w:lvl>
    <w:lvl w:ilvl="2" w:tplc="5680F3C8">
      <w:start w:val="1"/>
      <w:numFmt w:val="lowerRoman"/>
      <w:lvlText w:val="%3."/>
      <w:lvlJc w:val="right"/>
      <w:pPr>
        <w:ind w:left="2160" w:hanging="180"/>
      </w:pPr>
      <w:rPr>
        <w:rFonts w:cs="Times New Roman"/>
      </w:rPr>
    </w:lvl>
    <w:lvl w:ilvl="3" w:tplc="C4E052FC">
      <w:start w:val="1"/>
      <w:numFmt w:val="decimal"/>
      <w:lvlText w:val="%4."/>
      <w:lvlJc w:val="left"/>
      <w:pPr>
        <w:ind w:left="2880" w:hanging="360"/>
      </w:pPr>
      <w:rPr>
        <w:rFonts w:cs="Times New Roman"/>
      </w:rPr>
    </w:lvl>
    <w:lvl w:ilvl="4" w:tplc="FC6A019C">
      <w:start w:val="1"/>
      <w:numFmt w:val="lowerLetter"/>
      <w:lvlText w:val="%5."/>
      <w:lvlJc w:val="left"/>
      <w:pPr>
        <w:ind w:left="3600" w:hanging="360"/>
      </w:pPr>
      <w:rPr>
        <w:rFonts w:cs="Times New Roman"/>
      </w:rPr>
    </w:lvl>
    <w:lvl w:ilvl="5" w:tplc="32344E52">
      <w:start w:val="1"/>
      <w:numFmt w:val="lowerRoman"/>
      <w:lvlText w:val="%6."/>
      <w:lvlJc w:val="right"/>
      <w:pPr>
        <w:ind w:left="4320" w:hanging="180"/>
      </w:pPr>
      <w:rPr>
        <w:rFonts w:cs="Times New Roman"/>
      </w:rPr>
    </w:lvl>
    <w:lvl w:ilvl="6" w:tplc="F3C45BA4">
      <w:start w:val="1"/>
      <w:numFmt w:val="decimal"/>
      <w:lvlText w:val="%7."/>
      <w:lvlJc w:val="left"/>
      <w:pPr>
        <w:ind w:left="5040" w:hanging="360"/>
      </w:pPr>
      <w:rPr>
        <w:rFonts w:cs="Times New Roman"/>
      </w:rPr>
    </w:lvl>
    <w:lvl w:ilvl="7" w:tplc="0712C10E">
      <w:start w:val="1"/>
      <w:numFmt w:val="lowerLetter"/>
      <w:lvlText w:val="%8."/>
      <w:lvlJc w:val="left"/>
      <w:pPr>
        <w:ind w:left="5760" w:hanging="360"/>
      </w:pPr>
      <w:rPr>
        <w:rFonts w:cs="Times New Roman"/>
      </w:rPr>
    </w:lvl>
    <w:lvl w:ilvl="8" w:tplc="EB9EA122">
      <w:start w:val="1"/>
      <w:numFmt w:val="lowerRoman"/>
      <w:lvlText w:val="%9."/>
      <w:lvlJc w:val="right"/>
      <w:pPr>
        <w:ind w:left="6480" w:hanging="180"/>
      </w:pPr>
      <w:rPr>
        <w:rFonts w:cs="Times New Roman"/>
      </w:rPr>
    </w:lvl>
  </w:abstractNum>
  <w:abstractNum w:abstractNumId="57">
    <w:nsid w:val="57645802"/>
    <w:multiLevelType w:val="hybridMultilevel"/>
    <w:tmpl w:val="FB84969E"/>
    <w:lvl w:ilvl="0" w:tplc="AC3895A8">
      <w:start w:val="1"/>
      <w:numFmt w:val="lowerLetter"/>
      <w:lvlText w:val="%1)"/>
      <w:lvlJc w:val="left"/>
      <w:pPr>
        <w:ind w:left="1429" w:hanging="360"/>
      </w:pPr>
    </w:lvl>
    <w:lvl w:ilvl="1" w:tplc="C3F4E458">
      <w:start w:val="1"/>
      <w:numFmt w:val="lowerLetter"/>
      <w:lvlText w:val="%2."/>
      <w:lvlJc w:val="left"/>
      <w:pPr>
        <w:ind w:left="2149" w:hanging="360"/>
      </w:pPr>
    </w:lvl>
    <w:lvl w:ilvl="2" w:tplc="B6427B2A">
      <w:start w:val="1"/>
      <w:numFmt w:val="lowerRoman"/>
      <w:lvlText w:val="%3."/>
      <w:lvlJc w:val="right"/>
      <w:pPr>
        <w:ind w:left="2869" w:hanging="180"/>
      </w:pPr>
    </w:lvl>
    <w:lvl w:ilvl="3" w:tplc="64B60E9E">
      <w:start w:val="1"/>
      <w:numFmt w:val="decimal"/>
      <w:lvlText w:val="%4."/>
      <w:lvlJc w:val="left"/>
      <w:pPr>
        <w:ind w:left="3589" w:hanging="360"/>
      </w:pPr>
    </w:lvl>
    <w:lvl w:ilvl="4" w:tplc="1B3895EA">
      <w:start w:val="1"/>
      <w:numFmt w:val="lowerLetter"/>
      <w:lvlText w:val="%5."/>
      <w:lvlJc w:val="left"/>
      <w:pPr>
        <w:ind w:left="4309" w:hanging="360"/>
      </w:pPr>
    </w:lvl>
    <w:lvl w:ilvl="5" w:tplc="BBDA38E8">
      <w:start w:val="1"/>
      <w:numFmt w:val="lowerRoman"/>
      <w:lvlText w:val="%6."/>
      <w:lvlJc w:val="right"/>
      <w:pPr>
        <w:ind w:left="5029" w:hanging="180"/>
      </w:pPr>
    </w:lvl>
    <w:lvl w:ilvl="6" w:tplc="9A8EA278">
      <w:start w:val="1"/>
      <w:numFmt w:val="decimal"/>
      <w:lvlText w:val="%7."/>
      <w:lvlJc w:val="left"/>
      <w:pPr>
        <w:ind w:left="5749" w:hanging="360"/>
      </w:pPr>
    </w:lvl>
    <w:lvl w:ilvl="7" w:tplc="60228DDE">
      <w:start w:val="1"/>
      <w:numFmt w:val="lowerLetter"/>
      <w:lvlText w:val="%8."/>
      <w:lvlJc w:val="left"/>
      <w:pPr>
        <w:ind w:left="6469" w:hanging="360"/>
      </w:pPr>
    </w:lvl>
    <w:lvl w:ilvl="8" w:tplc="03147288">
      <w:start w:val="1"/>
      <w:numFmt w:val="lowerRoman"/>
      <w:lvlText w:val="%9."/>
      <w:lvlJc w:val="right"/>
      <w:pPr>
        <w:ind w:left="7189" w:hanging="180"/>
      </w:pPr>
    </w:lvl>
  </w:abstractNum>
  <w:abstractNum w:abstractNumId="58">
    <w:nsid w:val="579A0829"/>
    <w:multiLevelType w:val="hybridMultilevel"/>
    <w:tmpl w:val="7DFC8FA2"/>
    <w:lvl w:ilvl="0" w:tplc="D7C8A95A">
      <w:start w:val="1"/>
      <w:numFmt w:val="decimal"/>
      <w:suff w:val="nothing"/>
      <w:lvlText w:val=""/>
      <w:lvlJc w:val="left"/>
      <w:pPr>
        <w:tabs>
          <w:tab w:val="left" w:pos="432"/>
        </w:tabs>
        <w:ind w:left="432" w:hanging="432"/>
      </w:pPr>
    </w:lvl>
    <w:lvl w:ilvl="1" w:tplc="59BE4568">
      <w:start w:val="1"/>
      <w:numFmt w:val="decimal"/>
      <w:pStyle w:val="2"/>
      <w:suff w:val="nothing"/>
      <w:lvlText w:val=""/>
      <w:lvlJc w:val="left"/>
      <w:pPr>
        <w:tabs>
          <w:tab w:val="left" w:pos="576"/>
        </w:tabs>
        <w:ind w:left="576" w:hanging="576"/>
      </w:pPr>
    </w:lvl>
    <w:lvl w:ilvl="2" w:tplc="049C2B8E">
      <w:start w:val="1"/>
      <w:numFmt w:val="decimal"/>
      <w:pStyle w:val="3"/>
      <w:suff w:val="nothing"/>
      <w:lvlText w:val=""/>
      <w:lvlJc w:val="left"/>
      <w:pPr>
        <w:tabs>
          <w:tab w:val="left" w:pos="720"/>
        </w:tabs>
        <w:ind w:left="720" w:hanging="720"/>
      </w:pPr>
    </w:lvl>
    <w:lvl w:ilvl="3" w:tplc="3E628E7E">
      <w:start w:val="1"/>
      <w:numFmt w:val="decimal"/>
      <w:suff w:val="nothing"/>
      <w:lvlText w:val=""/>
      <w:lvlJc w:val="left"/>
      <w:pPr>
        <w:tabs>
          <w:tab w:val="left" w:pos="864"/>
        </w:tabs>
        <w:ind w:left="864" w:hanging="864"/>
      </w:pPr>
    </w:lvl>
    <w:lvl w:ilvl="4" w:tplc="E3BEAFBC">
      <w:start w:val="1"/>
      <w:numFmt w:val="decimal"/>
      <w:suff w:val="nothing"/>
      <w:lvlText w:val=""/>
      <w:lvlJc w:val="left"/>
      <w:pPr>
        <w:tabs>
          <w:tab w:val="left" w:pos="1008"/>
        </w:tabs>
        <w:ind w:left="1008" w:hanging="1008"/>
      </w:pPr>
    </w:lvl>
    <w:lvl w:ilvl="5" w:tplc="7452F676">
      <w:start w:val="1"/>
      <w:numFmt w:val="decimal"/>
      <w:suff w:val="nothing"/>
      <w:lvlText w:val=""/>
      <w:lvlJc w:val="left"/>
      <w:pPr>
        <w:tabs>
          <w:tab w:val="left" w:pos="1152"/>
        </w:tabs>
        <w:ind w:left="1152" w:hanging="1152"/>
      </w:pPr>
    </w:lvl>
    <w:lvl w:ilvl="6" w:tplc="C818F91E">
      <w:start w:val="1"/>
      <w:numFmt w:val="decimal"/>
      <w:suff w:val="nothing"/>
      <w:lvlText w:val=""/>
      <w:lvlJc w:val="left"/>
      <w:pPr>
        <w:tabs>
          <w:tab w:val="left" w:pos="1296"/>
        </w:tabs>
        <w:ind w:left="1296" w:hanging="1296"/>
      </w:pPr>
    </w:lvl>
    <w:lvl w:ilvl="7" w:tplc="C144C1F4">
      <w:start w:val="1"/>
      <w:numFmt w:val="decimal"/>
      <w:suff w:val="nothing"/>
      <w:lvlText w:val=""/>
      <w:lvlJc w:val="left"/>
      <w:pPr>
        <w:tabs>
          <w:tab w:val="left" w:pos="1440"/>
        </w:tabs>
        <w:ind w:left="1440" w:hanging="1440"/>
      </w:pPr>
    </w:lvl>
    <w:lvl w:ilvl="8" w:tplc="265E32E6">
      <w:start w:val="1"/>
      <w:numFmt w:val="decimal"/>
      <w:suff w:val="nothing"/>
      <w:lvlText w:val=""/>
      <w:lvlJc w:val="left"/>
      <w:pPr>
        <w:tabs>
          <w:tab w:val="left" w:pos="1584"/>
        </w:tabs>
        <w:ind w:left="1584" w:hanging="1584"/>
      </w:pPr>
    </w:lvl>
  </w:abstractNum>
  <w:abstractNum w:abstractNumId="59">
    <w:nsid w:val="5CAE4D79"/>
    <w:multiLevelType w:val="hybridMultilevel"/>
    <w:tmpl w:val="B98EFB2C"/>
    <w:lvl w:ilvl="0" w:tplc="6E8685EE">
      <w:start w:val="1"/>
      <w:numFmt w:val="decimal"/>
      <w:lvlText w:val="%1)"/>
      <w:lvlJc w:val="left"/>
      <w:pPr>
        <w:ind w:left="1068" w:hanging="360"/>
      </w:pPr>
      <w:rPr>
        <w:b/>
        <w:i w:val="0"/>
      </w:rPr>
    </w:lvl>
    <w:lvl w:ilvl="1" w:tplc="998E4B60">
      <w:start w:val="1"/>
      <w:numFmt w:val="lowerLetter"/>
      <w:lvlText w:val="%2."/>
      <w:lvlJc w:val="left"/>
      <w:pPr>
        <w:ind w:left="1788" w:hanging="360"/>
      </w:pPr>
    </w:lvl>
    <w:lvl w:ilvl="2" w:tplc="FD7AFCCC">
      <w:start w:val="1"/>
      <w:numFmt w:val="lowerRoman"/>
      <w:lvlText w:val="%3."/>
      <w:lvlJc w:val="right"/>
      <w:pPr>
        <w:ind w:left="2508" w:hanging="180"/>
      </w:pPr>
    </w:lvl>
    <w:lvl w:ilvl="3" w:tplc="A898735C">
      <w:start w:val="1"/>
      <w:numFmt w:val="decimal"/>
      <w:lvlText w:val="%4."/>
      <w:lvlJc w:val="left"/>
      <w:pPr>
        <w:ind w:left="3228" w:hanging="360"/>
      </w:pPr>
    </w:lvl>
    <w:lvl w:ilvl="4" w:tplc="0C846520">
      <w:start w:val="1"/>
      <w:numFmt w:val="lowerLetter"/>
      <w:lvlText w:val="%5."/>
      <w:lvlJc w:val="left"/>
      <w:pPr>
        <w:ind w:left="3948" w:hanging="360"/>
      </w:pPr>
    </w:lvl>
    <w:lvl w:ilvl="5" w:tplc="DCAA09E0">
      <w:start w:val="1"/>
      <w:numFmt w:val="lowerRoman"/>
      <w:lvlText w:val="%6."/>
      <w:lvlJc w:val="right"/>
      <w:pPr>
        <w:ind w:left="4668" w:hanging="180"/>
      </w:pPr>
    </w:lvl>
    <w:lvl w:ilvl="6" w:tplc="15B29250">
      <w:start w:val="1"/>
      <w:numFmt w:val="decimal"/>
      <w:lvlText w:val="%7."/>
      <w:lvlJc w:val="left"/>
      <w:pPr>
        <w:ind w:left="5388" w:hanging="360"/>
      </w:pPr>
    </w:lvl>
    <w:lvl w:ilvl="7" w:tplc="A59494FA">
      <w:start w:val="1"/>
      <w:numFmt w:val="lowerLetter"/>
      <w:lvlText w:val="%8."/>
      <w:lvlJc w:val="left"/>
      <w:pPr>
        <w:ind w:left="6108" w:hanging="360"/>
      </w:pPr>
    </w:lvl>
    <w:lvl w:ilvl="8" w:tplc="A9F0DA38">
      <w:start w:val="1"/>
      <w:numFmt w:val="lowerRoman"/>
      <w:lvlText w:val="%9."/>
      <w:lvlJc w:val="right"/>
      <w:pPr>
        <w:ind w:left="6828" w:hanging="180"/>
      </w:pPr>
    </w:lvl>
  </w:abstractNum>
  <w:abstractNum w:abstractNumId="60">
    <w:nsid w:val="5DBA7176"/>
    <w:multiLevelType w:val="hybridMultilevel"/>
    <w:tmpl w:val="02E43930"/>
    <w:lvl w:ilvl="0" w:tplc="61489FF4">
      <w:start w:val="1"/>
      <w:numFmt w:val="lowerLetter"/>
      <w:lvlText w:val="%1)"/>
      <w:lvlJc w:val="left"/>
      <w:pPr>
        <w:ind w:left="1429" w:hanging="360"/>
      </w:pPr>
    </w:lvl>
    <w:lvl w:ilvl="1" w:tplc="D8BC45C2">
      <w:start w:val="1"/>
      <w:numFmt w:val="lowerLetter"/>
      <w:lvlText w:val="%2."/>
      <w:lvlJc w:val="left"/>
      <w:pPr>
        <w:ind w:left="2149" w:hanging="360"/>
      </w:pPr>
    </w:lvl>
    <w:lvl w:ilvl="2" w:tplc="ADB0B94E">
      <w:start w:val="1"/>
      <w:numFmt w:val="lowerRoman"/>
      <w:lvlText w:val="%3."/>
      <w:lvlJc w:val="right"/>
      <w:pPr>
        <w:ind w:left="2869" w:hanging="180"/>
      </w:pPr>
    </w:lvl>
    <w:lvl w:ilvl="3" w:tplc="5EB0DBC2">
      <w:start w:val="1"/>
      <w:numFmt w:val="decimal"/>
      <w:lvlText w:val="%4."/>
      <w:lvlJc w:val="left"/>
      <w:pPr>
        <w:ind w:left="3589" w:hanging="360"/>
      </w:pPr>
    </w:lvl>
    <w:lvl w:ilvl="4" w:tplc="39E674B0">
      <w:start w:val="1"/>
      <w:numFmt w:val="lowerLetter"/>
      <w:lvlText w:val="%5."/>
      <w:lvlJc w:val="left"/>
      <w:pPr>
        <w:ind w:left="4309" w:hanging="360"/>
      </w:pPr>
    </w:lvl>
    <w:lvl w:ilvl="5" w:tplc="0B168FDA">
      <w:start w:val="1"/>
      <w:numFmt w:val="lowerRoman"/>
      <w:lvlText w:val="%6."/>
      <w:lvlJc w:val="right"/>
      <w:pPr>
        <w:ind w:left="5029" w:hanging="180"/>
      </w:pPr>
    </w:lvl>
    <w:lvl w:ilvl="6" w:tplc="42088888">
      <w:start w:val="1"/>
      <w:numFmt w:val="decimal"/>
      <w:lvlText w:val="%7."/>
      <w:lvlJc w:val="left"/>
      <w:pPr>
        <w:ind w:left="5749" w:hanging="360"/>
      </w:pPr>
    </w:lvl>
    <w:lvl w:ilvl="7" w:tplc="3DEAA9E8">
      <w:start w:val="1"/>
      <w:numFmt w:val="lowerLetter"/>
      <w:lvlText w:val="%8."/>
      <w:lvlJc w:val="left"/>
      <w:pPr>
        <w:ind w:left="6469" w:hanging="360"/>
      </w:pPr>
    </w:lvl>
    <w:lvl w:ilvl="8" w:tplc="BA7222A2">
      <w:start w:val="1"/>
      <w:numFmt w:val="lowerRoman"/>
      <w:lvlText w:val="%9."/>
      <w:lvlJc w:val="right"/>
      <w:pPr>
        <w:ind w:left="7189" w:hanging="180"/>
      </w:pPr>
    </w:lvl>
  </w:abstractNum>
  <w:abstractNum w:abstractNumId="61">
    <w:nsid w:val="5F410E40"/>
    <w:multiLevelType w:val="hybridMultilevel"/>
    <w:tmpl w:val="A798F1AC"/>
    <w:lvl w:ilvl="0" w:tplc="FB62A8FA">
      <w:start w:val="1"/>
      <w:numFmt w:val="upperLetter"/>
      <w:lvlText w:val="%1."/>
      <w:lvlJc w:val="left"/>
      <w:pPr>
        <w:ind w:left="1429" w:hanging="360"/>
      </w:pPr>
    </w:lvl>
    <w:lvl w:ilvl="1" w:tplc="1900808C">
      <w:start w:val="1"/>
      <w:numFmt w:val="lowerLetter"/>
      <w:lvlText w:val="%2."/>
      <w:lvlJc w:val="left"/>
      <w:pPr>
        <w:ind w:left="2149" w:hanging="360"/>
      </w:pPr>
    </w:lvl>
    <w:lvl w:ilvl="2" w:tplc="F6CEF02E">
      <w:start w:val="1"/>
      <w:numFmt w:val="lowerRoman"/>
      <w:lvlText w:val="%3."/>
      <w:lvlJc w:val="right"/>
      <w:pPr>
        <w:ind w:left="2869" w:hanging="180"/>
      </w:pPr>
    </w:lvl>
    <w:lvl w:ilvl="3" w:tplc="C92E7CF6">
      <w:start w:val="1"/>
      <w:numFmt w:val="decimal"/>
      <w:lvlText w:val="%4."/>
      <w:lvlJc w:val="left"/>
      <w:pPr>
        <w:ind w:left="3589" w:hanging="360"/>
      </w:pPr>
    </w:lvl>
    <w:lvl w:ilvl="4" w:tplc="4928108A">
      <w:start w:val="1"/>
      <w:numFmt w:val="lowerLetter"/>
      <w:lvlText w:val="%5."/>
      <w:lvlJc w:val="left"/>
      <w:pPr>
        <w:ind w:left="4309" w:hanging="360"/>
      </w:pPr>
    </w:lvl>
    <w:lvl w:ilvl="5" w:tplc="F71C8DA4">
      <w:start w:val="1"/>
      <w:numFmt w:val="lowerRoman"/>
      <w:lvlText w:val="%6."/>
      <w:lvlJc w:val="right"/>
      <w:pPr>
        <w:ind w:left="5029" w:hanging="180"/>
      </w:pPr>
    </w:lvl>
    <w:lvl w:ilvl="6" w:tplc="2ECED9D6">
      <w:start w:val="1"/>
      <w:numFmt w:val="decimal"/>
      <w:lvlText w:val="%7."/>
      <w:lvlJc w:val="left"/>
      <w:pPr>
        <w:ind w:left="5749" w:hanging="360"/>
      </w:pPr>
    </w:lvl>
    <w:lvl w:ilvl="7" w:tplc="84E00266">
      <w:start w:val="1"/>
      <w:numFmt w:val="lowerLetter"/>
      <w:lvlText w:val="%8."/>
      <w:lvlJc w:val="left"/>
      <w:pPr>
        <w:ind w:left="6469" w:hanging="360"/>
      </w:pPr>
    </w:lvl>
    <w:lvl w:ilvl="8" w:tplc="7F463296">
      <w:start w:val="1"/>
      <w:numFmt w:val="lowerRoman"/>
      <w:lvlText w:val="%9."/>
      <w:lvlJc w:val="right"/>
      <w:pPr>
        <w:ind w:left="7189" w:hanging="180"/>
      </w:pPr>
    </w:lvl>
  </w:abstractNum>
  <w:abstractNum w:abstractNumId="62">
    <w:nsid w:val="5F7A1C38"/>
    <w:multiLevelType w:val="hybridMultilevel"/>
    <w:tmpl w:val="7C7C1DAE"/>
    <w:lvl w:ilvl="0" w:tplc="09D6CC5E">
      <w:start w:val="1"/>
      <w:numFmt w:val="decimal"/>
      <w:lvlText w:val="%1."/>
      <w:lvlJc w:val="left"/>
      <w:pPr>
        <w:ind w:left="720" w:hanging="360"/>
      </w:pPr>
      <w:rPr>
        <w:rFonts w:cs="Times New Roman" w:hint="default"/>
      </w:rPr>
    </w:lvl>
    <w:lvl w:ilvl="1" w:tplc="AE104306">
      <w:start w:val="1"/>
      <w:numFmt w:val="lowerLetter"/>
      <w:lvlText w:val="%2."/>
      <w:lvlJc w:val="left"/>
      <w:pPr>
        <w:ind w:left="1440" w:hanging="360"/>
      </w:pPr>
      <w:rPr>
        <w:rFonts w:cs="Times New Roman"/>
      </w:rPr>
    </w:lvl>
    <w:lvl w:ilvl="2" w:tplc="A8ECD138">
      <w:start w:val="1"/>
      <w:numFmt w:val="lowerRoman"/>
      <w:lvlText w:val="%3."/>
      <w:lvlJc w:val="right"/>
      <w:pPr>
        <w:ind w:left="2160" w:hanging="180"/>
      </w:pPr>
      <w:rPr>
        <w:rFonts w:cs="Times New Roman"/>
      </w:rPr>
    </w:lvl>
    <w:lvl w:ilvl="3" w:tplc="026E7548">
      <w:start w:val="1"/>
      <w:numFmt w:val="decimal"/>
      <w:lvlText w:val="%4."/>
      <w:lvlJc w:val="left"/>
      <w:pPr>
        <w:ind w:left="2880" w:hanging="360"/>
      </w:pPr>
      <w:rPr>
        <w:rFonts w:cs="Times New Roman"/>
      </w:rPr>
    </w:lvl>
    <w:lvl w:ilvl="4" w:tplc="ED96299A">
      <w:start w:val="1"/>
      <w:numFmt w:val="lowerLetter"/>
      <w:lvlText w:val="%5."/>
      <w:lvlJc w:val="left"/>
      <w:pPr>
        <w:ind w:left="3600" w:hanging="360"/>
      </w:pPr>
      <w:rPr>
        <w:rFonts w:cs="Times New Roman"/>
      </w:rPr>
    </w:lvl>
    <w:lvl w:ilvl="5" w:tplc="40101D04">
      <w:start w:val="1"/>
      <w:numFmt w:val="lowerRoman"/>
      <w:lvlText w:val="%6."/>
      <w:lvlJc w:val="right"/>
      <w:pPr>
        <w:ind w:left="4320" w:hanging="180"/>
      </w:pPr>
      <w:rPr>
        <w:rFonts w:cs="Times New Roman"/>
      </w:rPr>
    </w:lvl>
    <w:lvl w:ilvl="6" w:tplc="7994BAC0">
      <w:start w:val="1"/>
      <w:numFmt w:val="decimal"/>
      <w:lvlText w:val="%7."/>
      <w:lvlJc w:val="left"/>
      <w:pPr>
        <w:ind w:left="5040" w:hanging="360"/>
      </w:pPr>
      <w:rPr>
        <w:rFonts w:cs="Times New Roman"/>
      </w:rPr>
    </w:lvl>
    <w:lvl w:ilvl="7" w:tplc="D14251F6">
      <w:start w:val="1"/>
      <w:numFmt w:val="lowerLetter"/>
      <w:lvlText w:val="%8."/>
      <w:lvlJc w:val="left"/>
      <w:pPr>
        <w:ind w:left="5760" w:hanging="360"/>
      </w:pPr>
      <w:rPr>
        <w:rFonts w:cs="Times New Roman"/>
      </w:rPr>
    </w:lvl>
    <w:lvl w:ilvl="8" w:tplc="D04CB206">
      <w:start w:val="1"/>
      <w:numFmt w:val="lowerRoman"/>
      <w:lvlText w:val="%9."/>
      <w:lvlJc w:val="right"/>
      <w:pPr>
        <w:ind w:left="6480" w:hanging="180"/>
      </w:pPr>
      <w:rPr>
        <w:rFonts w:cs="Times New Roman"/>
      </w:rPr>
    </w:lvl>
  </w:abstractNum>
  <w:abstractNum w:abstractNumId="63">
    <w:nsid w:val="61095A07"/>
    <w:multiLevelType w:val="hybridMultilevel"/>
    <w:tmpl w:val="04F69E90"/>
    <w:lvl w:ilvl="0" w:tplc="9800C3AC">
      <w:start w:val="1"/>
      <w:numFmt w:val="bullet"/>
      <w:lvlText w:val=""/>
      <w:lvlJc w:val="left"/>
      <w:pPr>
        <w:ind w:left="720" w:hanging="360"/>
      </w:pPr>
      <w:rPr>
        <w:rFonts w:ascii="Symbol" w:hAnsi="Symbol" w:hint="default"/>
      </w:rPr>
    </w:lvl>
    <w:lvl w:ilvl="1" w:tplc="11682A66">
      <w:start w:val="1"/>
      <w:numFmt w:val="bullet"/>
      <w:lvlText w:val="o"/>
      <w:lvlJc w:val="left"/>
      <w:pPr>
        <w:ind w:left="1440" w:hanging="360"/>
      </w:pPr>
      <w:rPr>
        <w:rFonts w:ascii="Courier New" w:hAnsi="Courier New" w:cs="Courier New" w:hint="default"/>
      </w:rPr>
    </w:lvl>
    <w:lvl w:ilvl="2" w:tplc="ED1CE25E">
      <w:start w:val="1"/>
      <w:numFmt w:val="bullet"/>
      <w:lvlText w:val=""/>
      <w:lvlJc w:val="left"/>
      <w:pPr>
        <w:ind w:left="2160" w:hanging="360"/>
      </w:pPr>
      <w:rPr>
        <w:rFonts w:ascii="Wingdings" w:hAnsi="Wingdings" w:hint="default"/>
      </w:rPr>
    </w:lvl>
    <w:lvl w:ilvl="3" w:tplc="E14C9DB2">
      <w:start w:val="1"/>
      <w:numFmt w:val="bullet"/>
      <w:lvlText w:val=""/>
      <w:lvlJc w:val="left"/>
      <w:pPr>
        <w:ind w:left="2880" w:hanging="360"/>
      </w:pPr>
      <w:rPr>
        <w:rFonts w:ascii="Symbol" w:hAnsi="Symbol" w:hint="default"/>
      </w:rPr>
    </w:lvl>
    <w:lvl w:ilvl="4" w:tplc="2C36719A">
      <w:start w:val="1"/>
      <w:numFmt w:val="bullet"/>
      <w:lvlText w:val="o"/>
      <w:lvlJc w:val="left"/>
      <w:pPr>
        <w:ind w:left="3600" w:hanging="360"/>
      </w:pPr>
      <w:rPr>
        <w:rFonts w:ascii="Courier New" w:hAnsi="Courier New" w:cs="Courier New" w:hint="default"/>
      </w:rPr>
    </w:lvl>
    <w:lvl w:ilvl="5" w:tplc="B56C7F3A">
      <w:start w:val="1"/>
      <w:numFmt w:val="bullet"/>
      <w:lvlText w:val=""/>
      <w:lvlJc w:val="left"/>
      <w:pPr>
        <w:ind w:left="4320" w:hanging="360"/>
      </w:pPr>
      <w:rPr>
        <w:rFonts w:ascii="Wingdings" w:hAnsi="Wingdings" w:hint="default"/>
      </w:rPr>
    </w:lvl>
    <w:lvl w:ilvl="6" w:tplc="376A5476">
      <w:start w:val="1"/>
      <w:numFmt w:val="bullet"/>
      <w:lvlText w:val=""/>
      <w:lvlJc w:val="left"/>
      <w:pPr>
        <w:ind w:left="5040" w:hanging="360"/>
      </w:pPr>
      <w:rPr>
        <w:rFonts w:ascii="Symbol" w:hAnsi="Symbol" w:hint="default"/>
      </w:rPr>
    </w:lvl>
    <w:lvl w:ilvl="7" w:tplc="9BFCB072">
      <w:start w:val="1"/>
      <w:numFmt w:val="bullet"/>
      <w:lvlText w:val="o"/>
      <w:lvlJc w:val="left"/>
      <w:pPr>
        <w:ind w:left="5760" w:hanging="360"/>
      </w:pPr>
      <w:rPr>
        <w:rFonts w:ascii="Courier New" w:hAnsi="Courier New" w:cs="Courier New" w:hint="default"/>
      </w:rPr>
    </w:lvl>
    <w:lvl w:ilvl="8" w:tplc="8A685878">
      <w:start w:val="1"/>
      <w:numFmt w:val="bullet"/>
      <w:lvlText w:val=""/>
      <w:lvlJc w:val="left"/>
      <w:pPr>
        <w:ind w:left="6480" w:hanging="360"/>
      </w:pPr>
      <w:rPr>
        <w:rFonts w:ascii="Wingdings" w:hAnsi="Wingdings" w:hint="default"/>
      </w:rPr>
    </w:lvl>
  </w:abstractNum>
  <w:abstractNum w:abstractNumId="64">
    <w:nsid w:val="64711B04"/>
    <w:multiLevelType w:val="hybridMultilevel"/>
    <w:tmpl w:val="45BE059A"/>
    <w:lvl w:ilvl="0" w:tplc="32A414BA">
      <w:start w:val="1"/>
      <w:numFmt w:val="decimal"/>
      <w:lvlText w:val="%1."/>
      <w:lvlJc w:val="left"/>
      <w:pPr>
        <w:ind w:left="720" w:hanging="360"/>
      </w:pPr>
      <w:rPr>
        <w:rFonts w:cs="Times New Roman" w:hint="default"/>
      </w:rPr>
    </w:lvl>
    <w:lvl w:ilvl="1" w:tplc="6262C664">
      <w:start w:val="1"/>
      <w:numFmt w:val="lowerLetter"/>
      <w:lvlText w:val="%2."/>
      <w:lvlJc w:val="left"/>
      <w:pPr>
        <w:ind w:left="1440" w:hanging="360"/>
      </w:pPr>
      <w:rPr>
        <w:rFonts w:cs="Times New Roman"/>
      </w:rPr>
    </w:lvl>
    <w:lvl w:ilvl="2" w:tplc="9FFE647A">
      <w:start w:val="1"/>
      <w:numFmt w:val="lowerRoman"/>
      <w:lvlText w:val="%3."/>
      <w:lvlJc w:val="right"/>
      <w:pPr>
        <w:ind w:left="2160" w:hanging="180"/>
      </w:pPr>
      <w:rPr>
        <w:rFonts w:cs="Times New Roman"/>
      </w:rPr>
    </w:lvl>
    <w:lvl w:ilvl="3" w:tplc="3CD29826">
      <w:start w:val="1"/>
      <w:numFmt w:val="decimal"/>
      <w:lvlText w:val="%4."/>
      <w:lvlJc w:val="left"/>
      <w:pPr>
        <w:ind w:left="2880" w:hanging="360"/>
      </w:pPr>
      <w:rPr>
        <w:rFonts w:cs="Times New Roman"/>
      </w:rPr>
    </w:lvl>
    <w:lvl w:ilvl="4" w:tplc="7EE46CBC">
      <w:start w:val="1"/>
      <w:numFmt w:val="lowerLetter"/>
      <w:lvlText w:val="%5."/>
      <w:lvlJc w:val="left"/>
      <w:pPr>
        <w:ind w:left="3600" w:hanging="360"/>
      </w:pPr>
      <w:rPr>
        <w:rFonts w:cs="Times New Roman"/>
      </w:rPr>
    </w:lvl>
    <w:lvl w:ilvl="5" w:tplc="D932D7AA">
      <w:start w:val="1"/>
      <w:numFmt w:val="lowerRoman"/>
      <w:lvlText w:val="%6."/>
      <w:lvlJc w:val="right"/>
      <w:pPr>
        <w:ind w:left="4320" w:hanging="180"/>
      </w:pPr>
      <w:rPr>
        <w:rFonts w:cs="Times New Roman"/>
      </w:rPr>
    </w:lvl>
    <w:lvl w:ilvl="6" w:tplc="21D08866">
      <w:start w:val="1"/>
      <w:numFmt w:val="decimal"/>
      <w:lvlText w:val="%7."/>
      <w:lvlJc w:val="left"/>
      <w:pPr>
        <w:ind w:left="5040" w:hanging="360"/>
      </w:pPr>
      <w:rPr>
        <w:rFonts w:cs="Times New Roman"/>
      </w:rPr>
    </w:lvl>
    <w:lvl w:ilvl="7" w:tplc="3B440BCC">
      <w:start w:val="1"/>
      <w:numFmt w:val="lowerLetter"/>
      <w:lvlText w:val="%8."/>
      <w:lvlJc w:val="left"/>
      <w:pPr>
        <w:ind w:left="5760" w:hanging="360"/>
      </w:pPr>
      <w:rPr>
        <w:rFonts w:cs="Times New Roman"/>
      </w:rPr>
    </w:lvl>
    <w:lvl w:ilvl="8" w:tplc="D724FB48">
      <w:start w:val="1"/>
      <w:numFmt w:val="lowerRoman"/>
      <w:lvlText w:val="%9."/>
      <w:lvlJc w:val="right"/>
      <w:pPr>
        <w:ind w:left="6480" w:hanging="180"/>
      </w:pPr>
      <w:rPr>
        <w:rFonts w:cs="Times New Roman"/>
      </w:rPr>
    </w:lvl>
  </w:abstractNum>
  <w:abstractNum w:abstractNumId="65">
    <w:nsid w:val="648B6C36"/>
    <w:multiLevelType w:val="hybridMultilevel"/>
    <w:tmpl w:val="3F1C7F38"/>
    <w:lvl w:ilvl="0" w:tplc="EC7ACD18">
      <w:start w:val="1"/>
      <w:numFmt w:val="upperLetter"/>
      <w:lvlText w:val="%1."/>
      <w:lvlJc w:val="left"/>
      <w:pPr>
        <w:ind w:left="1429" w:hanging="360"/>
      </w:pPr>
    </w:lvl>
    <w:lvl w:ilvl="1" w:tplc="906E6CFA">
      <w:start w:val="1"/>
      <w:numFmt w:val="lowerLetter"/>
      <w:lvlText w:val="%2."/>
      <w:lvlJc w:val="left"/>
      <w:pPr>
        <w:ind w:left="2149" w:hanging="360"/>
      </w:pPr>
    </w:lvl>
    <w:lvl w:ilvl="2" w:tplc="13AC1F70">
      <w:start w:val="1"/>
      <w:numFmt w:val="lowerRoman"/>
      <w:lvlText w:val="%3."/>
      <w:lvlJc w:val="right"/>
      <w:pPr>
        <w:ind w:left="2869" w:hanging="180"/>
      </w:pPr>
    </w:lvl>
    <w:lvl w:ilvl="3" w:tplc="97B6A078">
      <w:start w:val="1"/>
      <w:numFmt w:val="decimal"/>
      <w:lvlText w:val="%4."/>
      <w:lvlJc w:val="left"/>
      <w:pPr>
        <w:ind w:left="3589" w:hanging="360"/>
      </w:pPr>
    </w:lvl>
    <w:lvl w:ilvl="4" w:tplc="88D02E9C">
      <w:start w:val="1"/>
      <w:numFmt w:val="lowerLetter"/>
      <w:lvlText w:val="%5."/>
      <w:lvlJc w:val="left"/>
      <w:pPr>
        <w:ind w:left="4309" w:hanging="360"/>
      </w:pPr>
    </w:lvl>
    <w:lvl w:ilvl="5" w:tplc="6EEA80F2">
      <w:start w:val="1"/>
      <w:numFmt w:val="lowerRoman"/>
      <w:lvlText w:val="%6."/>
      <w:lvlJc w:val="right"/>
      <w:pPr>
        <w:ind w:left="5029" w:hanging="180"/>
      </w:pPr>
    </w:lvl>
    <w:lvl w:ilvl="6" w:tplc="58EE27FE">
      <w:start w:val="1"/>
      <w:numFmt w:val="decimal"/>
      <w:lvlText w:val="%7."/>
      <w:lvlJc w:val="left"/>
      <w:pPr>
        <w:ind w:left="5749" w:hanging="360"/>
      </w:pPr>
    </w:lvl>
    <w:lvl w:ilvl="7" w:tplc="8166B6E8">
      <w:start w:val="1"/>
      <w:numFmt w:val="lowerLetter"/>
      <w:lvlText w:val="%8."/>
      <w:lvlJc w:val="left"/>
      <w:pPr>
        <w:ind w:left="6469" w:hanging="360"/>
      </w:pPr>
    </w:lvl>
    <w:lvl w:ilvl="8" w:tplc="5622D456">
      <w:start w:val="1"/>
      <w:numFmt w:val="lowerRoman"/>
      <w:lvlText w:val="%9."/>
      <w:lvlJc w:val="right"/>
      <w:pPr>
        <w:ind w:left="7189" w:hanging="180"/>
      </w:pPr>
    </w:lvl>
  </w:abstractNum>
  <w:abstractNum w:abstractNumId="66">
    <w:nsid w:val="6C4C676E"/>
    <w:multiLevelType w:val="hybridMultilevel"/>
    <w:tmpl w:val="6234DD20"/>
    <w:lvl w:ilvl="0" w:tplc="D118152E">
      <w:start w:val="1"/>
      <w:numFmt w:val="decimal"/>
      <w:lvlText w:val="%1."/>
      <w:lvlJc w:val="left"/>
      <w:pPr>
        <w:ind w:left="720" w:hanging="360"/>
      </w:pPr>
      <w:rPr>
        <w:rFonts w:cs="Times New Roman" w:hint="default"/>
      </w:rPr>
    </w:lvl>
    <w:lvl w:ilvl="1" w:tplc="DF0ECFA8">
      <w:start w:val="1"/>
      <w:numFmt w:val="lowerLetter"/>
      <w:lvlText w:val="%2."/>
      <w:lvlJc w:val="left"/>
      <w:pPr>
        <w:ind w:left="1440" w:hanging="360"/>
      </w:pPr>
      <w:rPr>
        <w:rFonts w:cs="Times New Roman"/>
      </w:rPr>
    </w:lvl>
    <w:lvl w:ilvl="2" w:tplc="F238FBDE">
      <w:start w:val="1"/>
      <w:numFmt w:val="lowerRoman"/>
      <w:lvlText w:val="%3."/>
      <w:lvlJc w:val="right"/>
      <w:pPr>
        <w:ind w:left="2160" w:hanging="180"/>
      </w:pPr>
      <w:rPr>
        <w:rFonts w:cs="Times New Roman"/>
      </w:rPr>
    </w:lvl>
    <w:lvl w:ilvl="3" w:tplc="25FEFAD0">
      <w:start w:val="1"/>
      <w:numFmt w:val="decimal"/>
      <w:lvlText w:val="%4."/>
      <w:lvlJc w:val="left"/>
      <w:pPr>
        <w:ind w:left="2880" w:hanging="360"/>
      </w:pPr>
      <w:rPr>
        <w:rFonts w:cs="Times New Roman"/>
      </w:rPr>
    </w:lvl>
    <w:lvl w:ilvl="4" w:tplc="877AD136">
      <w:start w:val="1"/>
      <w:numFmt w:val="lowerLetter"/>
      <w:lvlText w:val="%5."/>
      <w:lvlJc w:val="left"/>
      <w:pPr>
        <w:ind w:left="3600" w:hanging="360"/>
      </w:pPr>
      <w:rPr>
        <w:rFonts w:cs="Times New Roman"/>
      </w:rPr>
    </w:lvl>
    <w:lvl w:ilvl="5" w:tplc="929CEAC6">
      <w:start w:val="1"/>
      <w:numFmt w:val="lowerRoman"/>
      <w:lvlText w:val="%6."/>
      <w:lvlJc w:val="right"/>
      <w:pPr>
        <w:ind w:left="4320" w:hanging="180"/>
      </w:pPr>
      <w:rPr>
        <w:rFonts w:cs="Times New Roman"/>
      </w:rPr>
    </w:lvl>
    <w:lvl w:ilvl="6" w:tplc="60C24984">
      <w:start w:val="1"/>
      <w:numFmt w:val="decimal"/>
      <w:lvlText w:val="%7."/>
      <w:lvlJc w:val="left"/>
      <w:pPr>
        <w:ind w:left="5040" w:hanging="360"/>
      </w:pPr>
      <w:rPr>
        <w:rFonts w:cs="Times New Roman"/>
      </w:rPr>
    </w:lvl>
    <w:lvl w:ilvl="7" w:tplc="E188D640">
      <w:start w:val="1"/>
      <w:numFmt w:val="lowerLetter"/>
      <w:lvlText w:val="%8."/>
      <w:lvlJc w:val="left"/>
      <w:pPr>
        <w:ind w:left="5760" w:hanging="360"/>
      </w:pPr>
      <w:rPr>
        <w:rFonts w:cs="Times New Roman"/>
      </w:rPr>
    </w:lvl>
    <w:lvl w:ilvl="8" w:tplc="CD280FB8">
      <w:start w:val="1"/>
      <w:numFmt w:val="lowerRoman"/>
      <w:lvlText w:val="%9."/>
      <w:lvlJc w:val="right"/>
      <w:pPr>
        <w:ind w:left="6480" w:hanging="180"/>
      </w:pPr>
      <w:rPr>
        <w:rFonts w:cs="Times New Roman"/>
      </w:rPr>
    </w:lvl>
  </w:abstractNum>
  <w:abstractNum w:abstractNumId="67">
    <w:nsid w:val="70843BB3"/>
    <w:multiLevelType w:val="hybridMultilevel"/>
    <w:tmpl w:val="13949262"/>
    <w:lvl w:ilvl="0" w:tplc="63AAFCA0">
      <w:start w:val="1"/>
      <w:numFmt w:val="decimal"/>
      <w:lvlText w:val="%1."/>
      <w:lvlJc w:val="left"/>
      <w:pPr>
        <w:ind w:left="502" w:hanging="360"/>
      </w:pPr>
      <w:rPr>
        <w:rFonts w:hint="default"/>
      </w:rPr>
    </w:lvl>
    <w:lvl w:ilvl="1" w:tplc="41547E1A">
      <w:start w:val="1"/>
      <w:numFmt w:val="lowerLetter"/>
      <w:lvlText w:val="%2."/>
      <w:lvlJc w:val="left"/>
      <w:pPr>
        <w:ind w:left="1222" w:hanging="360"/>
      </w:pPr>
    </w:lvl>
    <w:lvl w:ilvl="2" w:tplc="377A95D0">
      <w:start w:val="1"/>
      <w:numFmt w:val="lowerRoman"/>
      <w:lvlText w:val="%3."/>
      <w:lvlJc w:val="right"/>
      <w:pPr>
        <w:ind w:left="1942" w:hanging="180"/>
      </w:pPr>
    </w:lvl>
    <w:lvl w:ilvl="3" w:tplc="B2BC6D66">
      <w:start w:val="1"/>
      <w:numFmt w:val="decimal"/>
      <w:lvlText w:val="%4."/>
      <w:lvlJc w:val="left"/>
      <w:pPr>
        <w:ind w:left="2662" w:hanging="360"/>
      </w:pPr>
    </w:lvl>
    <w:lvl w:ilvl="4" w:tplc="65607D36">
      <w:start w:val="1"/>
      <w:numFmt w:val="lowerLetter"/>
      <w:lvlText w:val="%5."/>
      <w:lvlJc w:val="left"/>
      <w:pPr>
        <w:ind w:left="3382" w:hanging="360"/>
      </w:pPr>
    </w:lvl>
    <w:lvl w:ilvl="5" w:tplc="0AEC40AE">
      <w:start w:val="1"/>
      <w:numFmt w:val="lowerRoman"/>
      <w:lvlText w:val="%6."/>
      <w:lvlJc w:val="right"/>
      <w:pPr>
        <w:ind w:left="4102" w:hanging="180"/>
      </w:pPr>
    </w:lvl>
    <w:lvl w:ilvl="6" w:tplc="C0446F4E">
      <w:start w:val="1"/>
      <w:numFmt w:val="decimal"/>
      <w:lvlText w:val="%7."/>
      <w:lvlJc w:val="left"/>
      <w:pPr>
        <w:ind w:left="4822" w:hanging="360"/>
      </w:pPr>
    </w:lvl>
    <w:lvl w:ilvl="7" w:tplc="95F0B1AA">
      <w:start w:val="1"/>
      <w:numFmt w:val="lowerLetter"/>
      <w:lvlText w:val="%8."/>
      <w:lvlJc w:val="left"/>
      <w:pPr>
        <w:ind w:left="5542" w:hanging="360"/>
      </w:pPr>
    </w:lvl>
    <w:lvl w:ilvl="8" w:tplc="5A48E058">
      <w:start w:val="1"/>
      <w:numFmt w:val="lowerRoman"/>
      <w:lvlText w:val="%9."/>
      <w:lvlJc w:val="right"/>
      <w:pPr>
        <w:ind w:left="6262" w:hanging="180"/>
      </w:pPr>
    </w:lvl>
  </w:abstractNum>
  <w:abstractNum w:abstractNumId="68">
    <w:nsid w:val="74DF62DF"/>
    <w:multiLevelType w:val="hybridMultilevel"/>
    <w:tmpl w:val="C450E30C"/>
    <w:lvl w:ilvl="0" w:tplc="C50AB46C">
      <w:start w:val="1"/>
      <w:numFmt w:val="lowerLetter"/>
      <w:lvlText w:val="%1)"/>
      <w:lvlJc w:val="left"/>
      <w:pPr>
        <w:ind w:left="1429" w:hanging="360"/>
      </w:pPr>
    </w:lvl>
    <w:lvl w:ilvl="1" w:tplc="4560FE38">
      <w:start w:val="1"/>
      <w:numFmt w:val="lowerLetter"/>
      <w:lvlText w:val="%2."/>
      <w:lvlJc w:val="left"/>
      <w:pPr>
        <w:ind w:left="2149" w:hanging="360"/>
      </w:pPr>
    </w:lvl>
    <w:lvl w:ilvl="2" w:tplc="77322DB8">
      <w:start w:val="1"/>
      <w:numFmt w:val="lowerRoman"/>
      <w:lvlText w:val="%3."/>
      <w:lvlJc w:val="right"/>
      <w:pPr>
        <w:ind w:left="2869" w:hanging="180"/>
      </w:pPr>
    </w:lvl>
    <w:lvl w:ilvl="3" w:tplc="70CCB066">
      <w:start w:val="1"/>
      <w:numFmt w:val="decimal"/>
      <w:lvlText w:val="%4."/>
      <w:lvlJc w:val="left"/>
      <w:pPr>
        <w:ind w:left="3589" w:hanging="360"/>
      </w:pPr>
    </w:lvl>
    <w:lvl w:ilvl="4" w:tplc="BC1CEF9A">
      <w:start w:val="1"/>
      <w:numFmt w:val="lowerLetter"/>
      <w:lvlText w:val="%5."/>
      <w:lvlJc w:val="left"/>
      <w:pPr>
        <w:ind w:left="4309" w:hanging="360"/>
      </w:pPr>
    </w:lvl>
    <w:lvl w:ilvl="5" w:tplc="7162199E">
      <w:start w:val="1"/>
      <w:numFmt w:val="lowerRoman"/>
      <w:lvlText w:val="%6."/>
      <w:lvlJc w:val="right"/>
      <w:pPr>
        <w:ind w:left="5029" w:hanging="180"/>
      </w:pPr>
    </w:lvl>
    <w:lvl w:ilvl="6" w:tplc="0B308DA4">
      <w:start w:val="1"/>
      <w:numFmt w:val="decimal"/>
      <w:lvlText w:val="%7."/>
      <w:lvlJc w:val="left"/>
      <w:pPr>
        <w:ind w:left="5749" w:hanging="360"/>
      </w:pPr>
    </w:lvl>
    <w:lvl w:ilvl="7" w:tplc="64ACA146">
      <w:start w:val="1"/>
      <w:numFmt w:val="lowerLetter"/>
      <w:lvlText w:val="%8."/>
      <w:lvlJc w:val="left"/>
      <w:pPr>
        <w:ind w:left="6469" w:hanging="360"/>
      </w:pPr>
    </w:lvl>
    <w:lvl w:ilvl="8" w:tplc="A4A257A4">
      <w:start w:val="1"/>
      <w:numFmt w:val="lowerRoman"/>
      <w:lvlText w:val="%9."/>
      <w:lvlJc w:val="right"/>
      <w:pPr>
        <w:ind w:left="7189" w:hanging="180"/>
      </w:pPr>
    </w:lvl>
  </w:abstractNum>
  <w:abstractNum w:abstractNumId="69">
    <w:nsid w:val="773B612A"/>
    <w:multiLevelType w:val="hybridMultilevel"/>
    <w:tmpl w:val="B5087D50"/>
    <w:lvl w:ilvl="0" w:tplc="FBD26750">
      <w:start w:val="1"/>
      <w:numFmt w:val="decimal"/>
      <w:lvlText w:val="%1."/>
      <w:lvlJc w:val="left"/>
      <w:pPr>
        <w:ind w:left="720" w:hanging="360"/>
      </w:pPr>
    </w:lvl>
    <w:lvl w:ilvl="1" w:tplc="F830DEC4">
      <w:start w:val="1"/>
      <w:numFmt w:val="lowerLetter"/>
      <w:lvlText w:val="%2."/>
      <w:lvlJc w:val="left"/>
      <w:pPr>
        <w:ind w:left="1440" w:hanging="360"/>
      </w:pPr>
    </w:lvl>
    <w:lvl w:ilvl="2" w:tplc="A112C8C4">
      <w:start w:val="1"/>
      <w:numFmt w:val="lowerRoman"/>
      <w:lvlText w:val="%3."/>
      <w:lvlJc w:val="right"/>
      <w:pPr>
        <w:ind w:left="2160" w:hanging="180"/>
      </w:pPr>
    </w:lvl>
    <w:lvl w:ilvl="3" w:tplc="B59CA2CA">
      <w:start w:val="1"/>
      <w:numFmt w:val="decimal"/>
      <w:lvlText w:val="%4."/>
      <w:lvlJc w:val="left"/>
      <w:pPr>
        <w:ind w:left="2880" w:hanging="360"/>
      </w:pPr>
    </w:lvl>
    <w:lvl w:ilvl="4" w:tplc="C498995E">
      <w:start w:val="1"/>
      <w:numFmt w:val="lowerLetter"/>
      <w:lvlText w:val="%5."/>
      <w:lvlJc w:val="left"/>
      <w:pPr>
        <w:ind w:left="3600" w:hanging="360"/>
      </w:pPr>
    </w:lvl>
    <w:lvl w:ilvl="5" w:tplc="312CE882">
      <w:start w:val="1"/>
      <w:numFmt w:val="lowerRoman"/>
      <w:lvlText w:val="%6."/>
      <w:lvlJc w:val="right"/>
      <w:pPr>
        <w:ind w:left="4320" w:hanging="180"/>
      </w:pPr>
    </w:lvl>
    <w:lvl w:ilvl="6" w:tplc="715090B8">
      <w:start w:val="1"/>
      <w:numFmt w:val="decimal"/>
      <w:lvlText w:val="%7."/>
      <w:lvlJc w:val="left"/>
      <w:pPr>
        <w:ind w:left="5040" w:hanging="360"/>
      </w:pPr>
    </w:lvl>
    <w:lvl w:ilvl="7" w:tplc="7FB6F0CA">
      <w:start w:val="1"/>
      <w:numFmt w:val="lowerLetter"/>
      <w:lvlText w:val="%8."/>
      <w:lvlJc w:val="left"/>
      <w:pPr>
        <w:ind w:left="5760" w:hanging="360"/>
      </w:pPr>
    </w:lvl>
    <w:lvl w:ilvl="8" w:tplc="04825E56">
      <w:start w:val="1"/>
      <w:numFmt w:val="lowerRoman"/>
      <w:lvlText w:val="%9."/>
      <w:lvlJc w:val="right"/>
      <w:pPr>
        <w:ind w:left="6480" w:hanging="180"/>
      </w:pPr>
    </w:lvl>
  </w:abstractNum>
  <w:abstractNum w:abstractNumId="70">
    <w:nsid w:val="77BE74D8"/>
    <w:multiLevelType w:val="hybridMultilevel"/>
    <w:tmpl w:val="827C6D44"/>
    <w:lvl w:ilvl="0" w:tplc="29864976">
      <w:start w:val="1"/>
      <w:numFmt w:val="decimal"/>
      <w:lvlText w:val="%1)"/>
      <w:lvlJc w:val="left"/>
      <w:pPr>
        <w:ind w:left="1068" w:hanging="360"/>
      </w:pPr>
      <w:rPr>
        <w:b/>
        <w:i w:val="0"/>
      </w:rPr>
    </w:lvl>
    <w:lvl w:ilvl="1" w:tplc="AACC01B8">
      <w:start w:val="1"/>
      <w:numFmt w:val="lowerLetter"/>
      <w:lvlText w:val="%2."/>
      <w:lvlJc w:val="left"/>
      <w:pPr>
        <w:ind w:left="1788" w:hanging="360"/>
      </w:pPr>
    </w:lvl>
    <w:lvl w:ilvl="2" w:tplc="71EA9596">
      <w:start w:val="1"/>
      <w:numFmt w:val="lowerRoman"/>
      <w:lvlText w:val="%3."/>
      <w:lvlJc w:val="right"/>
      <w:pPr>
        <w:ind w:left="2508" w:hanging="180"/>
      </w:pPr>
    </w:lvl>
    <w:lvl w:ilvl="3" w:tplc="0642540E">
      <w:start w:val="1"/>
      <w:numFmt w:val="decimal"/>
      <w:lvlText w:val="%4."/>
      <w:lvlJc w:val="left"/>
      <w:pPr>
        <w:ind w:left="3228" w:hanging="360"/>
      </w:pPr>
    </w:lvl>
    <w:lvl w:ilvl="4" w:tplc="2C181A60">
      <w:start w:val="1"/>
      <w:numFmt w:val="lowerLetter"/>
      <w:lvlText w:val="%5."/>
      <w:lvlJc w:val="left"/>
      <w:pPr>
        <w:ind w:left="3948" w:hanging="360"/>
      </w:pPr>
    </w:lvl>
    <w:lvl w:ilvl="5" w:tplc="37F637F0">
      <w:start w:val="1"/>
      <w:numFmt w:val="lowerRoman"/>
      <w:lvlText w:val="%6."/>
      <w:lvlJc w:val="right"/>
      <w:pPr>
        <w:ind w:left="4668" w:hanging="180"/>
      </w:pPr>
    </w:lvl>
    <w:lvl w:ilvl="6" w:tplc="63A8B5BE">
      <w:start w:val="1"/>
      <w:numFmt w:val="decimal"/>
      <w:lvlText w:val="%7."/>
      <w:lvlJc w:val="left"/>
      <w:pPr>
        <w:ind w:left="5388" w:hanging="360"/>
      </w:pPr>
    </w:lvl>
    <w:lvl w:ilvl="7" w:tplc="B074F33A">
      <w:start w:val="1"/>
      <w:numFmt w:val="lowerLetter"/>
      <w:lvlText w:val="%8."/>
      <w:lvlJc w:val="left"/>
      <w:pPr>
        <w:ind w:left="6108" w:hanging="360"/>
      </w:pPr>
    </w:lvl>
    <w:lvl w:ilvl="8" w:tplc="8CF871EE">
      <w:start w:val="1"/>
      <w:numFmt w:val="lowerRoman"/>
      <w:lvlText w:val="%9."/>
      <w:lvlJc w:val="right"/>
      <w:pPr>
        <w:ind w:left="6828" w:hanging="180"/>
      </w:pPr>
    </w:lvl>
  </w:abstractNum>
  <w:abstractNum w:abstractNumId="71">
    <w:nsid w:val="7826179A"/>
    <w:multiLevelType w:val="hybridMultilevel"/>
    <w:tmpl w:val="33D26E4E"/>
    <w:lvl w:ilvl="0" w:tplc="461E5B5A">
      <w:start w:val="1"/>
      <w:numFmt w:val="decimal"/>
      <w:lvlText w:val="%1."/>
      <w:lvlJc w:val="left"/>
      <w:pPr>
        <w:ind w:left="1429" w:hanging="360"/>
      </w:pPr>
    </w:lvl>
    <w:lvl w:ilvl="1" w:tplc="26062DB6">
      <w:start w:val="1"/>
      <w:numFmt w:val="lowerLetter"/>
      <w:lvlText w:val="%2."/>
      <w:lvlJc w:val="left"/>
      <w:pPr>
        <w:ind w:left="1440" w:hanging="360"/>
      </w:pPr>
    </w:lvl>
    <w:lvl w:ilvl="2" w:tplc="FF90DE28">
      <w:start w:val="1"/>
      <w:numFmt w:val="lowerRoman"/>
      <w:lvlText w:val="%3."/>
      <w:lvlJc w:val="right"/>
      <w:pPr>
        <w:ind w:left="2160" w:hanging="180"/>
      </w:pPr>
    </w:lvl>
    <w:lvl w:ilvl="3" w:tplc="35508FCA">
      <w:start w:val="1"/>
      <w:numFmt w:val="decimal"/>
      <w:lvlText w:val="%4."/>
      <w:lvlJc w:val="left"/>
      <w:pPr>
        <w:ind w:left="2880" w:hanging="360"/>
      </w:pPr>
    </w:lvl>
    <w:lvl w:ilvl="4" w:tplc="B0C4D232">
      <w:start w:val="1"/>
      <w:numFmt w:val="lowerLetter"/>
      <w:lvlText w:val="%5."/>
      <w:lvlJc w:val="left"/>
      <w:pPr>
        <w:ind w:left="3600" w:hanging="360"/>
      </w:pPr>
    </w:lvl>
    <w:lvl w:ilvl="5" w:tplc="578C2100">
      <w:start w:val="1"/>
      <w:numFmt w:val="lowerRoman"/>
      <w:lvlText w:val="%6."/>
      <w:lvlJc w:val="right"/>
      <w:pPr>
        <w:ind w:left="4320" w:hanging="180"/>
      </w:pPr>
    </w:lvl>
    <w:lvl w:ilvl="6" w:tplc="51D0188A">
      <w:start w:val="1"/>
      <w:numFmt w:val="decimal"/>
      <w:lvlText w:val="%7."/>
      <w:lvlJc w:val="left"/>
      <w:pPr>
        <w:ind w:left="5040" w:hanging="360"/>
      </w:pPr>
    </w:lvl>
    <w:lvl w:ilvl="7" w:tplc="AAAE8062">
      <w:start w:val="1"/>
      <w:numFmt w:val="lowerLetter"/>
      <w:lvlText w:val="%8."/>
      <w:lvlJc w:val="left"/>
      <w:pPr>
        <w:ind w:left="5760" w:hanging="360"/>
      </w:pPr>
    </w:lvl>
    <w:lvl w:ilvl="8" w:tplc="D7ECFBD2">
      <w:start w:val="1"/>
      <w:numFmt w:val="lowerRoman"/>
      <w:lvlText w:val="%9."/>
      <w:lvlJc w:val="right"/>
      <w:pPr>
        <w:ind w:left="6480" w:hanging="180"/>
      </w:pPr>
    </w:lvl>
  </w:abstractNum>
  <w:abstractNum w:abstractNumId="72">
    <w:nsid w:val="78CE3D23"/>
    <w:multiLevelType w:val="hybridMultilevel"/>
    <w:tmpl w:val="2C367B70"/>
    <w:lvl w:ilvl="0" w:tplc="0188FDB2">
      <w:start w:val="1"/>
      <w:numFmt w:val="decimal"/>
      <w:lvlText w:val="%1."/>
      <w:lvlJc w:val="left"/>
      <w:pPr>
        <w:ind w:left="720" w:hanging="360"/>
      </w:pPr>
      <w:rPr>
        <w:rFonts w:cs="Times New Roman" w:hint="default"/>
      </w:rPr>
    </w:lvl>
    <w:lvl w:ilvl="1" w:tplc="28C473A0">
      <w:start w:val="1"/>
      <w:numFmt w:val="lowerLetter"/>
      <w:lvlText w:val="%2."/>
      <w:lvlJc w:val="left"/>
      <w:pPr>
        <w:ind w:left="1440" w:hanging="360"/>
      </w:pPr>
      <w:rPr>
        <w:rFonts w:cs="Times New Roman"/>
      </w:rPr>
    </w:lvl>
    <w:lvl w:ilvl="2" w:tplc="417E0EA0">
      <w:start w:val="1"/>
      <w:numFmt w:val="lowerRoman"/>
      <w:lvlText w:val="%3."/>
      <w:lvlJc w:val="right"/>
      <w:pPr>
        <w:ind w:left="2160" w:hanging="180"/>
      </w:pPr>
      <w:rPr>
        <w:rFonts w:cs="Times New Roman"/>
      </w:rPr>
    </w:lvl>
    <w:lvl w:ilvl="3" w:tplc="78A83438">
      <w:start w:val="1"/>
      <w:numFmt w:val="decimal"/>
      <w:lvlText w:val="%4."/>
      <w:lvlJc w:val="left"/>
      <w:pPr>
        <w:ind w:left="2880" w:hanging="360"/>
      </w:pPr>
      <w:rPr>
        <w:rFonts w:cs="Times New Roman"/>
      </w:rPr>
    </w:lvl>
    <w:lvl w:ilvl="4" w:tplc="D6F62004">
      <w:start w:val="1"/>
      <w:numFmt w:val="lowerLetter"/>
      <w:lvlText w:val="%5."/>
      <w:lvlJc w:val="left"/>
      <w:pPr>
        <w:ind w:left="3600" w:hanging="360"/>
      </w:pPr>
      <w:rPr>
        <w:rFonts w:cs="Times New Roman"/>
      </w:rPr>
    </w:lvl>
    <w:lvl w:ilvl="5" w:tplc="7E6ECE1A">
      <w:start w:val="1"/>
      <w:numFmt w:val="lowerRoman"/>
      <w:lvlText w:val="%6."/>
      <w:lvlJc w:val="right"/>
      <w:pPr>
        <w:ind w:left="4320" w:hanging="180"/>
      </w:pPr>
      <w:rPr>
        <w:rFonts w:cs="Times New Roman"/>
      </w:rPr>
    </w:lvl>
    <w:lvl w:ilvl="6" w:tplc="353A67C2">
      <w:start w:val="1"/>
      <w:numFmt w:val="decimal"/>
      <w:lvlText w:val="%7."/>
      <w:lvlJc w:val="left"/>
      <w:pPr>
        <w:ind w:left="5040" w:hanging="360"/>
      </w:pPr>
      <w:rPr>
        <w:rFonts w:cs="Times New Roman"/>
      </w:rPr>
    </w:lvl>
    <w:lvl w:ilvl="7" w:tplc="0AA6EA84">
      <w:start w:val="1"/>
      <w:numFmt w:val="lowerLetter"/>
      <w:lvlText w:val="%8."/>
      <w:lvlJc w:val="left"/>
      <w:pPr>
        <w:ind w:left="5760" w:hanging="360"/>
      </w:pPr>
      <w:rPr>
        <w:rFonts w:cs="Times New Roman"/>
      </w:rPr>
    </w:lvl>
    <w:lvl w:ilvl="8" w:tplc="615097BE">
      <w:start w:val="1"/>
      <w:numFmt w:val="lowerRoman"/>
      <w:lvlText w:val="%9."/>
      <w:lvlJc w:val="right"/>
      <w:pPr>
        <w:ind w:left="6480" w:hanging="180"/>
      </w:pPr>
      <w:rPr>
        <w:rFonts w:cs="Times New Roman"/>
      </w:rPr>
    </w:lvl>
  </w:abstractNum>
  <w:abstractNum w:abstractNumId="73">
    <w:nsid w:val="7983772E"/>
    <w:multiLevelType w:val="hybridMultilevel"/>
    <w:tmpl w:val="CFB00F54"/>
    <w:lvl w:ilvl="0" w:tplc="582AB540">
      <w:start w:val="1"/>
      <w:numFmt w:val="decimal"/>
      <w:lvlText w:val="%1."/>
      <w:lvlJc w:val="left"/>
      <w:pPr>
        <w:ind w:left="720" w:hanging="360"/>
      </w:pPr>
      <w:rPr>
        <w:rFonts w:hint="default"/>
      </w:rPr>
    </w:lvl>
    <w:lvl w:ilvl="1" w:tplc="F3186B78">
      <w:start w:val="1"/>
      <w:numFmt w:val="bullet"/>
      <w:lvlText w:val="o"/>
      <w:lvlJc w:val="left"/>
      <w:pPr>
        <w:ind w:left="1440" w:hanging="360"/>
      </w:pPr>
      <w:rPr>
        <w:rFonts w:ascii="Courier New" w:hAnsi="Courier New" w:cs="Courier New" w:hint="default"/>
      </w:rPr>
    </w:lvl>
    <w:lvl w:ilvl="2" w:tplc="5204EAA4">
      <w:start w:val="1"/>
      <w:numFmt w:val="bullet"/>
      <w:lvlText w:val=""/>
      <w:lvlJc w:val="left"/>
      <w:pPr>
        <w:ind w:left="2160" w:hanging="360"/>
      </w:pPr>
      <w:rPr>
        <w:rFonts w:ascii="Wingdings" w:hAnsi="Wingdings" w:hint="default"/>
      </w:rPr>
    </w:lvl>
    <w:lvl w:ilvl="3" w:tplc="2AF42E46">
      <w:start w:val="1"/>
      <w:numFmt w:val="bullet"/>
      <w:lvlText w:val=""/>
      <w:lvlJc w:val="left"/>
      <w:pPr>
        <w:ind w:left="2880" w:hanging="360"/>
      </w:pPr>
      <w:rPr>
        <w:rFonts w:ascii="Symbol" w:hAnsi="Symbol" w:hint="default"/>
      </w:rPr>
    </w:lvl>
    <w:lvl w:ilvl="4" w:tplc="9058F410">
      <w:start w:val="1"/>
      <w:numFmt w:val="bullet"/>
      <w:lvlText w:val="o"/>
      <w:lvlJc w:val="left"/>
      <w:pPr>
        <w:ind w:left="3600" w:hanging="360"/>
      </w:pPr>
      <w:rPr>
        <w:rFonts w:ascii="Courier New" w:hAnsi="Courier New" w:cs="Courier New" w:hint="default"/>
      </w:rPr>
    </w:lvl>
    <w:lvl w:ilvl="5" w:tplc="CDB89A2A">
      <w:start w:val="1"/>
      <w:numFmt w:val="bullet"/>
      <w:lvlText w:val=""/>
      <w:lvlJc w:val="left"/>
      <w:pPr>
        <w:ind w:left="4320" w:hanging="360"/>
      </w:pPr>
      <w:rPr>
        <w:rFonts w:ascii="Wingdings" w:hAnsi="Wingdings" w:hint="default"/>
      </w:rPr>
    </w:lvl>
    <w:lvl w:ilvl="6" w:tplc="D066886C">
      <w:start w:val="1"/>
      <w:numFmt w:val="bullet"/>
      <w:lvlText w:val=""/>
      <w:lvlJc w:val="left"/>
      <w:pPr>
        <w:ind w:left="5040" w:hanging="360"/>
      </w:pPr>
      <w:rPr>
        <w:rFonts w:ascii="Symbol" w:hAnsi="Symbol" w:hint="default"/>
      </w:rPr>
    </w:lvl>
    <w:lvl w:ilvl="7" w:tplc="FDCACDDA">
      <w:start w:val="1"/>
      <w:numFmt w:val="bullet"/>
      <w:lvlText w:val="o"/>
      <w:lvlJc w:val="left"/>
      <w:pPr>
        <w:ind w:left="5760" w:hanging="360"/>
      </w:pPr>
      <w:rPr>
        <w:rFonts w:ascii="Courier New" w:hAnsi="Courier New" w:cs="Courier New" w:hint="default"/>
      </w:rPr>
    </w:lvl>
    <w:lvl w:ilvl="8" w:tplc="A6989034">
      <w:start w:val="1"/>
      <w:numFmt w:val="bullet"/>
      <w:lvlText w:val=""/>
      <w:lvlJc w:val="left"/>
      <w:pPr>
        <w:ind w:left="6480" w:hanging="360"/>
      </w:pPr>
      <w:rPr>
        <w:rFonts w:ascii="Wingdings" w:hAnsi="Wingdings" w:hint="default"/>
      </w:rPr>
    </w:lvl>
  </w:abstractNum>
  <w:abstractNum w:abstractNumId="74">
    <w:nsid w:val="7B193EE9"/>
    <w:multiLevelType w:val="hybridMultilevel"/>
    <w:tmpl w:val="83048FF6"/>
    <w:lvl w:ilvl="0" w:tplc="6F8E24F8">
      <w:start w:val="1"/>
      <w:numFmt w:val="upperLetter"/>
      <w:lvlText w:val="%1."/>
      <w:lvlJc w:val="left"/>
      <w:pPr>
        <w:ind w:left="1429" w:hanging="360"/>
      </w:pPr>
    </w:lvl>
    <w:lvl w:ilvl="1" w:tplc="C8E0BFAC">
      <w:start w:val="1"/>
      <w:numFmt w:val="lowerLetter"/>
      <w:lvlText w:val="%2."/>
      <w:lvlJc w:val="left"/>
      <w:pPr>
        <w:ind w:left="2149" w:hanging="360"/>
      </w:pPr>
    </w:lvl>
    <w:lvl w:ilvl="2" w:tplc="BF221114">
      <w:start w:val="1"/>
      <w:numFmt w:val="lowerRoman"/>
      <w:lvlText w:val="%3."/>
      <w:lvlJc w:val="right"/>
      <w:pPr>
        <w:ind w:left="2869" w:hanging="180"/>
      </w:pPr>
    </w:lvl>
    <w:lvl w:ilvl="3" w:tplc="9EE40F52">
      <w:start w:val="1"/>
      <w:numFmt w:val="decimal"/>
      <w:lvlText w:val="%4."/>
      <w:lvlJc w:val="left"/>
      <w:pPr>
        <w:ind w:left="3589" w:hanging="360"/>
      </w:pPr>
    </w:lvl>
    <w:lvl w:ilvl="4" w:tplc="287C9CC2">
      <w:start w:val="1"/>
      <w:numFmt w:val="lowerLetter"/>
      <w:lvlText w:val="%5."/>
      <w:lvlJc w:val="left"/>
      <w:pPr>
        <w:ind w:left="4309" w:hanging="360"/>
      </w:pPr>
    </w:lvl>
    <w:lvl w:ilvl="5" w:tplc="5E5ED474">
      <w:start w:val="1"/>
      <w:numFmt w:val="lowerRoman"/>
      <w:lvlText w:val="%6."/>
      <w:lvlJc w:val="right"/>
      <w:pPr>
        <w:ind w:left="5029" w:hanging="180"/>
      </w:pPr>
    </w:lvl>
    <w:lvl w:ilvl="6" w:tplc="F860430C">
      <w:start w:val="1"/>
      <w:numFmt w:val="decimal"/>
      <w:lvlText w:val="%7."/>
      <w:lvlJc w:val="left"/>
      <w:pPr>
        <w:ind w:left="5749" w:hanging="360"/>
      </w:pPr>
    </w:lvl>
    <w:lvl w:ilvl="7" w:tplc="9F96BE74">
      <w:start w:val="1"/>
      <w:numFmt w:val="lowerLetter"/>
      <w:lvlText w:val="%8."/>
      <w:lvlJc w:val="left"/>
      <w:pPr>
        <w:ind w:left="6469" w:hanging="360"/>
      </w:pPr>
    </w:lvl>
    <w:lvl w:ilvl="8" w:tplc="09402CB4">
      <w:start w:val="1"/>
      <w:numFmt w:val="lowerRoman"/>
      <w:lvlText w:val="%9."/>
      <w:lvlJc w:val="right"/>
      <w:pPr>
        <w:ind w:left="7189" w:hanging="180"/>
      </w:pPr>
    </w:lvl>
  </w:abstractNum>
  <w:abstractNum w:abstractNumId="75">
    <w:nsid w:val="7D115003"/>
    <w:multiLevelType w:val="hybridMultilevel"/>
    <w:tmpl w:val="8C0626A6"/>
    <w:lvl w:ilvl="0" w:tplc="11542EF0">
      <w:start w:val="1"/>
      <w:numFmt w:val="lowerLetter"/>
      <w:lvlText w:val="%1)"/>
      <w:lvlJc w:val="left"/>
      <w:pPr>
        <w:ind w:left="1429" w:hanging="360"/>
      </w:pPr>
    </w:lvl>
    <w:lvl w:ilvl="1" w:tplc="2B6C39D0">
      <w:start w:val="1"/>
      <w:numFmt w:val="lowerLetter"/>
      <w:lvlText w:val="%2."/>
      <w:lvlJc w:val="left"/>
      <w:pPr>
        <w:ind w:left="2149" w:hanging="360"/>
      </w:pPr>
    </w:lvl>
    <w:lvl w:ilvl="2" w:tplc="66D68F1A">
      <w:start w:val="1"/>
      <w:numFmt w:val="lowerRoman"/>
      <w:lvlText w:val="%3."/>
      <w:lvlJc w:val="right"/>
      <w:pPr>
        <w:ind w:left="2869" w:hanging="180"/>
      </w:pPr>
    </w:lvl>
    <w:lvl w:ilvl="3" w:tplc="413E594A">
      <w:start w:val="1"/>
      <w:numFmt w:val="decimal"/>
      <w:lvlText w:val="%4."/>
      <w:lvlJc w:val="left"/>
      <w:pPr>
        <w:ind w:left="3589" w:hanging="360"/>
      </w:pPr>
    </w:lvl>
    <w:lvl w:ilvl="4" w:tplc="CB2E30E0">
      <w:start w:val="1"/>
      <w:numFmt w:val="lowerLetter"/>
      <w:lvlText w:val="%5."/>
      <w:lvlJc w:val="left"/>
      <w:pPr>
        <w:ind w:left="4309" w:hanging="360"/>
      </w:pPr>
    </w:lvl>
    <w:lvl w:ilvl="5" w:tplc="5C604B3E">
      <w:start w:val="1"/>
      <w:numFmt w:val="lowerRoman"/>
      <w:lvlText w:val="%6."/>
      <w:lvlJc w:val="right"/>
      <w:pPr>
        <w:ind w:left="5029" w:hanging="180"/>
      </w:pPr>
    </w:lvl>
    <w:lvl w:ilvl="6" w:tplc="0526F7F6">
      <w:start w:val="1"/>
      <w:numFmt w:val="decimal"/>
      <w:lvlText w:val="%7."/>
      <w:lvlJc w:val="left"/>
      <w:pPr>
        <w:ind w:left="5749" w:hanging="360"/>
      </w:pPr>
    </w:lvl>
    <w:lvl w:ilvl="7" w:tplc="1FF2DB74">
      <w:start w:val="1"/>
      <w:numFmt w:val="lowerLetter"/>
      <w:lvlText w:val="%8."/>
      <w:lvlJc w:val="left"/>
      <w:pPr>
        <w:ind w:left="6469" w:hanging="360"/>
      </w:pPr>
    </w:lvl>
    <w:lvl w:ilvl="8" w:tplc="696E2EFC">
      <w:start w:val="1"/>
      <w:numFmt w:val="lowerRoman"/>
      <w:lvlText w:val="%9."/>
      <w:lvlJc w:val="right"/>
      <w:pPr>
        <w:ind w:left="7189" w:hanging="180"/>
      </w:pPr>
    </w:lvl>
  </w:abstractNum>
  <w:abstractNum w:abstractNumId="76">
    <w:nsid w:val="7E98735C"/>
    <w:multiLevelType w:val="hybridMultilevel"/>
    <w:tmpl w:val="AE36C450"/>
    <w:lvl w:ilvl="0" w:tplc="CA4E89E6">
      <w:start w:val="1"/>
      <w:numFmt w:val="bullet"/>
      <w:pStyle w:val="a"/>
      <w:lvlText w:val=""/>
      <w:lvlJc w:val="left"/>
      <w:pPr>
        <w:tabs>
          <w:tab w:val="left" w:pos="720"/>
        </w:tabs>
        <w:ind w:left="720" w:hanging="360"/>
      </w:pPr>
      <w:rPr>
        <w:rFonts w:ascii="Symbol" w:hAnsi="Symbol" w:hint="default"/>
      </w:rPr>
    </w:lvl>
    <w:lvl w:ilvl="1" w:tplc="B686A01E">
      <w:start w:val="1"/>
      <w:numFmt w:val="decimal"/>
      <w:lvlText w:val="%2."/>
      <w:lvlJc w:val="left"/>
      <w:pPr>
        <w:tabs>
          <w:tab w:val="left" w:pos="1440"/>
        </w:tabs>
        <w:ind w:left="1440" w:hanging="360"/>
      </w:pPr>
    </w:lvl>
    <w:lvl w:ilvl="2" w:tplc="2360A644">
      <w:start w:val="1"/>
      <w:numFmt w:val="decimal"/>
      <w:lvlText w:val="%3."/>
      <w:lvlJc w:val="left"/>
      <w:pPr>
        <w:tabs>
          <w:tab w:val="left" w:pos="2160"/>
        </w:tabs>
        <w:ind w:left="2160" w:hanging="360"/>
      </w:pPr>
    </w:lvl>
    <w:lvl w:ilvl="3" w:tplc="3072DF0C">
      <w:start w:val="1"/>
      <w:numFmt w:val="decimal"/>
      <w:lvlText w:val="%4."/>
      <w:lvlJc w:val="left"/>
      <w:pPr>
        <w:tabs>
          <w:tab w:val="left" w:pos="2880"/>
        </w:tabs>
        <w:ind w:left="2880" w:hanging="360"/>
      </w:pPr>
    </w:lvl>
    <w:lvl w:ilvl="4" w:tplc="58D2EC44">
      <w:start w:val="1"/>
      <w:numFmt w:val="decimal"/>
      <w:lvlText w:val="%5."/>
      <w:lvlJc w:val="left"/>
      <w:pPr>
        <w:tabs>
          <w:tab w:val="left" w:pos="3600"/>
        </w:tabs>
        <w:ind w:left="3600" w:hanging="360"/>
      </w:pPr>
    </w:lvl>
    <w:lvl w:ilvl="5" w:tplc="864440C8">
      <w:start w:val="1"/>
      <w:numFmt w:val="decimal"/>
      <w:lvlText w:val="%6."/>
      <w:lvlJc w:val="left"/>
      <w:pPr>
        <w:tabs>
          <w:tab w:val="left" w:pos="4320"/>
        </w:tabs>
        <w:ind w:left="4320" w:hanging="360"/>
      </w:pPr>
    </w:lvl>
    <w:lvl w:ilvl="6" w:tplc="C35ADCD0">
      <w:start w:val="1"/>
      <w:numFmt w:val="decimal"/>
      <w:lvlText w:val="%7."/>
      <w:lvlJc w:val="left"/>
      <w:pPr>
        <w:tabs>
          <w:tab w:val="left" w:pos="5040"/>
        </w:tabs>
        <w:ind w:left="5040" w:hanging="360"/>
      </w:pPr>
    </w:lvl>
    <w:lvl w:ilvl="7" w:tplc="B0DC541E">
      <w:start w:val="1"/>
      <w:numFmt w:val="decimal"/>
      <w:lvlText w:val="%8."/>
      <w:lvlJc w:val="left"/>
      <w:pPr>
        <w:tabs>
          <w:tab w:val="left" w:pos="5760"/>
        </w:tabs>
        <w:ind w:left="5760" w:hanging="360"/>
      </w:pPr>
    </w:lvl>
    <w:lvl w:ilvl="8" w:tplc="7704519A">
      <w:start w:val="1"/>
      <w:numFmt w:val="decimal"/>
      <w:lvlText w:val="%9."/>
      <w:lvlJc w:val="left"/>
      <w:pPr>
        <w:tabs>
          <w:tab w:val="left" w:pos="6480"/>
        </w:tabs>
        <w:ind w:left="6480" w:hanging="360"/>
      </w:pPr>
    </w:lvl>
  </w:abstractNum>
  <w:abstractNum w:abstractNumId="77">
    <w:nsid w:val="7F6A6642"/>
    <w:multiLevelType w:val="hybridMultilevel"/>
    <w:tmpl w:val="7674A448"/>
    <w:lvl w:ilvl="0" w:tplc="CC4C10C2">
      <w:start w:val="1"/>
      <w:numFmt w:val="upperLetter"/>
      <w:lvlText w:val="%1."/>
      <w:lvlJc w:val="left"/>
      <w:pPr>
        <w:ind w:left="1429" w:hanging="360"/>
      </w:pPr>
    </w:lvl>
    <w:lvl w:ilvl="1" w:tplc="2BC8E542">
      <w:start w:val="1"/>
      <w:numFmt w:val="lowerLetter"/>
      <w:lvlText w:val="%2."/>
      <w:lvlJc w:val="left"/>
      <w:pPr>
        <w:ind w:left="2149" w:hanging="360"/>
      </w:pPr>
    </w:lvl>
    <w:lvl w:ilvl="2" w:tplc="C4DE317C">
      <w:start w:val="1"/>
      <w:numFmt w:val="lowerRoman"/>
      <w:lvlText w:val="%3."/>
      <w:lvlJc w:val="right"/>
      <w:pPr>
        <w:ind w:left="2869" w:hanging="180"/>
      </w:pPr>
    </w:lvl>
    <w:lvl w:ilvl="3" w:tplc="DBBEB400">
      <w:start w:val="1"/>
      <w:numFmt w:val="decimal"/>
      <w:lvlText w:val="%4."/>
      <w:lvlJc w:val="left"/>
      <w:pPr>
        <w:ind w:left="3589" w:hanging="360"/>
      </w:pPr>
    </w:lvl>
    <w:lvl w:ilvl="4" w:tplc="0F126842">
      <w:start w:val="1"/>
      <w:numFmt w:val="lowerLetter"/>
      <w:lvlText w:val="%5."/>
      <w:lvlJc w:val="left"/>
      <w:pPr>
        <w:ind w:left="4309" w:hanging="360"/>
      </w:pPr>
    </w:lvl>
    <w:lvl w:ilvl="5" w:tplc="4036E500">
      <w:start w:val="1"/>
      <w:numFmt w:val="lowerRoman"/>
      <w:lvlText w:val="%6."/>
      <w:lvlJc w:val="right"/>
      <w:pPr>
        <w:ind w:left="5029" w:hanging="180"/>
      </w:pPr>
    </w:lvl>
    <w:lvl w:ilvl="6" w:tplc="D11A6B04">
      <w:start w:val="1"/>
      <w:numFmt w:val="decimal"/>
      <w:lvlText w:val="%7."/>
      <w:lvlJc w:val="left"/>
      <w:pPr>
        <w:ind w:left="5749" w:hanging="360"/>
      </w:pPr>
    </w:lvl>
    <w:lvl w:ilvl="7" w:tplc="02724168">
      <w:start w:val="1"/>
      <w:numFmt w:val="lowerLetter"/>
      <w:lvlText w:val="%8."/>
      <w:lvlJc w:val="left"/>
      <w:pPr>
        <w:ind w:left="6469" w:hanging="360"/>
      </w:pPr>
    </w:lvl>
    <w:lvl w:ilvl="8" w:tplc="9AF665D6">
      <w:start w:val="1"/>
      <w:numFmt w:val="lowerRoman"/>
      <w:lvlText w:val="%9."/>
      <w:lvlJc w:val="right"/>
      <w:pPr>
        <w:ind w:left="7189" w:hanging="180"/>
      </w:pPr>
    </w:lvl>
  </w:abstractNum>
  <w:num w:numId="1">
    <w:abstractNumId w:val="76"/>
  </w:num>
  <w:num w:numId="2">
    <w:abstractNumId w:val="63"/>
  </w:num>
  <w:num w:numId="3">
    <w:abstractNumId w:val="53"/>
  </w:num>
  <w:num w:numId="4">
    <w:abstractNumId w:val="62"/>
  </w:num>
  <w:num w:numId="5">
    <w:abstractNumId w:val="35"/>
  </w:num>
  <w:num w:numId="6">
    <w:abstractNumId w:val="72"/>
  </w:num>
  <w:num w:numId="7">
    <w:abstractNumId w:val="6"/>
  </w:num>
  <w:num w:numId="8">
    <w:abstractNumId w:val="31"/>
  </w:num>
  <w:num w:numId="9">
    <w:abstractNumId w:val="56"/>
  </w:num>
  <w:num w:numId="10">
    <w:abstractNumId w:val="34"/>
  </w:num>
  <w:num w:numId="11">
    <w:abstractNumId w:val="36"/>
  </w:num>
  <w:num w:numId="12">
    <w:abstractNumId w:val="3"/>
  </w:num>
  <w:num w:numId="13">
    <w:abstractNumId w:val="13"/>
  </w:num>
  <w:num w:numId="14">
    <w:abstractNumId w:val="16"/>
  </w:num>
  <w:num w:numId="15">
    <w:abstractNumId w:val="66"/>
  </w:num>
  <w:num w:numId="16">
    <w:abstractNumId w:val="50"/>
  </w:num>
  <w:num w:numId="17">
    <w:abstractNumId w:val="64"/>
  </w:num>
  <w:num w:numId="18">
    <w:abstractNumId w:val="52"/>
  </w:num>
  <w:num w:numId="19">
    <w:abstractNumId w:val="33"/>
  </w:num>
  <w:num w:numId="20">
    <w:abstractNumId w:val="0"/>
  </w:num>
  <w:num w:numId="21">
    <w:abstractNumId w:val="8"/>
  </w:num>
  <w:num w:numId="22">
    <w:abstractNumId w:val="71"/>
  </w:num>
  <w:num w:numId="23">
    <w:abstractNumId w:val="10"/>
  </w:num>
  <w:num w:numId="24">
    <w:abstractNumId w:val="23"/>
  </w:num>
  <w:num w:numId="25">
    <w:abstractNumId w:val="58"/>
  </w:num>
  <w:num w:numId="26">
    <w:abstractNumId w:val="32"/>
  </w:num>
  <w:num w:numId="27">
    <w:abstractNumId w:val="69"/>
  </w:num>
  <w:num w:numId="28">
    <w:abstractNumId w:val="37"/>
  </w:num>
  <w:num w:numId="29">
    <w:abstractNumId w:val="65"/>
  </w:num>
  <w:num w:numId="30">
    <w:abstractNumId w:val="77"/>
  </w:num>
  <w:num w:numId="31">
    <w:abstractNumId w:val="38"/>
  </w:num>
  <w:num w:numId="32">
    <w:abstractNumId w:val="20"/>
  </w:num>
  <w:num w:numId="33">
    <w:abstractNumId w:val="45"/>
  </w:num>
  <w:num w:numId="34">
    <w:abstractNumId w:val="43"/>
  </w:num>
  <w:num w:numId="35">
    <w:abstractNumId w:val="61"/>
  </w:num>
  <w:num w:numId="36">
    <w:abstractNumId w:val="74"/>
  </w:num>
  <w:num w:numId="37">
    <w:abstractNumId w:val="12"/>
  </w:num>
  <w:num w:numId="38">
    <w:abstractNumId w:val="4"/>
  </w:num>
  <w:num w:numId="39">
    <w:abstractNumId w:val="26"/>
  </w:num>
  <w:num w:numId="40">
    <w:abstractNumId w:val="19"/>
  </w:num>
  <w:num w:numId="41">
    <w:abstractNumId w:val="18"/>
  </w:num>
  <w:num w:numId="42">
    <w:abstractNumId w:val="27"/>
  </w:num>
  <w:num w:numId="43">
    <w:abstractNumId w:val="48"/>
  </w:num>
  <w:num w:numId="44">
    <w:abstractNumId w:val="55"/>
  </w:num>
  <w:num w:numId="45">
    <w:abstractNumId w:val="7"/>
  </w:num>
  <w:num w:numId="46">
    <w:abstractNumId w:val="1"/>
  </w:num>
  <w:num w:numId="47">
    <w:abstractNumId w:val="40"/>
  </w:num>
  <w:num w:numId="48">
    <w:abstractNumId w:val="9"/>
  </w:num>
  <w:num w:numId="49">
    <w:abstractNumId w:val="67"/>
  </w:num>
  <w:num w:numId="50">
    <w:abstractNumId w:val="49"/>
  </w:num>
  <w:num w:numId="51">
    <w:abstractNumId w:val="39"/>
  </w:num>
  <w:num w:numId="52">
    <w:abstractNumId w:val="2"/>
  </w:num>
  <w:num w:numId="53">
    <w:abstractNumId w:val="47"/>
  </w:num>
  <w:num w:numId="54">
    <w:abstractNumId w:val="60"/>
  </w:num>
  <w:num w:numId="55">
    <w:abstractNumId w:val="25"/>
  </w:num>
  <w:num w:numId="56">
    <w:abstractNumId w:val="22"/>
  </w:num>
  <w:num w:numId="57">
    <w:abstractNumId w:val="75"/>
  </w:num>
  <w:num w:numId="58">
    <w:abstractNumId w:val="42"/>
  </w:num>
  <w:num w:numId="59">
    <w:abstractNumId w:val="68"/>
  </w:num>
  <w:num w:numId="60">
    <w:abstractNumId w:val="57"/>
  </w:num>
  <w:num w:numId="61">
    <w:abstractNumId w:val="41"/>
  </w:num>
  <w:num w:numId="62">
    <w:abstractNumId w:val="73"/>
  </w:num>
  <w:num w:numId="63">
    <w:abstractNumId w:val="21"/>
  </w:num>
  <w:num w:numId="64">
    <w:abstractNumId w:val="46"/>
  </w:num>
  <w:num w:numId="65">
    <w:abstractNumId w:val="28"/>
  </w:num>
  <w:num w:numId="66">
    <w:abstractNumId w:val="29"/>
  </w:num>
  <w:num w:numId="67">
    <w:abstractNumId w:val="14"/>
  </w:num>
  <w:num w:numId="68">
    <w:abstractNumId w:val="44"/>
  </w:num>
  <w:num w:numId="69">
    <w:abstractNumId w:val="59"/>
  </w:num>
  <w:num w:numId="70">
    <w:abstractNumId w:val="11"/>
  </w:num>
  <w:num w:numId="71">
    <w:abstractNumId w:val="70"/>
  </w:num>
  <w:num w:numId="72">
    <w:abstractNumId w:val="17"/>
  </w:num>
  <w:num w:numId="73">
    <w:abstractNumId w:val="5"/>
  </w:num>
  <w:num w:numId="74">
    <w:abstractNumId w:val="30"/>
  </w:num>
  <w:num w:numId="75">
    <w:abstractNumId w:val="15"/>
  </w:num>
  <w:num w:numId="76">
    <w:abstractNumId w:val="54"/>
  </w:num>
  <w:num w:numId="77">
    <w:abstractNumId w:val="51"/>
  </w:num>
  <w:num w:numId="78">
    <w:abstractNumId w:val="24"/>
  </w:num>
  <w:numIdMacAtCleanup w:val="7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B0083"/>
    <w:rsid w:val="000006A1"/>
    <w:rsid w:val="00082D71"/>
    <w:rsid w:val="000C175B"/>
    <w:rsid w:val="002B1153"/>
    <w:rsid w:val="003B0083"/>
    <w:rsid w:val="00422810"/>
    <w:rsid w:val="0049535F"/>
    <w:rsid w:val="0056516B"/>
    <w:rsid w:val="00636D93"/>
    <w:rsid w:val="00683B63"/>
    <w:rsid w:val="00763D08"/>
    <w:rsid w:val="007B78A5"/>
    <w:rsid w:val="007F689D"/>
    <w:rsid w:val="00850E5E"/>
    <w:rsid w:val="0086314A"/>
    <w:rsid w:val="008F2755"/>
    <w:rsid w:val="00A944B8"/>
    <w:rsid w:val="00B41369"/>
    <w:rsid w:val="00B4620E"/>
    <w:rsid w:val="00B747D6"/>
    <w:rsid w:val="00C75272"/>
    <w:rsid w:val="00E36492"/>
    <w:rsid w:val="00EC57A4"/>
    <w:rsid w:val="00F54041"/>
    <w:rsid w:val="00F571D4"/>
    <w:rsid w:val="00FB33AB"/>
    <w:rsid w:val="00FE0E91"/>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5937A640-4B67-4924-B862-D2B59EC5B6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MS Mincho" w:hAnsi="Times New Roman" w:cs="Times New Roman"/>
        <w:szCs w:val="22"/>
        <w:lang w:val="ru-RU" w:eastAsia="ru-RU" w:bidi="ar-SA"/>
      </w:rPr>
    </w:rPrDefault>
    <w:pPrDefault>
      <w:pPr>
        <w:pBdr>
          <w:top w:val="none" w:sz="4" w:space="0" w:color="000000"/>
          <w:left w:val="none" w:sz="4" w:space="0" w:color="000000"/>
          <w:bottom w:val="none" w:sz="4" w:space="0" w:color="000000"/>
          <w:right w:val="none" w:sz="4" w:space="0" w:color="000000"/>
          <w:between w:val="none" w:sz="4" w:space="0" w:color="000000"/>
        </w:pBdr>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link w:val="20"/>
    <w:pPr>
      <w:spacing w:after="200" w:line="276" w:lineRule="auto"/>
    </w:pPr>
    <w:rPr>
      <w:rFonts w:ascii="Calibri" w:eastAsia="Times New Roman" w:hAnsi="Calibri"/>
      <w:sz w:val="22"/>
    </w:rPr>
  </w:style>
  <w:style w:type="paragraph" w:styleId="1">
    <w:name w:val="heading 1"/>
    <w:link w:val="10"/>
    <w:pPr>
      <w:keepNext/>
      <w:spacing w:before="240" w:after="60"/>
      <w:outlineLvl w:val="0"/>
    </w:pPr>
    <w:rPr>
      <w:rFonts w:ascii="Cambria" w:eastAsia="Times New Roman" w:hAnsi="Cambria"/>
      <w:b/>
      <w:bCs/>
      <w:sz w:val="32"/>
      <w:szCs w:val="32"/>
    </w:rPr>
  </w:style>
  <w:style w:type="paragraph" w:styleId="2">
    <w:name w:val="heading 2"/>
    <w:link w:val="21"/>
    <w:pPr>
      <w:keepNext/>
      <w:numPr>
        <w:ilvl w:val="1"/>
        <w:numId w:val="25"/>
      </w:numPr>
      <w:spacing w:before="240" w:after="60"/>
      <w:outlineLvl w:val="1"/>
    </w:pPr>
    <w:rPr>
      <w:rFonts w:ascii="Cambria" w:eastAsia="Times New Roman" w:hAnsi="Cambria"/>
      <w:b/>
      <w:bCs/>
      <w:i/>
      <w:iCs/>
      <w:sz w:val="28"/>
      <w:szCs w:val="28"/>
      <w:lang w:eastAsia="ar-SA"/>
    </w:rPr>
  </w:style>
  <w:style w:type="paragraph" w:styleId="3">
    <w:name w:val="heading 3"/>
    <w:link w:val="30"/>
    <w:pPr>
      <w:keepNext/>
      <w:numPr>
        <w:ilvl w:val="2"/>
        <w:numId w:val="25"/>
      </w:numPr>
      <w:spacing w:before="240" w:after="60"/>
      <w:outlineLvl w:val="2"/>
    </w:pPr>
    <w:rPr>
      <w:rFonts w:ascii="Cambria" w:eastAsia="Times New Roman" w:hAnsi="Cambria"/>
      <w:b/>
      <w:bCs/>
      <w:sz w:val="26"/>
      <w:szCs w:val="26"/>
      <w:lang w:eastAsia="ar-SA"/>
    </w:rPr>
  </w:style>
  <w:style w:type="paragraph" w:styleId="4">
    <w:name w:val="heading 4"/>
    <w:basedOn w:val="a0"/>
    <w:next w:val="a0"/>
    <w:link w:val="40"/>
    <w:qFormat/>
    <w:pPr>
      <w:keepNext/>
      <w:keepLines/>
      <w:spacing w:before="40"/>
      <w:ind w:left="708"/>
      <w:outlineLvl w:val="3"/>
    </w:pPr>
    <w:rPr>
      <w:b/>
      <w:i/>
      <w:iCs/>
    </w:rPr>
  </w:style>
  <w:style w:type="paragraph" w:styleId="5">
    <w:name w:val="heading 5"/>
    <w:basedOn w:val="a0"/>
    <w:next w:val="a0"/>
    <w:link w:val="50"/>
    <w:qFormat/>
    <w:pPr>
      <w:spacing w:before="240" w:after="60"/>
      <w:outlineLvl w:val="4"/>
    </w:pPr>
    <w:rPr>
      <w:b/>
      <w:bCs/>
      <w:i/>
      <w:iCs/>
      <w:sz w:val="26"/>
      <w:szCs w:val="26"/>
    </w:rPr>
  </w:style>
  <w:style w:type="paragraph" w:styleId="6">
    <w:name w:val="heading 6"/>
    <w:basedOn w:val="a0"/>
    <w:next w:val="a0"/>
    <w:link w:val="60"/>
    <w:uiPriority w:val="9"/>
    <w:unhideWhenUsed/>
    <w:qFormat/>
    <w:pPr>
      <w:keepNext/>
      <w:keepLines/>
      <w:spacing w:before="320"/>
      <w:outlineLvl w:val="5"/>
    </w:pPr>
    <w:rPr>
      <w:rFonts w:ascii="Arial" w:eastAsia="Arial" w:hAnsi="Arial" w:cs="Arial"/>
      <w:b/>
      <w:bCs/>
    </w:rPr>
  </w:style>
  <w:style w:type="paragraph" w:styleId="7">
    <w:name w:val="heading 7"/>
    <w:basedOn w:val="a0"/>
    <w:next w:val="a0"/>
    <w:link w:val="70"/>
    <w:uiPriority w:val="9"/>
    <w:unhideWhenUsed/>
    <w:qFormat/>
    <w:pPr>
      <w:keepNext/>
      <w:keepLines/>
      <w:spacing w:before="320"/>
      <w:outlineLvl w:val="6"/>
    </w:pPr>
    <w:rPr>
      <w:rFonts w:ascii="Arial" w:eastAsia="Arial" w:hAnsi="Arial" w:cs="Arial"/>
      <w:b/>
      <w:bCs/>
      <w:i/>
      <w:iCs/>
    </w:rPr>
  </w:style>
  <w:style w:type="paragraph" w:styleId="8">
    <w:name w:val="heading 8"/>
    <w:basedOn w:val="a0"/>
    <w:next w:val="a0"/>
    <w:link w:val="80"/>
    <w:uiPriority w:val="9"/>
    <w:unhideWhenUsed/>
    <w:qFormat/>
    <w:pPr>
      <w:keepNext/>
      <w:keepLines/>
      <w:spacing w:before="320"/>
      <w:outlineLvl w:val="7"/>
    </w:pPr>
    <w:rPr>
      <w:rFonts w:ascii="Arial" w:eastAsia="Arial" w:hAnsi="Arial" w:cs="Arial"/>
      <w:i/>
      <w:iCs/>
    </w:rPr>
  </w:style>
  <w:style w:type="paragraph" w:styleId="9">
    <w:name w:val="heading 9"/>
    <w:basedOn w:val="a0"/>
    <w:next w:val="a0"/>
    <w:link w:val="90"/>
    <w:qFormat/>
    <w:pPr>
      <w:spacing w:before="240" w:after="60"/>
      <w:outlineLvl w:val="8"/>
    </w:pPr>
    <w:rPr>
      <w:rFonts w:ascii="Cambria" w:hAnsi="Cambria"/>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Heading3Char">
    <w:name w:val="Heading 3 Char"/>
    <w:basedOn w:val="a1"/>
    <w:uiPriority w:val="9"/>
    <w:rPr>
      <w:rFonts w:ascii="Arial" w:eastAsia="Arial" w:hAnsi="Arial" w:cs="Arial"/>
      <w:sz w:val="30"/>
      <w:szCs w:val="30"/>
    </w:rPr>
  </w:style>
  <w:style w:type="character" w:customStyle="1" w:styleId="Heading6Char">
    <w:name w:val="Heading 6 Char"/>
    <w:basedOn w:val="a1"/>
    <w:uiPriority w:val="9"/>
    <w:rPr>
      <w:rFonts w:ascii="Arial" w:eastAsia="Arial" w:hAnsi="Arial" w:cs="Arial"/>
      <w:b/>
      <w:bCs/>
      <w:sz w:val="22"/>
      <w:szCs w:val="22"/>
    </w:rPr>
  </w:style>
  <w:style w:type="character" w:customStyle="1" w:styleId="Heading7Char">
    <w:name w:val="Heading 7 Char"/>
    <w:basedOn w:val="a1"/>
    <w:uiPriority w:val="9"/>
    <w:rPr>
      <w:rFonts w:ascii="Arial" w:eastAsia="Arial" w:hAnsi="Arial" w:cs="Arial"/>
      <w:b/>
      <w:bCs/>
      <w:i/>
      <w:iCs/>
      <w:sz w:val="22"/>
      <w:szCs w:val="22"/>
    </w:rPr>
  </w:style>
  <w:style w:type="character" w:customStyle="1" w:styleId="Heading8Char">
    <w:name w:val="Heading 8 Char"/>
    <w:basedOn w:val="a1"/>
    <w:uiPriority w:val="9"/>
    <w:rPr>
      <w:rFonts w:ascii="Arial" w:eastAsia="Arial" w:hAnsi="Arial" w:cs="Arial"/>
      <w:i/>
      <w:iCs/>
      <w:sz w:val="22"/>
      <w:szCs w:val="22"/>
    </w:rPr>
  </w:style>
  <w:style w:type="character" w:customStyle="1" w:styleId="SubtitleChar">
    <w:name w:val="Subtitle Char"/>
    <w:basedOn w:val="a1"/>
    <w:uiPriority w:val="11"/>
    <w:rPr>
      <w:sz w:val="24"/>
      <w:szCs w:val="24"/>
    </w:rPr>
  </w:style>
  <w:style w:type="character" w:customStyle="1" w:styleId="QuoteChar">
    <w:name w:val="Quote Char"/>
    <w:uiPriority w:val="29"/>
    <w:rPr>
      <w:i/>
    </w:rPr>
  </w:style>
  <w:style w:type="character" w:customStyle="1" w:styleId="IntenseQuoteChar">
    <w:name w:val="Intense Quote Char"/>
    <w:uiPriority w:val="30"/>
    <w:rPr>
      <w:i/>
    </w:rPr>
  </w:style>
  <w:style w:type="character" w:customStyle="1" w:styleId="FootnoteTextChar">
    <w:name w:val="Footnote Text Char"/>
    <w:uiPriority w:val="99"/>
    <w:rPr>
      <w:sz w:val="18"/>
    </w:rPr>
  </w:style>
  <w:style w:type="character" w:customStyle="1" w:styleId="Heading1Char">
    <w:name w:val="Heading 1 Char"/>
    <w:basedOn w:val="a1"/>
    <w:uiPriority w:val="9"/>
    <w:rPr>
      <w:rFonts w:ascii="Arial" w:eastAsia="Arial" w:hAnsi="Arial" w:cs="Arial"/>
      <w:sz w:val="40"/>
      <w:szCs w:val="40"/>
    </w:rPr>
  </w:style>
  <w:style w:type="character" w:customStyle="1" w:styleId="Heading2Char">
    <w:name w:val="Heading 2 Char"/>
    <w:basedOn w:val="a1"/>
    <w:uiPriority w:val="9"/>
    <w:rPr>
      <w:rFonts w:ascii="Arial" w:eastAsia="Arial" w:hAnsi="Arial" w:cs="Arial"/>
      <w:sz w:val="34"/>
    </w:rPr>
  </w:style>
  <w:style w:type="character" w:customStyle="1" w:styleId="30">
    <w:name w:val="Заголовок 3 Знак"/>
    <w:basedOn w:val="a1"/>
    <w:link w:val="3"/>
    <w:rPr>
      <w:rFonts w:ascii="Cambria" w:eastAsia="Times New Roman" w:hAnsi="Cambria"/>
      <w:b/>
      <w:bCs/>
      <w:sz w:val="26"/>
      <w:szCs w:val="26"/>
      <w:lang w:eastAsia="ar-SA"/>
    </w:rPr>
  </w:style>
  <w:style w:type="character" w:customStyle="1" w:styleId="Heading4Char">
    <w:name w:val="Heading 4 Char"/>
    <w:basedOn w:val="a1"/>
    <w:uiPriority w:val="9"/>
    <w:rPr>
      <w:rFonts w:ascii="Arial" w:eastAsia="Arial" w:hAnsi="Arial" w:cs="Arial"/>
      <w:b/>
      <w:bCs/>
      <w:sz w:val="26"/>
      <w:szCs w:val="26"/>
    </w:rPr>
  </w:style>
  <w:style w:type="character" w:customStyle="1" w:styleId="Heading5Char">
    <w:name w:val="Heading 5 Char"/>
    <w:basedOn w:val="a1"/>
    <w:uiPriority w:val="9"/>
    <w:rPr>
      <w:rFonts w:ascii="Arial" w:eastAsia="Arial" w:hAnsi="Arial" w:cs="Arial"/>
      <w:b/>
      <w:bCs/>
      <w:sz w:val="24"/>
      <w:szCs w:val="24"/>
    </w:rPr>
  </w:style>
  <w:style w:type="character" w:customStyle="1" w:styleId="60">
    <w:name w:val="Заголовок 6 Знак"/>
    <w:basedOn w:val="a1"/>
    <w:link w:val="6"/>
    <w:uiPriority w:val="9"/>
    <w:rPr>
      <w:rFonts w:ascii="Arial" w:eastAsia="Arial" w:hAnsi="Arial" w:cs="Arial"/>
      <w:b/>
      <w:bCs/>
      <w:sz w:val="22"/>
      <w:szCs w:val="22"/>
    </w:rPr>
  </w:style>
  <w:style w:type="character" w:customStyle="1" w:styleId="70">
    <w:name w:val="Заголовок 7 Знак"/>
    <w:basedOn w:val="a1"/>
    <w:link w:val="7"/>
    <w:uiPriority w:val="9"/>
    <w:rPr>
      <w:rFonts w:ascii="Arial" w:eastAsia="Arial" w:hAnsi="Arial" w:cs="Arial"/>
      <w:b/>
      <w:bCs/>
      <w:i/>
      <w:iCs/>
      <w:sz w:val="22"/>
      <w:szCs w:val="22"/>
    </w:rPr>
  </w:style>
  <w:style w:type="character" w:customStyle="1" w:styleId="80">
    <w:name w:val="Заголовок 8 Знак"/>
    <w:basedOn w:val="a1"/>
    <w:link w:val="8"/>
    <w:uiPriority w:val="9"/>
    <w:rPr>
      <w:rFonts w:ascii="Arial" w:eastAsia="Arial" w:hAnsi="Arial" w:cs="Arial"/>
      <w:i/>
      <w:iCs/>
      <w:sz w:val="22"/>
      <w:szCs w:val="22"/>
    </w:rPr>
  </w:style>
  <w:style w:type="character" w:customStyle="1" w:styleId="Heading9Char">
    <w:name w:val="Heading 9 Char"/>
    <w:basedOn w:val="a1"/>
    <w:uiPriority w:val="9"/>
    <w:rPr>
      <w:rFonts w:ascii="Arial" w:eastAsia="Arial" w:hAnsi="Arial" w:cs="Arial"/>
      <w:i/>
      <w:iCs/>
      <w:sz w:val="21"/>
      <w:szCs w:val="21"/>
    </w:rPr>
  </w:style>
  <w:style w:type="paragraph" w:styleId="a4">
    <w:name w:val="No Spacing"/>
    <w:uiPriority w:val="1"/>
    <w:qFormat/>
  </w:style>
  <w:style w:type="character" w:customStyle="1" w:styleId="TitleChar">
    <w:name w:val="Title Char"/>
    <w:basedOn w:val="a1"/>
    <w:uiPriority w:val="10"/>
    <w:rPr>
      <w:sz w:val="48"/>
      <w:szCs w:val="48"/>
    </w:rPr>
  </w:style>
  <w:style w:type="paragraph" w:styleId="a5">
    <w:name w:val="Subtitle"/>
    <w:basedOn w:val="a0"/>
    <w:next w:val="a0"/>
    <w:link w:val="a6"/>
    <w:uiPriority w:val="11"/>
    <w:qFormat/>
    <w:pPr>
      <w:spacing w:before="200"/>
    </w:pPr>
  </w:style>
  <w:style w:type="character" w:customStyle="1" w:styleId="a6">
    <w:name w:val="Подзаголовок Знак"/>
    <w:basedOn w:val="a1"/>
    <w:link w:val="a5"/>
    <w:uiPriority w:val="11"/>
    <w:rPr>
      <w:sz w:val="24"/>
      <w:szCs w:val="24"/>
    </w:rPr>
  </w:style>
  <w:style w:type="paragraph" w:styleId="22">
    <w:name w:val="Quote"/>
    <w:basedOn w:val="a0"/>
    <w:next w:val="a0"/>
    <w:link w:val="23"/>
    <w:uiPriority w:val="29"/>
    <w:qFormat/>
    <w:pPr>
      <w:ind w:left="720" w:right="720"/>
    </w:pPr>
    <w:rPr>
      <w:i/>
    </w:rPr>
  </w:style>
  <w:style w:type="character" w:customStyle="1" w:styleId="23">
    <w:name w:val="Цитата 2 Знак"/>
    <w:link w:val="22"/>
    <w:uiPriority w:val="29"/>
    <w:rPr>
      <w:i/>
    </w:rPr>
  </w:style>
  <w:style w:type="paragraph" w:styleId="a7">
    <w:name w:val="Intense Quote"/>
    <w:basedOn w:val="a0"/>
    <w:next w:val="a0"/>
    <w:link w:val="a8"/>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a8">
    <w:name w:val="Выделенная цитата Знак"/>
    <w:link w:val="a7"/>
    <w:uiPriority w:val="30"/>
    <w:rPr>
      <w:i/>
    </w:rPr>
  </w:style>
  <w:style w:type="character" w:customStyle="1" w:styleId="HeaderChar">
    <w:name w:val="Header Char"/>
    <w:basedOn w:val="a1"/>
    <w:uiPriority w:val="99"/>
  </w:style>
  <w:style w:type="character" w:customStyle="1" w:styleId="FooterChar">
    <w:name w:val="Footer Char"/>
    <w:basedOn w:val="a1"/>
    <w:uiPriority w:val="99"/>
  </w:style>
  <w:style w:type="table" w:customStyle="1" w:styleId="Lined">
    <w:name w:val="Lined"/>
    <w:basedOn w:val="a2"/>
    <w:uiPriority w:val="99"/>
    <w:rPr>
      <w:color w:val="404040"/>
      <w:szCs w:val="20"/>
    </w:rPr>
    <w:tblPr>
      <w:tblStyleRowBandSize w:val="1"/>
      <w:tblStyleColBandSize w:val="1"/>
      <w:tblInd w:w="0" w:type="dxa"/>
      <w:tblCellMar>
        <w:top w:w="96" w:type="dxa"/>
        <w:left w:w="170" w:type="dxa"/>
        <w:bottom w:w="96" w:type="dxa"/>
        <w:right w:w="170" w:type="dxa"/>
      </w:tblCellMar>
    </w:tblPr>
    <w:tblStylePr w:type="firstRow">
      <w:rPr>
        <w:rFonts w:ascii="Arial" w:hAnsi="Arial"/>
        <w:color w:val="F2F2F2"/>
        <w:sz w:val="22"/>
      </w:rPr>
      <w:tblPr/>
      <w:tcPr>
        <w:shd w:val="clear" w:color="auto" w:fill="7F7F7F"/>
      </w:tcPr>
    </w:tblStylePr>
    <w:tblStylePr w:type="lastRow">
      <w:rPr>
        <w:rFonts w:ascii="Arial" w:hAnsi="Arial"/>
        <w:color w:val="F2F2F2"/>
        <w:sz w:val="22"/>
      </w:rPr>
      <w:tblPr/>
      <w:tcPr>
        <w:shd w:val="clear" w:color="auto" w:fill="7F7F7F"/>
      </w:tcPr>
    </w:tblStylePr>
    <w:tblStylePr w:type="firstCol">
      <w:rPr>
        <w:rFonts w:ascii="Arial" w:hAnsi="Arial"/>
        <w:color w:val="F2F2F2"/>
        <w:sz w:val="22"/>
      </w:rPr>
      <w:tblPr/>
      <w:tcPr>
        <w:shd w:val="clear" w:color="auto" w:fill="7F7F7F"/>
      </w:tcPr>
    </w:tblStylePr>
    <w:tblStylePr w:type="lastCol">
      <w:rPr>
        <w:rFonts w:ascii="Arial" w:hAnsi="Arial"/>
        <w:color w:val="F2F2F2"/>
        <w:sz w:val="22"/>
      </w:rPr>
      <w:tblPr/>
      <w:tcPr>
        <w:shd w:val="clear" w:color="auto" w:fill="7F7F7F"/>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cPr>
    </w:tblStylePr>
  </w:style>
  <w:style w:type="table" w:customStyle="1" w:styleId="Lined-Accent1">
    <w:name w:val="Lined - Accent 1"/>
    <w:basedOn w:val="a2"/>
    <w:uiPriority w:val="99"/>
    <w:rPr>
      <w:color w:val="404040"/>
      <w:szCs w:val="20"/>
    </w:rPr>
    <w:tblPr>
      <w:tblStyleRowBandSize w:val="1"/>
      <w:tblStyleColBandSize w:val="1"/>
      <w:tblInd w:w="0" w:type="dxa"/>
      <w:tblCellMar>
        <w:top w:w="96" w:type="dxa"/>
        <w:left w:w="170" w:type="dxa"/>
        <w:bottom w:w="96" w:type="dxa"/>
        <w:right w:w="170" w:type="dxa"/>
      </w:tblCellMar>
    </w:tblPr>
    <w:tblStylePr w:type="firstRow">
      <w:rPr>
        <w:rFonts w:ascii="Arial" w:hAnsi="Arial"/>
        <w:color w:val="F2F2F2"/>
        <w:sz w:val="22"/>
      </w:rPr>
      <w:tblPr/>
      <w:tcPr>
        <w:shd w:val="clear" w:color="auto" w:fill="548DD4"/>
      </w:tcPr>
    </w:tblStylePr>
    <w:tblStylePr w:type="lastRow">
      <w:rPr>
        <w:rFonts w:ascii="Arial" w:hAnsi="Arial"/>
        <w:color w:val="F2F2F2"/>
        <w:sz w:val="22"/>
      </w:rPr>
      <w:tblPr/>
      <w:tcPr>
        <w:shd w:val="clear" w:color="auto" w:fill="548DD4"/>
      </w:tcPr>
    </w:tblStylePr>
    <w:tblStylePr w:type="firstCol">
      <w:rPr>
        <w:rFonts w:ascii="Arial" w:hAnsi="Arial"/>
        <w:color w:val="F2F2F2"/>
        <w:sz w:val="22"/>
      </w:rPr>
      <w:tblPr/>
      <w:tcPr>
        <w:shd w:val="clear" w:color="auto" w:fill="548DD4"/>
      </w:tcPr>
    </w:tblStylePr>
    <w:tblStylePr w:type="lastCol">
      <w:rPr>
        <w:rFonts w:ascii="Arial" w:hAnsi="Arial"/>
        <w:color w:val="F2F2F2"/>
        <w:sz w:val="22"/>
      </w:rPr>
      <w:tblPr/>
      <w:tcPr>
        <w:shd w:val="clear" w:color="auto" w:fill="548DD4"/>
      </w:tcPr>
    </w:tblStylePr>
    <w:tblStylePr w:type="band1Vert">
      <w:rPr>
        <w:rFonts w:ascii="Arial" w:hAnsi="Arial"/>
        <w:color w:val="404040"/>
        <w:sz w:val="22"/>
      </w:rPr>
    </w:tblStylePr>
    <w:tblStylePr w:type="band2Vert">
      <w:rPr>
        <w:rFonts w:ascii="Arial" w:hAnsi="Arial"/>
        <w:color w:val="404040"/>
        <w:sz w:val="22"/>
      </w:rPr>
      <w:tblPr/>
      <w:tcPr>
        <w:shd w:val="clear" w:color="auto" w:fill="C6D9F1"/>
      </w:tcPr>
    </w:tblStylePr>
    <w:tblStylePr w:type="band1Horz">
      <w:rPr>
        <w:rFonts w:ascii="Arial" w:hAnsi="Arial"/>
        <w:color w:val="404040"/>
        <w:sz w:val="22"/>
      </w:rPr>
    </w:tblStylePr>
    <w:tblStylePr w:type="band2Horz">
      <w:rPr>
        <w:rFonts w:ascii="Arial" w:hAnsi="Arial"/>
        <w:color w:val="404040"/>
        <w:sz w:val="22"/>
      </w:rPr>
      <w:tblPr/>
      <w:tcPr>
        <w:shd w:val="clear" w:color="auto" w:fill="C6D9F1"/>
      </w:tcPr>
    </w:tblStylePr>
  </w:style>
  <w:style w:type="table" w:customStyle="1" w:styleId="Lined-Accent2">
    <w:name w:val="Lined - Accent 2"/>
    <w:basedOn w:val="a2"/>
    <w:uiPriority w:val="99"/>
    <w:rPr>
      <w:color w:val="404040"/>
      <w:szCs w:val="20"/>
    </w:rPr>
    <w:tblPr>
      <w:tblStyleRowBandSize w:val="1"/>
      <w:tblStyleColBandSize w:val="1"/>
      <w:tblInd w:w="0" w:type="dxa"/>
      <w:tblCellMar>
        <w:top w:w="96" w:type="dxa"/>
        <w:left w:w="170" w:type="dxa"/>
        <w:bottom w:w="96" w:type="dxa"/>
        <w:right w:w="170" w:type="dxa"/>
      </w:tblCellMar>
    </w:tblPr>
    <w:tblStylePr w:type="firstRow">
      <w:rPr>
        <w:rFonts w:ascii="Arial" w:hAnsi="Arial"/>
        <w:color w:val="F2F2F2"/>
        <w:sz w:val="22"/>
      </w:rPr>
      <w:tblPr/>
      <w:tcPr>
        <w:shd w:val="clear" w:color="auto" w:fill="D99594"/>
      </w:tcPr>
    </w:tblStylePr>
    <w:tblStylePr w:type="lastRow">
      <w:rPr>
        <w:rFonts w:ascii="Arial" w:hAnsi="Arial"/>
        <w:color w:val="F2F2F2"/>
        <w:sz w:val="22"/>
      </w:rPr>
      <w:tblPr/>
      <w:tcPr>
        <w:shd w:val="clear" w:color="auto" w:fill="D99594"/>
      </w:tcPr>
    </w:tblStylePr>
    <w:tblStylePr w:type="firstCol">
      <w:rPr>
        <w:rFonts w:ascii="Arial" w:hAnsi="Arial"/>
        <w:color w:val="F2F2F2"/>
        <w:sz w:val="22"/>
      </w:rPr>
      <w:tblPr/>
      <w:tcPr>
        <w:shd w:val="clear" w:color="auto" w:fill="D99594"/>
      </w:tcPr>
    </w:tblStylePr>
    <w:tblStylePr w:type="lastCol">
      <w:rPr>
        <w:rFonts w:ascii="Arial" w:hAnsi="Arial"/>
        <w:color w:val="F2F2F2"/>
        <w:sz w:val="22"/>
      </w:rPr>
      <w:tblPr/>
      <w:tcPr>
        <w:shd w:val="clear" w:color="auto" w:fill="D99594"/>
      </w:tcPr>
    </w:tblStylePr>
    <w:tblStylePr w:type="band1Vert">
      <w:rPr>
        <w:rFonts w:ascii="Arial" w:hAnsi="Arial"/>
        <w:color w:val="404040"/>
        <w:sz w:val="22"/>
      </w:rPr>
    </w:tblStylePr>
    <w:tblStylePr w:type="band2Vert">
      <w:rPr>
        <w:rFonts w:ascii="Arial" w:hAnsi="Arial"/>
        <w:color w:val="404040"/>
        <w:sz w:val="22"/>
      </w:rPr>
      <w:tblPr/>
      <w:tcPr>
        <w:shd w:val="clear" w:color="auto" w:fill="F2DBDB"/>
      </w:tcPr>
    </w:tblStylePr>
    <w:tblStylePr w:type="band1Horz">
      <w:rPr>
        <w:rFonts w:ascii="Arial" w:hAnsi="Arial"/>
        <w:color w:val="404040"/>
        <w:sz w:val="22"/>
      </w:rPr>
    </w:tblStylePr>
    <w:tblStylePr w:type="band2Horz">
      <w:rPr>
        <w:rFonts w:ascii="Arial" w:hAnsi="Arial"/>
        <w:color w:val="404040"/>
        <w:sz w:val="22"/>
      </w:rPr>
      <w:tblPr/>
      <w:tcPr>
        <w:shd w:val="clear" w:color="auto" w:fill="F2DBDB"/>
      </w:tcPr>
    </w:tblStylePr>
  </w:style>
  <w:style w:type="table" w:customStyle="1" w:styleId="Lined-Accent3">
    <w:name w:val="Lined - Accent 3"/>
    <w:basedOn w:val="a2"/>
    <w:uiPriority w:val="99"/>
    <w:rPr>
      <w:color w:val="404040"/>
      <w:szCs w:val="20"/>
    </w:rPr>
    <w:tblPr>
      <w:tblStyleRowBandSize w:val="1"/>
      <w:tblStyleColBandSize w:val="1"/>
      <w:tblInd w:w="0" w:type="dxa"/>
      <w:tblCellMar>
        <w:top w:w="96" w:type="dxa"/>
        <w:left w:w="170" w:type="dxa"/>
        <w:bottom w:w="96" w:type="dxa"/>
        <w:right w:w="170" w:type="dxa"/>
      </w:tblCellMar>
    </w:tblPr>
    <w:tblStylePr w:type="firstRow">
      <w:rPr>
        <w:rFonts w:ascii="Arial" w:hAnsi="Arial"/>
        <w:color w:val="F2F2F2"/>
        <w:sz w:val="22"/>
      </w:rPr>
      <w:tblPr/>
      <w:tcPr>
        <w:shd w:val="clear" w:color="auto" w:fill="9BB559"/>
      </w:tcPr>
    </w:tblStylePr>
    <w:tblStylePr w:type="lastRow">
      <w:rPr>
        <w:rFonts w:ascii="Arial" w:hAnsi="Arial"/>
        <w:color w:val="F2F2F2"/>
        <w:sz w:val="22"/>
      </w:rPr>
      <w:tblPr/>
      <w:tcPr>
        <w:shd w:val="clear" w:color="auto" w:fill="9BB559"/>
      </w:tcPr>
    </w:tblStylePr>
    <w:tblStylePr w:type="firstCol">
      <w:rPr>
        <w:rFonts w:ascii="Arial" w:hAnsi="Arial"/>
        <w:color w:val="F2F2F2"/>
        <w:sz w:val="22"/>
      </w:rPr>
      <w:tblPr/>
      <w:tcPr>
        <w:shd w:val="clear" w:color="auto" w:fill="9BB559"/>
      </w:tcPr>
    </w:tblStylePr>
    <w:tblStylePr w:type="lastCol">
      <w:rPr>
        <w:rFonts w:ascii="Arial" w:hAnsi="Arial"/>
        <w:color w:val="F2F2F2"/>
        <w:sz w:val="22"/>
      </w:rPr>
      <w:tblPr/>
      <w:tcPr>
        <w:shd w:val="clear" w:color="auto" w:fill="9BB559"/>
      </w:tcPr>
    </w:tblStylePr>
    <w:tblStylePr w:type="band1Vert">
      <w:rPr>
        <w:rFonts w:ascii="Arial" w:hAnsi="Arial"/>
        <w:color w:val="404040"/>
        <w:sz w:val="22"/>
      </w:rPr>
    </w:tblStylePr>
    <w:tblStylePr w:type="band2Vert">
      <w:rPr>
        <w:rFonts w:ascii="Arial" w:hAnsi="Arial"/>
        <w:color w:val="404040"/>
        <w:sz w:val="22"/>
      </w:rPr>
      <w:tblPr/>
      <w:tcPr>
        <w:shd w:val="clear" w:color="auto" w:fill="EAF1DD"/>
      </w:tcPr>
    </w:tblStylePr>
    <w:tblStylePr w:type="band1Horz">
      <w:rPr>
        <w:rFonts w:ascii="Arial" w:hAnsi="Arial"/>
        <w:color w:val="404040"/>
        <w:sz w:val="22"/>
      </w:rPr>
    </w:tblStylePr>
    <w:tblStylePr w:type="band2Horz">
      <w:rPr>
        <w:rFonts w:ascii="Arial" w:hAnsi="Arial"/>
        <w:color w:val="404040"/>
        <w:sz w:val="22"/>
      </w:rPr>
      <w:tblPr/>
      <w:tcPr>
        <w:shd w:val="clear" w:color="auto" w:fill="EAF1DD"/>
      </w:tcPr>
    </w:tblStylePr>
  </w:style>
  <w:style w:type="table" w:customStyle="1" w:styleId="Lined-Accent4">
    <w:name w:val="Lined - Accent 4"/>
    <w:basedOn w:val="a2"/>
    <w:uiPriority w:val="99"/>
    <w:rPr>
      <w:color w:val="404040"/>
      <w:szCs w:val="20"/>
    </w:rPr>
    <w:tblPr>
      <w:tblStyleRowBandSize w:val="1"/>
      <w:tblStyleColBandSize w:val="1"/>
      <w:tblInd w:w="0" w:type="dxa"/>
      <w:tblCellMar>
        <w:top w:w="96" w:type="dxa"/>
        <w:left w:w="170" w:type="dxa"/>
        <w:bottom w:w="96" w:type="dxa"/>
        <w:right w:w="170" w:type="dxa"/>
      </w:tblCellMar>
    </w:tblPr>
    <w:tblStylePr w:type="firstRow">
      <w:rPr>
        <w:rFonts w:ascii="Arial" w:hAnsi="Arial"/>
        <w:color w:val="F2F2F2"/>
        <w:sz w:val="22"/>
      </w:rPr>
      <w:tblPr/>
      <w:tcPr>
        <w:shd w:val="clear" w:color="auto" w:fill="B2A1C7"/>
      </w:tcPr>
    </w:tblStylePr>
    <w:tblStylePr w:type="lastRow">
      <w:rPr>
        <w:rFonts w:ascii="Arial" w:hAnsi="Arial"/>
        <w:color w:val="F2F2F2"/>
        <w:sz w:val="22"/>
      </w:rPr>
      <w:tblPr/>
      <w:tcPr>
        <w:shd w:val="clear" w:color="auto" w:fill="B2A1C7"/>
      </w:tcPr>
    </w:tblStylePr>
    <w:tblStylePr w:type="firstCol">
      <w:rPr>
        <w:rFonts w:ascii="Arial" w:hAnsi="Arial"/>
        <w:color w:val="F2F2F2"/>
        <w:sz w:val="22"/>
      </w:rPr>
      <w:tblPr/>
      <w:tcPr>
        <w:shd w:val="clear" w:color="auto" w:fill="B2A1C7"/>
      </w:tcPr>
    </w:tblStylePr>
    <w:tblStylePr w:type="lastCol">
      <w:rPr>
        <w:rFonts w:ascii="Arial" w:hAnsi="Arial"/>
        <w:color w:val="F2F2F2"/>
        <w:sz w:val="22"/>
      </w:rPr>
      <w:tblPr/>
      <w:tcPr>
        <w:shd w:val="clear" w:color="auto" w:fill="B2A1C7"/>
      </w:tcPr>
    </w:tblStylePr>
    <w:tblStylePr w:type="band1Vert">
      <w:rPr>
        <w:rFonts w:ascii="Arial" w:hAnsi="Arial"/>
        <w:color w:val="404040"/>
        <w:sz w:val="22"/>
      </w:rPr>
    </w:tblStylePr>
    <w:tblStylePr w:type="band2Vert">
      <w:rPr>
        <w:rFonts w:ascii="Arial" w:hAnsi="Arial"/>
        <w:color w:val="404040"/>
        <w:sz w:val="22"/>
      </w:rPr>
      <w:tblPr/>
      <w:tcPr>
        <w:shd w:val="clear" w:color="auto" w:fill="E5DFEC"/>
      </w:tcPr>
    </w:tblStylePr>
    <w:tblStylePr w:type="band1Horz">
      <w:rPr>
        <w:rFonts w:ascii="Arial" w:hAnsi="Arial"/>
        <w:color w:val="404040"/>
        <w:sz w:val="22"/>
      </w:rPr>
    </w:tblStylePr>
    <w:tblStylePr w:type="band2Horz">
      <w:rPr>
        <w:rFonts w:ascii="Arial" w:hAnsi="Arial"/>
        <w:color w:val="404040"/>
        <w:sz w:val="22"/>
      </w:rPr>
      <w:tblPr/>
      <w:tcPr>
        <w:shd w:val="clear" w:color="auto" w:fill="E5DFEC"/>
      </w:tcPr>
    </w:tblStylePr>
  </w:style>
  <w:style w:type="table" w:customStyle="1" w:styleId="Lined-Accent5">
    <w:name w:val="Lined - Accent 5"/>
    <w:basedOn w:val="a2"/>
    <w:uiPriority w:val="99"/>
    <w:rPr>
      <w:color w:val="404040"/>
      <w:szCs w:val="20"/>
    </w:rPr>
    <w:tblPr>
      <w:tblStyleRowBandSize w:val="1"/>
      <w:tblStyleColBandSize w:val="1"/>
      <w:tblInd w:w="0" w:type="dxa"/>
      <w:tblCellMar>
        <w:top w:w="96" w:type="dxa"/>
        <w:left w:w="170" w:type="dxa"/>
        <w:bottom w:w="96" w:type="dxa"/>
        <w:right w:w="170" w:type="dxa"/>
      </w:tblCellMar>
    </w:tblPr>
    <w:tblStylePr w:type="firstRow">
      <w:rPr>
        <w:rFonts w:ascii="Arial" w:hAnsi="Arial"/>
        <w:color w:val="F2F2F2"/>
        <w:sz w:val="22"/>
      </w:rPr>
      <w:tblPr/>
      <w:tcPr>
        <w:shd w:val="clear" w:color="auto" w:fill="4BACC6"/>
      </w:tcPr>
    </w:tblStylePr>
    <w:tblStylePr w:type="lastRow">
      <w:rPr>
        <w:rFonts w:ascii="Arial" w:hAnsi="Arial"/>
        <w:color w:val="F2F2F2"/>
        <w:sz w:val="22"/>
      </w:rPr>
      <w:tblPr/>
      <w:tcPr>
        <w:shd w:val="clear" w:color="auto" w:fill="4BACC6"/>
      </w:tcPr>
    </w:tblStylePr>
    <w:tblStylePr w:type="firstCol">
      <w:rPr>
        <w:rFonts w:ascii="Arial" w:hAnsi="Arial"/>
        <w:color w:val="F2F2F2"/>
        <w:sz w:val="22"/>
      </w:rPr>
      <w:tblPr/>
      <w:tcPr>
        <w:shd w:val="clear" w:color="auto" w:fill="4BACC6"/>
      </w:tcPr>
    </w:tblStylePr>
    <w:tblStylePr w:type="lastCol">
      <w:rPr>
        <w:rFonts w:ascii="Arial" w:hAnsi="Arial"/>
        <w:color w:val="F2F2F2"/>
        <w:sz w:val="22"/>
      </w:rPr>
      <w:tblPr/>
      <w:tcPr>
        <w:shd w:val="clear" w:color="auto" w:fill="4BACC6"/>
      </w:tcPr>
    </w:tblStylePr>
    <w:tblStylePr w:type="band1Vert">
      <w:rPr>
        <w:rFonts w:ascii="Arial" w:hAnsi="Arial"/>
        <w:color w:val="404040"/>
        <w:sz w:val="22"/>
      </w:rPr>
    </w:tblStylePr>
    <w:tblStylePr w:type="band2Vert">
      <w:rPr>
        <w:rFonts w:ascii="Arial" w:hAnsi="Arial"/>
        <w:color w:val="404040"/>
        <w:sz w:val="22"/>
      </w:rPr>
      <w:tblPr/>
      <w:tcPr>
        <w:shd w:val="clear" w:color="auto" w:fill="DAEEF3"/>
      </w:tcPr>
    </w:tblStylePr>
    <w:tblStylePr w:type="band1Horz">
      <w:rPr>
        <w:rFonts w:ascii="Arial" w:hAnsi="Arial"/>
        <w:color w:val="404040"/>
        <w:sz w:val="22"/>
      </w:rPr>
    </w:tblStylePr>
    <w:tblStylePr w:type="band2Horz">
      <w:rPr>
        <w:rFonts w:ascii="Arial" w:hAnsi="Arial"/>
        <w:color w:val="404040"/>
        <w:sz w:val="22"/>
      </w:rPr>
      <w:tblPr/>
      <w:tcPr>
        <w:shd w:val="clear" w:color="auto" w:fill="DAEEF3"/>
      </w:tcPr>
    </w:tblStylePr>
  </w:style>
  <w:style w:type="table" w:customStyle="1" w:styleId="Lined-Accent6">
    <w:name w:val="Lined - Accent 6"/>
    <w:basedOn w:val="a2"/>
    <w:uiPriority w:val="99"/>
    <w:rPr>
      <w:color w:val="404040"/>
      <w:szCs w:val="20"/>
    </w:rPr>
    <w:tblPr>
      <w:tblStyleRowBandSize w:val="1"/>
      <w:tblStyleColBandSize w:val="1"/>
      <w:tblInd w:w="0" w:type="dxa"/>
      <w:tblCellMar>
        <w:top w:w="96" w:type="dxa"/>
        <w:left w:w="170" w:type="dxa"/>
        <w:bottom w:w="96" w:type="dxa"/>
        <w:right w:w="170" w:type="dxa"/>
      </w:tblCellMar>
    </w:tblPr>
    <w:tblStylePr w:type="firstRow">
      <w:rPr>
        <w:rFonts w:ascii="Arial" w:hAnsi="Arial"/>
        <w:color w:val="F2F2F2"/>
        <w:sz w:val="22"/>
      </w:rPr>
      <w:tblPr/>
      <w:tcPr>
        <w:shd w:val="clear" w:color="auto" w:fill="F79646"/>
      </w:tcPr>
    </w:tblStylePr>
    <w:tblStylePr w:type="lastRow">
      <w:rPr>
        <w:rFonts w:ascii="Arial" w:hAnsi="Arial"/>
        <w:color w:val="F2F2F2"/>
        <w:sz w:val="22"/>
      </w:rPr>
      <w:tblPr/>
      <w:tcPr>
        <w:shd w:val="clear" w:color="auto" w:fill="F79646"/>
      </w:tcPr>
    </w:tblStylePr>
    <w:tblStylePr w:type="firstCol">
      <w:rPr>
        <w:rFonts w:ascii="Arial" w:hAnsi="Arial"/>
        <w:color w:val="F2F2F2"/>
        <w:sz w:val="22"/>
      </w:rPr>
      <w:tblPr/>
      <w:tcPr>
        <w:shd w:val="clear" w:color="auto" w:fill="F79646"/>
      </w:tcPr>
    </w:tblStylePr>
    <w:tblStylePr w:type="lastCol">
      <w:rPr>
        <w:rFonts w:ascii="Arial" w:hAnsi="Arial"/>
        <w:color w:val="F2F2F2"/>
        <w:sz w:val="22"/>
      </w:rPr>
      <w:tblPr/>
      <w:tcPr>
        <w:shd w:val="clear" w:color="auto" w:fill="F79646"/>
      </w:tcPr>
    </w:tblStylePr>
    <w:tblStylePr w:type="band1Vert">
      <w:rPr>
        <w:rFonts w:ascii="Arial" w:hAnsi="Arial"/>
        <w:color w:val="404040"/>
        <w:sz w:val="22"/>
      </w:rPr>
    </w:tblStylePr>
    <w:tblStylePr w:type="band2Vert">
      <w:rPr>
        <w:rFonts w:ascii="Arial" w:hAnsi="Arial"/>
        <w:color w:val="404040"/>
        <w:sz w:val="22"/>
      </w:rPr>
      <w:tblPr/>
      <w:tcPr>
        <w:shd w:val="clear" w:color="auto" w:fill="FDE9D9"/>
      </w:tcPr>
    </w:tblStylePr>
    <w:tblStylePr w:type="band1Horz">
      <w:rPr>
        <w:rFonts w:ascii="Arial" w:hAnsi="Arial"/>
        <w:color w:val="404040"/>
        <w:sz w:val="22"/>
      </w:rPr>
    </w:tblStylePr>
    <w:tblStylePr w:type="band2Horz">
      <w:rPr>
        <w:rFonts w:ascii="Arial" w:hAnsi="Arial"/>
        <w:color w:val="404040"/>
        <w:sz w:val="22"/>
      </w:rPr>
      <w:tblPr/>
      <w:tcPr>
        <w:shd w:val="clear" w:color="auto" w:fill="FDE9D9"/>
      </w:tcPr>
    </w:tblStylePr>
  </w:style>
  <w:style w:type="table" w:customStyle="1" w:styleId="Bordered">
    <w:name w:val="Bordered"/>
    <w:basedOn w:val="a2"/>
    <w:uiPriority w:val="99"/>
    <w:tblPr>
      <w:tblStyleRowBandSize w:val="1"/>
      <w:tblStyleColBandSize w:val="1"/>
      <w:tblInd w:w="0"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CellMar>
        <w:top w:w="96" w:type="dxa"/>
        <w:left w:w="170" w:type="dxa"/>
        <w:bottom w:w="96" w:type="dxa"/>
        <w:right w:w="170" w:type="dxa"/>
      </w:tblCellMar>
    </w:tblPr>
    <w:tblStylePr w:type="firstRow">
      <w:rPr>
        <w:rFonts w:ascii="Arial" w:hAnsi="Arial"/>
        <w:color w:val="404040"/>
        <w:sz w:val="22"/>
      </w:rPr>
      <w:tblPr/>
      <w:tcPr>
        <w:tcBorders>
          <w:bottom w:val="single" w:sz="12" w:space="0" w:color="7F7F7F"/>
        </w:tcBorders>
      </w:tcPr>
    </w:tblStylePr>
    <w:tblStylePr w:type="lastRow">
      <w:rPr>
        <w:rFonts w:ascii="Arial" w:hAnsi="Arial"/>
        <w:color w:val="404040"/>
        <w:sz w:val="22"/>
      </w:rPr>
      <w:tblPr/>
      <w:tcPr>
        <w:tcBorders>
          <w:top w:val="single" w:sz="12" w:space="0" w:color="7F7F7F"/>
        </w:tcBorders>
      </w:tcPr>
    </w:tblStylePr>
    <w:tblStylePr w:type="firstCol">
      <w:rPr>
        <w:rFonts w:ascii="Arial" w:hAnsi="Arial"/>
        <w:color w:val="404040"/>
        <w:sz w:val="22"/>
      </w:rPr>
      <w:tblPr/>
      <w:tcPr>
        <w:tcBorders>
          <w:right w:val="single" w:sz="12" w:space="0" w:color="7F7F7F"/>
        </w:tcBorders>
      </w:tcPr>
    </w:tblStylePr>
    <w:tblStylePr w:type="lastCol">
      <w:rPr>
        <w:rFonts w:ascii="Arial" w:hAnsi="Arial"/>
        <w:color w:val="404040"/>
        <w:sz w:val="22"/>
      </w:rPr>
      <w:tblPr/>
      <w:tcPr>
        <w:tcBorders>
          <w:left w:val="single" w:sz="12" w:space="0" w:color="7F7F7F"/>
        </w:tcBorders>
      </w:tcPr>
    </w:tblStylePr>
    <w:tblStylePr w:type="band1Horz">
      <w:rPr>
        <w:rFonts w:ascii="Arial" w:hAnsi="Arial"/>
        <w:color w:val="404040"/>
        <w:sz w:val="22"/>
      </w:rPr>
      <w:tblPr/>
      <w:tcPr>
        <w:tcBorders>
          <w:top w:val="single" w:sz="4" w:space="0" w:color="D9D9D9"/>
          <w:left w:val="single" w:sz="4" w:space="0" w:color="D9D9D9"/>
          <w:bottom w:val="single" w:sz="4" w:space="0" w:color="D9D9D9"/>
          <w:right w:val="single" w:sz="4" w:space="0" w:color="D9D9D9"/>
        </w:tcBorders>
      </w:tcPr>
    </w:tblStylePr>
  </w:style>
  <w:style w:type="table" w:customStyle="1" w:styleId="Bordered-Accent1">
    <w:name w:val="Bordered - Accent 1"/>
    <w:basedOn w:val="a2"/>
    <w:uiPriority w:val="99"/>
    <w:tblPr>
      <w:tblStyleRowBandSize w:val="1"/>
      <w:tblStyleColBandSize w:val="1"/>
      <w:tblInd w:w="0" w:type="dxa"/>
      <w:tblBorders>
        <w:top w:val="single" w:sz="4" w:space="0" w:color="B8CCE4"/>
        <w:left w:val="single" w:sz="4" w:space="0" w:color="B8CCE4"/>
        <w:bottom w:val="single" w:sz="4" w:space="0" w:color="B8CCE4"/>
        <w:right w:val="single" w:sz="4" w:space="0" w:color="B8CCE4"/>
        <w:insideH w:val="single" w:sz="4" w:space="0" w:color="B8CCE4"/>
        <w:insideV w:val="single" w:sz="4" w:space="0" w:color="B8CCE4"/>
      </w:tblBorders>
      <w:tblCellMar>
        <w:top w:w="96" w:type="dxa"/>
        <w:left w:w="170" w:type="dxa"/>
        <w:bottom w:w="96" w:type="dxa"/>
        <w:right w:w="170" w:type="dxa"/>
      </w:tblCellMar>
    </w:tblPr>
    <w:tblStylePr w:type="firstRow">
      <w:rPr>
        <w:rFonts w:ascii="Arial" w:hAnsi="Arial"/>
        <w:color w:val="404040"/>
        <w:sz w:val="22"/>
      </w:rPr>
      <w:tblPr/>
      <w:tcPr>
        <w:tcBorders>
          <w:bottom w:val="single" w:sz="12" w:space="0" w:color="4F81BD"/>
        </w:tcBorders>
      </w:tcPr>
    </w:tblStylePr>
    <w:tblStylePr w:type="lastRow">
      <w:rPr>
        <w:rFonts w:ascii="Arial" w:hAnsi="Arial"/>
        <w:color w:val="404040"/>
        <w:sz w:val="22"/>
      </w:rPr>
      <w:tblPr/>
      <w:tcPr>
        <w:tcBorders>
          <w:top w:val="single" w:sz="12" w:space="0" w:color="4F81BD"/>
        </w:tcBorders>
      </w:tcPr>
    </w:tblStylePr>
    <w:tblStylePr w:type="firstCol">
      <w:rPr>
        <w:rFonts w:ascii="Arial" w:hAnsi="Arial"/>
        <w:color w:val="404040"/>
        <w:sz w:val="22"/>
      </w:rPr>
      <w:tblPr/>
      <w:tcPr>
        <w:tcBorders>
          <w:right w:val="single" w:sz="12" w:space="0" w:color="4F81BD"/>
        </w:tcBorders>
      </w:tcPr>
    </w:tblStylePr>
    <w:tblStylePr w:type="lastCol">
      <w:rPr>
        <w:rFonts w:ascii="Arial" w:hAnsi="Arial"/>
        <w:color w:val="404040"/>
        <w:sz w:val="22"/>
      </w:rPr>
      <w:tblPr/>
      <w:tcPr>
        <w:tcBorders>
          <w:left w:val="single" w:sz="12" w:space="0" w:color="4F81BD"/>
        </w:tcBorders>
      </w:tcPr>
    </w:tblStylePr>
    <w:tblStylePr w:type="band1Horz">
      <w:rPr>
        <w:rFonts w:ascii="Arial" w:hAnsi="Arial"/>
        <w:color w:val="404040"/>
        <w:sz w:val="22"/>
      </w:rPr>
      <w:tblPr/>
      <w:tcPr>
        <w:tcBorders>
          <w:top w:val="single" w:sz="4" w:space="0" w:color="B8CCE4"/>
          <w:left w:val="single" w:sz="4" w:space="0" w:color="B8CCE4"/>
          <w:bottom w:val="single" w:sz="4" w:space="0" w:color="B8CCE4"/>
          <w:right w:val="single" w:sz="4" w:space="0" w:color="B8CCE4"/>
        </w:tcBorders>
      </w:tcPr>
    </w:tblStylePr>
  </w:style>
  <w:style w:type="table" w:customStyle="1" w:styleId="Bordered-Accent2">
    <w:name w:val="Bordered - Accent 2"/>
    <w:basedOn w:val="a2"/>
    <w:uiPriority w:val="99"/>
    <w:tblPr>
      <w:tblStyleRowBandSize w:val="1"/>
      <w:tblStyleColBandSize w:val="1"/>
      <w:tblInd w:w="0" w:type="dxa"/>
      <w:tblBorders>
        <w:top w:val="single" w:sz="4" w:space="0" w:color="E5B8B7"/>
        <w:left w:val="single" w:sz="4" w:space="0" w:color="E5B8B7"/>
        <w:bottom w:val="single" w:sz="4" w:space="0" w:color="E5B8B7"/>
        <w:right w:val="single" w:sz="4" w:space="0" w:color="E5B8B7"/>
        <w:insideH w:val="single" w:sz="4" w:space="0" w:color="E5B8B7"/>
        <w:insideV w:val="single" w:sz="4" w:space="0" w:color="E5B8B7"/>
      </w:tblBorders>
      <w:tblCellMar>
        <w:top w:w="96" w:type="dxa"/>
        <w:left w:w="170" w:type="dxa"/>
        <w:bottom w:w="96" w:type="dxa"/>
        <w:right w:w="170" w:type="dxa"/>
      </w:tblCellMar>
    </w:tblPr>
    <w:tblStylePr w:type="firstRow">
      <w:rPr>
        <w:rFonts w:ascii="Arial" w:hAnsi="Arial"/>
        <w:color w:val="404040"/>
        <w:sz w:val="22"/>
      </w:rPr>
      <w:tblPr/>
      <w:tcPr>
        <w:tcBorders>
          <w:bottom w:val="single" w:sz="12" w:space="0" w:color="D99594"/>
        </w:tcBorders>
      </w:tcPr>
    </w:tblStylePr>
    <w:tblStylePr w:type="lastRow">
      <w:rPr>
        <w:rFonts w:ascii="Arial" w:hAnsi="Arial"/>
        <w:color w:val="404040"/>
        <w:sz w:val="22"/>
      </w:rPr>
      <w:tblPr/>
      <w:tcPr>
        <w:tcBorders>
          <w:top w:val="single" w:sz="12" w:space="0" w:color="D99594"/>
        </w:tcBorders>
      </w:tcPr>
    </w:tblStylePr>
    <w:tblStylePr w:type="firstCol">
      <w:rPr>
        <w:rFonts w:ascii="Arial" w:hAnsi="Arial"/>
        <w:color w:val="404040"/>
        <w:sz w:val="22"/>
      </w:rPr>
      <w:tblPr/>
      <w:tcPr>
        <w:tcBorders>
          <w:right w:val="single" w:sz="12" w:space="0" w:color="D99594"/>
        </w:tcBorders>
      </w:tcPr>
    </w:tblStylePr>
    <w:tblStylePr w:type="lastCol">
      <w:rPr>
        <w:rFonts w:ascii="Arial" w:hAnsi="Arial"/>
        <w:color w:val="404040"/>
        <w:sz w:val="22"/>
      </w:rPr>
      <w:tblPr/>
      <w:tcPr>
        <w:tcBorders>
          <w:left w:val="single" w:sz="12" w:space="0" w:color="D99594"/>
        </w:tcBorders>
      </w:tcPr>
    </w:tblStylePr>
    <w:tblStylePr w:type="band1Horz">
      <w:rPr>
        <w:rFonts w:ascii="Arial" w:hAnsi="Arial"/>
        <w:color w:val="404040"/>
        <w:sz w:val="22"/>
      </w:rPr>
      <w:tblPr/>
      <w:tcPr>
        <w:tcBorders>
          <w:top w:val="single" w:sz="4" w:space="0" w:color="E5B8B7"/>
          <w:left w:val="single" w:sz="4" w:space="0" w:color="E5B8B7"/>
          <w:bottom w:val="single" w:sz="4" w:space="0" w:color="E5B8B7"/>
          <w:right w:val="single" w:sz="4" w:space="0" w:color="E5B8B7"/>
        </w:tcBorders>
      </w:tcPr>
    </w:tblStylePr>
  </w:style>
  <w:style w:type="table" w:customStyle="1" w:styleId="Bordered-Accent3">
    <w:name w:val="Bordered - Accent 3"/>
    <w:basedOn w:val="a2"/>
    <w:uiPriority w:val="99"/>
    <w:tblPr>
      <w:tblStyleRowBandSize w:val="1"/>
      <w:tblStyleColBandSize w:val="1"/>
      <w:tblInd w:w="0" w:type="dxa"/>
      <w:tblBorders>
        <w:top w:val="single" w:sz="4" w:space="0" w:color="D6E3BC"/>
        <w:left w:val="single" w:sz="4" w:space="0" w:color="D6E3BC"/>
        <w:bottom w:val="single" w:sz="4" w:space="0" w:color="D6E3BC"/>
        <w:right w:val="single" w:sz="4" w:space="0" w:color="D6E3BC"/>
        <w:insideH w:val="single" w:sz="4" w:space="0" w:color="D6E3BC"/>
        <w:insideV w:val="single" w:sz="4" w:space="0" w:color="D6E3BC"/>
      </w:tblBorders>
      <w:tblCellMar>
        <w:top w:w="96" w:type="dxa"/>
        <w:left w:w="170" w:type="dxa"/>
        <w:bottom w:w="96" w:type="dxa"/>
        <w:right w:w="170" w:type="dxa"/>
      </w:tblCellMar>
    </w:tblPr>
    <w:tblStylePr w:type="firstRow">
      <w:rPr>
        <w:rFonts w:ascii="Arial" w:hAnsi="Arial"/>
        <w:color w:val="404040"/>
        <w:sz w:val="22"/>
      </w:rPr>
      <w:tblPr/>
      <w:tcPr>
        <w:tcBorders>
          <w:bottom w:val="single" w:sz="12" w:space="0" w:color="C2D69B"/>
        </w:tcBorders>
      </w:tcPr>
    </w:tblStylePr>
    <w:tblStylePr w:type="lastRow">
      <w:rPr>
        <w:rFonts w:ascii="Arial" w:hAnsi="Arial"/>
        <w:color w:val="404040"/>
        <w:sz w:val="22"/>
      </w:rPr>
      <w:tblPr/>
      <w:tcPr>
        <w:tcBorders>
          <w:top w:val="single" w:sz="12" w:space="0" w:color="C2D69B"/>
        </w:tcBorders>
      </w:tcPr>
    </w:tblStylePr>
    <w:tblStylePr w:type="firstCol">
      <w:rPr>
        <w:rFonts w:ascii="Arial" w:hAnsi="Arial"/>
        <w:color w:val="404040"/>
        <w:sz w:val="22"/>
      </w:rPr>
      <w:tblPr/>
      <w:tcPr>
        <w:tcBorders>
          <w:right w:val="single" w:sz="12" w:space="0" w:color="C2D69B"/>
        </w:tcBorders>
      </w:tcPr>
    </w:tblStylePr>
    <w:tblStylePr w:type="lastCol">
      <w:rPr>
        <w:rFonts w:ascii="Arial" w:hAnsi="Arial"/>
        <w:color w:val="404040"/>
        <w:sz w:val="22"/>
      </w:rPr>
      <w:tblPr/>
      <w:tcPr>
        <w:tcBorders>
          <w:left w:val="single" w:sz="12" w:space="0" w:color="C2D69B"/>
        </w:tcBorders>
      </w:tcPr>
    </w:tblStylePr>
    <w:tblStylePr w:type="band1Horz">
      <w:rPr>
        <w:rFonts w:ascii="Arial" w:hAnsi="Arial"/>
        <w:color w:val="404040"/>
        <w:sz w:val="22"/>
      </w:rPr>
      <w:tblPr/>
      <w:tcPr>
        <w:tcBorders>
          <w:top w:val="single" w:sz="4" w:space="0" w:color="D6E3BC"/>
          <w:left w:val="single" w:sz="4" w:space="0" w:color="D6E3BC"/>
          <w:bottom w:val="single" w:sz="4" w:space="0" w:color="D6E3BC"/>
          <w:right w:val="single" w:sz="4" w:space="0" w:color="D6E3BC"/>
        </w:tcBorders>
      </w:tcPr>
    </w:tblStylePr>
  </w:style>
  <w:style w:type="table" w:customStyle="1" w:styleId="Bordered-Accent4">
    <w:name w:val="Bordered - Accent 4"/>
    <w:basedOn w:val="a2"/>
    <w:uiPriority w:val="99"/>
    <w:tblPr>
      <w:tblStyleRowBandSize w:val="1"/>
      <w:tblStyleColBandSize w:val="1"/>
      <w:tblInd w:w="0" w:type="dxa"/>
      <w:tblBorders>
        <w:top w:val="single" w:sz="4" w:space="0" w:color="CCC0D9"/>
        <w:left w:val="single" w:sz="4" w:space="0" w:color="CCC0D9"/>
        <w:bottom w:val="single" w:sz="4" w:space="0" w:color="CCC0D9"/>
        <w:right w:val="single" w:sz="4" w:space="0" w:color="CCC0D9"/>
        <w:insideH w:val="single" w:sz="4" w:space="0" w:color="CCC0D9"/>
        <w:insideV w:val="single" w:sz="4" w:space="0" w:color="CCC0D9"/>
      </w:tblBorders>
      <w:tblCellMar>
        <w:top w:w="96" w:type="dxa"/>
        <w:left w:w="170" w:type="dxa"/>
        <w:bottom w:w="96" w:type="dxa"/>
        <w:right w:w="170" w:type="dxa"/>
      </w:tblCellMar>
    </w:tblPr>
    <w:tblStylePr w:type="firstRow">
      <w:rPr>
        <w:rFonts w:ascii="Arial" w:hAnsi="Arial"/>
        <w:color w:val="404040"/>
        <w:sz w:val="22"/>
      </w:rPr>
      <w:tblPr/>
      <w:tcPr>
        <w:tcBorders>
          <w:bottom w:val="single" w:sz="12" w:space="0" w:color="B2A1C7"/>
        </w:tcBorders>
      </w:tcPr>
    </w:tblStylePr>
    <w:tblStylePr w:type="lastRow">
      <w:rPr>
        <w:rFonts w:ascii="Arial" w:hAnsi="Arial"/>
        <w:color w:val="404040"/>
        <w:sz w:val="22"/>
      </w:rPr>
      <w:tblPr/>
      <w:tcPr>
        <w:tcBorders>
          <w:top w:val="single" w:sz="12" w:space="0" w:color="B2A1C7"/>
        </w:tcBorders>
      </w:tcPr>
    </w:tblStylePr>
    <w:tblStylePr w:type="firstCol">
      <w:rPr>
        <w:rFonts w:ascii="Arial" w:hAnsi="Arial"/>
        <w:color w:val="404040"/>
        <w:sz w:val="22"/>
      </w:rPr>
      <w:tblPr/>
      <w:tcPr>
        <w:tcBorders>
          <w:right w:val="single" w:sz="12" w:space="0" w:color="B2A1C7"/>
        </w:tcBorders>
      </w:tcPr>
    </w:tblStylePr>
    <w:tblStylePr w:type="lastCol">
      <w:rPr>
        <w:rFonts w:ascii="Arial" w:hAnsi="Arial"/>
        <w:color w:val="404040"/>
        <w:sz w:val="22"/>
      </w:rPr>
      <w:tblPr/>
      <w:tcPr>
        <w:tcBorders>
          <w:left w:val="single" w:sz="12" w:space="0" w:color="B2A1C7"/>
        </w:tcBorders>
      </w:tcPr>
    </w:tblStylePr>
    <w:tblStylePr w:type="band1Horz">
      <w:rPr>
        <w:rFonts w:ascii="Arial" w:hAnsi="Arial"/>
        <w:color w:val="404040"/>
        <w:sz w:val="22"/>
      </w:rPr>
      <w:tblPr/>
      <w:tcPr>
        <w:tcBorders>
          <w:top w:val="single" w:sz="4" w:space="0" w:color="CCC0D9"/>
          <w:left w:val="single" w:sz="4" w:space="0" w:color="CCC0D9"/>
          <w:bottom w:val="single" w:sz="4" w:space="0" w:color="CCC0D9"/>
          <w:right w:val="single" w:sz="4" w:space="0" w:color="CCC0D9"/>
        </w:tcBorders>
      </w:tcPr>
    </w:tblStylePr>
  </w:style>
  <w:style w:type="table" w:customStyle="1" w:styleId="Bordered-Accent5">
    <w:name w:val="Bordered - Accent 5"/>
    <w:basedOn w:val="a2"/>
    <w:uiPriority w:val="99"/>
    <w:tblPr>
      <w:tblStyleRowBandSize w:val="1"/>
      <w:tblStyleColBandSize w:val="1"/>
      <w:tblInd w:w="0" w:type="dxa"/>
      <w:tblBorders>
        <w:top w:val="single" w:sz="4" w:space="0" w:color="B6DDE8"/>
        <w:left w:val="single" w:sz="4" w:space="0" w:color="B6DDE8"/>
        <w:bottom w:val="single" w:sz="4" w:space="0" w:color="B6DDE8"/>
        <w:right w:val="single" w:sz="4" w:space="0" w:color="B6DDE8"/>
        <w:insideH w:val="single" w:sz="4" w:space="0" w:color="B6DDE8"/>
        <w:insideV w:val="single" w:sz="4" w:space="0" w:color="B6DDE8"/>
      </w:tblBorders>
      <w:tblCellMar>
        <w:top w:w="96" w:type="dxa"/>
        <w:left w:w="170" w:type="dxa"/>
        <w:bottom w:w="96" w:type="dxa"/>
        <w:right w:w="170" w:type="dxa"/>
      </w:tblCellMar>
    </w:tblPr>
    <w:tblStylePr w:type="firstRow">
      <w:rPr>
        <w:rFonts w:ascii="Arial" w:hAnsi="Arial"/>
        <w:color w:val="404040"/>
        <w:sz w:val="22"/>
      </w:rPr>
      <w:tblPr/>
      <w:tcPr>
        <w:tcBorders>
          <w:bottom w:val="single" w:sz="12" w:space="0" w:color="92CDDC"/>
        </w:tcBorders>
      </w:tcPr>
    </w:tblStylePr>
    <w:tblStylePr w:type="lastRow">
      <w:rPr>
        <w:rFonts w:ascii="Arial" w:hAnsi="Arial"/>
        <w:color w:val="404040"/>
        <w:sz w:val="22"/>
      </w:rPr>
      <w:tblPr/>
      <w:tcPr>
        <w:tcBorders>
          <w:top w:val="single" w:sz="12" w:space="0" w:color="92CDDC"/>
        </w:tcBorders>
      </w:tcPr>
    </w:tblStylePr>
    <w:tblStylePr w:type="firstCol">
      <w:rPr>
        <w:rFonts w:ascii="Arial" w:hAnsi="Arial"/>
        <w:color w:val="404040"/>
        <w:sz w:val="22"/>
      </w:rPr>
      <w:tblPr/>
      <w:tcPr>
        <w:tcBorders>
          <w:right w:val="single" w:sz="12" w:space="0" w:color="92CDDC"/>
        </w:tcBorders>
      </w:tcPr>
    </w:tblStylePr>
    <w:tblStylePr w:type="lastCol">
      <w:rPr>
        <w:rFonts w:ascii="Arial" w:hAnsi="Arial"/>
        <w:color w:val="404040"/>
        <w:sz w:val="22"/>
      </w:rPr>
      <w:tblPr/>
      <w:tcPr>
        <w:tcBorders>
          <w:left w:val="single" w:sz="12" w:space="0" w:color="92CDDC"/>
        </w:tcBorders>
      </w:tcPr>
    </w:tblStylePr>
    <w:tblStylePr w:type="band1Horz">
      <w:rPr>
        <w:rFonts w:ascii="Arial" w:hAnsi="Arial"/>
        <w:color w:val="404040"/>
        <w:sz w:val="22"/>
      </w:rPr>
      <w:tblPr/>
      <w:tcPr>
        <w:tcBorders>
          <w:top w:val="single" w:sz="4" w:space="0" w:color="B6DDE8"/>
          <w:left w:val="single" w:sz="4" w:space="0" w:color="B6DDE8"/>
          <w:bottom w:val="single" w:sz="4" w:space="0" w:color="B6DDE8"/>
          <w:right w:val="single" w:sz="4" w:space="0" w:color="B6DDE8"/>
        </w:tcBorders>
      </w:tcPr>
    </w:tblStylePr>
  </w:style>
  <w:style w:type="table" w:customStyle="1" w:styleId="Bordered-Accent6">
    <w:name w:val="Bordered - Accent 6"/>
    <w:basedOn w:val="a2"/>
    <w:uiPriority w:val="99"/>
    <w:tblPr>
      <w:tblStyleRowBandSize w:val="1"/>
      <w:tblStyleColBandSize w:val="1"/>
      <w:tblInd w:w="0" w:type="dxa"/>
      <w:tblBorders>
        <w:top w:val="single" w:sz="4" w:space="0" w:color="FBD4B4"/>
        <w:left w:val="single" w:sz="4" w:space="0" w:color="FBD4B4"/>
        <w:bottom w:val="single" w:sz="4" w:space="0" w:color="FBD4B4"/>
        <w:right w:val="single" w:sz="4" w:space="0" w:color="FBD4B4"/>
        <w:insideH w:val="single" w:sz="4" w:space="0" w:color="FBD4B4"/>
        <w:insideV w:val="single" w:sz="4" w:space="0" w:color="FBD4B4"/>
      </w:tblBorders>
      <w:tblCellMar>
        <w:top w:w="96" w:type="dxa"/>
        <w:left w:w="170" w:type="dxa"/>
        <w:bottom w:w="96" w:type="dxa"/>
        <w:right w:w="170" w:type="dxa"/>
      </w:tblCellMar>
    </w:tblPr>
    <w:tblStylePr w:type="firstRow">
      <w:rPr>
        <w:rFonts w:ascii="Arial" w:hAnsi="Arial"/>
        <w:color w:val="404040"/>
        <w:sz w:val="22"/>
      </w:rPr>
      <w:tblPr/>
      <w:tcPr>
        <w:tcBorders>
          <w:bottom w:val="single" w:sz="12" w:space="0" w:color="FABF8F"/>
        </w:tcBorders>
      </w:tcPr>
    </w:tblStylePr>
    <w:tblStylePr w:type="lastRow">
      <w:rPr>
        <w:rFonts w:ascii="Arial" w:hAnsi="Arial"/>
        <w:color w:val="404040"/>
        <w:sz w:val="22"/>
      </w:rPr>
      <w:tblPr/>
      <w:tcPr>
        <w:tcBorders>
          <w:top w:val="single" w:sz="12" w:space="0" w:color="FABF8F"/>
        </w:tcBorders>
      </w:tcPr>
    </w:tblStylePr>
    <w:tblStylePr w:type="firstCol">
      <w:rPr>
        <w:rFonts w:ascii="Arial" w:hAnsi="Arial"/>
        <w:color w:val="404040"/>
        <w:sz w:val="22"/>
      </w:rPr>
      <w:tblPr/>
      <w:tcPr>
        <w:tcBorders>
          <w:right w:val="single" w:sz="12" w:space="0" w:color="FABF8F"/>
        </w:tcBorders>
      </w:tcPr>
    </w:tblStylePr>
    <w:tblStylePr w:type="lastCol">
      <w:rPr>
        <w:rFonts w:ascii="Arial" w:hAnsi="Arial"/>
        <w:color w:val="404040"/>
        <w:sz w:val="22"/>
      </w:rPr>
      <w:tblPr/>
      <w:tcPr>
        <w:tcBorders>
          <w:left w:val="single" w:sz="12" w:space="0" w:color="FABF8F"/>
        </w:tcBorders>
      </w:tcPr>
    </w:tblStylePr>
    <w:tblStylePr w:type="band1Horz">
      <w:rPr>
        <w:rFonts w:ascii="Arial" w:hAnsi="Arial"/>
        <w:color w:val="404040"/>
        <w:sz w:val="22"/>
      </w:rPr>
      <w:tblPr/>
      <w:tcPr>
        <w:tcBorders>
          <w:top w:val="single" w:sz="4" w:space="0" w:color="FBD4B4"/>
          <w:left w:val="single" w:sz="4" w:space="0" w:color="FBD4B4"/>
          <w:bottom w:val="single" w:sz="4" w:space="0" w:color="FBD4B4"/>
          <w:right w:val="single" w:sz="4" w:space="0" w:color="FBD4B4"/>
        </w:tcBorders>
      </w:tcPr>
    </w:tblStylePr>
  </w:style>
  <w:style w:type="table" w:customStyle="1" w:styleId="BorderedLined">
    <w:name w:val="Bordered &amp; Lined"/>
    <w:basedOn w:val="a2"/>
    <w:uiPriority w:val="99"/>
    <w:rPr>
      <w:color w:val="404040"/>
      <w:szCs w:val="20"/>
    </w:rPr>
    <w:tblPr>
      <w:tblStyleRowBandSize w:val="1"/>
      <w:tblStyleColBandSize w:val="1"/>
      <w:tblInd w:w="0" w:type="dxa"/>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CellMar>
        <w:top w:w="96" w:type="dxa"/>
        <w:left w:w="170" w:type="dxa"/>
        <w:bottom w:w="96" w:type="dxa"/>
        <w:right w:w="170" w:type="dxa"/>
      </w:tblCellMar>
    </w:tblPr>
    <w:tblStylePr w:type="firstRow">
      <w:rPr>
        <w:rFonts w:ascii="Arial" w:hAnsi="Arial"/>
        <w:color w:val="F2F2F2"/>
        <w:sz w:val="22"/>
      </w:rPr>
      <w:tblPr/>
      <w:tcPr>
        <w:shd w:val="clear" w:color="auto" w:fill="7F7F7F"/>
      </w:tcPr>
    </w:tblStylePr>
    <w:tblStylePr w:type="lastRow">
      <w:rPr>
        <w:rFonts w:ascii="Arial" w:hAnsi="Arial"/>
        <w:color w:val="F2F2F2"/>
        <w:sz w:val="22"/>
      </w:rPr>
      <w:tblPr/>
      <w:tcPr>
        <w:shd w:val="clear" w:color="auto" w:fill="7F7F7F"/>
      </w:tcPr>
    </w:tblStylePr>
    <w:tblStylePr w:type="firstCol">
      <w:rPr>
        <w:rFonts w:ascii="Arial" w:hAnsi="Arial"/>
        <w:color w:val="F2F2F2"/>
        <w:sz w:val="22"/>
      </w:rPr>
      <w:tblPr/>
      <w:tcPr>
        <w:shd w:val="clear" w:color="auto" w:fill="7F7F7F"/>
      </w:tcPr>
    </w:tblStylePr>
    <w:tblStylePr w:type="lastCol">
      <w:rPr>
        <w:rFonts w:ascii="Arial" w:hAnsi="Arial"/>
        <w:color w:val="F2F2F2"/>
        <w:sz w:val="22"/>
      </w:rPr>
      <w:tblPr/>
      <w:tcPr>
        <w:shd w:val="clear" w:color="auto" w:fill="7F7F7F"/>
      </w:tcPr>
    </w:tblStylePr>
    <w:tblStylePr w:type="band1Vert">
      <w:rPr>
        <w:rFonts w:ascii="Arial" w:hAnsi="Arial"/>
        <w:color w:val="404040"/>
        <w:sz w:val="22"/>
      </w:rPr>
    </w:tblStylePr>
    <w:tblStylePr w:type="band2Vert">
      <w:rPr>
        <w:rFonts w:ascii="Arial" w:hAnsi="Arial"/>
        <w:color w:val="404040"/>
        <w:sz w:val="22"/>
      </w:rPr>
      <w:tblPr/>
      <w:tcPr>
        <w:shd w:val="clear" w:color="auto" w:fill="D9D9D9"/>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cPr>
    </w:tblStylePr>
  </w:style>
  <w:style w:type="table" w:customStyle="1" w:styleId="BorderedLined-Accent1">
    <w:name w:val="Bordered &amp; Lined - Accent 1"/>
    <w:basedOn w:val="a2"/>
    <w:uiPriority w:val="99"/>
    <w:rPr>
      <w:color w:val="404040"/>
      <w:szCs w:val="20"/>
    </w:rPr>
    <w:tblPr>
      <w:tblStyleRowBandSize w:val="1"/>
      <w:tblStyleColBandSize w:val="1"/>
      <w:tblInd w:w="0"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CellMar>
        <w:top w:w="96" w:type="dxa"/>
        <w:left w:w="170" w:type="dxa"/>
        <w:bottom w:w="96" w:type="dxa"/>
        <w:right w:w="170" w:type="dxa"/>
      </w:tblCellMar>
    </w:tblPr>
    <w:tblStylePr w:type="firstRow">
      <w:rPr>
        <w:rFonts w:ascii="Arial" w:hAnsi="Arial"/>
        <w:color w:val="F2F2F2"/>
        <w:sz w:val="22"/>
      </w:rPr>
      <w:tblPr/>
      <w:tcPr>
        <w:shd w:val="clear" w:color="auto" w:fill="548DD4"/>
      </w:tcPr>
    </w:tblStylePr>
    <w:tblStylePr w:type="lastRow">
      <w:rPr>
        <w:rFonts w:ascii="Arial" w:hAnsi="Arial"/>
        <w:color w:val="F2F2F2"/>
        <w:sz w:val="22"/>
      </w:rPr>
      <w:tblPr/>
      <w:tcPr>
        <w:shd w:val="clear" w:color="auto" w:fill="548DD4"/>
      </w:tcPr>
    </w:tblStylePr>
    <w:tblStylePr w:type="firstCol">
      <w:rPr>
        <w:rFonts w:ascii="Arial" w:hAnsi="Arial"/>
        <w:color w:val="F2F2F2"/>
        <w:sz w:val="22"/>
      </w:rPr>
      <w:tblPr/>
      <w:tcPr>
        <w:shd w:val="clear" w:color="auto" w:fill="548DD4"/>
      </w:tcPr>
    </w:tblStylePr>
    <w:tblStylePr w:type="lastCol">
      <w:rPr>
        <w:rFonts w:ascii="Arial" w:hAnsi="Arial"/>
        <w:color w:val="F2F2F2"/>
        <w:sz w:val="22"/>
      </w:rPr>
      <w:tblPr/>
      <w:tcPr>
        <w:shd w:val="clear" w:color="auto" w:fill="548DD4"/>
      </w:tcPr>
    </w:tblStylePr>
    <w:tblStylePr w:type="band1Vert">
      <w:rPr>
        <w:rFonts w:ascii="Arial" w:hAnsi="Arial"/>
        <w:color w:val="404040"/>
        <w:sz w:val="22"/>
      </w:rPr>
    </w:tblStylePr>
    <w:tblStylePr w:type="band2Vert">
      <w:rPr>
        <w:rFonts w:ascii="Arial" w:hAnsi="Arial"/>
        <w:color w:val="404040"/>
        <w:sz w:val="22"/>
      </w:rPr>
      <w:tblPr/>
      <w:tcPr>
        <w:shd w:val="clear" w:color="auto" w:fill="C6D9F1"/>
      </w:tcPr>
    </w:tblStylePr>
    <w:tblStylePr w:type="band1Horz">
      <w:rPr>
        <w:rFonts w:ascii="Arial" w:hAnsi="Arial"/>
        <w:color w:val="404040"/>
        <w:sz w:val="22"/>
      </w:rPr>
    </w:tblStylePr>
    <w:tblStylePr w:type="band2Horz">
      <w:rPr>
        <w:rFonts w:ascii="Arial" w:hAnsi="Arial"/>
        <w:color w:val="404040"/>
        <w:sz w:val="22"/>
      </w:rPr>
      <w:tblPr/>
      <w:tcPr>
        <w:shd w:val="clear" w:color="auto" w:fill="C6D9F1"/>
      </w:tcPr>
    </w:tblStylePr>
  </w:style>
  <w:style w:type="table" w:customStyle="1" w:styleId="BorderedLined-Accent2">
    <w:name w:val="Bordered &amp; Lined - Accent 2"/>
    <w:basedOn w:val="a2"/>
    <w:uiPriority w:val="99"/>
    <w:rPr>
      <w:color w:val="404040"/>
      <w:szCs w:val="20"/>
    </w:rPr>
    <w:tblPr>
      <w:tblStyleRowBandSize w:val="1"/>
      <w:tblStyleColBandSize w:val="1"/>
      <w:tblInd w:w="0" w:type="dxa"/>
      <w:tblBorders>
        <w:top w:val="single" w:sz="4" w:space="0" w:color="C0504D"/>
        <w:left w:val="single" w:sz="4" w:space="0" w:color="C0504D"/>
        <w:bottom w:val="single" w:sz="4" w:space="0" w:color="C0504D"/>
        <w:right w:val="single" w:sz="4" w:space="0" w:color="C0504D"/>
        <w:insideH w:val="single" w:sz="4" w:space="0" w:color="C0504D"/>
        <w:insideV w:val="single" w:sz="4" w:space="0" w:color="C0504D"/>
      </w:tblBorders>
      <w:tblCellMar>
        <w:top w:w="96" w:type="dxa"/>
        <w:left w:w="170" w:type="dxa"/>
        <w:bottom w:w="96" w:type="dxa"/>
        <w:right w:w="170" w:type="dxa"/>
      </w:tblCellMar>
    </w:tblPr>
    <w:tblStylePr w:type="firstRow">
      <w:rPr>
        <w:rFonts w:ascii="Arial" w:hAnsi="Arial"/>
        <w:color w:val="F2F2F2"/>
        <w:sz w:val="22"/>
      </w:rPr>
      <w:tblPr/>
      <w:tcPr>
        <w:shd w:val="clear" w:color="auto" w:fill="D99594"/>
      </w:tcPr>
    </w:tblStylePr>
    <w:tblStylePr w:type="lastRow">
      <w:rPr>
        <w:rFonts w:ascii="Arial" w:hAnsi="Arial"/>
        <w:color w:val="F2F2F2"/>
        <w:sz w:val="22"/>
      </w:rPr>
      <w:tblPr/>
      <w:tcPr>
        <w:shd w:val="clear" w:color="auto" w:fill="D99594"/>
      </w:tcPr>
    </w:tblStylePr>
    <w:tblStylePr w:type="firstCol">
      <w:rPr>
        <w:rFonts w:ascii="Arial" w:hAnsi="Arial"/>
        <w:color w:val="F2F2F2"/>
        <w:sz w:val="22"/>
      </w:rPr>
      <w:tblPr/>
      <w:tcPr>
        <w:shd w:val="clear" w:color="auto" w:fill="D99594"/>
      </w:tcPr>
    </w:tblStylePr>
    <w:tblStylePr w:type="lastCol">
      <w:rPr>
        <w:rFonts w:ascii="Arial" w:hAnsi="Arial"/>
        <w:color w:val="F2F2F2"/>
        <w:sz w:val="22"/>
      </w:rPr>
      <w:tblPr/>
      <w:tcPr>
        <w:shd w:val="clear" w:color="auto" w:fill="D99594"/>
      </w:tcPr>
    </w:tblStylePr>
    <w:tblStylePr w:type="band1Vert">
      <w:rPr>
        <w:rFonts w:ascii="Arial" w:hAnsi="Arial"/>
        <w:color w:val="404040"/>
        <w:sz w:val="22"/>
      </w:rPr>
    </w:tblStylePr>
    <w:tblStylePr w:type="band2Vert">
      <w:rPr>
        <w:rFonts w:ascii="Arial" w:hAnsi="Arial"/>
        <w:color w:val="404040"/>
        <w:sz w:val="22"/>
      </w:rPr>
      <w:tblPr/>
      <w:tcPr>
        <w:shd w:val="clear" w:color="auto" w:fill="F2DBDB"/>
      </w:tcPr>
    </w:tblStylePr>
    <w:tblStylePr w:type="band1Horz">
      <w:rPr>
        <w:rFonts w:ascii="Arial" w:hAnsi="Arial"/>
        <w:color w:val="404040"/>
        <w:sz w:val="22"/>
      </w:rPr>
    </w:tblStylePr>
    <w:tblStylePr w:type="band2Horz">
      <w:rPr>
        <w:rFonts w:ascii="Arial" w:hAnsi="Arial"/>
        <w:color w:val="404040"/>
        <w:sz w:val="22"/>
      </w:rPr>
      <w:tblPr/>
      <w:tcPr>
        <w:shd w:val="clear" w:color="auto" w:fill="F2DBDB"/>
      </w:tcPr>
    </w:tblStylePr>
  </w:style>
  <w:style w:type="table" w:customStyle="1" w:styleId="BorderedLined-Accent3">
    <w:name w:val="Bordered &amp; Lined - Accent 3"/>
    <w:basedOn w:val="a2"/>
    <w:uiPriority w:val="99"/>
    <w:rPr>
      <w:color w:val="404040"/>
      <w:szCs w:val="20"/>
    </w:rPr>
    <w:tblPr>
      <w:tblStyleRowBandSize w:val="1"/>
      <w:tblStyleColBandSize w:val="1"/>
      <w:tblInd w:w="0" w:type="dxa"/>
      <w:tblBorders>
        <w:top w:val="single" w:sz="4" w:space="0" w:color="76923C"/>
        <w:left w:val="single" w:sz="4" w:space="0" w:color="76923C"/>
        <w:bottom w:val="single" w:sz="4" w:space="0" w:color="76923C"/>
        <w:right w:val="single" w:sz="4" w:space="0" w:color="76923C"/>
        <w:insideH w:val="single" w:sz="4" w:space="0" w:color="76923C"/>
        <w:insideV w:val="single" w:sz="4" w:space="0" w:color="76923C"/>
      </w:tblBorders>
      <w:tblCellMar>
        <w:top w:w="96" w:type="dxa"/>
        <w:left w:w="170" w:type="dxa"/>
        <w:bottom w:w="96" w:type="dxa"/>
        <w:right w:w="170" w:type="dxa"/>
      </w:tblCellMar>
    </w:tblPr>
    <w:tblStylePr w:type="firstRow">
      <w:rPr>
        <w:rFonts w:ascii="Arial" w:hAnsi="Arial"/>
        <w:color w:val="F2F2F2"/>
        <w:sz w:val="22"/>
      </w:rPr>
      <w:tblPr/>
      <w:tcPr>
        <w:shd w:val="clear" w:color="auto" w:fill="9BBB59"/>
      </w:tcPr>
    </w:tblStylePr>
    <w:tblStylePr w:type="lastRow">
      <w:rPr>
        <w:rFonts w:ascii="Arial" w:hAnsi="Arial"/>
        <w:color w:val="F2F2F2"/>
        <w:sz w:val="22"/>
      </w:rPr>
      <w:tblPr/>
      <w:tcPr>
        <w:shd w:val="clear" w:color="auto" w:fill="9BBB59"/>
      </w:tcPr>
    </w:tblStylePr>
    <w:tblStylePr w:type="firstCol">
      <w:rPr>
        <w:rFonts w:ascii="Arial" w:hAnsi="Arial"/>
        <w:color w:val="F2F2F2"/>
        <w:sz w:val="22"/>
      </w:rPr>
      <w:tblPr/>
      <w:tcPr>
        <w:shd w:val="clear" w:color="auto" w:fill="9BBB59"/>
      </w:tcPr>
    </w:tblStylePr>
    <w:tblStylePr w:type="lastCol">
      <w:rPr>
        <w:rFonts w:ascii="Arial" w:hAnsi="Arial"/>
        <w:color w:val="F2F2F2"/>
        <w:sz w:val="22"/>
      </w:rPr>
      <w:tblPr/>
      <w:tcPr>
        <w:shd w:val="clear" w:color="auto" w:fill="9BBB59"/>
      </w:tcPr>
    </w:tblStylePr>
    <w:tblStylePr w:type="band1Vert">
      <w:rPr>
        <w:rFonts w:ascii="Arial" w:hAnsi="Arial"/>
        <w:color w:val="404040"/>
        <w:sz w:val="22"/>
      </w:rPr>
    </w:tblStylePr>
    <w:tblStylePr w:type="band2Vert">
      <w:rPr>
        <w:rFonts w:ascii="Arial" w:hAnsi="Arial"/>
        <w:color w:val="404040"/>
        <w:sz w:val="22"/>
      </w:rPr>
      <w:tblPr/>
      <w:tcPr>
        <w:shd w:val="clear" w:color="auto" w:fill="EAF1DD"/>
      </w:tcPr>
    </w:tblStylePr>
    <w:tblStylePr w:type="band1Horz">
      <w:rPr>
        <w:rFonts w:ascii="Arial" w:hAnsi="Arial"/>
        <w:color w:val="404040"/>
        <w:sz w:val="22"/>
      </w:rPr>
    </w:tblStylePr>
    <w:tblStylePr w:type="band2Horz">
      <w:rPr>
        <w:rFonts w:ascii="Arial" w:hAnsi="Arial"/>
        <w:color w:val="404040"/>
        <w:sz w:val="22"/>
      </w:rPr>
      <w:tblPr/>
      <w:tcPr>
        <w:shd w:val="clear" w:color="auto" w:fill="EAF1DD"/>
      </w:tcPr>
    </w:tblStylePr>
  </w:style>
  <w:style w:type="table" w:customStyle="1" w:styleId="BorderedLined-Accent4">
    <w:name w:val="Bordered &amp; Lined - Accent 4"/>
    <w:basedOn w:val="a2"/>
    <w:uiPriority w:val="99"/>
    <w:rPr>
      <w:color w:val="404040"/>
      <w:szCs w:val="20"/>
    </w:rPr>
    <w:tblPr>
      <w:tblStyleRowBandSize w:val="1"/>
      <w:tblStyleColBandSize w:val="1"/>
      <w:tblInd w:w="0" w:type="dxa"/>
      <w:tblBorders>
        <w:top w:val="single" w:sz="4" w:space="0" w:color="8064A2"/>
        <w:left w:val="single" w:sz="4" w:space="0" w:color="8064A2"/>
        <w:bottom w:val="single" w:sz="4" w:space="0" w:color="8064A2"/>
        <w:right w:val="single" w:sz="4" w:space="0" w:color="8064A2"/>
        <w:insideH w:val="single" w:sz="4" w:space="0" w:color="8064A2"/>
        <w:insideV w:val="single" w:sz="4" w:space="0" w:color="8064A2"/>
      </w:tblBorders>
      <w:tblCellMar>
        <w:top w:w="96" w:type="dxa"/>
        <w:left w:w="170" w:type="dxa"/>
        <w:bottom w:w="96" w:type="dxa"/>
        <w:right w:w="170" w:type="dxa"/>
      </w:tblCellMar>
    </w:tblPr>
    <w:tblStylePr w:type="firstRow">
      <w:rPr>
        <w:rFonts w:ascii="Arial" w:hAnsi="Arial"/>
        <w:color w:val="F2F2F2"/>
        <w:sz w:val="22"/>
      </w:rPr>
      <w:tblPr/>
      <w:tcPr>
        <w:shd w:val="clear" w:color="auto" w:fill="B2A1C7"/>
      </w:tcPr>
    </w:tblStylePr>
    <w:tblStylePr w:type="lastRow">
      <w:rPr>
        <w:rFonts w:ascii="Arial" w:hAnsi="Arial"/>
        <w:color w:val="F2F2F2"/>
        <w:sz w:val="22"/>
      </w:rPr>
      <w:tblPr/>
      <w:tcPr>
        <w:shd w:val="clear" w:color="auto" w:fill="B2A1C7"/>
      </w:tcPr>
    </w:tblStylePr>
    <w:tblStylePr w:type="firstCol">
      <w:rPr>
        <w:rFonts w:ascii="Arial" w:hAnsi="Arial"/>
        <w:color w:val="F2F2F2"/>
        <w:sz w:val="22"/>
      </w:rPr>
      <w:tblPr/>
      <w:tcPr>
        <w:shd w:val="clear" w:color="auto" w:fill="B2A1C7"/>
      </w:tcPr>
    </w:tblStylePr>
    <w:tblStylePr w:type="lastCol">
      <w:rPr>
        <w:rFonts w:ascii="Arial" w:hAnsi="Arial"/>
        <w:color w:val="F2F2F2"/>
        <w:sz w:val="22"/>
      </w:rPr>
      <w:tblPr/>
      <w:tcPr>
        <w:shd w:val="clear" w:color="auto" w:fill="B2A1C7"/>
      </w:tcPr>
    </w:tblStylePr>
    <w:tblStylePr w:type="band1Vert">
      <w:rPr>
        <w:rFonts w:ascii="Arial" w:hAnsi="Arial"/>
        <w:color w:val="404040"/>
        <w:sz w:val="22"/>
      </w:rPr>
    </w:tblStylePr>
    <w:tblStylePr w:type="band2Vert">
      <w:rPr>
        <w:rFonts w:ascii="Arial" w:hAnsi="Arial"/>
        <w:color w:val="404040"/>
        <w:sz w:val="22"/>
      </w:rPr>
      <w:tblPr/>
      <w:tcPr>
        <w:shd w:val="clear" w:color="auto" w:fill="E5DFEC"/>
      </w:tcPr>
    </w:tblStylePr>
    <w:tblStylePr w:type="band1Horz">
      <w:rPr>
        <w:rFonts w:ascii="Arial" w:hAnsi="Arial"/>
        <w:color w:val="404040"/>
        <w:sz w:val="22"/>
      </w:rPr>
    </w:tblStylePr>
    <w:tblStylePr w:type="band2Horz">
      <w:rPr>
        <w:rFonts w:ascii="Arial" w:hAnsi="Arial"/>
        <w:color w:val="404040"/>
        <w:sz w:val="22"/>
      </w:rPr>
      <w:tblPr/>
      <w:tcPr>
        <w:shd w:val="clear" w:color="auto" w:fill="E5DFEC"/>
      </w:tcPr>
    </w:tblStylePr>
  </w:style>
  <w:style w:type="table" w:customStyle="1" w:styleId="BorderedLined-Accent5">
    <w:name w:val="Bordered &amp; Lined - Accent 5"/>
    <w:basedOn w:val="a2"/>
    <w:uiPriority w:val="99"/>
    <w:rPr>
      <w:color w:val="404040"/>
      <w:szCs w:val="20"/>
    </w:rPr>
    <w:tblPr>
      <w:tblStyleRowBandSize w:val="1"/>
      <w:tblStyleColBandSize w:val="1"/>
      <w:tblInd w:w="0" w:type="dxa"/>
      <w:tblBorders>
        <w:top w:val="single" w:sz="4" w:space="0" w:color="31849B"/>
        <w:left w:val="single" w:sz="4" w:space="0" w:color="31849B"/>
        <w:bottom w:val="single" w:sz="4" w:space="0" w:color="31849B"/>
        <w:right w:val="single" w:sz="4" w:space="0" w:color="31849B"/>
        <w:insideH w:val="single" w:sz="4" w:space="0" w:color="31849B"/>
        <w:insideV w:val="single" w:sz="4" w:space="0" w:color="31849B"/>
      </w:tblBorders>
      <w:tblCellMar>
        <w:top w:w="96" w:type="dxa"/>
        <w:left w:w="170" w:type="dxa"/>
        <w:bottom w:w="96" w:type="dxa"/>
        <w:right w:w="170" w:type="dxa"/>
      </w:tblCellMar>
    </w:tblPr>
    <w:tblStylePr w:type="firstRow">
      <w:rPr>
        <w:rFonts w:ascii="Arial" w:hAnsi="Arial"/>
        <w:color w:val="F2F2F2"/>
        <w:sz w:val="22"/>
      </w:rPr>
      <w:tblPr/>
      <w:tcPr>
        <w:shd w:val="clear" w:color="auto" w:fill="4BACC6"/>
      </w:tcPr>
    </w:tblStylePr>
    <w:tblStylePr w:type="lastRow">
      <w:rPr>
        <w:rFonts w:ascii="Arial" w:hAnsi="Arial"/>
        <w:color w:val="F2F2F2"/>
        <w:sz w:val="22"/>
      </w:rPr>
      <w:tblPr/>
      <w:tcPr>
        <w:shd w:val="clear" w:color="auto" w:fill="4BACC6"/>
      </w:tcPr>
    </w:tblStylePr>
    <w:tblStylePr w:type="firstCol">
      <w:rPr>
        <w:rFonts w:ascii="Arial" w:hAnsi="Arial"/>
        <w:color w:val="F2F2F2"/>
        <w:sz w:val="22"/>
      </w:rPr>
      <w:tblPr/>
      <w:tcPr>
        <w:shd w:val="clear" w:color="auto" w:fill="4BACC6"/>
      </w:tcPr>
    </w:tblStylePr>
    <w:tblStylePr w:type="lastCol">
      <w:rPr>
        <w:rFonts w:ascii="Arial" w:hAnsi="Arial"/>
        <w:color w:val="F2F2F2"/>
        <w:sz w:val="22"/>
      </w:rPr>
      <w:tblPr/>
      <w:tcPr>
        <w:shd w:val="clear" w:color="auto" w:fill="4BACC6"/>
      </w:tcPr>
    </w:tblStylePr>
    <w:tblStylePr w:type="band1Vert">
      <w:rPr>
        <w:rFonts w:ascii="Arial" w:hAnsi="Arial"/>
        <w:color w:val="404040"/>
        <w:sz w:val="22"/>
      </w:rPr>
    </w:tblStylePr>
    <w:tblStylePr w:type="band2Vert">
      <w:rPr>
        <w:rFonts w:ascii="Arial" w:hAnsi="Arial"/>
        <w:color w:val="404040"/>
        <w:sz w:val="22"/>
      </w:rPr>
      <w:tblPr/>
      <w:tcPr>
        <w:shd w:val="clear" w:color="auto" w:fill="DAEEF3"/>
      </w:tcPr>
    </w:tblStylePr>
    <w:tblStylePr w:type="band1Horz">
      <w:rPr>
        <w:rFonts w:ascii="Arial" w:hAnsi="Arial"/>
        <w:color w:val="404040"/>
        <w:sz w:val="22"/>
      </w:rPr>
    </w:tblStylePr>
    <w:tblStylePr w:type="band2Horz">
      <w:rPr>
        <w:rFonts w:ascii="Arial" w:hAnsi="Arial"/>
        <w:color w:val="404040"/>
        <w:sz w:val="22"/>
      </w:rPr>
      <w:tblPr/>
      <w:tcPr>
        <w:shd w:val="clear" w:color="auto" w:fill="DAEEF3"/>
      </w:tcPr>
    </w:tblStylePr>
  </w:style>
  <w:style w:type="table" w:customStyle="1" w:styleId="BorderedLined-Accent6">
    <w:name w:val="Bordered &amp; Lined - Accent 6"/>
    <w:basedOn w:val="a2"/>
    <w:uiPriority w:val="99"/>
    <w:rPr>
      <w:color w:val="404040"/>
      <w:szCs w:val="20"/>
    </w:rPr>
    <w:tblPr>
      <w:tblStyleRowBandSize w:val="1"/>
      <w:tblStyleColBandSize w:val="1"/>
      <w:tblInd w:w="0" w:type="dxa"/>
      <w:tblBorders>
        <w:top w:val="single" w:sz="4" w:space="0" w:color="E36C0A"/>
        <w:left w:val="single" w:sz="4" w:space="0" w:color="E36C0A"/>
        <w:bottom w:val="single" w:sz="4" w:space="0" w:color="E36C0A"/>
        <w:right w:val="single" w:sz="4" w:space="0" w:color="E36C0A"/>
        <w:insideH w:val="single" w:sz="4" w:space="0" w:color="E36C0A"/>
        <w:insideV w:val="single" w:sz="4" w:space="0" w:color="E36C0A"/>
      </w:tblBorders>
      <w:tblCellMar>
        <w:top w:w="96" w:type="dxa"/>
        <w:left w:w="170" w:type="dxa"/>
        <w:bottom w:w="96" w:type="dxa"/>
        <w:right w:w="170" w:type="dxa"/>
      </w:tblCellMar>
    </w:tblPr>
    <w:tblStylePr w:type="firstRow">
      <w:rPr>
        <w:rFonts w:ascii="Arial" w:hAnsi="Arial"/>
        <w:color w:val="F2F2F2"/>
        <w:sz w:val="22"/>
      </w:rPr>
      <w:tblPr/>
      <w:tcPr>
        <w:shd w:val="clear" w:color="auto" w:fill="F79646"/>
      </w:tcPr>
    </w:tblStylePr>
    <w:tblStylePr w:type="lastRow">
      <w:rPr>
        <w:rFonts w:ascii="Arial" w:hAnsi="Arial"/>
        <w:color w:val="F2F2F2"/>
        <w:sz w:val="22"/>
      </w:rPr>
      <w:tblPr/>
      <w:tcPr>
        <w:shd w:val="clear" w:color="auto" w:fill="F79646"/>
      </w:tcPr>
    </w:tblStylePr>
    <w:tblStylePr w:type="firstCol">
      <w:rPr>
        <w:rFonts w:ascii="Arial" w:hAnsi="Arial"/>
        <w:color w:val="F2F2F2"/>
        <w:sz w:val="22"/>
      </w:rPr>
      <w:tblPr/>
      <w:tcPr>
        <w:shd w:val="clear" w:color="auto" w:fill="F79646"/>
      </w:tcPr>
    </w:tblStylePr>
    <w:tblStylePr w:type="lastCol">
      <w:rPr>
        <w:rFonts w:ascii="Arial" w:hAnsi="Arial"/>
        <w:color w:val="F2F2F2"/>
        <w:sz w:val="22"/>
      </w:rPr>
      <w:tblPr/>
      <w:tcPr>
        <w:shd w:val="clear" w:color="auto" w:fill="F79646"/>
      </w:tcPr>
    </w:tblStylePr>
    <w:tblStylePr w:type="band1Vert">
      <w:rPr>
        <w:rFonts w:ascii="Arial" w:hAnsi="Arial"/>
        <w:color w:val="404040"/>
        <w:sz w:val="22"/>
      </w:rPr>
    </w:tblStylePr>
    <w:tblStylePr w:type="band2Vert">
      <w:rPr>
        <w:rFonts w:ascii="Arial" w:hAnsi="Arial"/>
        <w:color w:val="404040"/>
        <w:sz w:val="22"/>
      </w:rPr>
      <w:tblPr/>
      <w:tcPr>
        <w:shd w:val="clear" w:color="auto" w:fill="FDE9D9"/>
      </w:tcPr>
    </w:tblStylePr>
    <w:tblStylePr w:type="band1Horz">
      <w:rPr>
        <w:rFonts w:ascii="Arial" w:hAnsi="Arial"/>
        <w:color w:val="404040"/>
        <w:sz w:val="22"/>
      </w:rPr>
    </w:tblStylePr>
    <w:tblStylePr w:type="band2Horz">
      <w:rPr>
        <w:rFonts w:ascii="Arial" w:hAnsi="Arial"/>
        <w:color w:val="404040"/>
        <w:sz w:val="22"/>
      </w:rPr>
      <w:tblPr/>
      <w:tcPr>
        <w:shd w:val="clear" w:color="auto" w:fill="FDE9D9"/>
      </w:tcPr>
    </w:tblStylePr>
  </w:style>
  <w:style w:type="paragraph" w:styleId="a9">
    <w:name w:val="footnote text"/>
    <w:basedOn w:val="a0"/>
    <w:link w:val="aa"/>
    <w:uiPriority w:val="99"/>
    <w:semiHidden/>
    <w:unhideWhenUsed/>
    <w:pPr>
      <w:spacing w:after="40"/>
    </w:pPr>
    <w:rPr>
      <w:sz w:val="18"/>
    </w:rPr>
  </w:style>
  <w:style w:type="character" w:customStyle="1" w:styleId="aa">
    <w:name w:val="Текст сноски Знак"/>
    <w:link w:val="a9"/>
    <w:uiPriority w:val="99"/>
    <w:rPr>
      <w:sz w:val="18"/>
    </w:rPr>
  </w:style>
  <w:style w:type="character" w:styleId="ab">
    <w:name w:val="footnote reference"/>
    <w:basedOn w:val="a1"/>
    <w:uiPriority w:val="99"/>
    <w:unhideWhenUsed/>
    <w:rPr>
      <w:vertAlign w:val="superscript"/>
    </w:rPr>
  </w:style>
  <w:style w:type="paragraph" w:styleId="41">
    <w:name w:val="toc 4"/>
    <w:basedOn w:val="a0"/>
    <w:next w:val="a0"/>
    <w:uiPriority w:val="39"/>
    <w:unhideWhenUsed/>
    <w:pPr>
      <w:spacing w:after="57"/>
      <w:ind w:left="850"/>
    </w:pPr>
  </w:style>
  <w:style w:type="paragraph" w:styleId="51">
    <w:name w:val="toc 5"/>
    <w:basedOn w:val="a0"/>
    <w:next w:val="a0"/>
    <w:uiPriority w:val="39"/>
    <w:unhideWhenUsed/>
    <w:pPr>
      <w:spacing w:after="57"/>
      <w:ind w:left="1134"/>
    </w:pPr>
  </w:style>
  <w:style w:type="paragraph" w:styleId="61">
    <w:name w:val="toc 6"/>
    <w:basedOn w:val="a0"/>
    <w:next w:val="a0"/>
    <w:uiPriority w:val="39"/>
    <w:unhideWhenUsed/>
    <w:pPr>
      <w:spacing w:after="57"/>
      <w:ind w:left="1417"/>
    </w:pPr>
  </w:style>
  <w:style w:type="paragraph" w:styleId="71">
    <w:name w:val="toc 7"/>
    <w:basedOn w:val="a0"/>
    <w:next w:val="a0"/>
    <w:uiPriority w:val="39"/>
    <w:unhideWhenUsed/>
    <w:pPr>
      <w:spacing w:after="57"/>
      <w:ind w:left="1701"/>
    </w:pPr>
  </w:style>
  <w:style w:type="paragraph" w:styleId="81">
    <w:name w:val="toc 8"/>
    <w:basedOn w:val="a0"/>
    <w:next w:val="a0"/>
    <w:uiPriority w:val="39"/>
    <w:unhideWhenUsed/>
    <w:pPr>
      <w:spacing w:after="57"/>
      <w:ind w:left="1984"/>
    </w:pPr>
  </w:style>
  <w:style w:type="paragraph" w:styleId="91">
    <w:name w:val="toc 9"/>
    <w:basedOn w:val="a0"/>
    <w:next w:val="a0"/>
    <w:uiPriority w:val="39"/>
    <w:unhideWhenUsed/>
    <w:pPr>
      <w:spacing w:after="57"/>
      <w:ind w:left="2268"/>
    </w:pPr>
  </w:style>
  <w:style w:type="character" w:customStyle="1" w:styleId="10">
    <w:name w:val="Заголовок 1 Знак"/>
    <w:link w:val="1"/>
    <w:rPr>
      <w:rFonts w:eastAsia="Calibri"/>
      <w:b/>
      <w:bCs/>
      <w:sz w:val="28"/>
      <w:szCs w:val="32"/>
    </w:rPr>
  </w:style>
  <w:style w:type="character" w:customStyle="1" w:styleId="21">
    <w:name w:val="Заголовок 2 Знак"/>
    <w:link w:val="2"/>
    <w:rPr>
      <w:rFonts w:ascii="Cambria" w:eastAsia="Times New Roman" w:hAnsi="Cambria"/>
      <w:b/>
      <w:bCs/>
      <w:i/>
      <w:iCs/>
      <w:sz w:val="28"/>
      <w:szCs w:val="28"/>
      <w:lang w:eastAsia="ar-SA"/>
    </w:rPr>
  </w:style>
  <w:style w:type="character" w:customStyle="1" w:styleId="40">
    <w:name w:val="Заголовок 4 Знак"/>
    <w:link w:val="4"/>
    <w:rPr>
      <w:rFonts w:eastAsia="Calibri"/>
      <w:b/>
      <w:i/>
      <w:iCs/>
      <w:sz w:val="24"/>
      <w:szCs w:val="24"/>
    </w:rPr>
  </w:style>
  <w:style w:type="character" w:customStyle="1" w:styleId="50">
    <w:name w:val="Заголовок 5 Знак"/>
    <w:link w:val="5"/>
    <w:semiHidden/>
    <w:rPr>
      <w:rFonts w:ascii="Calibri" w:eastAsia="Calibri" w:hAnsi="Calibri"/>
      <w:b/>
      <w:bCs/>
      <w:i/>
      <w:iCs/>
      <w:sz w:val="26"/>
      <w:szCs w:val="26"/>
      <w:lang w:val="ru-RU" w:eastAsia="ru-RU" w:bidi="ar-SA"/>
    </w:rPr>
  </w:style>
  <w:style w:type="character" w:customStyle="1" w:styleId="90">
    <w:name w:val="Заголовок 9 Знак"/>
    <w:link w:val="9"/>
    <w:rPr>
      <w:rFonts w:ascii="Cambria" w:eastAsia="Calibri" w:hAnsi="Cambria"/>
      <w:sz w:val="22"/>
      <w:szCs w:val="22"/>
      <w:lang w:val="ru-RU" w:eastAsia="ru-RU" w:bidi="ar-SA"/>
    </w:rPr>
  </w:style>
  <w:style w:type="character" w:styleId="ac">
    <w:name w:val="Hyperlink"/>
    <w:rPr>
      <w:color w:val="0000FF"/>
      <w:u w:val="single"/>
    </w:rPr>
  </w:style>
  <w:style w:type="character" w:styleId="ad">
    <w:name w:val="FollowedHyperlink"/>
    <w:rPr>
      <w:color w:val="800080"/>
      <w:u w:val="single"/>
    </w:rPr>
  </w:style>
  <w:style w:type="paragraph" w:styleId="ae">
    <w:name w:val="Normal (Web)"/>
    <w:basedOn w:val="a0"/>
    <w:uiPriority w:val="99"/>
    <w:pPr>
      <w:spacing w:before="100" w:beforeAutospacing="1" w:after="100" w:afterAutospacing="1"/>
    </w:pPr>
  </w:style>
  <w:style w:type="character" w:customStyle="1" w:styleId="af">
    <w:name w:val="Верхний колонтитул Знак"/>
    <w:link w:val="af0"/>
    <w:rPr>
      <w:rFonts w:ascii="Arial" w:eastAsia="Calibri" w:hAnsi="Arial" w:cs="Arial"/>
      <w:sz w:val="28"/>
      <w:lang w:val="ru-RU" w:eastAsia="ru-RU" w:bidi="ar-SA"/>
    </w:rPr>
  </w:style>
  <w:style w:type="paragraph" w:styleId="af0">
    <w:name w:val="header"/>
    <w:basedOn w:val="a0"/>
    <w:link w:val="af"/>
    <w:pPr>
      <w:tabs>
        <w:tab w:val="center" w:pos="4153"/>
        <w:tab w:val="right" w:pos="8306"/>
      </w:tabs>
    </w:pPr>
    <w:rPr>
      <w:rFonts w:ascii="Arial" w:hAnsi="Arial" w:cs="Arial"/>
      <w:sz w:val="28"/>
      <w:szCs w:val="20"/>
    </w:rPr>
  </w:style>
  <w:style w:type="character" w:customStyle="1" w:styleId="af1">
    <w:name w:val="Основной текст Знак"/>
    <w:link w:val="af2"/>
    <w:rPr>
      <w:rFonts w:ascii="Calibri" w:eastAsia="Calibri" w:hAnsi="Calibri"/>
      <w:sz w:val="24"/>
      <w:szCs w:val="24"/>
      <w:lang w:val="ru-RU" w:eastAsia="ru-RU" w:bidi="ar-SA"/>
    </w:rPr>
  </w:style>
  <w:style w:type="paragraph" w:styleId="af2">
    <w:name w:val="Body Text"/>
    <w:next w:val="3"/>
    <w:link w:val="af1"/>
    <w:pPr>
      <w:spacing w:after="120" w:line="276" w:lineRule="auto"/>
    </w:pPr>
    <w:rPr>
      <w:rFonts w:ascii="Calibri" w:eastAsia="Calibri" w:hAnsi="Calibri"/>
      <w:sz w:val="22"/>
      <w:lang w:eastAsia="en-US"/>
    </w:rPr>
  </w:style>
  <w:style w:type="character" w:customStyle="1" w:styleId="af3">
    <w:name w:val="Основной текст с отступом Знак"/>
    <w:link w:val="af4"/>
    <w:rPr>
      <w:rFonts w:ascii="Calibri" w:eastAsia="Calibri" w:hAnsi="Calibri"/>
      <w:sz w:val="24"/>
      <w:szCs w:val="24"/>
      <w:lang w:val="ru-RU" w:eastAsia="ru-RU" w:bidi="ar-SA"/>
    </w:rPr>
  </w:style>
  <w:style w:type="paragraph" w:styleId="af4">
    <w:name w:val="Body Text Indent"/>
    <w:basedOn w:val="a0"/>
    <w:link w:val="af3"/>
    <w:pPr>
      <w:spacing w:after="120"/>
      <w:ind w:left="283"/>
    </w:pPr>
  </w:style>
  <w:style w:type="character" w:customStyle="1" w:styleId="20">
    <w:name w:val="Основной текст 2 Знак"/>
    <w:link w:val="24"/>
    <w:rPr>
      <w:sz w:val="24"/>
      <w:szCs w:val="24"/>
      <w:lang w:bidi="ar-SA"/>
    </w:rPr>
  </w:style>
  <w:style w:type="paragraph" w:styleId="24">
    <w:name w:val="Body Text 2"/>
    <w:basedOn w:val="a0"/>
    <w:link w:val="20"/>
    <w:pPr>
      <w:spacing w:after="120" w:line="480" w:lineRule="auto"/>
    </w:pPr>
    <w:rPr>
      <w:rFonts w:eastAsia="MS Mincho"/>
    </w:rPr>
  </w:style>
  <w:style w:type="character" w:customStyle="1" w:styleId="25">
    <w:name w:val="Основной текст с отступом 2 Знак"/>
    <w:link w:val="26"/>
    <w:uiPriority w:val="99"/>
    <w:rPr>
      <w:rFonts w:ascii="Calibri" w:eastAsia="Calibri" w:hAnsi="Calibri"/>
      <w:sz w:val="24"/>
      <w:szCs w:val="24"/>
      <w:lang w:val="ru-RU" w:eastAsia="ru-RU" w:bidi="ar-SA"/>
    </w:rPr>
  </w:style>
  <w:style w:type="paragraph" w:styleId="26">
    <w:name w:val="Body Text Indent 2"/>
    <w:basedOn w:val="a0"/>
    <w:link w:val="25"/>
    <w:uiPriority w:val="99"/>
    <w:pPr>
      <w:spacing w:after="120" w:line="480" w:lineRule="auto"/>
      <w:ind w:left="283"/>
    </w:pPr>
  </w:style>
  <w:style w:type="paragraph" w:customStyle="1" w:styleId="af5">
    <w:name w:val="Для таблиц"/>
    <w:basedOn w:val="a0"/>
  </w:style>
  <w:style w:type="character" w:customStyle="1" w:styleId="ListParagraphChar">
    <w:name w:val="List Paragraph Char"/>
    <w:link w:val="11"/>
    <w:rPr>
      <w:rFonts w:ascii="Calibri" w:eastAsia="Calibri" w:hAnsi="Calibri"/>
      <w:sz w:val="24"/>
      <w:szCs w:val="24"/>
      <w:lang w:val="ru-RU" w:eastAsia="ru-RU" w:bidi="ar-SA"/>
    </w:rPr>
  </w:style>
  <w:style w:type="paragraph" w:customStyle="1" w:styleId="11">
    <w:name w:val="Абзац списка1"/>
    <w:basedOn w:val="a0"/>
    <w:link w:val="ListParagraphChar"/>
    <w:pPr>
      <w:ind w:left="720"/>
      <w:contextualSpacing/>
    </w:pPr>
  </w:style>
  <w:style w:type="paragraph" w:customStyle="1" w:styleId="Style9">
    <w:name w:val="Style9"/>
    <w:basedOn w:val="a0"/>
    <w:pPr>
      <w:widowControl w:val="0"/>
      <w:spacing w:line="269" w:lineRule="exact"/>
      <w:jc w:val="center"/>
    </w:pPr>
  </w:style>
  <w:style w:type="paragraph" w:customStyle="1" w:styleId="a">
    <w:name w:val="список с точками"/>
    <w:basedOn w:val="a0"/>
    <w:pPr>
      <w:numPr>
        <w:numId w:val="1"/>
      </w:numPr>
      <w:spacing w:line="312" w:lineRule="auto"/>
      <w:jc w:val="both"/>
    </w:pPr>
  </w:style>
  <w:style w:type="paragraph" w:customStyle="1" w:styleId="FR1">
    <w:name w:val="FR1"/>
    <w:pPr>
      <w:widowControl w:val="0"/>
      <w:spacing w:before="180" w:line="338" w:lineRule="auto"/>
      <w:ind w:left="720" w:right="600"/>
      <w:jc w:val="center"/>
    </w:pPr>
    <w:rPr>
      <w:rFonts w:ascii="Arial" w:eastAsia="Calibri" w:hAnsi="Arial" w:cs="Arial"/>
      <w:b/>
      <w:bCs/>
    </w:rPr>
  </w:style>
  <w:style w:type="paragraph" w:customStyle="1" w:styleId="Style12">
    <w:name w:val="Style12"/>
    <w:basedOn w:val="a0"/>
    <w:pPr>
      <w:widowControl w:val="0"/>
      <w:spacing w:line="245" w:lineRule="exact"/>
      <w:ind w:firstLine="528"/>
    </w:pPr>
  </w:style>
  <w:style w:type="character" w:customStyle="1" w:styleId="FontStyle22">
    <w:name w:val="Font Style22"/>
    <w:rPr>
      <w:rFonts w:ascii="Times New Roman" w:hAnsi="Times New Roman" w:cs="Times New Roman" w:hint="default"/>
      <w:sz w:val="22"/>
      <w:szCs w:val="22"/>
    </w:rPr>
  </w:style>
  <w:style w:type="character" w:customStyle="1" w:styleId="apple-converted-space">
    <w:name w:val="apple-converted-space"/>
    <w:rPr>
      <w:rFonts w:ascii="Times New Roman" w:hAnsi="Times New Roman" w:cs="Times New Roman" w:hint="default"/>
    </w:rPr>
  </w:style>
  <w:style w:type="character" w:customStyle="1" w:styleId="apple-style-span">
    <w:name w:val="apple-style-span"/>
    <w:rPr>
      <w:rFonts w:ascii="Times New Roman" w:hAnsi="Times New Roman" w:cs="Times New Roman" w:hint="default"/>
    </w:rPr>
  </w:style>
  <w:style w:type="paragraph" w:styleId="af6">
    <w:name w:val="footer"/>
    <w:basedOn w:val="a0"/>
    <w:link w:val="af7"/>
    <w:uiPriority w:val="99"/>
    <w:pPr>
      <w:tabs>
        <w:tab w:val="center" w:pos="4677"/>
        <w:tab w:val="right" w:pos="9355"/>
      </w:tabs>
    </w:pPr>
  </w:style>
  <w:style w:type="character" w:styleId="af8">
    <w:name w:val="page number"/>
    <w:basedOn w:val="a1"/>
  </w:style>
  <w:style w:type="paragraph" w:customStyle="1" w:styleId="27">
    <w:name w:val="заголовок 2"/>
    <w:basedOn w:val="a0"/>
    <w:next w:val="a0"/>
    <w:pPr>
      <w:keepNext/>
      <w:widowControl w:val="0"/>
      <w:tabs>
        <w:tab w:val="left" w:pos="432"/>
        <w:tab w:val="left" w:pos="720"/>
        <w:tab w:val="left" w:pos="864"/>
        <w:tab w:val="left" w:pos="1296"/>
        <w:tab w:val="left" w:pos="1440"/>
        <w:tab w:val="left" w:pos="1728"/>
        <w:tab w:val="left" w:pos="1872"/>
        <w:tab w:val="left" w:pos="2160"/>
        <w:tab w:val="left" w:pos="2448"/>
        <w:tab w:val="left" w:pos="2592"/>
        <w:tab w:val="left" w:pos="2736"/>
        <w:tab w:val="left" w:pos="3024"/>
        <w:tab w:val="left" w:pos="3744"/>
        <w:tab w:val="left" w:pos="3888"/>
        <w:tab w:val="left" w:pos="4752"/>
        <w:tab w:val="left" w:pos="5904"/>
        <w:tab w:val="left" w:pos="6048"/>
        <w:tab w:val="left" w:pos="6624"/>
        <w:tab w:val="left" w:pos="8496"/>
      </w:tabs>
      <w:spacing w:after="240" w:line="480" w:lineRule="auto"/>
    </w:pPr>
    <w:rPr>
      <w:sz w:val="28"/>
      <w:szCs w:val="20"/>
    </w:rPr>
  </w:style>
  <w:style w:type="table" w:styleId="af9">
    <w:name w:val="Table Grid"/>
    <w:basedOn w:val="a2"/>
    <w:uiPriority w:val="59"/>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fa">
    <w:name w:val="!ОСН"/>
    <w:link w:val="afb"/>
    <w:pPr>
      <w:ind w:firstLine="709"/>
    </w:pPr>
    <w:rPr>
      <w:rFonts w:eastAsia="Times New Roman"/>
      <w:bCs/>
      <w:iCs/>
      <w:sz w:val="24"/>
      <w:szCs w:val="24"/>
      <w:u w:val="single"/>
    </w:rPr>
  </w:style>
  <w:style w:type="character" w:customStyle="1" w:styleId="afb">
    <w:name w:val="!ОСН Знак"/>
    <w:link w:val="afa"/>
    <w:rPr>
      <w:rFonts w:eastAsia="Times New Roman"/>
      <w:bCs/>
      <w:iCs/>
      <w:sz w:val="24"/>
      <w:szCs w:val="24"/>
      <w:u w:val="single"/>
      <w:lang w:bidi="ar-SA"/>
    </w:rPr>
  </w:style>
  <w:style w:type="character" w:styleId="afc">
    <w:name w:val="Strong"/>
    <w:rPr>
      <w:b/>
      <w:bCs/>
    </w:rPr>
  </w:style>
  <w:style w:type="paragraph" w:styleId="afd">
    <w:name w:val="Title"/>
    <w:basedOn w:val="a0"/>
    <w:link w:val="afe"/>
    <w:qFormat/>
    <w:pPr>
      <w:jc w:val="center"/>
    </w:pPr>
    <w:rPr>
      <w:sz w:val="28"/>
      <w:szCs w:val="20"/>
    </w:rPr>
  </w:style>
  <w:style w:type="character" w:customStyle="1" w:styleId="afe">
    <w:name w:val="Название Знак"/>
    <w:link w:val="afd"/>
    <w:rPr>
      <w:rFonts w:eastAsia="Calibri"/>
      <w:sz w:val="28"/>
    </w:rPr>
  </w:style>
  <w:style w:type="paragraph" w:styleId="aff">
    <w:name w:val="List Paragraph"/>
    <w:pPr>
      <w:spacing w:after="200" w:line="276" w:lineRule="auto"/>
      <w:ind w:left="708"/>
    </w:pPr>
    <w:rPr>
      <w:rFonts w:ascii="Calibri" w:eastAsia="Calibri" w:hAnsi="Calibri"/>
      <w:sz w:val="22"/>
      <w:lang w:eastAsia="en-US"/>
    </w:rPr>
  </w:style>
  <w:style w:type="paragraph" w:customStyle="1" w:styleId="Default">
    <w:name w:val="Default"/>
    <w:rPr>
      <w:color w:val="000000"/>
      <w:sz w:val="24"/>
      <w:szCs w:val="24"/>
    </w:rPr>
  </w:style>
  <w:style w:type="paragraph" w:customStyle="1" w:styleId="s3">
    <w:name w:val="s_3"/>
    <w:basedOn w:val="a0"/>
    <w:pPr>
      <w:spacing w:before="100" w:beforeAutospacing="1" w:after="100" w:afterAutospacing="1"/>
    </w:pPr>
  </w:style>
  <w:style w:type="paragraph" w:customStyle="1" w:styleId="s1">
    <w:name w:val="s_1"/>
    <w:basedOn w:val="a0"/>
    <w:pPr>
      <w:spacing w:before="100" w:beforeAutospacing="1" w:after="100" w:afterAutospacing="1"/>
    </w:pPr>
  </w:style>
  <w:style w:type="character" w:customStyle="1" w:styleId="s10">
    <w:name w:val="s_10"/>
    <w:basedOn w:val="a1"/>
  </w:style>
  <w:style w:type="paragraph" w:styleId="28">
    <w:name w:val="List 2"/>
    <w:basedOn w:val="a0"/>
    <w:pPr>
      <w:ind w:left="566" w:hanging="283"/>
    </w:pPr>
    <w:rPr>
      <w:rFonts w:ascii="Arial" w:hAnsi="Arial" w:cs="Arial"/>
      <w:szCs w:val="28"/>
    </w:rPr>
  </w:style>
  <w:style w:type="character" w:customStyle="1" w:styleId="af7">
    <w:name w:val="Нижний колонтитул Знак"/>
    <w:basedOn w:val="a1"/>
    <w:link w:val="af6"/>
    <w:uiPriority w:val="99"/>
    <w:rPr>
      <w:rFonts w:eastAsia="Calibri"/>
      <w:sz w:val="24"/>
      <w:szCs w:val="24"/>
    </w:rPr>
  </w:style>
  <w:style w:type="paragraph" w:styleId="aff0">
    <w:name w:val="TOC Heading"/>
    <w:basedOn w:val="1"/>
    <w:next w:val="a0"/>
    <w:uiPriority w:val="39"/>
    <w:unhideWhenUsed/>
    <w:qFormat/>
    <w:pPr>
      <w:keepLines/>
      <w:spacing w:before="480" w:after="0" w:line="276" w:lineRule="auto"/>
      <w:outlineLvl w:val="9"/>
    </w:pPr>
    <w:rPr>
      <w:rFonts w:eastAsia="Cambria" w:cs="Cambria"/>
      <w:color w:val="365F91" w:themeColor="accent1" w:themeShade="BF"/>
      <w:szCs w:val="28"/>
      <w:lang w:eastAsia="en-US"/>
    </w:rPr>
  </w:style>
  <w:style w:type="paragraph" w:styleId="31">
    <w:name w:val="toc 3"/>
    <w:basedOn w:val="a0"/>
    <w:next w:val="a0"/>
    <w:uiPriority w:val="39"/>
    <w:pPr>
      <w:spacing w:after="100"/>
      <w:ind w:left="480"/>
    </w:pPr>
  </w:style>
  <w:style w:type="paragraph" w:styleId="12">
    <w:name w:val="toc 1"/>
    <w:basedOn w:val="a0"/>
    <w:next w:val="a0"/>
    <w:uiPriority w:val="39"/>
    <w:pPr>
      <w:spacing w:after="100"/>
    </w:pPr>
  </w:style>
  <w:style w:type="paragraph" w:styleId="29">
    <w:name w:val="toc 2"/>
    <w:basedOn w:val="a0"/>
    <w:next w:val="a0"/>
    <w:uiPriority w:val="39"/>
    <w:pPr>
      <w:tabs>
        <w:tab w:val="right" w:leader="dot" w:pos="9345"/>
      </w:tabs>
      <w:spacing w:after="100"/>
    </w:pPr>
  </w:style>
  <w:style w:type="paragraph" w:styleId="aff1">
    <w:name w:val="Balloon Text"/>
    <w:basedOn w:val="a0"/>
    <w:link w:val="aff2"/>
    <w:rPr>
      <w:rFonts w:ascii="Tahoma" w:hAnsi="Tahoma" w:cs="Tahoma"/>
      <w:sz w:val="16"/>
      <w:szCs w:val="16"/>
    </w:rPr>
  </w:style>
  <w:style w:type="character" w:customStyle="1" w:styleId="aff2">
    <w:name w:val="Текст выноски Знак"/>
    <w:basedOn w:val="a1"/>
    <w:link w:val="aff1"/>
    <w:rPr>
      <w:rFonts w:ascii="Tahoma" w:eastAsia="Calibri" w:hAnsi="Tahoma" w:cs="Tahoma"/>
      <w:sz w:val="16"/>
      <w:szCs w:val="16"/>
    </w:rPr>
  </w:style>
  <w:style w:type="character" w:customStyle="1" w:styleId="s11">
    <w:name w:val="s1"/>
  </w:style>
  <w:style w:type="character" w:customStyle="1" w:styleId="s9">
    <w:name w:val="s9"/>
  </w:style>
  <w:style w:type="character" w:customStyle="1" w:styleId="s100">
    <w:name w:val="s10"/>
  </w:style>
  <w:style w:type="character" w:customStyle="1" w:styleId="s6">
    <w:name w:val="s6"/>
  </w:style>
  <w:style w:type="character" w:customStyle="1" w:styleId="s110">
    <w:name w:val="s11"/>
  </w:style>
  <w:style w:type="character" w:customStyle="1" w:styleId="s12">
    <w:name w:val="s12"/>
  </w:style>
  <w:style w:type="character" w:customStyle="1" w:styleId="800">
    <w:name w:val="Основной текст + Масштаб 80%"/>
    <w:rPr>
      <w:rFonts w:ascii="Arial" w:eastAsia="Arial" w:hAnsi="Arial" w:cs="Arial"/>
      <w:sz w:val="18"/>
      <w:szCs w:val="18"/>
      <w:shd w:val="clear" w:color="auto" w:fill="FFFFFF"/>
    </w:rPr>
  </w:style>
  <w:style w:type="character" w:customStyle="1" w:styleId="13">
    <w:name w:val="Основной текст1"/>
    <w:rPr>
      <w:rFonts w:ascii="Arial" w:eastAsia="Arial" w:hAnsi="Arial" w:cs="Arial"/>
      <w:b w:val="0"/>
      <w:bCs w:val="0"/>
      <w:i w:val="0"/>
      <w:iCs w:val="0"/>
      <w:smallCaps w:val="0"/>
      <w:strike w:val="0"/>
      <w:spacing w:val="0"/>
      <w:sz w:val="18"/>
      <w:szCs w:val="18"/>
      <w:shd w:val="clear" w:color="auto" w:fill="FFFFFF"/>
    </w:rPr>
  </w:style>
  <w:style w:type="character" w:customStyle="1" w:styleId="32">
    <w:name w:val="Основной текст3"/>
    <w:rPr>
      <w:rFonts w:ascii="Arial" w:eastAsia="Arial" w:hAnsi="Arial" w:cs="Arial"/>
      <w:b w:val="0"/>
      <w:bCs w:val="0"/>
      <w:i w:val="0"/>
      <w:iCs w:val="0"/>
      <w:smallCaps w:val="0"/>
      <w:strike w:val="0"/>
      <w:spacing w:val="0"/>
      <w:sz w:val="18"/>
      <w:szCs w:val="18"/>
      <w:shd w:val="clear" w:color="auto" w:fill="FFFFFF"/>
    </w:rPr>
  </w:style>
  <w:style w:type="character" w:customStyle="1" w:styleId="1pt">
    <w:name w:val="Основной текст + Интервал 1 pt"/>
    <w:rPr>
      <w:rFonts w:ascii="Arial" w:eastAsia="Arial" w:hAnsi="Arial" w:cs="Arial"/>
      <w:b w:val="0"/>
      <w:bCs w:val="0"/>
      <w:i w:val="0"/>
      <w:iCs w:val="0"/>
      <w:smallCaps w:val="0"/>
      <w:strike w:val="0"/>
      <w:spacing w:val="20"/>
      <w:sz w:val="18"/>
      <w:szCs w:val="18"/>
      <w:shd w:val="clear" w:color="auto" w:fill="FFFFFF"/>
    </w:rPr>
  </w:style>
  <w:style w:type="paragraph" w:customStyle="1" w:styleId="p50">
    <w:name w:val="p50"/>
    <w:basedOn w:val="af0"/>
    <w:pPr>
      <w:spacing w:before="100" w:beforeAutospacing="1" w:after="100" w:afterAutospacing="1"/>
    </w:pPr>
    <w:rPr>
      <w:rFonts w:ascii="Times New Roman" w:hAnsi="Times New Roman" w:cs="Times New Roman"/>
      <w:sz w:val="24"/>
      <w:szCs w:val="24"/>
    </w:rPr>
  </w:style>
  <w:style w:type="paragraph" w:customStyle="1" w:styleId="p14">
    <w:name w:val="p14"/>
    <w:basedOn w:val="af0"/>
    <w:pPr>
      <w:spacing w:before="100" w:beforeAutospacing="1" w:after="100" w:afterAutospacing="1"/>
    </w:pPr>
    <w:rPr>
      <w:rFonts w:ascii="Times New Roman" w:hAnsi="Times New Roman" w:cs="Times New Roman"/>
      <w:sz w:val="24"/>
      <w:szCs w:val="24"/>
    </w:rPr>
  </w:style>
  <w:style w:type="paragraph" w:customStyle="1" w:styleId="p52">
    <w:name w:val="p52"/>
    <w:basedOn w:val="af0"/>
    <w:pPr>
      <w:spacing w:before="100" w:beforeAutospacing="1" w:after="100" w:afterAutospacing="1"/>
    </w:pPr>
    <w:rPr>
      <w:rFonts w:ascii="Times New Roman" w:hAnsi="Times New Roman" w:cs="Times New Roman"/>
      <w:sz w:val="24"/>
      <w:szCs w:val="24"/>
    </w:rPr>
  </w:style>
  <w:style w:type="paragraph" w:customStyle="1" w:styleId="p53">
    <w:name w:val="p53"/>
    <w:basedOn w:val="af0"/>
    <w:pPr>
      <w:spacing w:before="100" w:beforeAutospacing="1" w:after="100" w:afterAutospacing="1"/>
    </w:pPr>
    <w:rPr>
      <w:rFonts w:ascii="Times New Roman" w:hAnsi="Times New Roman" w:cs="Times New Roman"/>
      <w:sz w:val="24"/>
      <w:szCs w:val="24"/>
    </w:rPr>
  </w:style>
  <w:style w:type="paragraph" w:customStyle="1" w:styleId="p54">
    <w:name w:val="p54"/>
    <w:basedOn w:val="af0"/>
    <w:pPr>
      <w:spacing w:before="100" w:beforeAutospacing="1" w:after="100" w:afterAutospacing="1"/>
    </w:pPr>
    <w:rPr>
      <w:rFonts w:ascii="Times New Roman" w:hAnsi="Times New Roman" w:cs="Times New Roman"/>
      <w:sz w:val="24"/>
      <w:szCs w:val="24"/>
    </w:rPr>
  </w:style>
  <w:style w:type="paragraph" w:customStyle="1" w:styleId="p55">
    <w:name w:val="p55"/>
    <w:basedOn w:val="af0"/>
    <w:pPr>
      <w:spacing w:before="100" w:beforeAutospacing="1" w:after="100" w:afterAutospacing="1"/>
    </w:pPr>
    <w:rPr>
      <w:rFonts w:ascii="Times New Roman" w:hAnsi="Times New Roman" w:cs="Times New Roman"/>
      <w:sz w:val="24"/>
      <w:szCs w:val="24"/>
    </w:rPr>
  </w:style>
  <w:style w:type="paragraph" w:customStyle="1" w:styleId="p56">
    <w:name w:val="p56"/>
    <w:basedOn w:val="af0"/>
    <w:pPr>
      <w:spacing w:before="100" w:beforeAutospacing="1" w:after="100" w:afterAutospacing="1"/>
    </w:pPr>
    <w:rPr>
      <w:rFonts w:ascii="Times New Roman" w:hAnsi="Times New Roman" w:cs="Times New Roman"/>
      <w:sz w:val="24"/>
      <w:szCs w:val="24"/>
    </w:rPr>
  </w:style>
  <w:style w:type="paragraph" w:customStyle="1" w:styleId="p20">
    <w:name w:val="p20"/>
    <w:basedOn w:val="af0"/>
    <w:pPr>
      <w:spacing w:before="100" w:beforeAutospacing="1" w:after="100" w:afterAutospacing="1"/>
    </w:pPr>
    <w:rPr>
      <w:rFonts w:ascii="Times New Roman" w:hAnsi="Times New Roman" w:cs="Times New Roman"/>
      <w:sz w:val="24"/>
      <w:szCs w:val="24"/>
    </w:rPr>
  </w:style>
  <w:style w:type="paragraph" w:customStyle="1" w:styleId="p57">
    <w:name w:val="p57"/>
    <w:basedOn w:val="af0"/>
    <w:pPr>
      <w:spacing w:before="100" w:beforeAutospacing="1" w:after="100" w:afterAutospacing="1"/>
    </w:pPr>
    <w:rPr>
      <w:rFonts w:ascii="Times New Roman" w:hAnsi="Times New Roman" w:cs="Times New Roman"/>
      <w:sz w:val="24"/>
      <w:szCs w:val="24"/>
    </w:rPr>
  </w:style>
  <w:style w:type="paragraph" w:customStyle="1" w:styleId="p58">
    <w:name w:val="p58"/>
    <w:basedOn w:val="af0"/>
    <w:pPr>
      <w:spacing w:before="100" w:beforeAutospacing="1" w:after="100" w:afterAutospacing="1"/>
    </w:pPr>
    <w:rPr>
      <w:rFonts w:ascii="Times New Roman" w:hAnsi="Times New Roman" w:cs="Times New Roman"/>
      <w:sz w:val="24"/>
      <w:szCs w:val="24"/>
    </w:rPr>
  </w:style>
  <w:style w:type="paragraph" w:customStyle="1" w:styleId="p51">
    <w:name w:val="p51"/>
    <w:basedOn w:val="af0"/>
    <w:pPr>
      <w:spacing w:before="100" w:beforeAutospacing="1" w:after="100" w:afterAutospacing="1"/>
    </w:pPr>
    <w:rPr>
      <w:rFonts w:ascii="Times New Roman" w:hAnsi="Times New Roman" w:cs="Times New Roman"/>
      <w:sz w:val="24"/>
      <w:szCs w:val="24"/>
    </w:rPr>
  </w:style>
  <w:style w:type="paragraph" w:customStyle="1" w:styleId="100">
    <w:name w:val="Основной текст10"/>
    <w:basedOn w:val="af0"/>
    <w:pPr>
      <w:shd w:val="clear" w:color="auto" w:fill="FFFFFF"/>
      <w:spacing w:line="230" w:lineRule="exact"/>
      <w:jc w:val="both"/>
    </w:pPr>
    <w:rPr>
      <w:rFonts w:eastAsia="Arial" w:cs="Times New Roman"/>
      <w:sz w:val="18"/>
      <w:szCs w:val="18"/>
      <w:shd w:val="clear" w:color="auto" w:fill="FFFFFF"/>
    </w:rPr>
  </w:style>
  <w:style w:type="paragraph" w:customStyle="1" w:styleId="14">
    <w:name w:val="Обычный (веб)1"/>
    <w:next w:val="af6"/>
    <w:pPr>
      <w:spacing w:before="100" w:beforeAutospacing="1" w:after="100" w:afterAutospacing="1"/>
    </w:pPr>
    <w:rPr>
      <w:rFonts w:eastAsia="Times New Roman"/>
      <w:sz w:val="24"/>
      <w:szCs w:val="24"/>
    </w:rPr>
  </w:style>
  <w:style w:type="paragraph" w:customStyle="1" w:styleId="2a">
    <w:name w:val="Абзац списка2"/>
    <w:basedOn w:val="a0"/>
    <w:pPr>
      <w:pBdr>
        <w:top w:val="none" w:sz="0" w:space="0" w:color="auto"/>
        <w:left w:val="none" w:sz="0" w:space="0" w:color="auto"/>
        <w:bottom w:val="none" w:sz="0" w:space="0" w:color="auto"/>
        <w:right w:val="none" w:sz="0" w:space="0" w:color="auto"/>
        <w:between w:val="none" w:sz="0" w:space="0" w:color="auto"/>
      </w:pBdr>
      <w:ind w:left="720"/>
    </w:pPr>
    <w:rPr>
      <w:rFonts w:cs="Calibri"/>
    </w:rPr>
  </w:style>
  <w:style w:type="paragraph" w:customStyle="1" w:styleId="ConsPlusNormal">
    <w:name w:val="ConsPlusNormal"/>
    <w:pPr>
      <w:widowControl w:val="0"/>
      <w:pBdr>
        <w:top w:val="none" w:sz="0" w:space="0" w:color="auto"/>
        <w:left w:val="none" w:sz="0" w:space="0" w:color="auto"/>
        <w:bottom w:val="none" w:sz="0" w:space="0" w:color="auto"/>
        <w:right w:val="none" w:sz="0" w:space="0" w:color="auto"/>
        <w:between w:val="none" w:sz="0" w:space="0" w:color="auto"/>
      </w:pBdr>
      <w:ind w:firstLine="720"/>
    </w:pPr>
    <w:rPr>
      <w:rFonts w:ascii="Arial" w:eastAsia="Times New Roman" w:hAnsi="Arial" w:cs="Arial"/>
      <w:szCs w:val="20"/>
    </w:rPr>
  </w:style>
  <w:style w:type="character" w:styleId="aff3">
    <w:name w:val="Emphasis"/>
    <w:basedOn w:val="a1"/>
    <w:qFormat/>
    <w:rPr>
      <w:rFonts w:cs="Times New Roman"/>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moodle.izhgsha.ru/mod/resource/view.php?id=4178" TargetMode="External"/><Relationship Id="rId18" Type="http://schemas.openxmlformats.org/officeDocument/2006/relationships/hyperlink" Target="http://moodle.izhgsha.ru/mod/resource/view.php?id=9398" TargetMode="External"/><Relationship Id="rId26" Type="http://schemas.openxmlformats.org/officeDocument/2006/relationships/hyperlink" Target="https://www.biblio-online.ru/bcode/432780" TargetMode="External"/><Relationship Id="rId39" Type="http://schemas.openxmlformats.org/officeDocument/2006/relationships/hyperlink" Target="http://portal.izhgsha.ru" TargetMode="External"/><Relationship Id="rId21" Type="http://schemas.openxmlformats.org/officeDocument/2006/relationships/image" Target="media/image5.wmf"/><Relationship Id="rId34" Type="http://schemas.openxmlformats.org/officeDocument/2006/relationships/hyperlink" Target="http://moodle.izhgsha.ru/enrol" TargetMode="External"/><Relationship Id="rId42" Type="http://schemas.openxmlformats.org/officeDocument/2006/relationships/image" Target="media/image6.emf"/><Relationship Id="rId47" Type="http://schemas.openxmlformats.org/officeDocument/2006/relationships/footer" Target="footer2.xml"/><Relationship Id="rId50"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moodle.izhgsha.ru/mod/resource/view.php?id=9400" TargetMode="External"/><Relationship Id="rId29" Type="http://schemas.openxmlformats.org/officeDocument/2006/relationships/hyperlink" Target="http://192.168.88.95/index" TargetMode="External"/><Relationship Id="rId11" Type="http://schemas.openxmlformats.org/officeDocument/2006/relationships/oleObject" Target="embeddings/oleObject2.bin"/><Relationship Id="rId24" Type="http://schemas.openxmlformats.org/officeDocument/2006/relationships/hyperlink" Target="http://moodle.izhgsha.ru/" TargetMode="External"/><Relationship Id="rId32" Type="http://schemas.openxmlformats.org/officeDocument/2006/relationships/hyperlink" Target="http://rucont.ru/efd/186885" TargetMode="External"/><Relationship Id="rId37" Type="http://schemas.openxmlformats.org/officeDocument/2006/relationships/hyperlink" Target="http://portal.izhgsha.ru/index.php" TargetMode="External"/><Relationship Id="rId40" Type="http://schemas.openxmlformats.org/officeDocument/2006/relationships/hyperlink" Target="http://portal.izhgsha.ru" TargetMode="External"/><Relationship Id="rId45" Type="http://schemas.openxmlformats.org/officeDocument/2006/relationships/oleObject" Target="embeddings/oleObject4.bin"/><Relationship Id="rId5" Type="http://schemas.openxmlformats.org/officeDocument/2006/relationships/webSettings" Target="webSettings.xml"/><Relationship Id="rId15" Type="http://schemas.openxmlformats.org/officeDocument/2006/relationships/hyperlink" Target="http://moodle.izhgsha.ru/mod/resource/view.php?id=9398" TargetMode="External"/><Relationship Id="rId23" Type="http://schemas.openxmlformats.org/officeDocument/2006/relationships/hyperlink" Target="http://rucont.ru/" TargetMode="External"/><Relationship Id="rId28" Type="http://schemas.openxmlformats.org/officeDocument/2006/relationships/hyperlink" Target="http://rucont.ru/efd/186885" TargetMode="External"/><Relationship Id="rId36" Type="http://schemas.openxmlformats.org/officeDocument/2006/relationships/hyperlink" Target="http://portal.izhgsha.ru/%20index.php?q" TargetMode="External"/><Relationship Id="rId49" Type="http://schemas.openxmlformats.org/officeDocument/2006/relationships/footer" Target="footer4.xml"/><Relationship Id="rId10" Type="http://schemas.openxmlformats.org/officeDocument/2006/relationships/image" Target="media/image2.emf"/><Relationship Id="rId19" Type="http://schemas.openxmlformats.org/officeDocument/2006/relationships/hyperlink" Target="http://moodle.izhgsha.ru/mod/assign/view.php?id=10001" TargetMode="External"/><Relationship Id="rId31" Type="http://schemas.openxmlformats.org/officeDocument/2006/relationships/hyperlink" Target="http://moodle.izhgsha.ru/enrol" TargetMode="External"/><Relationship Id="rId44" Type="http://schemas.openxmlformats.org/officeDocument/2006/relationships/image" Target="media/image7.emf"/><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3.png"/><Relationship Id="rId22" Type="http://schemas.openxmlformats.org/officeDocument/2006/relationships/hyperlink" Target="http://portal.izhgsha.ru/" TargetMode="External"/><Relationship Id="rId27" Type="http://schemas.openxmlformats.org/officeDocument/2006/relationships/hyperlink" Target="http://moodle.izhgsha.ru/enrol" TargetMode="External"/><Relationship Id="rId30" Type="http://schemas.openxmlformats.org/officeDocument/2006/relationships/hyperlink" Target="http://moodle.izhgsha.ru/course/view.php?id=265" TargetMode="External"/><Relationship Id="rId35" Type="http://schemas.openxmlformats.org/officeDocument/2006/relationships/hyperlink" Target="http://rucont.ru/efd/186885" TargetMode="External"/><Relationship Id="rId43" Type="http://schemas.openxmlformats.org/officeDocument/2006/relationships/oleObject" Target="embeddings/oleObject3.bin"/><Relationship Id="rId48" Type="http://schemas.openxmlformats.org/officeDocument/2006/relationships/footer" Target="footer3.xml"/><Relationship Id="rId8" Type="http://schemas.openxmlformats.org/officeDocument/2006/relationships/image" Target="media/image1.emf"/><Relationship Id="rId51" Type="http://schemas.openxmlformats.org/officeDocument/2006/relationships/theme" Target="theme/theme1.xml"/><Relationship Id="rId3" Type="http://schemas.openxmlformats.org/officeDocument/2006/relationships/styles" Target="styles.xml"/><Relationship Id="rId12" Type="http://schemas.openxmlformats.org/officeDocument/2006/relationships/hyperlink" Target="http://moodle.izhgsha.ru/mod/resource/view.php?id=4177" TargetMode="External"/><Relationship Id="rId17" Type="http://schemas.openxmlformats.org/officeDocument/2006/relationships/hyperlink" Target="http://moodle.izhgsha.ru/mod/assign/view.php?id=10001" TargetMode="External"/><Relationship Id="rId25" Type="http://schemas.openxmlformats.org/officeDocument/2006/relationships/hyperlink" Target="https://rucont.ru/efd/232959" TargetMode="External"/><Relationship Id="rId33" Type="http://schemas.openxmlformats.org/officeDocument/2006/relationships/hyperlink" Target="http://moodle.izhgsha.ru/course/view.php?id=265" TargetMode="External"/><Relationship Id="rId38" Type="http://schemas.openxmlformats.org/officeDocument/2006/relationships/hyperlink" Target="http://portal.izhgsha.ru" TargetMode="External"/><Relationship Id="rId46" Type="http://schemas.openxmlformats.org/officeDocument/2006/relationships/footer" Target="footer1.xml"/><Relationship Id="rId20" Type="http://schemas.openxmlformats.org/officeDocument/2006/relationships/image" Target="media/image4.wmf"/><Relationship Id="rId41" Type="http://schemas.openxmlformats.org/officeDocument/2006/relationships/hyperlink" Target="http://portal.izhgsha.ru/" TargetMode="External"/><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Arial"/>
        <a:cs typeface="Arial"/>
      </a:majorFont>
      <a:minorFont>
        <a:latin typeface="Calibri"/>
        <a:ea typeface="Arial"/>
        <a:cs typeface="Arial"/>
      </a:minorFont>
    </a:fontScheme>
    <a:fmtScheme name="Стандартная">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966C940-8A75-472D-9AD7-F928FB4282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96</TotalTime>
  <Pages>99</Pages>
  <Words>31301</Words>
  <Characters>178417</Characters>
  <Application>Microsoft Office Word</Application>
  <DocSecurity>0</DocSecurity>
  <Lines>1486</Lines>
  <Paragraphs>418</Paragraphs>
  <ScaleCrop>false</ScaleCrop>
  <HeadingPairs>
    <vt:vector size="2" baseType="variant">
      <vt:variant>
        <vt:lpstr>Название</vt:lpstr>
      </vt:variant>
      <vt:variant>
        <vt:i4>1</vt:i4>
      </vt:variant>
    </vt:vector>
  </HeadingPairs>
  <TitlesOfParts>
    <vt:vector size="1" baseType="lpstr">
      <vt:lpstr>МИНИСТЕРСТВО СЕЛЬСКОГО ХОЗЯЙСТВАРОССИЙСКОЙ ФЕДЕРАЦИИ</vt:lpstr>
    </vt:vector>
  </TitlesOfParts>
  <Company>MoBIL GROUP</Company>
  <LinksUpToDate>false</LinksUpToDate>
  <CharactersWithSpaces>209300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МИНИСТЕРСТВО СЕЛЬСКОГО ХОЗЯЙСТВАРОССИЙСКОЙ ФЕДЕРАЦИИ</dc:title>
  <dc:creator>ОППК</dc:creator>
  <cp:lastModifiedBy>Pervomay</cp:lastModifiedBy>
  <cp:revision>99</cp:revision>
  <dcterms:created xsi:type="dcterms:W3CDTF">2020-03-23T14:59:00Z</dcterms:created>
  <dcterms:modified xsi:type="dcterms:W3CDTF">2021-03-19T08:14:00Z</dcterms:modified>
</cp:coreProperties>
</file>